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 w:history="1">
        <w:r>
          <w:rPr>
            <w:rFonts w:ascii="仿宋" w:eastAsia="仿宋" w:hAnsi="仿宋" w:cs="仿宋" w:hint="eastAsia"/>
            <w:lang w:eastAsia="zh-CN"/>
          </w:rPr>
          <w:t>序言</w:t>
        </w:r>
        <w:r>
          <w:tab/>
        </w:r>
        <w:r>
          <w:fldChar w:fldCharType="begin"/>
        </w:r>
        <w:r>
          <w:instrText xml:space="preserve"> PAGEREF _Toc1950 \h </w:instrText>
        </w:r>
        <w:r>
          <w:fldChar w:fldCharType="separate"/>
        </w:r>
        <w:r>
          <w:t>3</w:t>
        </w:r>
        <w:r>
          <w:fldChar w:fldCharType="end"/>
        </w:r>
      </w:hyperlink>
    </w:p>
    <w:p>
      <w:pPr>
        <w:pStyle w:val="TOC1"/>
        <w:tabs>
          <w:tab w:val="right" w:leader="dot" w:pos="8306"/>
        </w:tabs>
      </w:pPr>
      <w:hyperlink w:anchor="_Toc31144" w:history="1">
        <w:r>
          <w:rPr>
            <w:rFonts w:ascii="仿宋" w:eastAsia="仿宋" w:hAnsi="仿宋" w:cs="仿宋" w:hint="eastAsia"/>
            <w:lang w:eastAsia="zh-CN"/>
          </w:rPr>
          <w:t>一、原油项目绩效评估</w:t>
        </w:r>
        <w:r>
          <w:tab/>
        </w:r>
        <w:r>
          <w:fldChar w:fldCharType="begin"/>
        </w:r>
        <w:r>
          <w:instrText xml:space="preserve"> PAGEREF _Toc31144 \h </w:instrText>
        </w:r>
        <w:r>
          <w:fldChar w:fldCharType="separate"/>
        </w:r>
        <w:r>
          <w:t>3</w:t>
        </w:r>
        <w:r>
          <w:fldChar w:fldCharType="end"/>
        </w:r>
      </w:hyperlink>
    </w:p>
    <w:p>
      <w:pPr>
        <w:pStyle w:val="TOC2"/>
        <w:tabs>
          <w:tab w:val="right" w:leader="dot" w:pos="8306"/>
        </w:tabs>
      </w:pPr>
      <w:hyperlink w:anchor="_Toc6776" w:history="1">
        <w:r>
          <w:rPr>
            <w:rFonts w:ascii="仿宋" w:eastAsia="仿宋" w:hAnsi="仿宋" w:cs="仿宋" w:hint="eastAsia"/>
            <w:lang w:eastAsia="zh-CN"/>
          </w:rPr>
          <w:t>(一)、绩效评估指标</w:t>
        </w:r>
        <w:r>
          <w:tab/>
        </w:r>
        <w:r>
          <w:fldChar w:fldCharType="begin"/>
        </w:r>
        <w:r>
          <w:instrText xml:space="preserve"> PAGEREF _Toc6776 \h </w:instrText>
        </w:r>
        <w:r>
          <w:fldChar w:fldCharType="separate"/>
        </w:r>
        <w:r>
          <w:t>3</w:t>
        </w:r>
        <w:r>
          <w:fldChar w:fldCharType="end"/>
        </w:r>
      </w:hyperlink>
    </w:p>
    <w:p>
      <w:pPr>
        <w:pStyle w:val="TOC2"/>
        <w:tabs>
          <w:tab w:val="right" w:leader="dot" w:pos="8306"/>
        </w:tabs>
      </w:pPr>
      <w:hyperlink w:anchor="_Toc5549" w:history="1">
        <w:r>
          <w:rPr>
            <w:rFonts w:ascii="仿宋" w:eastAsia="仿宋" w:hAnsi="仿宋" w:cs="仿宋" w:hint="eastAsia"/>
            <w:lang w:eastAsia="zh-CN"/>
          </w:rPr>
          <w:t>(二)、绩效评估方法</w:t>
        </w:r>
        <w:r>
          <w:tab/>
        </w:r>
        <w:r>
          <w:fldChar w:fldCharType="begin"/>
        </w:r>
        <w:r>
          <w:instrText xml:space="preserve"> PAGEREF _Toc5549 \h </w:instrText>
        </w:r>
        <w:r>
          <w:fldChar w:fldCharType="separate"/>
        </w:r>
        <w:r>
          <w:t>4</w:t>
        </w:r>
        <w:r>
          <w:fldChar w:fldCharType="end"/>
        </w:r>
      </w:hyperlink>
    </w:p>
    <w:p>
      <w:pPr>
        <w:pStyle w:val="TOC2"/>
        <w:tabs>
          <w:tab w:val="right" w:leader="dot" w:pos="8306"/>
        </w:tabs>
      </w:pPr>
      <w:hyperlink w:anchor="_Toc971" w:history="1">
        <w:r>
          <w:rPr>
            <w:rFonts w:ascii="仿宋" w:eastAsia="仿宋" w:hAnsi="仿宋" w:cs="仿宋" w:hint="eastAsia"/>
            <w:lang w:eastAsia="zh-CN"/>
          </w:rPr>
          <w:t>(三)、绩效评估周期</w:t>
        </w:r>
        <w:r>
          <w:tab/>
        </w:r>
        <w:r>
          <w:fldChar w:fldCharType="begin"/>
        </w:r>
        <w:r>
          <w:instrText xml:space="preserve"> PAGEREF _Toc971 \h </w:instrText>
        </w:r>
        <w:r>
          <w:fldChar w:fldCharType="separate"/>
        </w:r>
        <w:r>
          <w:t>5</w:t>
        </w:r>
        <w:r>
          <w:fldChar w:fldCharType="end"/>
        </w:r>
      </w:hyperlink>
    </w:p>
    <w:p>
      <w:pPr>
        <w:pStyle w:val="TOC1"/>
        <w:tabs>
          <w:tab w:val="right" w:leader="dot" w:pos="8306"/>
        </w:tabs>
      </w:pPr>
      <w:hyperlink w:anchor="_Toc28715" w:history="1">
        <w:r>
          <w:rPr>
            <w:rFonts w:ascii="仿宋" w:eastAsia="仿宋" w:hAnsi="仿宋" w:cs="仿宋" w:hint="eastAsia"/>
            <w:lang w:eastAsia="zh-CN"/>
          </w:rPr>
          <w:t>二、原油项目概论</w:t>
        </w:r>
        <w:r>
          <w:tab/>
        </w:r>
        <w:r>
          <w:fldChar w:fldCharType="begin"/>
        </w:r>
        <w:r>
          <w:instrText xml:space="preserve"> PAGEREF _Toc28715 \h </w:instrText>
        </w:r>
        <w:r>
          <w:fldChar w:fldCharType="separate"/>
        </w:r>
        <w:r>
          <w:t>6</w:t>
        </w:r>
        <w:r>
          <w:fldChar w:fldCharType="end"/>
        </w:r>
      </w:hyperlink>
    </w:p>
    <w:p>
      <w:pPr>
        <w:pStyle w:val="TOC2"/>
        <w:tabs>
          <w:tab w:val="right" w:leader="dot" w:pos="8306"/>
        </w:tabs>
      </w:pPr>
      <w:hyperlink w:anchor="_Toc17678" w:history="1">
        <w:r>
          <w:rPr>
            <w:rFonts w:ascii="仿宋" w:eastAsia="仿宋" w:hAnsi="仿宋" w:cs="仿宋" w:hint="eastAsia"/>
            <w:lang w:eastAsia="zh-CN"/>
          </w:rPr>
          <w:t>(一)、原油项目概况</w:t>
        </w:r>
        <w:r>
          <w:tab/>
        </w:r>
        <w:r>
          <w:fldChar w:fldCharType="begin"/>
        </w:r>
        <w:r>
          <w:instrText xml:space="preserve"> PAGEREF _Toc17678 \h </w:instrText>
        </w:r>
        <w:r>
          <w:fldChar w:fldCharType="separate"/>
        </w:r>
        <w:r>
          <w:t>6</w:t>
        </w:r>
        <w:r>
          <w:fldChar w:fldCharType="end"/>
        </w:r>
      </w:hyperlink>
    </w:p>
    <w:p>
      <w:pPr>
        <w:pStyle w:val="TOC2"/>
        <w:tabs>
          <w:tab w:val="right" w:leader="dot" w:pos="8306"/>
        </w:tabs>
      </w:pPr>
      <w:hyperlink w:anchor="_Toc32206" w:history="1">
        <w:r>
          <w:rPr>
            <w:rFonts w:ascii="仿宋" w:eastAsia="仿宋" w:hAnsi="仿宋" w:cs="仿宋" w:hint="eastAsia"/>
            <w:lang w:eastAsia="zh-CN"/>
          </w:rPr>
          <w:t>(二)、原油项目目标</w:t>
        </w:r>
        <w:r>
          <w:tab/>
        </w:r>
        <w:r>
          <w:fldChar w:fldCharType="begin"/>
        </w:r>
        <w:r>
          <w:instrText xml:space="preserve"> PAGEREF _Toc32206 \h </w:instrText>
        </w:r>
        <w:r>
          <w:fldChar w:fldCharType="separate"/>
        </w:r>
        <w:r>
          <w:t>8</w:t>
        </w:r>
        <w:r>
          <w:fldChar w:fldCharType="end"/>
        </w:r>
      </w:hyperlink>
    </w:p>
    <w:p>
      <w:pPr>
        <w:pStyle w:val="TOC2"/>
        <w:tabs>
          <w:tab w:val="right" w:leader="dot" w:pos="8306"/>
        </w:tabs>
      </w:pPr>
      <w:hyperlink w:anchor="_Toc23812" w:history="1">
        <w:r>
          <w:rPr>
            <w:rFonts w:ascii="仿宋" w:eastAsia="仿宋" w:hAnsi="仿宋" w:cs="仿宋" w:hint="eastAsia"/>
            <w:lang w:eastAsia="zh-CN"/>
          </w:rPr>
          <w:t>(三)、原油项目提出的理由</w:t>
        </w:r>
        <w:r>
          <w:tab/>
        </w:r>
        <w:r>
          <w:fldChar w:fldCharType="begin"/>
        </w:r>
        <w:r>
          <w:instrText xml:space="preserve"> PAGEREF _Toc23812 \h </w:instrText>
        </w:r>
        <w:r>
          <w:fldChar w:fldCharType="separate"/>
        </w:r>
        <w:r>
          <w:t>9</w:t>
        </w:r>
        <w:r>
          <w:fldChar w:fldCharType="end"/>
        </w:r>
      </w:hyperlink>
    </w:p>
    <w:p>
      <w:pPr>
        <w:pStyle w:val="TOC2"/>
        <w:tabs>
          <w:tab w:val="right" w:leader="dot" w:pos="8306"/>
        </w:tabs>
      </w:pPr>
      <w:hyperlink w:anchor="_Toc21485" w:history="1">
        <w:r>
          <w:rPr>
            <w:rFonts w:ascii="仿宋" w:eastAsia="仿宋" w:hAnsi="仿宋" w:cs="仿宋" w:hint="eastAsia"/>
            <w:lang w:eastAsia="zh-CN"/>
          </w:rPr>
          <w:t>(四)、原油项目意义</w:t>
        </w:r>
        <w:r>
          <w:tab/>
        </w:r>
        <w:r>
          <w:fldChar w:fldCharType="begin"/>
        </w:r>
        <w:r>
          <w:instrText xml:space="preserve"> PAGEREF _Toc21485 \h </w:instrText>
        </w:r>
        <w:r>
          <w:fldChar w:fldCharType="separate"/>
        </w:r>
        <w:r>
          <w:t>10</w:t>
        </w:r>
        <w:r>
          <w:fldChar w:fldCharType="end"/>
        </w:r>
      </w:hyperlink>
    </w:p>
    <w:p>
      <w:pPr>
        <w:pStyle w:val="TOC2"/>
        <w:tabs>
          <w:tab w:val="right" w:leader="dot" w:pos="8306"/>
        </w:tabs>
      </w:pPr>
      <w:hyperlink w:anchor="_Toc24262" w:history="1">
        <w:r>
          <w:rPr>
            <w:rFonts w:ascii="仿宋" w:eastAsia="仿宋" w:hAnsi="仿宋" w:cs="仿宋" w:hint="eastAsia"/>
            <w:lang w:eastAsia="zh-CN"/>
          </w:rPr>
          <w:t>(五)、原油项目背景</w:t>
        </w:r>
        <w:r>
          <w:tab/>
        </w:r>
        <w:r>
          <w:fldChar w:fldCharType="begin"/>
        </w:r>
        <w:r>
          <w:instrText xml:space="preserve"> PAGEREF _Toc24262 \h </w:instrText>
        </w:r>
        <w:r>
          <w:fldChar w:fldCharType="separate"/>
        </w:r>
        <w:r>
          <w:t>11</w:t>
        </w:r>
        <w:r>
          <w:fldChar w:fldCharType="end"/>
        </w:r>
      </w:hyperlink>
    </w:p>
    <w:p>
      <w:pPr>
        <w:pStyle w:val="TOC1"/>
        <w:tabs>
          <w:tab w:val="right" w:leader="dot" w:pos="8306"/>
        </w:tabs>
      </w:pPr>
      <w:hyperlink w:anchor="_Toc10224" w:history="1">
        <w:r>
          <w:rPr>
            <w:rFonts w:ascii="仿宋" w:eastAsia="仿宋" w:hAnsi="仿宋" w:cs="仿宋" w:hint="eastAsia"/>
            <w:lang w:eastAsia="zh-CN"/>
          </w:rPr>
          <w:t>三、原油项目土建工程</w:t>
        </w:r>
        <w:r>
          <w:tab/>
        </w:r>
        <w:r>
          <w:fldChar w:fldCharType="begin"/>
        </w:r>
        <w:r>
          <w:instrText xml:space="preserve"> PAGEREF _Toc10224 \h </w:instrText>
        </w:r>
        <w:r>
          <w:fldChar w:fldCharType="separate"/>
        </w:r>
        <w:r>
          <w:t>12</w:t>
        </w:r>
        <w:r>
          <w:fldChar w:fldCharType="end"/>
        </w:r>
      </w:hyperlink>
    </w:p>
    <w:p>
      <w:pPr>
        <w:pStyle w:val="TOC2"/>
        <w:tabs>
          <w:tab w:val="right" w:leader="dot" w:pos="8306"/>
        </w:tabs>
      </w:pPr>
      <w:hyperlink w:anchor="_Toc9728" w:history="1">
        <w:r>
          <w:rPr>
            <w:rFonts w:ascii="仿宋" w:eastAsia="仿宋" w:hAnsi="仿宋" w:cs="仿宋" w:hint="eastAsia"/>
            <w:lang w:eastAsia="zh-CN"/>
          </w:rPr>
          <w:t>(一)、建筑工程设计原则</w:t>
        </w:r>
        <w:r>
          <w:tab/>
        </w:r>
        <w:r>
          <w:fldChar w:fldCharType="begin"/>
        </w:r>
        <w:r>
          <w:instrText xml:space="preserve"> PAGEREF _Toc9728 \h </w:instrText>
        </w:r>
        <w:r>
          <w:fldChar w:fldCharType="separate"/>
        </w:r>
        <w:r>
          <w:t>12</w:t>
        </w:r>
        <w:r>
          <w:fldChar w:fldCharType="end"/>
        </w:r>
      </w:hyperlink>
    </w:p>
    <w:p>
      <w:pPr>
        <w:pStyle w:val="TOC2"/>
        <w:tabs>
          <w:tab w:val="right" w:leader="dot" w:pos="8306"/>
        </w:tabs>
      </w:pPr>
      <w:hyperlink w:anchor="_Toc6934" w:history="1">
        <w:r>
          <w:rPr>
            <w:rFonts w:ascii="仿宋" w:eastAsia="仿宋" w:hAnsi="仿宋" w:cs="仿宋" w:hint="eastAsia"/>
            <w:lang w:eastAsia="zh-CN"/>
          </w:rPr>
          <w:t>(二)、土建工程设计年限及安全等级</w:t>
        </w:r>
        <w:r>
          <w:tab/>
        </w:r>
        <w:r>
          <w:fldChar w:fldCharType="begin"/>
        </w:r>
        <w:r>
          <w:instrText xml:space="preserve"> PAGEREF _Toc6934 \h </w:instrText>
        </w:r>
        <w:r>
          <w:fldChar w:fldCharType="separate"/>
        </w:r>
        <w:r>
          <w:t>13</w:t>
        </w:r>
        <w:r>
          <w:fldChar w:fldCharType="end"/>
        </w:r>
      </w:hyperlink>
    </w:p>
    <w:p>
      <w:pPr>
        <w:pStyle w:val="TOC2"/>
        <w:tabs>
          <w:tab w:val="right" w:leader="dot" w:pos="8306"/>
        </w:tabs>
      </w:pPr>
      <w:hyperlink w:anchor="_Toc14899" w:history="1">
        <w:r>
          <w:rPr>
            <w:rFonts w:ascii="仿宋" w:eastAsia="仿宋" w:hAnsi="仿宋" w:cs="仿宋" w:hint="eastAsia"/>
            <w:lang w:eastAsia="zh-CN"/>
          </w:rPr>
          <w:t>(三)、建筑工程设计总体要求</w:t>
        </w:r>
        <w:r>
          <w:tab/>
        </w:r>
        <w:r>
          <w:fldChar w:fldCharType="begin"/>
        </w:r>
        <w:r>
          <w:instrText xml:space="preserve"> PAGEREF _Toc14899 \h </w:instrText>
        </w:r>
        <w:r>
          <w:fldChar w:fldCharType="separate"/>
        </w:r>
        <w:r>
          <w:t>15</w:t>
        </w:r>
        <w:r>
          <w:fldChar w:fldCharType="end"/>
        </w:r>
      </w:hyperlink>
    </w:p>
    <w:p>
      <w:pPr>
        <w:pStyle w:val="TOC2"/>
        <w:tabs>
          <w:tab w:val="right" w:leader="dot" w:pos="8306"/>
        </w:tabs>
      </w:pPr>
      <w:hyperlink w:anchor="_Toc15661" w:history="1">
        <w:r>
          <w:rPr>
            <w:rFonts w:ascii="仿宋" w:eastAsia="仿宋" w:hAnsi="仿宋" w:cs="仿宋" w:hint="eastAsia"/>
            <w:lang w:eastAsia="zh-CN"/>
          </w:rPr>
          <w:t>(四)、土建工程建设指标</w:t>
        </w:r>
        <w:r>
          <w:tab/>
        </w:r>
        <w:r>
          <w:fldChar w:fldCharType="begin"/>
        </w:r>
        <w:r>
          <w:instrText xml:space="preserve"> PAGEREF _Toc15661 \h </w:instrText>
        </w:r>
        <w:r>
          <w:fldChar w:fldCharType="separate"/>
        </w:r>
        <w:r>
          <w:t>15</w:t>
        </w:r>
        <w:r>
          <w:fldChar w:fldCharType="end"/>
        </w:r>
      </w:hyperlink>
    </w:p>
    <w:p>
      <w:pPr>
        <w:pStyle w:val="TOC1"/>
        <w:tabs>
          <w:tab w:val="right" w:leader="dot" w:pos="8306"/>
        </w:tabs>
      </w:pPr>
      <w:hyperlink w:anchor="_Toc16640" w:history="1">
        <w:r>
          <w:rPr>
            <w:rFonts w:ascii="仿宋" w:eastAsia="仿宋" w:hAnsi="仿宋" w:cs="仿宋" w:hint="eastAsia"/>
            <w:lang w:eastAsia="zh-CN"/>
          </w:rPr>
          <w:t>四、原油项目建设单位说明</w:t>
        </w:r>
        <w:r>
          <w:tab/>
        </w:r>
        <w:r>
          <w:fldChar w:fldCharType="begin"/>
        </w:r>
        <w:r>
          <w:instrText xml:space="preserve"> PAGEREF _Toc16640 \h </w:instrText>
        </w:r>
        <w:r>
          <w:fldChar w:fldCharType="separate"/>
        </w:r>
        <w:r>
          <w:t>15</w:t>
        </w:r>
        <w:r>
          <w:fldChar w:fldCharType="end"/>
        </w:r>
      </w:hyperlink>
    </w:p>
    <w:p>
      <w:pPr>
        <w:pStyle w:val="TOC2"/>
        <w:tabs>
          <w:tab w:val="right" w:leader="dot" w:pos="8306"/>
        </w:tabs>
      </w:pPr>
      <w:hyperlink w:anchor="_Toc17971" w:history="1">
        <w:r>
          <w:rPr>
            <w:rFonts w:ascii="仿宋" w:eastAsia="仿宋" w:hAnsi="仿宋" w:cs="仿宋" w:hint="eastAsia"/>
            <w:lang w:eastAsia="zh-CN"/>
          </w:rPr>
          <w:t>(一)、原油项目承办单位基本情况</w:t>
        </w:r>
        <w:r>
          <w:tab/>
        </w:r>
        <w:r>
          <w:fldChar w:fldCharType="begin"/>
        </w:r>
        <w:r>
          <w:instrText xml:space="preserve"> PAGEREF _Toc17971 \h </w:instrText>
        </w:r>
        <w:r>
          <w:fldChar w:fldCharType="separate"/>
        </w:r>
        <w:r>
          <w:t>15</w:t>
        </w:r>
        <w:r>
          <w:fldChar w:fldCharType="end"/>
        </w:r>
      </w:hyperlink>
    </w:p>
    <w:p>
      <w:pPr>
        <w:pStyle w:val="TOC2"/>
        <w:tabs>
          <w:tab w:val="right" w:leader="dot" w:pos="8306"/>
        </w:tabs>
      </w:pPr>
      <w:hyperlink w:anchor="_Toc8131" w:history="1">
        <w:r>
          <w:rPr>
            <w:rFonts w:ascii="仿宋" w:eastAsia="仿宋" w:hAnsi="仿宋" w:cs="仿宋" w:hint="eastAsia"/>
            <w:lang w:eastAsia="zh-CN"/>
          </w:rPr>
          <w:t>(二)、公司经济效益分析</w:t>
        </w:r>
        <w:r>
          <w:tab/>
        </w:r>
        <w:r>
          <w:fldChar w:fldCharType="begin"/>
        </w:r>
        <w:r>
          <w:instrText xml:space="preserve"> PAGEREF _Toc8131 \h </w:instrText>
        </w:r>
        <w:r>
          <w:fldChar w:fldCharType="separate"/>
        </w:r>
        <w:r>
          <w:t>16</w:t>
        </w:r>
        <w:r>
          <w:fldChar w:fldCharType="end"/>
        </w:r>
      </w:hyperlink>
    </w:p>
    <w:p>
      <w:pPr>
        <w:pStyle w:val="TOC1"/>
        <w:tabs>
          <w:tab w:val="right" w:leader="dot" w:pos="8306"/>
        </w:tabs>
      </w:pPr>
      <w:hyperlink w:anchor="_Toc17930" w:history="1">
        <w:r>
          <w:rPr>
            <w:rFonts w:ascii="仿宋" w:eastAsia="仿宋" w:hAnsi="仿宋" w:cs="仿宋" w:hint="eastAsia"/>
            <w:lang w:eastAsia="zh-CN"/>
          </w:rPr>
          <w:t>五、原油项目选址可行性分析</w:t>
        </w:r>
        <w:r>
          <w:tab/>
        </w:r>
        <w:r>
          <w:fldChar w:fldCharType="begin"/>
        </w:r>
        <w:r>
          <w:instrText xml:space="preserve"> PAGEREF _Toc17930 \h </w:instrText>
        </w:r>
        <w:r>
          <w:fldChar w:fldCharType="separate"/>
        </w:r>
        <w:r>
          <w:t>17</w:t>
        </w:r>
        <w:r>
          <w:fldChar w:fldCharType="end"/>
        </w:r>
      </w:hyperlink>
    </w:p>
    <w:p>
      <w:pPr>
        <w:pStyle w:val="TOC2"/>
        <w:tabs>
          <w:tab w:val="right" w:leader="dot" w:pos="8306"/>
        </w:tabs>
      </w:pPr>
      <w:hyperlink w:anchor="_Toc12037" w:history="1">
        <w:r>
          <w:rPr>
            <w:rFonts w:ascii="仿宋" w:eastAsia="仿宋" w:hAnsi="仿宋" w:cs="仿宋" w:hint="eastAsia"/>
            <w:lang w:eastAsia="zh-CN"/>
          </w:rPr>
          <w:t>(一)、原油项目选址</w:t>
        </w:r>
        <w:r>
          <w:tab/>
        </w:r>
        <w:r>
          <w:fldChar w:fldCharType="begin"/>
        </w:r>
        <w:r>
          <w:instrText xml:space="preserve"> PAGEREF _Toc12037 \h </w:instrText>
        </w:r>
        <w:r>
          <w:fldChar w:fldCharType="separate"/>
        </w:r>
        <w:r>
          <w:t>17</w:t>
        </w:r>
        <w:r>
          <w:fldChar w:fldCharType="end"/>
        </w:r>
      </w:hyperlink>
    </w:p>
    <w:p>
      <w:pPr>
        <w:pStyle w:val="TOC2"/>
        <w:tabs>
          <w:tab w:val="right" w:leader="dot" w:pos="8306"/>
        </w:tabs>
      </w:pPr>
      <w:hyperlink w:anchor="_Toc17044" w:history="1">
        <w:r>
          <w:rPr>
            <w:rFonts w:ascii="仿宋" w:eastAsia="仿宋" w:hAnsi="仿宋" w:cs="仿宋" w:hint="eastAsia"/>
            <w:lang w:eastAsia="zh-CN"/>
          </w:rPr>
          <w:t>(二)、用地控制指标</w:t>
        </w:r>
        <w:r>
          <w:tab/>
        </w:r>
        <w:r>
          <w:fldChar w:fldCharType="begin"/>
        </w:r>
        <w:r>
          <w:instrText xml:space="preserve"> PAGEREF _Toc17044 \h </w:instrText>
        </w:r>
        <w:r>
          <w:fldChar w:fldCharType="separate"/>
        </w:r>
        <w:r>
          <w:t>17</w:t>
        </w:r>
        <w:r>
          <w:fldChar w:fldCharType="end"/>
        </w:r>
      </w:hyperlink>
    </w:p>
    <w:p>
      <w:pPr>
        <w:pStyle w:val="TOC2"/>
        <w:tabs>
          <w:tab w:val="right" w:leader="dot" w:pos="8306"/>
        </w:tabs>
      </w:pPr>
      <w:hyperlink w:anchor="_Toc13972" w:history="1">
        <w:r>
          <w:rPr>
            <w:rFonts w:ascii="仿宋" w:eastAsia="仿宋" w:hAnsi="仿宋" w:cs="仿宋" w:hint="eastAsia"/>
            <w:lang w:eastAsia="zh-CN"/>
          </w:rPr>
          <w:t>(三)、节约用地措施</w:t>
        </w:r>
        <w:r>
          <w:tab/>
        </w:r>
        <w:r>
          <w:fldChar w:fldCharType="begin"/>
        </w:r>
        <w:r>
          <w:instrText xml:space="preserve"> PAGEREF _Toc13972 \h </w:instrText>
        </w:r>
        <w:r>
          <w:fldChar w:fldCharType="separate"/>
        </w:r>
        <w:r>
          <w:t>19</w:t>
        </w:r>
        <w:r>
          <w:fldChar w:fldCharType="end"/>
        </w:r>
      </w:hyperlink>
    </w:p>
    <w:p>
      <w:pPr>
        <w:pStyle w:val="TOC2"/>
        <w:tabs>
          <w:tab w:val="right" w:leader="dot" w:pos="8306"/>
        </w:tabs>
      </w:pPr>
      <w:hyperlink w:anchor="_Toc16379" w:history="1">
        <w:r>
          <w:rPr>
            <w:rFonts w:ascii="仿宋" w:eastAsia="仿宋" w:hAnsi="仿宋" w:cs="仿宋" w:hint="eastAsia"/>
            <w:lang w:eastAsia="zh-CN"/>
          </w:rPr>
          <w:t>(四)、总图布置方案</w:t>
        </w:r>
        <w:r>
          <w:tab/>
        </w:r>
        <w:r>
          <w:fldChar w:fldCharType="begin"/>
        </w:r>
        <w:r>
          <w:instrText xml:space="preserve"> PAGEREF _Toc16379 \h </w:instrText>
        </w:r>
        <w:r>
          <w:fldChar w:fldCharType="separate"/>
        </w:r>
        <w:r>
          <w:t>20</w:t>
        </w:r>
        <w:r>
          <w:fldChar w:fldCharType="end"/>
        </w:r>
      </w:hyperlink>
    </w:p>
    <w:p>
      <w:pPr>
        <w:pStyle w:val="TOC2"/>
        <w:tabs>
          <w:tab w:val="right" w:leader="dot" w:pos="8306"/>
        </w:tabs>
      </w:pPr>
      <w:hyperlink w:anchor="_Toc24384" w:history="1">
        <w:r>
          <w:rPr>
            <w:rFonts w:ascii="仿宋" w:eastAsia="仿宋" w:hAnsi="仿宋" w:cs="仿宋" w:hint="eastAsia"/>
            <w:lang w:eastAsia="zh-CN"/>
          </w:rPr>
          <w:t>(五)、选址综合评价</w:t>
        </w:r>
        <w:r>
          <w:tab/>
        </w:r>
        <w:r>
          <w:fldChar w:fldCharType="begin"/>
        </w:r>
        <w:r>
          <w:instrText xml:space="preserve"> PAGEREF _Toc24384 \h </w:instrText>
        </w:r>
        <w:r>
          <w:fldChar w:fldCharType="separate"/>
        </w:r>
        <w:r>
          <w:t>21</w:t>
        </w:r>
        <w:r>
          <w:fldChar w:fldCharType="end"/>
        </w:r>
      </w:hyperlink>
    </w:p>
    <w:p>
      <w:pPr>
        <w:pStyle w:val="TOC1"/>
        <w:tabs>
          <w:tab w:val="right" w:leader="dot" w:pos="8306"/>
        </w:tabs>
      </w:pPr>
      <w:hyperlink w:anchor="_Toc19442" w:history="1">
        <w:r>
          <w:rPr>
            <w:rFonts w:ascii="仿宋" w:eastAsia="仿宋" w:hAnsi="仿宋" w:cs="仿宋" w:hint="eastAsia"/>
            <w:lang w:eastAsia="zh-CN"/>
          </w:rPr>
          <w:t>六、产品规划分析</w:t>
        </w:r>
        <w:r>
          <w:tab/>
        </w:r>
        <w:r>
          <w:fldChar w:fldCharType="begin"/>
        </w:r>
        <w:r>
          <w:instrText xml:space="preserve"> PAGEREF _Toc19442 \h </w:instrText>
        </w:r>
        <w:r>
          <w:fldChar w:fldCharType="separate"/>
        </w:r>
        <w:r>
          <w:t>22</w:t>
        </w:r>
        <w:r>
          <w:fldChar w:fldCharType="end"/>
        </w:r>
      </w:hyperlink>
    </w:p>
    <w:p>
      <w:pPr>
        <w:pStyle w:val="TOC2"/>
        <w:tabs>
          <w:tab w:val="right" w:leader="dot" w:pos="8306"/>
        </w:tabs>
      </w:pPr>
      <w:hyperlink w:anchor="_Toc28553" w:history="1">
        <w:r>
          <w:rPr>
            <w:rFonts w:ascii="仿宋" w:eastAsia="仿宋" w:hAnsi="仿宋" w:cs="仿宋" w:hint="eastAsia"/>
            <w:lang w:eastAsia="zh-CN"/>
          </w:rPr>
          <w:t>(一)、产品规划</w:t>
        </w:r>
        <w:r>
          <w:tab/>
        </w:r>
        <w:r>
          <w:fldChar w:fldCharType="begin"/>
        </w:r>
        <w:r>
          <w:instrText xml:space="preserve"> PAGEREF _Toc28553 \h </w:instrText>
        </w:r>
        <w:r>
          <w:fldChar w:fldCharType="separate"/>
        </w:r>
        <w:r>
          <w:t>22</w:t>
        </w:r>
        <w:r>
          <w:fldChar w:fldCharType="end"/>
        </w:r>
      </w:hyperlink>
    </w:p>
    <w:p>
      <w:pPr>
        <w:pStyle w:val="TOC2"/>
        <w:tabs>
          <w:tab w:val="right" w:leader="dot" w:pos="8306"/>
        </w:tabs>
      </w:pPr>
      <w:hyperlink w:anchor="_Toc11306" w:history="1">
        <w:r>
          <w:rPr>
            <w:rFonts w:ascii="仿宋" w:eastAsia="仿宋" w:hAnsi="仿宋" w:cs="仿宋" w:hint="eastAsia"/>
            <w:lang w:eastAsia="zh-CN"/>
          </w:rPr>
          <w:t>(二)、建设规模</w:t>
        </w:r>
        <w:r>
          <w:tab/>
        </w:r>
        <w:r>
          <w:fldChar w:fldCharType="begin"/>
        </w:r>
        <w:r>
          <w:instrText xml:space="preserve"> PAGEREF _Toc11306 \h </w:instrText>
        </w:r>
        <w:r>
          <w:fldChar w:fldCharType="separate"/>
        </w:r>
        <w:r>
          <w:t>23</w:t>
        </w:r>
        <w:r>
          <w:fldChar w:fldCharType="end"/>
        </w:r>
      </w:hyperlink>
    </w:p>
    <w:p>
      <w:pPr>
        <w:pStyle w:val="TOC1"/>
        <w:tabs>
          <w:tab w:val="right" w:leader="dot" w:pos="8306"/>
        </w:tabs>
      </w:pPr>
      <w:hyperlink w:anchor="_Toc4810" w:history="1">
        <w:r>
          <w:rPr>
            <w:rFonts w:ascii="仿宋" w:eastAsia="仿宋" w:hAnsi="仿宋" w:cs="仿宋" w:hint="eastAsia"/>
            <w:lang w:eastAsia="zh-CN"/>
          </w:rPr>
          <w:t>七、原油项目技术管理</w:t>
        </w:r>
        <w:r>
          <w:tab/>
        </w:r>
        <w:r>
          <w:fldChar w:fldCharType="begin"/>
        </w:r>
        <w:r>
          <w:instrText xml:space="preserve"> PAGEREF _Toc4810 \h </w:instrText>
        </w:r>
        <w:r>
          <w:fldChar w:fldCharType="separate"/>
        </w:r>
        <w:r>
          <w:t>24</w:t>
        </w:r>
        <w:r>
          <w:fldChar w:fldCharType="end"/>
        </w:r>
      </w:hyperlink>
    </w:p>
    <w:p>
      <w:pPr>
        <w:pStyle w:val="TOC2"/>
        <w:tabs>
          <w:tab w:val="right" w:leader="dot" w:pos="8306"/>
        </w:tabs>
      </w:pPr>
      <w:hyperlink w:anchor="_Toc4438" w:history="1">
        <w:r>
          <w:rPr>
            <w:rFonts w:ascii="仿宋" w:eastAsia="仿宋" w:hAnsi="仿宋" w:cs="仿宋" w:hint="eastAsia"/>
            <w:lang w:eastAsia="zh-CN"/>
          </w:rPr>
          <w:t>(一)、技术方案选用方向</w:t>
        </w:r>
        <w:r>
          <w:tab/>
        </w:r>
        <w:r>
          <w:fldChar w:fldCharType="begin"/>
        </w:r>
        <w:r>
          <w:instrText xml:space="preserve"> PAGEREF _Toc4438 \h </w:instrText>
        </w:r>
        <w:r>
          <w:fldChar w:fldCharType="separate"/>
        </w:r>
        <w:r>
          <w:t>24</w:t>
        </w:r>
        <w:r>
          <w:fldChar w:fldCharType="end"/>
        </w:r>
      </w:hyperlink>
    </w:p>
    <w:p>
      <w:pPr>
        <w:pStyle w:val="TOC2"/>
        <w:tabs>
          <w:tab w:val="right" w:leader="dot" w:pos="8306"/>
        </w:tabs>
      </w:pPr>
      <w:hyperlink w:anchor="_Toc9886" w:history="1">
        <w:r>
          <w:rPr>
            <w:rFonts w:ascii="仿宋" w:eastAsia="仿宋" w:hAnsi="仿宋" w:cs="仿宋" w:hint="eastAsia"/>
            <w:lang w:eastAsia="zh-CN"/>
          </w:rPr>
          <w:t>(二)、工艺技术方案选用原则</w:t>
        </w:r>
        <w:r>
          <w:tab/>
        </w:r>
        <w:r>
          <w:fldChar w:fldCharType="begin"/>
        </w:r>
        <w:r>
          <w:instrText xml:space="preserve"> PAGEREF _Toc9886 \h </w:instrText>
        </w:r>
        <w:r>
          <w:fldChar w:fldCharType="separate"/>
        </w:r>
        <w:r>
          <w:t>26</w:t>
        </w:r>
        <w:r>
          <w:fldChar w:fldCharType="end"/>
        </w:r>
      </w:hyperlink>
    </w:p>
    <w:p>
      <w:pPr>
        <w:pStyle w:val="TOC2"/>
        <w:tabs>
          <w:tab w:val="right" w:leader="dot" w:pos="8306"/>
        </w:tabs>
      </w:pPr>
      <w:hyperlink w:anchor="_Toc31604" w:history="1">
        <w:r>
          <w:rPr>
            <w:rFonts w:ascii="仿宋" w:eastAsia="仿宋" w:hAnsi="仿宋" w:cs="仿宋" w:hint="eastAsia"/>
            <w:lang w:eastAsia="zh-CN"/>
          </w:rPr>
          <w:t>(三)、工艺技术方案要求</w:t>
        </w:r>
        <w:r>
          <w:tab/>
        </w:r>
        <w:r>
          <w:fldChar w:fldCharType="begin"/>
        </w:r>
        <w:r>
          <w:instrText xml:space="preserve"> PAGEREF _Toc31604 \h </w:instrText>
        </w:r>
        <w:r>
          <w:fldChar w:fldCharType="separate"/>
        </w:r>
        <w:r>
          <w:t>28</w:t>
        </w:r>
        <w:r>
          <w:fldChar w:fldCharType="end"/>
        </w:r>
      </w:hyperlink>
    </w:p>
    <w:p>
      <w:pPr>
        <w:pStyle w:val="TOC1"/>
        <w:tabs>
          <w:tab w:val="right" w:leader="dot" w:pos="8306"/>
        </w:tabs>
      </w:pPr>
      <w:hyperlink w:anchor="_Toc10389" w:history="1">
        <w:r>
          <w:rPr>
            <w:rFonts w:ascii="仿宋" w:eastAsia="仿宋" w:hAnsi="仿宋" w:cs="仿宋" w:hint="eastAsia"/>
            <w:lang w:eastAsia="zh-CN"/>
          </w:rPr>
          <w:t>八、原油项目创新与研发</w:t>
        </w:r>
        <w:r>
          <w:tab/>
        </w:r>
        <w:r>
          <w:fldChar w:fldCharType="begin"/>
        </w:r>
        <w:r>
          <w:instrText xml:space="preserve"> PAGEREF _Toc10389 \h </w:instrText>
        </w:r>
        <w:r>
          <w:fldChar w:fldCharType="separate"/>
        </w:r>
        <w:r>
          <w:t>30</w:t>
        </w:r>
        <w:r>
          <w:fldChar w:fldCharType="end"/>
        </w:r>
      </w:hyperlink>
    </w:p>
    <w:p>
      <w:pPr>
        <w:pStyle w:val="TOC2"/>
        <w:tabs>
          <w:tab w:val="right" w:leader="dot" w:pos="8306"/>
        </w:tabs>
      </w:pPr>
      <w:hyperlink w:anchor="_Toc8501" w:history="1">
        <w:r>
          <w:rPr>
            <w:rFonts w:ascii="仿宋" w:eastAsia="仿宋" w:hAnsi="仿宋" w:cs="仿宋" w:hint="eastAsia"/>
            <w:lang w:eastAsia="zh-CN"/>
          </w:rPr>
          <w:t>(一)、创新策略与方向</w:t>
        </w:r>
        <w:r>
          <w:tab/>
        </w:r>
        <w:r>
          <w:fldChar w:fldCharType="begin"/>
        </w:r>
        <w:r>
          <w:instrText xml:space="preserve"> PAGEREF _Toc8501 \h </w:instrText>
        </w:r>
        <w:r>
          <w:fldChar w:fldCharType="separate"/>
        </w:r>
        <w:r>
          <w:t>30</w:t>
        </w:r>
        <w:r>
          <w:fldChar w:fldCharType="end"/>
        </w:r>
      </w:hyperlink>
    </w:p>
    <w:p>
      <w:pPr>
        <w:pStyle w:val="TOC2"/>
        <w:tabs>
          <w:tab w:val="right" w:leader="dot" w:pos="8306"/>
        </w:tabs>
      </w:pPr>
      <w:hyperlink w:anchor="_Toc28280" w:history="1">
        <w:r>
          <w:rPr>
            <w:rFonts w:ascii="仿宋" w:eastAsia="仿宋" w:hAnsi="仿宋" w:cs="仿宋" w:hint="eastAsia"/>
            <w:lang w:eastAsia="zh-CN"/>
          </w:rPr>
          <w:t>(二)、研发规划与投入</w:t>
        </w:r>
        <w:r>
          <w:tab/>
        </w:r>
        <w:r>
          <w:fldChar w:fldCharType="begin"/>
        </w:r>
        <w:r>
          <w:instrText xml:space="preserve"> PAGEREF _Toc28280 \h </w:instrText>
        </w:r>
        <w:r>
          <w:fldChar w:fldCharType="separate"/>
        </w:r>
        <w:r>
          <w:t>31</w:t>
        </w:r>
        <w:r>
          <w:fldChar w:fldCharType="end"/>
        </w:r>
      </w:hyperlink>
    </w:p>
    <w:p>
      <w:pPr>
        <w:pStyle w:val="TOC1"/>
        <w:tabs>
          <w:tab w:val="right" w:leader="dot" w:pos="8306"/>
        </w:tabs>
      </w:pPr>
      <w:hyperlink w:anchor="_Toc31668" w:history="1">
        <w:r>
          <w:rPr>
            <w:rFonts w:ascii="仿宋" w:eastAsia="仿宋" w:hAnsi="仿宋" w:cs="仿宋" w:hint="eastAsia"/>
            <w:lang w:eastAsia="zh-CN"/>
          </w:rPr>
          <w:t>九、原油项目计划安排</w:t>
        </w:r>
        <w:r>
          <w:tab/>
        </w:r>
        <w:r>
          <w:fldChar w:fldCharType="begin"/>
        </w:r>
        <w:r>
          <w:instrText xml:space="preserve"> PAGEREF _Toc31668 \h </w:instrText>
        </w:r>
        <w:r>
          <w:fldChar w:fldCharType="separate"/>
        </w:r>
        <w:r>
          <w:t>33</w:t>
        </w:r>
        <w:r>
          <w:fldChar w:fldCharType="end"/>
        </w:r>
      </w:hyperlink>
    </w:p>
    <w:p>
      <w:pPr>
        <w:pStyle w:val="TOC2"/>
        <w:tabs>
          <w:tab w:val="right" w:leader="dot" w:pos="8306"/>
        </w:tabs>
      </w:pPr>
      <w:hyperlink w:anchor="_Toc26019" w:history="1">
        <w:r>
          <w:rPr>
            <w:rFonts w:ascii="仿宋" w:eastAsia="仿宋" w:hAnsi="仿宋" w:cs="仿宋" w:hint="eastAsia"/>
            <w:lang w:eastAsia="zh-CN"/>
          </w:rPr>
          <w:t>(一)、建设周期</w:t>
        </w:r>
        <w:r>
          <w:tab/>
        </w:r>
        <w:r>
          <w:fldChar w:fldCharType="begin"/>
        </w:r>
        <w:r>
          <w:instrText xml:space="preserve"> PAGEREF _Toc26019 \h </w:instrText>
        </w:r>
        <w:r>
          <w:fldChar w:fldCharType="separate"/>
        </w:r>
        <w:r>
          <w:t>33</w:t>
        </w:r>
        <w:r>
          <w:fldChar w:fldCharType="end"/>
        </w:r>
      </w:hyperlink>
    </w:p>
    <w:p>
      <w:pPr>
        <w:pStyle w:val="TOC2"/>
        <w:tabs>
          <w:tab w:val="right" w:leader="dot" w:pos="8306"/>
        </w:tabs>
      </w:pPr>
      <w:hyperlink w:anchor="_Toc24800" w:history="1">
        <w:r>
          <w:rPr>
            <w:rFonts w:ascii="仿宋" w:eastAsia="仿宋" w:hAnsi="仿宋" w:cs="仿宋" w:hint="eastAsia"/>
            <w:lang w:eastAsia="zh-CN"/>
          </w:rPr>
          <w:t>(二)、建设进度</w:t>
        </w:r>
        <w:r>
          <w:tab/>
        </w:r>
        <w:r>
          <w:fldChar w:fldCharType="begin"/>
        </w:r>
        <w:r>
          <w:instrText xml:space="preserve"> PAGEREF _Toc24800 \h </w:instrText>
        </w:r>
        <w:r>
          <w:fldChar w:fldCharType="separate"/>
        </w:r>
        <w:r>
          <w:t>34</w:t>
        </w:r>
        <w:r>
          <w:fldChar w:fldCharType="end"/>
        </w:r>
      </w:hyperlink>
    </w:p>
    <w:p>
      <w:pPr>
        <w:pStyle w:val="TOC2"/>
        <w:tabs>
          <w:tab w:val="right" w:leader="dot" w:pos="8306"/>
        </w:tabs>
      </w:pPr>
      <w:hyperlink w:anchor="_Toc14913" w:history="1">
        <w:r>
          <w:rPr>
            <w:rFonts w:ascii="仿宋" w:eastAsia="仿宋" w:hAnsi="仿宋" w:cs="仿宋" w:hint="eastAsia"/>
            <w:lang w:eastAsia="zh-CN"/>
          </w:rPr>
          <w:t>(三)、进度安排注意事项</w:t>
        </w:r>
        <w:r>
          <w:tab/>
        </w:r>
        <w:r>
          <w:fldChar w:fldCharType="begin"/>
        </w:r>
        <w:r>
          <w:instrText xml:space="preserve"> PAGEREF _Toc14913 \h </w:instrText>
        </w:r>
        <w:r>
          <w:fldChar w:fldCharType="separate"/>
        </w:r>
        <w:r>
          <w:t>35</w:t>
        </w:r>
        <w:r>
          <w:fldChar w:fldCharType="end"/>
        </w:r>
      </w:hyperlink>
    </w:p>
    <w:p>
      <w:pPr>
        <w:pStyle w:val="TOC2"/>
        <w:tabs>
          <w:tab w:val="right" w:leader="dot" w:pos="8306"/>
        </w:tabs>
      </w:pPr>
      <w:hyperlink w:anchor="_Toc10821" w:history="1">
        <w:r>
          <w:rPr>
            <w:rFonts w:ascii="仿宋" w:eastAsia="仿宋" w:hAnsi="仿宋" w:cs="仿宋" w:hint="eastAsia"/>
            <w:lang w:eastAsia="zh-CN"/>
          </w:rPr>
          <w:t>(四)、人力资源配置</w:t>
        </w:r>
        <w:r>
          <w:tab/>
        </w:r>
        <w:r>
          <w:fldChar w:fldCharType="begin"/>
        </w:r>
        <w:r>
          <w:instrText xml:space="preserve"> PAGEREF _Toc10821 \h </w:instrText>
        </w:r>
        <w:r>
          <w:fldChar w:fldCharType="separate"/>
        </w:r>
        <w:r>
          <w:t>36</w:t>
        </w:r>
        <w:r>
          <w:fldChar w:fldCharType="end"/>
        </w:r>
      </w:hyperlink>
    </w:p>
    <w:p>
      <w:pPr>
        <w:pStyle w:val="TOC1"/>
        <w:tabs>
          <w:tab w:val="right" w:leader="dot" w:pos="8306"/>
        </w:tabs>
      </w:pPr>
      <w:hyperlink w:anchor="_Toc3445" w:history="1">
        <w:r>
          <w:rPr>
            <w:rFonts w:ascii="仿宋" w:eastAsia="仿宋" w:hAnsi="仿宋" w:cs="仿宋" w:hint="eastAsia"/>
            <w:lang w:eastAsia="zh-CN"/>
          </w:rPr>
          <w:t>十、原油项目环境影响分析</w:t>
        </w:r>
        <w:r>
          <w:tab/>
        </w:r>
        <w:r>
          <w:fldChar w:fldCharType="begin"/>
        </w:r>
        <w:r>
          <w:instrText xml:space="preserve"> PAGEREF _Toc3445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2" w:history="1">
        <w:r>
          <w:rPr>
            <w:rFonts w:ascii="仿宋" w:eastAsia="仿宋" w:hAnsi="仿宋" w:cs="仿宋" w:hint="eastAsia"/>
            <w:lang w:eastAsia="zh-CN"/>
          </w:rPr>
          <w:t>(一)、建设区域环境质量现状</w:t>
        </w:r>
        <w:r>
          <w:tab/>
        </w:r>
        <w:r>
          <w:fldChar w:fldCharType="begin"/>
        </w:r>
        <w:r>
          <w:instrText xml:space="preserve"> PAGEREF _Toc4892 \h </w:instrText>
        </w:r>
        <w:r>
          <w:fldChar w:fldCharType="separate"/>
        </w:r>
        <w:r>
          <w:t>37</w:t>
        </w:r>
        <w:r>
          <w:fldChar w:fldCharType="end"/>
        </w:r>
      </w:hyperlink>
    </w:p>
    <w:p>
      <w:pPr>
        <w:pStyle w:val="TOC2"/>
        <w:tabs>
          <w:tab w:val="right" w:leader="dot" w:pos="8306"/>
        </w:tabs>
      </w:pPr>
      <w:hyperlink w:anchor="_Toc22962" w:history="1">
        <w:r>
          <w:rPr>
            <w:rFonts w:ascii="仿宋" w:eastAsia="仿宋" w:hAnsi="仿宋" w:cs="仿宋" w:hint="eastAsia"/>
            <w:lang w:eastAsia="zh-CN"/>
          </w:rPr>
          <w:t>(二)、建设期环境保护</w:t>
        </w:r>
        <w:r>
          <w:tab/>
        </w:r>
        <w:r>
          <w:fldChar w:fldCharType="begin"/>
        </w:r>
        <w:r>
          <w:instrText xml:space="preserve"> PAGEREF _Toc22962 \h </w:instrText>
        </w:r>
        <w:r>
          <w:fldChar w:fldCharType="separate"/>
        </w:r>
        <w:r>
          <w:t>38</w:t>
        </w:r>
        <w:r>
          <w:fldChar w:fldCharType="end"/>
        </w:r>
      </w:hyperlink>
    </w:p>
    <w:p>
      <w:pPr>
        <w:pStyle w:val="TOC2"/>
        <w:tabs>
          <w:tab w:val="right" w:leader="dot" w:pos="8306"/>
        </w:tabs>
      </w:pPr>
      <w:hyperlink w:anchor="_Toc4034" w:history="1">
        <w:r>
          <w:rPr>
            <w:rFonts w:ascii="仿宋" w:eastAsia="仿宋" w:hAnsi="仿宋" w:cs="仿宋" w:hint="eastAsia"/>
            <w:lang w:eastAsia="zh-CN"/>
          </w:rPr>
          <w:t>(三)、运营期环境保护</w:t>
        </w:r>
        <w:r>
          <w:tab/>
        </w:r>
        <w:r>
          <w:fldChar w:fldCharType="begin"/>
        </w:r>
        <w:r>
          <w:instrText xml:space="preserve"> PAGEREF _Toc4034 \h </w:instrText>
        </w:r>
        <w:r>
          <w:fldChar w:fldCharType="separate"/>
        </w:r>
        <w:r>
          <w:t>40</w:t>
        </w:r>
        <w:r>
          <w:fldChar w:fldCharType="end"/>
        </w:r>
      </w:hyperlink>
    </w:p>
    <w:p>
      <w:pPr>
        <w:pStyle w:val="TOC2"/>
        <w:tabs>
          <w:tab w:val="right" w:leader="dot" w:pos="8306"/>
        </w:tabs>
      </w:pPr>
      <w:hyperlink w:anchor="_Toc24263" w:history="1">
        <w:r>
          <w:rPr>
            <w:rFonts w:ascii="仿宋" w:eastAsia="仿宋" w:hAnsi="仿宋" w:cs="仿宋" w:hint="eastAsia"/>
            <w:lang w:eastAsia="zh-CN"/>
          </w:rPr>
          <w:t>(四)、原油项目建设对区域经济的影响</w:t>
        </w:r>
        <w:r>
          <w:tab/>
        </w:r>
        <w:r>
          <w:fldChar w:fldCharType="begin"/>
        </w:r>
        <w:r>
          <w:instrText xml:space="preserve"> PAGEREF _Toc24263 \h </w:instrText>
        </w:r>
        <w:r>
          <w:fldChar w:fldCharType="separate"/>
        </w:r>
        <w:r>
          <w:t>41</w:t>
        </w:r>
        <w:r>
          <w:fldChar w:fldCharType="end"/>
        </w:r>
      </w:hyperlink>
    </w:p>
    <w:p>
      <w:pPr>
        <w:pStyle w:val="TOC2"/>
        <w:tabs>
          <w:tab w:val="right" w:leader="dot" w:pos="8306"/>
        </w:tabs>
      </w:pPr>
      <w:hyperlink w:anchor="_Toc12812" w:history="1">
        <w:r>
          <w:rPr>
            <w:rFonts w:ascii="仿宋" w:eastAsia="仿宋" w:hAnsi="仿宋" w:cs="仿宋" w:hint="eastAsia"/>
            <w:lang w:eastAsia="zh-CN"/>
          </w:rPr>
          <w:t>(五)、废弃物处理</w:t>
        </w:r>
        <w:r>
          <w:tab/>
        </w:r>
        <w:r>
          <w:fldChar w:fldCharType="begin"/>
        </w:r>
        <w:r>
          <w:instrText xml:space="preserve"> PAGEREF _Toc12812 \h </w:instrText>
        </w:r>
        <w:r>
          <w:fldChar w:fldCharType="separate"/>
        </w:r>
        <w:r>
          <w:t>43</w:t>
        </w:r>
        <w:r>
          <w:fldChar w:fldCharType="end"/>
        </w:r>
      </w:hyperlink>
    </w:p>
    <w:p>
      <w:pPr>
        <w:pStyle w:val="TOC2"/>
        <w:tabs>
          <w:tab w:val="right" w:leader="dot" w:pos="8306"/>
        </w:tabs>
      </w:pPr>
      <w:hyperlink w:anchor="_Toc31601" w:history="1">
        <w:r>
          <w:rPr>
            <w:rFonts w:ascii="仿宋" w:eastAsia="仿宋" w:hAnsi="仿宋" w:cs="仿宋" w:hint="eastAsia"/>
            <w:lang w:eastAsia="zh-CN"/>
          </w:rPr>
          <w:t>(六)、特殊环境影响分析</w:t>
        </w:r>
        <w:r>
          <w:tab/>
        </w:r>
        <w:r>
          <w:fldChar w:fldCharType="begin"/>
        </w:r>
        <w:r>
          <w:instrText xml:space="preserve"> PAGEREF _Toc31601 \h </w:instrText>
        </w:r>
        <w:r>
          <w:fldChar w:fldCharType="separate"/>
        </w:r>
        <w:r>
          <w:t>44</w:t>
        </w:r>
        <w:r>
          <w:fldChar w:fldCharType="end"/>
        </w:r>
      </w:hyperlink>
    </w:p>
    <w:p>
      <w:pPr>
        <w:pStyle w:val="TOC2"/>
        <w:tabs>
          <w:tab w:val="right" w:leader="dot" w:pos="8306"/>
        </w:tabs>
      </w:pPr>
      <w:hyperlink w:anchor="_Toc2320" w:history="1">
        <w:r>
          <w:rPr>
            <w:rFonts w:ascii="仿宋" w:eastAsia="仿宋" w:hAnsi="仿宋" w:cs="仿宋" w:hint="eastAsia"/>
            <w:lang w:eastAsia="zh-CN"/>
          </w:rPr>
          <w:t>(七)、清洁生产</w:t>
        </w:r>
        <w:r>
          <w:tab/>
        </w:r>
        <w:r>
          <w:fldChar w:fldCharType="begin"/>
        </w:r>
        <w:r>
          <w:instrText xml:space="preserve"> PAGEREF _Toc2320 \h </w:instrText>
        </w:r>
        <w:r>
          <w:fldChar w:fldCharType="separate"/>
        </w:r>
        <w:r>
          <w:t>45</w:t>
        </w:r>
        <w:r>
          <w:fldChar w:fldCharType="end"/>
        </w:r>
      </w:hyperlink>
    </w:p>
    <w:p>
      <w:pPr>
        <w:pStyle w:val="TOC2"/>
        <w:tabs>
          <w:tab w:val="right" w:leader="dot" w:pos="8306"/>
        </w:tabs>
      </w:pPr>
      <w:hyperlink w:anchor="_Toc18554" w:history="1">
        <w:r>
          <w:rPr>
            <w:rFonts w:ascii="仿宋" w:eastAsia="仿宋" w:hAnsi="仿宋" w:cs="仿宋" w:hint="eastAsia"/>
            <w:lang w:eastAsia="zh-CN"/>
          </w:rPr>
          <w:t>(八)、环境保护综合评价</w:t>
        </w:r>
        <w:r>
          <w:tab/>
        </w:r>
        <w:r>
          <w:fldChar w:fldCharType="begin"/>
        </w:r>
        <w:r>
          <w:instrText xml:space="preserve"> PAGEREF _Toc18554 \h </w:instrText>
        </w:r>
        <w:r>
          <w:fldChar w:fldCharType="separate"/>
        </w:r>
        <w:r>
          <w:t>46</w:t>
        </w:r>
        <w:r>
          <w:fldChar w:fldCharType="end"/>
        </w:r>
      </w:hyperlink>
    </w:p>
    <w:p>
      <w:pPr>
        <w:pStyle w:val="TOC1"/>
        <w:tabs>
          <w:tab w:val="right" w:leader="dot" w:pos="8306"/>
        </w:tabs>
      </w:pPr>
      <w:hyperlink w:anchor="_Toc8280" w:history="1">
        <w:r>
          <w:rPr>
            <w:rFonts w:ascii="仿宋" w:eastAsia="仿宋" w:hAnsi="仿宋" w:cs="仿宋" w:hint="eastAsia"/>
            <w:lang w:eastAsia="zh-CN"/>
          </w:rPr>
          <w:t>十一、原油项目人力资源管理</w:t>
        </w:r>
        <w:r>
          <w:tab/>
        </w:r>
        <w:r>
          <w:fldChar w:fldCharType="begin"/>
        </w:r>
        <w:r>
          <w:instrText xml:space="preserve"> PAGEREF _Toc8280 \h </w:instrText>
        </w:r>
        <w:r>
          <w:fldChar w:fldCharType="separate"/>
        </w:r>
        <w:r>
          <w:t>47</w:t>
        </w:r>
        <w:r>
          <w:fldChar w:fldCharType="end"/>
        </w:r>
      </w:hyperlink>
    </w:p>
    <w:p>
      <w:pPr>
        <w:pStyle w:val="TOC2"/>
        <w:tabs>
          <w:tab w:val="right" w:leader="dot" w:pos="8306"/>
        </w:tabs>
      </w:pPr>
      <w:hyperlink w:anchor="_Toc10654" w:history="1">
        <w:r>
          <w:rPr>
            <w:rFonts w:ascii="仿宋" w:eastAsia="仿宋" w:hAnsi="仿宋" w:cs="仿宋" w:hint="eastAsia"/>
            <w:lang w:eastAsia="zh-CN"/>
          </w:rPr>
          <w:t>(一)、建立健全的预算管理制度</w:t>
        </w:r>
        <w:r>
          <w:tab/>
        </w:r>
        <w:r>
          <w:fldChar w:fldCharType="begin"/>
        </w:r>
        <w:r>
          <w:instrText xml:space="preserve"> PAGEREF _Toc10654 \h </w:instrText>
        </w:r>
        <w:r>
          <w:fldChar w:fldCharType="separate"/>
        </w:r>
        <w:r>
          <w:t>47</w:t>
        </w:r>
        <w:r>
          <w:fldChar w:fldCharType="end"/>
        </w:r>
      </w:hyperlink>
    </w:p>
    <w:p>
      <w:pPr>
        <w:pStyle w:val="TOC2"/>
        <w:tabs>
          <w:tab w:val="right" w:leader="dot" w:pos="8306"/>
        </w:tabs>
      </w:pPr>
      <w:hyperlink w:anchor="_Toc8607" w:history="1">
        <w:r>
          <w:rPr>
            <w:rFonts w:ascii="仿宋" w:eastAsia="仿宋" w:hAnsi="仿宋" w:cs="仿宋" w:hint="eastAsia"/>
            <w:lang w:eastAsia="zh-CN"/>
          </w:rPr>
          <w:t>(二)、加强资金流动监控</w:t>
        </w:r>
        <w:r>
          <w:tab/>
        </w:r>
        <w:r>
          <w:fldChar w:fldCharType="begin"/>
        </w:r>
        <w:r>
          <w:instrText xml:space="preserve"> PAGEREF _Toc8607 \h </w:instrText>
        </w:r>
        <w:r>
          <w:fldChar w:fldCharType="separate"/>
        </w:r>
        <w:r>
          <w:t>49</w:t>
        </w:r>
        <w:r>
          <w:fldChar w:fldCharType="end"/>
        </w:r>
      </w:hyperlink>
    </w:p>
    <w:p>
      <w:pPr>
        <w:pStyle w:val="TOC2"/>
        <w:tabs>
          <w:tab w:val="right" w:leader="dot" w:pos="8306"/>
        </w:tabs>
      </w:pPr>
      <w:hyperlink w:anchor="_Toc27346" w:history="1">
        <w:r>
          <w:rPr>
            <w:rFonts w:ascii="仿宋" w:eastAsia="仿宋" w:hAnsi="仿宋" w:cs="仿宋" w:hint="eastAsia"/>
            <w:lang w:eastAsia="zh-CN"/>
          </w:rPr>
          <w:t>(三)、制定完善的风险控制机制</w:t>
        </w:r>
        <w:r>
          <w:tab/>
        </w:r>
        <w:r>
          <w:fldChar w:fldCharType="begin"/>
        </w:r>
        <w:r>
          <w:instrText xml:space="preserve"> PAGEREF _Toc27346 \h </w:instrText>
        </w:r>
        <w:r>
          <w:fldChar w:fldCharType="separate"/>
        </w:r>
        <w:r>
          <w:t>50</w:t>
        </w:r>
        <w:r>
          <w:fldChar w:fldCharType="end"/>
        </w:r>
      </w:hyperlink>
    </w:p>
    <w:p>
      <w:pPr>
        <w:pStyle w:val="TOC2"/>
        <w:tabs>
          <w:tab w:val="right" w:leader="dot" w:pos="8306"/>
        </w:tabs>
      </w:pPr>
      <w:hyperlink w:anchor="_Toc30088" w:history="1">
        <w:r>
          <w:rPr>
            <w:rFonts w:ascii="仿宋" w:eastAsia="仿宋" w:hAnsi="仿宋" w:cs="仿宋" w:hint="eastAsia"/>
            <w:lang w:eastAsia="zh-CN"/>
          </w:rPr>
          <w:t>(四)、优化成本管理</w:t>
        </w:r>
        <w:r>
          <w:tab/>
        </w:r>
        <w:r>
          <w:fldChar w:fldCharType="begin"/>
        </w:r>
        <w:r>
          <w:instrText xml:space="preserve"> PAGEREF _Toc30088 \h </w:instrText>
        </w:r>
        <w:r>
          <w:fldChar w:fldCharType="separate"/>
        </w:r>
        <w:r>
          <w:t>51</w:t>
        </w:r>
        <w:r>
          <w:fldChar w:fldCharType="end"/>
        </w:r>
      </w:hyperlink>
    </w:p>
    <w:p>
      <w:pPr>
        <w:pStyle w:val="TOC1"/>
        <w:tabs>
          <w:tab w:val="right" w:leader="dot" w:pos="8306"/>
        </w:tabs>
      </w:pPr>
      <w:hyperlink w:anchor="_Toc29864" w:history="1">
        <w:r>
          <w:rPr>
            <w:rFonts w:ascii="仿宋" w:eastAsia="仿宋" w:hAnsi="仿宋" w:cs="仿宋" w:hint="eastAsia"/>
            <w:lang w:eastAsia="zh-CN"/>
          </w:rPr>
          <w:t>十二、原油项目经营效益</w:t>
        </w:r>
        <w:r>
          <w:tab/>
        </w:r>
        <w:r>
          <w:fldChar w:fldCharType="begin"/>
        </w:r>
        <w:r>
          <w:instrText xml:space="preserve"> PAGEREF _Toc29864 \h </w:instrText>
        </w:r>
        <w:r>
          <w:fldChar w:fldCharType="separate"/>
        </w:r>
        <w:r>
          <w:t>53</w:t>
        </w:r>
        <w:r>
          <w:fldChar w:fldCharType="end"/>
        </w:r>
      </w:hyperlink>
    </w:p>
    <w:p>
      <w:pPr>
        <w:pStyle w:val="TOC2"/>
        <w:tabs>
          <w:tab w:val="right" w:leader="dot" w:pos="8306"/>
        </w:tabs>
      </w:pPr>
      <w:hyperlink w:anchor="_Toc25324" w:history="1">
        <w:r>
          <w:rPr>
            <w:rFonts w:ascii="仿宋" w:eastAsia="仿宋" w:hAnsi="仿宋" w:cs="仿宋" w:hint="eastAsia"/>
            <w:lang w:eastAsia="zh-CN"/>
          </w:rPr>
          <w:t>(一)、经济评价财务测算</w:t>
        </w:r>
        <w:r>
          <w:tab/>
        </w:r>
        <w:r>
          <w:fldChar w:fldCharType="begin"/>
        </w:r>
        <w:r>
          <w:instrText xml:space="preserve"> PAGEREF _Toc25324 \h </w:instrText>
        </w:r>
        <w:r>
          <w:fldChar w:fldCharType="separate"/>
        </w:r>
        <w:r>
          <w:t>53</w:t>
        </w:r>
        <w:r>
          <w:fldChar w:fldCharType="end"/>
        </w:r>
      </w:hyperlink>
    </w:p>
    <w:p>
      <w:pPr>
        <w:pStyle w:val="TOC2"/>
        <w:tabs>
          <w:tab w:val="right" w:leader="dot" w:pos="8306"/>
        </w:tabs>
      </w:pPr>
      <w:hyperlink w:anchor="_Toc14561" w:history="1">
        <w:r>
          <w:rPr>
            <w:rFonts w:ascii="仿宋" w:eastAsia="仿宋" w:hAnsi="仿宋" w:cs="仿宋" w:hint="eastAsia"/>
            <w:lang w:eastAsia="zh-CN"/>
          </w:rPr>
          <w:t>(二)、原油项目盈利能力分析</w:t>
        </w:r>
        <w:r>
          <w:tab/>
        </w:r>
        <w:r>
          <w:fldChar w:fldCharType="begin"/>
        </w:r>
        <w:r>
          <w:instrText xml:space="preserve"> PAGEREF _Toc14561 \h </w:instrText>
        </w:r>
        <w:r>
          <w:fldChar w:fldCharType="separate"/>
        </w:r>
        <w:r>
          <w:t>54</w:t>
        </w:r>
        <w:r>
          <w:fldChar w:fldCharType="end"/>
        </w:r>
      </w:hyperlink>
    </w:p>
    <w:p>
      <w:pPr>
        <w:pStyle w:val="TOC1"/>
        <w:tabs>
          <w:tab w:val="right" w:leader="dot" w:pos="8306"/>
        </w:tabs>
      </w:pPr>
      <w:hyperlink w:anchor="_Toc27057" w:history="1">
        <w:r>
          <w:rPr>
            <w:rFonts w:ascii="仿宋" w:eastAsia="仿宋" w:hAnsi="仿宋" w:cs="仿宋" w:hint="eastAsia"/>
            <w:lang w:eastAsia="zh-CN"/>
          </w:rPr>
          <w:t>十三、质量管理体系</w:t>
        </w:r>
        <w:r>
          <w:tab/>
        </w:r>
        <w:r>
          <w:fldChar w:fldCharType="begin"/>
        </w:r>
        <w:r>
          <w:instrText xml:space="preserve"> PAGEREF _Toc27057 \h </w:instrText>
        </w:r>
        <w:r>
          <w:fldChar w:fldCharType="separate"/>
        </w:r>
        <w:r>
          <w:t>55</w:t>
        </w:r>
        <w:r>
          <w:fldChar w:fldCharType="end"/>
        </w:r>
      </w:hyperlink>
    </w:p>
    <w:p>
      <w:pPr>
        <w:pStyle w:val="TOC2"/>
        <w:tabs>
          <w:tab w:val="right" w:leader="dot" w:pos="8306"/>
        </w:tabs>
      </w:pPr>
      <w:hyperlink w:anchor="_Toc16486" w:history="1">
        <w:r>
          <w:rPr>
            <w:rFonts w:ascii="仿宋" w:eastAsia="仿宋" w:hAnsi="仿宋" w:cs="仿宋" w:hint="eastAsia"/>
            <w:lang w:eastAsia="zh-CN"/>
          </w:rPr>
          <w:t>(一)、质量目标与方针</w:t>
        </w:r>
        <w:r>
          <w:tab/>
        </w:r>
        <w:r>
          <w:fldChar w:fldCharType="begin"/>
        </w:r>
        <w:r>
          <w:instrText xml:space="preserve"> PAGEREF _Toc16486 \h </w:instrText>
        </w:r>
        <w:r>
          <w:fldChar w:fldCharType="separate"/>
        </w:r>
        <w:r>
          <w:t>55</w:t>
        </w:r>
        <w:r>
          <w:fldChar w:fldCharType="end"/>
        </w:r>
      </w:hyperlink>
    </w:p>
    <w:p>
      <w:pPr>
        <w:pStyle w:val="TOC2"/>
        <w:tabs>
          <w:tab w:val="right" w:leader="dot" w:pos="8306"/>
        </w:tabs>
      </w:pPr>
      <w:hyperlink w:anchor="_Toc15691" w:history="1">
        <w:r>
          <w:rPr>
            <w:rFonts w:ascii="仿宋" w:eastAsia="仿宋" w:hAnsi="仿宋" w:cs="仿宋" w:hint="eastAsia"/>
            <w:lang w:eastAsia="zh-CN"/>
          </w:rPr>
          <w:t>(二)、质量管理责任</w:t>
        </w:r>
        <w:r>
          <w:tab/>
        </w:r>
        <w:r>
          <w:fldChar w:fldCharType="begin"/>
        </w:r>
        <w:r>
          <w:instrText xml:space="preserve"> PAGEREF _Toc15691 \h </w:instrText>
        </w:r>
        <w:r>
          <w:fldChar w:fldCharType="separate"/>
        </w:r>
        <w:r>
          <w:t>56</w:t>
        </w:r>
        <w:r>
          <w:fldChar w:fldCharType="end"/>
        </w:r>
      </w:hyperlink>
    </w:p>
    <w:p>
      <w:pPr>
        <w:pStyle w:val="TOC2"/>
        <w:tabs>
          <w:tab w:val="right" w:leader="dot" w:pos="8306"/>
        </w:tabs>
      </w:pPr>
      <w:hyperlink w:anchor="_Toc20035" w:history="1">
        <w:r>
          <w:rPr>
            <w:rFonts w:ascii="仿宋" w:eastAsia="仿宋" w:hAnsi="仿宋" w:cs="仿宋" w:hint="eastAsia"/>
            <w:lang w:eastAsia="zh-CN"/>
          </w:rPr>
          <w:t>(三)、质量管理体系文件</w:t>
        </w:r>
        <w:r>
          <w:tab/>
        </w:r>
        <w:r>
          <w:fldChar w:fldCharType="begin"/>
        </w:r>
        <w:r>
          <w:instrText xml:space="preserve"> PAGEREF _Toc20035 \h </w:instrText>
        </w:r>
        <w:r>
          <w:fldChar w:fldCharType="separate"/>
        </w:r>
        <w:r>
          <w:t>57</w:t>
        </w:r>
        <w:r>
          <w:fldChar w:fldCharType="end"/>
        </w:r>
      </w:hyperlink>
    </w:p>
    <w:p>
      <w:pPr>
        <w:pStyle w:val="TOC2"/>
        <w:tabs>
          <w:tab w:val="right" w:leader="dot" w:pos="8306"/>
        </w:tabs>
      </w:pPr>
      <w:hyperlink w:anchor="_Toc9300" w:history="1">
        <w:r>
          <w:rPr>
            <w:rFonts w:ascii="仿宋" w:eastAsia="仿宋" w:hAnsi="仿宋" w:cs="仿宋" w:hint="eastAsia"/>
            <w:lang w:eastAsia="zh-CN"/>
          </w:rPr>
          <w:t>(四)、质量培训与教育</w:t>
        </w:r>
        <w:r>
          <w:tab/>
        </w:r>
        <w:r>
          <w:fldChar w:fldCharType="begin"/>
        </w:r>
        <w:r>
          <w:instrText xml:space="preserve"> PAGEREF _Toc9300 \h </w:instrText>
        </w:r>
        <w:r>
          <w:fldChar w:fldCharType="separate"/>
        </w:r>
        <w:r>
          <w:t>59</w:t>
        </w:r>
        <w:r>
          <w:fldChar w:fldCharType="end"/>
        </w:r>
      </w:hyperlink>
    </w:p>
    <w:p>
      <w:pPr>
        <w:pStyle w:val="TOC2"/>
        <w:tabs>
          <w:tab w:val="right" w:leader="dot" w:pos="8306"/>
        </w:tabs>
      </w:pPr>
      <w:hyperlink w:anchor="_Toc26467" w:history="1">
        <w:r>
          <w:rPr>
            <w:rFonts w:ascii="仿宋" w:eastAsia="仿宋" w:hAnsi="仿宋" w:cs="仿宋" w:hint="eastAsia"/>
            <w:lang w:eastAsia="zh-CN"/>
          </w:rPr>
          <w:t>(五)、质量审核与评价</w:t>
        </w:r>
        <w:r>
          <w:tab/>
        </w:r>
        <w:r>
          <w:fldChar w:fldCharType="begin"/>
        </w:r>
        <w:r>
          <w:instrText xml:space="preserve"> PAGEREF _Toc26467 \h </w:instrText>
        </w:r>
        <w:r>
          <w:fldChar w:fldCharType="separate"/>
        </w:r>
        <w:r>
          <w:t>60</w:t>
        </w:r>
        <w:r>
          <w:fldChar w:fldCharType="end"/>
        </w:r>
      </w:hyperlink>
    </w:p>
    <w:p>
      <w:pPr>
        <w:pStyle w:val="TOC2"/>
        <w:tabs>
          <w:tab w:val="right" w:leader="dot" w:pos="8306"/>
        </w:tabs>
      </w:pPr>
      <w:hyperlink w:anchor="_Toc28131" w:history="1">
        <w:r>
          <w:rPr>
            <w:rFonts w:ascii="仿宋" w:eastAsia="仿宋" w:hAnsi="仿宋" w:cs="仿宋" w:hint="eastAsia"/>
            <w:lang w:eastAsia="zh-CN"/>
          </w:rPr>
          <w:t>(六)、不符合与纠正措施</w:t>
        </w:r>
        <w:r>
          <w:tab/>
        </w:r>
        <w:r>
          <w:fldChar w:fldCharType="begin"/>
        </w:r>
        <w:r>
          <w:instrText xml:space="preserve"> PAGEREF _Toc28131 \h </w:instrText>
        </w:r>
        <w:r>
          <w:fldChar w:fldCharType="separate"/>
        </w:r>
        <w:r>
          <w:t>61</w:t>
        </w:r>
        <w:r>
          <w:fldChar w:fldCharType="end"/>
        </w:r>
      </w:hyperlink>
    </w:p>
    <w:p>
      <w:pPr>
        <w:pStyle w:val="TOC1"/>
        <w:tabs>
          <w:tab w:val="right" w:leader="dot" w:pos="8306"/>
        </w:tabs>
      </w:pPr>
      <w:hyperlink w:anchor="_Toc19724" w:history="1">
        <w:r>
          <w:rPr>
            <w:rFonts w:ascii="仿宋" w:eastAsia="仿宋" w:hAnsi="仿宋" w:cs="仿宋" w:hint="eastAsia"/>
            <w:lang w:eastAsia="zh-CN"/>
          </w:rPr>
          <w:t>十四、原油项目变更管理</w:t>
        </w:r>
        <w:r>
          <w:tab/>
        </w:r>
        <w:r>
          <w:fldChar w:fldCharType="begin"/>
        </w:r>
        <w:r>
          <w:instrText xml:space="preserve"> PAGEREF _Toc19724 \h </w:instrText>
        </w:r>
        <w:r>
          <w:fldChar w:fldCharType="separate"/>
        </w:r>
        <w:r>
          <w:t>62</w:t>
        </w:r>
        <w:r>
          <w:fldChar w:fldCharType="end"/>
        </w:r>
      </w:hyperlink>
    </w:p>
    <w:p>
      <w:pPr>
        <w:pStyle w:val="TOC2"/>
        <w:tabs>
          <w:tab w:val="right" w:leader="dot" w:pos="8306"/>
        </w:tabs>
      </w:pPr>
      <w:hyperlink w:anchor="_Toc29315" w:history="1">
        <w:r>
          <w:rPr>
            <w:rFonts w:ascii="仿宋" w:eastAsia="仿宋" w:hAnsi="仿宋" w:cs="仿宋" w:hint="eastAsia"/>
            <w:lang w:eastAsia="zh-CN"/>
          </w:rPr>
          <w:t>(一)、变更申请与评估</w:t>
        </w:r>
        <w:r>
          <w:tab/>
        </w:r>
        <w:r>
          <w:fldChar w:fldCharType="begin"/>
        </w:r>
        <w:r>
          <w:instrText xml:space="preserve"> PAGEREF _Toc29315 \h </w:instrText>
        </w:r>
        <w:r>
          <w:fldChar w:fldCharType="separate"/>
        </w:r>
        <w:r>
          <w:t>62</w:t>
        </w:r>
        <w:r>
          <w:fldChar w:fldCharType="end"/>
        </w:r>
      </w:hyperlink>
    </w:p>
    <w:p>
      <w:pPr>
        <w:pStyle w:val="TOC2"/>
        <w:tabs>
          <w:tab w:val="right" w:leader="dot" w:pos="8306"/>
        </w:tabs>
      </w:pPr>
      <w:hyperlink w:anchor="_Toc10361" w:history="1">
        <w:r>
          <w:rPr>
            <w:rFonts w:ascii="仿宋" w:eastAsia="仿宋" w:hAnsi="仿宋" w:cs="仿宋" w:hint="eastAsia"/>
            <w:lang w:eastAsia="zh-CN"/>
          </w:rPr>
          <w:t>(二)、变更实施与控制</w:t>
        </w:r>
        <w:r>
          <w:tab/>
        </w:r>
        <w:r>
          <w:fldChar w:fldCharType="begin"/>
        </w:r>
        <w:r>
          <w:instrText xml:space="preserve"> PAGEREF _Toc10361 \h </w:instrText>
        </w:r>
        <w:r>
          <w:fldChar w:fldCharType="separate"/>
        </w:r>
        <w:r>
          <w:t>63</w:t>
        </w:r>
        <w:r>
          <w:fldChar w:fldCharType="end"/>
        </w:r>
      </w:hyperlink>
    </w:p>
    <w:p>
      <w:pPr>
        <w:pStyle w:val="TOC1"/>
        <w:tabs>
          <w:tab w:val="right" w:leader="dot" w:pos="8306"/>
        </w:tabs>
      </w:pPr>
      <w:hyperlink w:anchor="_Toc1530" w:history="1">
        <w:r>
          <w:rPr>
            <w:rFonts w:ascii="仿宋" w:eastAsia="仿宋" w:hAnsi="仿宋" w:cs="仿宋" w:hint="eastAsia"/>
            <w:lang w:eastAsia="zh-CN"/>
          </w:rPr>
          <w:t>十五、原油项目治理与监督</w:t>
        </w:r>
        <w:r>
          <w:tab/>
        </w:r>
        <w:r>
          <w:fldChar w:fldCharType="begin"/>
        </w:r>
        <w:r>
          <w:instrText xml:space="preserve"> PAGEREF _Toc1530 \h </w:instrText>
        </w:r>
        <w:r>
          <w:fldChar w:fldCharType="separate"/>
        </w:r>
        <w:r>
          <w:t>63</w:t>
        </w:r>
        <w:r>
          <w:fldChar w:fldCharType="end"/>
        </w:r>
      </w:hyperlink>
    </w:p>
    <w:p>
      <w:pPr>
        <w:pStyle w:val="TOC2"/>
        <w:tabs>
          <w:tab w:val="right" w:leader="dot" w:pos="8306"/>
        </w:tabs>
      </w:pPr>
      <w:hyperlink w:anchor="_Toc22527" w:history="1">
        <w:r>
          <w:rPr>
            <w:rFonts w:ascii="仿宋" w:eastAsia="仿宋" w:hAnsi="仿宋" w:cs="仿宋" w:hint="eastAsia"/>
            <w:lang w:eastAsia="zh-CN"/>
          </w:rPr>
          <w:t>(一)、原油项目治理结构</w:t>
        </w:r>
        <w:r>
          <w:tab/>
        </w:r>
        <w:r>
          <w:fldChar w:fldCharType="begin"/>
        </w:r>
        <w:r>
          <w:instrText xml:space="preserve"> PAGEREF _Toc22527 \h </w:instrText>
        </w:r>
        <w:r>
          <w:fldChar w:fldCharType="separate"/>
        </w:r>
        <w:r>
          <w:t>63</w:t>
        </w:r>
        <w:r>
          <w:fldChar w:fldCharType="end"/>
        </w:r>
      </w:hyperlink>
    </w:p>
    <w:p>
      <w:pPr>
        <w:pStyle w:val="TOC2"/>
        <w:tabs>
          <w:tab w:val="right" w:leader="dot" w:pos="8306"/>
        </w:tabs>
      </w:pPr>
      <w:hyperlink w:anchor="_Toc10309" w:history="1">
        <w:r>
          <w:rPr>
            <w:rFonts w:ascii="仿宋" w:eastAsia="仿宋" w:hAnsi="仿宋" w:cs="仿宋" w:hint="eastAsia"/>
            <w:lang w:eastAsia="zh-CN"/>
          </w:rPr>
          <w:t>(二)、监督与审计</w:t>
        </w:r>
        <w:r>
          <w:tab/>
        </w:r>
        <w:r>
          <w:fldChar w:fldCharType="begin"/>
        </w:r>
        <w:r>
          <w:instrText xml:space="preserve"> PAGEREF _Toc10309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44"/>
      <w:r>
        <w:rPr>
          <w:rFonts w:ascii="仿宋" w:eastAsia="仿宋" w:hAnsi="仿宋" w:cs="仿宋" w:hint="eastAsia"/>
          <w:sz w:val="28"/>
          <w:lang w:eastAsia="zh-CN"/>
        </w:rPr>
        <w:t>一、原油项目绩效评估</w:t>
      </w:r>
      <w:bookmarkEnd w:id="2"/>
    </w:p>
    <w:p>
      <w:pPr>
        <w:pStyle w:val="Heading2"/>
        <w:rPr>
          <w:rFonts w:ascii="仿宋" w:eastAsia="仿宋" w:hAnsi="仿宋" w:cs="仿宋" w:hint="eastAsia"/>
          <w:lang w:eastAsia="zh-CN"/>
        </w:rPr>
      </w:pPr>
      <w:bookmarkStart w:id="3" w:name="_Toc67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在原油项目中，我们设计了一套全面的绩效评估指标，以确保原油项目的可控和成功交付。这些指标跨足原油项目目标、成本、进度和质量等多个维度，为我们提供了全面洞察原油项目的健康状况。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目标达成率是我们关注的首要指标。我们设定了明确的目标，并通过定期监测和评估，迅速发现并应对潜在的目标偏差。这为原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成本绩效是另一个核心关注点。通过实际成本与预算成本的对比分析，我们深入了解成本差异的原因，及时调整资源分配，保持原油项目在经济效益方面的合理水平。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进度作为关键的绩效指标之一，得到了精心的关注。我们制定了详细的原油项目进度计划，并设立了进度符合度指标，确保实际进度与计划进度保持一致。这使我们能够快速发现和解决潜在的进度问题，保持原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原油项目绩效的不可或缺的一环。我们引入了一系列的质量标准和客户满意度指标，以确保原油项目交付的成果在质量上达到或超越预期水平。通过持续监测这些指标，我们努力提升原油项目整体质量水平，为原油项目的成功交付提供有力保障。通过这些科学且全面的绩效评估，我们能够更好地引导原油项目的持续改进，确保原油项目目标的顺利达成。</w:t>
      </w:r>
    </w:p>
    <w:p>
      <w:pPr>
        <w:pStyle w:val="Heading2"/>
        <w:ind w:firstLine="560" w:firstLineChars="200"/>
        <w:rPr>
          <w:rFonts w:ascii="仿宋" w:eastAsia="仿宋" w:hAnsi="仿宋" w:cs="仿宋" w:hint="eastAsia"/>
          <w:sz w:val="28"/>
          <w:lang w:eastAsia="zh-CN"/>
        </w:rPr>
      </w:pPr>
      <w:bookmarkStart w:id="4" w:name="_Toc55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绩效评估是原油项目中的关键环节，为确保原油项目达到预期目标，我们采用了多层次、多维度的绩效评估方法。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原油项目的战略目标对齐，确保每个决策和行动都与原油项目整体目标保持一致。团队会定期召开战略对齐会议，审视当前工作与原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原油项目进度、质量、成本和风险等方面。这些指标通过数据收集和分析，为原油项目管理团队提供了客观的评估依据。例如，我们通过原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绩效评估不仅仅停留在原油项目内部，还考虑了原油项目对外部环境的影响。我们定期进行干系人满意度调查，以了解各利益相关方对原油项目的期望和满意度，并及时做出调整。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这种多层次、多角度的绩效评估方法，使得我们能够全面了解原油项目的运行状态，及时做出调整，确保原油项目在不断变化的环境中保持稳健前行。</w:t>
      </w:r>
    </w:p>
    <w:p>
      <w:pPr>
        <w:pStyle w:val="Heading2"/>
        <w:ind w:firstLine="560" w:firstLineChars="200"/>
        <w:rPr>
          <w:rFonts w:ascii="仿宋" w:eastAsia="仿宋" w:hAnsi="仿宋" w:cs="仿宋" w:hint="eastAsia"/>
          <w:sz w:val="28"/>
          <w:lang w:eastAsia="zh-CN"/>
        </w:rPr>
      </w:pPr>
      <w:bookmarkStart w:id="5" w:name="_Toc97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为了确保原油项目的有效管理和不断优化，我们采用了精心设计的绩效评估周期。这个周期旨在实现灵活、实时和全面的评估，以适应原油项目执行中的各种挑战。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原油项目的不同需求，分为短期、中期和长期。短期评估关注每个迭代或工作周期，以及时发现和解决当前任务中的问题。中期评估涵盖几个迭代，深入了解整体原油项目的趋势和性能。长期评估则着眼于整个原油项目阶段，确保原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原油项目管理工具和协作平台，团队成员能够随时更新和分享原油项目数据。这种实时性的反馈机制使我们能够及时察觉潜在问题，快速调整，保持原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原油项目的决策制定密不可分。每个周期的原油项目回顾会议成为集体总结经验、识别问题深层次原因并找到创新解决方案的平台。这种定期的反思与调整机制使原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715"/>
      <w:r>
        <w:rPr>
          <w:rFonts w:ascii="仿宋" w:eastAsia="仿宋" w:hAnsi="仿宋" w:cs="仿宋" w:hint="eastAsia"/>
          <w:sz w:val="28"/>
          <w:lang w:eastAsia="zh-CN"/>
        </w:rPr>
        <w:t>二、原油项目概论</w:t>
      </w:r>
      <w:bookmarkEnd w:id="6"/>
    </w:p>
    <w:p>
      <w:pPr>
        <w:pStyle w:val="Heading2"/>
        <w:rPr>
          <w:rFonts w:ascii="仿宋" w:eastAsia="仿宋" w:hAnsi="仿宋" w:cs="仿宋" w:hint="eastAsia"/>
          <w:lang w:eastAsia="zh-CN"/>
        </w:rPr>
      </w:pPr>
      <w:bookmarkStart w:id="7" w:name="_Toc17678"/>
      <w:r>
        <w:rPr>
          <w:rFonts w:ascii="仿宋" w:eastAsia="仿宋" w:hAnsi="仿宋" w:cs="仿宋" w:hint="eastAsia"/>
          <w:lang w:eastAsia="zh-CN"/>
        </w:rPr>
        <w:t>(一)、原油项目概况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起源追溯至对市场的深入洞察。市场的不断演变与变革为原油项目提供了难得的机遇。当前市场存在的需求缺口和变革的大环境共同构成了原油项目的背景。这个原油项目旨在充分利用市场机遇，填补行业中尚未满足的需求，为客户提供全新的解决方案。市场的变革和需求的增长使得这个原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原油项目名称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原油项目正式命名为原油。这个名称不仅仅是一个标识，更代表了原油项目的核心理念和愿景。它蕴含着原油项目所要解决问题的关键字，具有强烈的表达和辨识度，为原油项目树立了鲜明的品牌形象。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原油项目目标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核心目标是提供一种全新、高效的解决方案，满足客户日益增长的需求。原油项目追求的不仅仅是满足市场需求，更是在市场中获得卓越的竞争优势。通过不断提升产品或服务的质量和创新水平，原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原油项目范围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全面涵盖了产品研发、制造、市场推广和售后服务，确保从产品设计到最终用户体验的全方位关注。这一全面的原油项目范围是为了确保原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原油项目时间表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原油项目计划在未来18个月内完成，包括研发、测试、市场试点和正式推出等不同阶段。这个时间表的合理设计是为了确保原油项目各个阶段的顺利推进，以便按时交付高质量的成果。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原油项目预算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原油项目总预算估算为XX百万美元，主要分配在研发、市场推广、人员培训和运营等方面。这一充足的预算为原油项目提供了充足的资源，确保原油项目在各个方面都能取得优异的表现。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原油项目风险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原油项目可能面临的风险包括市场接受度低、技术难题、竞争激烈等。原油项目团队已经制定了相应的风险应对计划，通过前瞻性的风险管理，确保原油项目在面对不确定性时能够迅速做出应对。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原油项目团队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原油项目汇聚了一支经验丰富、多领域专业素养的核心团队，确保原油项目在各个方面都能拥有高水平的执行力。团队的协同作战是原油项目成功的关键因素之一。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原油项目背景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原油项目的背景根植于市场对更高效、创新产品的渴望，同时也受到科技发展对行业格局的深刻改变的影响。这为原油项目提供了广阔的发展空间和市场需求。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原油项目现状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截至目前，原油项目已完成市场调研和技术验证，取得了初步的成功。这为原油项目在未来的发展奠定了坚实的基础，为更远大的目标打下了坚实的基石。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206"/>
      <w:r>
        <w:rPr>
          <w:rFonts w:ascii="仿宋" w:eastAsia="仿宋" w:hAnsi="仿宋" w:cs="仿宋" w:hint="eastAsia"/>
          <w:sz w:val="28"/>
          <w:lang w:eastAsia="zh-CN"/>
        </w:rPr>
        <w:t>(二)、原油项目目标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keyword》原油项目首要业务目标是在市场中占据有利地位，实现产品/服务的成功推广和销售。通过不断提升产品质量、创新性，原油项目追求成为行业中的领导者，赢得更多客户的青睐。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在科技迅速发展的时代，原油项目着眼于技术创新。通过持续的研发和技术升级，原油项目旨在推出更具创新性的产品或服务，以满足市场对新鲜、先进解决方案的需求。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为了建立可持续的客户关系，原油项目设定了客户满意度目标。通过提供卓越的产品质量和优质的客户服务，原油项目追求赢得客户的信任和忠诚度，确保他们的满意度达到行业领先水平。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原油项目注重社会责任和可持续发展。通过实施环保、社会责任原油项目，原油项目致力于在经济发展的同时保护环境，促进社会公平，实现可持续经营。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原油项目的团队是实现目标的核心驱动力。因此，原油项目设定了团队发展目标，包括提升团队成员的专业技能、培养领导力，以及搭建协同高效的团队工作氛围。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812"/>
      <w:r>
        <w:rPr>
          <w:rFonts w:ascii="仿宋" w:eastAsia="仿宋" w:hAnsi="仿宋" w:cs="仿宋" w:hint="eastAsia"/>
          <w:sz w:val="28"/>
          <w:lang w:eastAsia="zh-CN"/>
        </w:rPr>
        <w:t>(三)、原油项目提出的理由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原油项目提出的理由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提出源于对市场机遇的深刻洞察。当前市场中存在的需求缺口和行业发展趋势表明，有巨大的商业机会等待被开发。通过准确捕捉市场机遇，原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理念基于对技术创新的信仰。通过持续的研发和技术投入，原油项目有望推出更具创新性的产品或服务。在科技飞速发展的当下，原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提出是为了增强企业的行业竞争力。通过提升产品或服务的质量和独特性，原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响应了消费者需求的变化。随着社会和科技的不断发展，消费者对产品和服务的需求也在发生变化。通过深入了解并及时回应消费者的新需求，原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原油项目的提出是企业战略发展规划的一部分。在面对日益激烈的市场竞争和不断变化的商业环境中，原油项目作为企业战略的一环，旨在为企业开辟新的增长领域，巩固企业在行业中的地位。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原油项目的提出不仅仅是基于商业考量，还注重社会责任。通过推出环保、社会责任等方面的原油项目，原油企业可以在社会中树立积极形象，为社会做出积极贡献，实现经济效益和社会效益的双赢。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原油项目的提出反映了对利益相关者期望的关注。包括客户、员工、投资者等利益相关者在企业发展中都有着各自的期望，原油项目力求在满足这些期望的同时，取得更大的共赢。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485"/>
      <w:r>
        <w:rPr>
          <w:rFonts w:ascii="仿宋" w:eastAsia="仿宋" w:hAnsi="仿宋" w:cs="仿宋" w:hint="eastAsia"/>
          <w:sz w:val="28"/>
          <w:lang w:eastAsia="zh-CN"/>
        </w:rPr>
        <w:t>(四)、原油项目意义</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在实施原油项目的过程中，我们不仅仅是在追逐商业成功，更是为企业和社会的多个层面创造了深远的意义。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项目的首要意义在于提升企业的市场竞争力。通过持续的创新和对产品质量的高标准要求，原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原油项目的推进将促使行业技术水平的提升。通过引入先进技术和创新性解决方案，原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在社会层面，原油项目不仅创造了大量就业机会，提高了就业水平，还注重社会责任和环保。通过参与社会公益事业和推动环保原油项目，原油项目为社会贡献了一份力量，体现了企业对社会的积极回馈。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综合而言，原油项目意义重大，不仅推动了企业的发展，也为行业和社会的进步贡献了积极力量。这是一个全面而深刻的影响，将在未来产生可持续的正面效应。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4262"/>
      <w:r>
        <w:rPr>
          <w:rFonts w:ascii="仿宋" w:eastAsia="仿宋" w:hAnsi="仿宋" w:cs="仿宋" w:hint="eastAsia"/>
          <w:sz w:val="28"/>
          <w:lang w:eastAsia="zh-CN"/>
        </w:rPr>
        <w:t>(五)、原油项目背景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在当今迅猛发展的商业环境中，原油项目的动因根植于对多方面因素的审慎考量。这个原油项目的提出并非孤立的决策，而是对企业所处背景深入思考的产物。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市场的不断演变是原油项目背后的首要原因。科技的迅速发展和全球市场的快速变化使得企业必须灵活应对。原油项目应运而生，旨在通过创新性的解决方案迎合市场的多变需求，赢得竞争中的先机。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竞争的激烈程度也是原油项目背景中不可忽视的一环。企业需要在激烈竞争中脱颖而出，为此，原油项目致力于打破常规，提供独特的价值主张，以吸引客户并确保市场份额的增长。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技术的迅速发展为企业带来了机遇与挑战。作为原油项目启动的背景之一，对新兴技术的应用将有助于提升企业的技术水平，使其在不断演进的商业环境中保持竞争优势。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此外，社会对企业责任的期望也在逐渐升高。原油项目充分融入了社会责任的理念，通过可持续经营和社会公益原油项目，企图为社会贡献一份力量，在商业成功的同时关注社会价值。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224"/>
      <w:r>
        <w:rPr>
          <w:rFonts w:ascii="仿宋" w:eastAsia="仿宋" w:hAnsi="仿宋" w:cs="仿宋" w:hint="eastAsia"/>
          <w:sz w:val="28"/>
          <w:lang w:eastAsia="zh-CN"/>
        </w:rPr>
        <w:t>三、原油项目土建工程</w:t>
      </w:r>
      <w:bookmarkEnd w:id="12"/>
    </w:p>
    <w:p>
      <w:pPr>
        <w:pStyle w:val="Heading2"/>
        <w:rPr>
          <w:rFonts w:ascii="仿宋" w:eastAsia="仿宋" w:hAnsi="仿宋" w:cs="仿宋" w:hint="eastAsia"/>
          <w:lang w:eastAsia="zh-CN"/>
        </w:rPr>
      </w:pPr>
      <w:bookmarkStart w:id="13" w:name="_Toc972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在原油项目的建筑工程设计中，我们将秉承一系列重要的设计原则，以确保原油项目建筑在功能、美观、可持续性等方面达到最佳效果。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首要原则是确保建筑的功能性得到最大化的发挥。我们将充分理解原油项目的实际需求，合理布局各个功能区域，保证建筑在满足业务需求的同时，提供高效的工作环境。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在建筑设计中，我们将综合考虑建设和运营成本。通过精细的经济效益分析，确保设计方案在高效利用资源的同时，对原油项目的长期盈利能力有积极的贡献。</w:t>
      </w:r>
    </w:p>
    <w:p>
      <w:pPr>
        <w:pStyle w:val="Heading2"/>
        <w:ind w:firstLine="560" w:firstLineChars="200"/>
        <w:rPr>
          <w:rFonts w:ascii="仿宋" w:eastAsia="仿宋" w:hAnsi="仿宋" w:cs="仿宋" w:hint="eastAsia"/>
          <w:sz w:val="28"/>
          <w:lang w:eastAsia="zh-CN"/>
        </w:rPr>
      </w:pPr>
      <w:bookmarkStart w:id="14" w:name="_Toc693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项目的土建工程设计中，我们将精准设定设计年限，结合原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原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89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原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原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原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66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本期工程原油项目预计总建筑面积XXX平方米，其中：计容建筑面积XXX平方米，计划建筑工程投资XX万元，占原油项目总投资的XX%。</w:t>
      </w:r>
    </w:p>
    <w:p>
      <w:pPr>
        <w:pStyle w:val="Heading1"/>
        <w:ind w:firstLine="560" w:firstLineChars="200"/>
        <w:rPr>
          <w:rFonts w:ascii="仿宋" w:eastAsia="仿宋" w:hAnsi="仿宋" w:cs="仿宋" w:hint="eastAsia"/>
          <w:sz w:val="28"/>
          <w:lang w:eastAsia="zh-CN"/>
        </w:rPr>
      </w:pPr>
      <w:bookmarkStart w:id="17" w:name="_Toc16640"/>
      <w:r>
        <w:rPr>
          <w:rFonts w:ascii="仿宋" w:eastAsia="仿宋" w:hAnsi="仿宋" w:cs="仿宋" w:hint="eastAsia"/>
          <w:sz w:val="28"/>
          <w:lang w:eastAsia="zh-CN"/>
        </w:rPr>
        <w:t>四、原油项目建设单位说明</w:t>
      </w:r>
      <w:bookmarkEnd w:id="17"/>
    </w:p>
    <w:p>
      <w:pPr>
        <w:pStyle w:val="Heading2"/>
        <w:rPr>
          <w:rFonts w:ascii="仿宋" w:eastAsia="仿宋" w:hAnsi="仿宋" w:cs="仿宋" w:hint="eastAsia"/>
          <w:lang w:eastAsia="zh-CN"/>
        </w:rPr>
      </w:pPr>
      <w:bookmarkStart w:id="18" w:name="_Toc17971"/>
      <w:r>
        <w:rPr>
          <w:rFonts w:ascii="仿宋" w:eastAsia="仿宋" w:hAnsi="仿宋" w:cs="仿宋" w:hint="eastAsia"/>
          <w:lang w:eastAsia="zh-CN"/>
        </w:rPr>
        <w:t>(一)、原油项目承办单位基本情况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813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原油项目承办单位的XXXX，我们着眼于实现可持续的经济效益。通过技术创新和解决方案的提供，公司预计在原油项目执行期间将获得可观的收入增长。这一收入来源主要包括原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同时，我们注重成本控制和效率提升，以确保原油项目的可持续盈利。透过精细的管理和资源优化，公司期望实现原油项目利润最大化。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https://d.book118.com/855231332312011040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8734E"/>
    <w:rsid w:val="7E3873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23133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2024-01-07T11:42:00Z</dcterms:created>
  <dcterms:modified xsi:type="dcterms:W3CDTF">2024-01-07T11:42:50Z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918465AADAC34DD391CF5C92C6A84037_11</vt:lpwstr>
  </property>
  <property fmtid="{D5CDD505-2E9C-101B-9397-08002B2CF9AE}" pid="3" name="KSOProductBuildVer">
    <vt:lpwstr>2052-12.1.0.16120</vt:lpwstr>
  </property>
</Properties>
</file>