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医用橡胶制品项目计划设计方案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811" w:history="1">
        <w:r>
          <w:rPr>
            <w:rFonts w:ascii="仿宋" w:eastAsia="仿宋" w:hAnsi="仿宋" w:cs="仿宋" w:hint="eastAsia"/>
            <w:lang w:eastAsia="zh-CN"/>
          </w:rPr>
          <w:t>序言</w:t>
        </w:r>
        <w:r>
          <w:tab/>
        </w:r>
        <w:r>
          <w:fldChar w:fldCharType="begin"/>
        </w:r>
        <w:r>
          <w:instrText xml:space="preserve"> PAGEREF _Toc21811 \h </w:instrText>
        </w:r>
        <w:r>
          <w:fldChar w:fldCharType="separate"/>
        </w:r>
        <w:r>
          <w:t>3</w:t>
        </w:r>
        <w:r>
          <w:fldChar w:fldCharType="end"/>
        </w:r>
      </w:hyperlink>
    </w:p>
    <w:p>
      <w:pPr>
        <w:pStyle w:val="TOC1"/>
        <w:tabs>
          <w:tab w:val="right" w:leader="dot" w:pos="8306"/>
        </w:tabs>
      </w:pPr>
      <w:hyperlink w:anchor="_Toc31779" w:history="1">
        <w:r>
          <w:rPr>
            <w:rFonts w:ascii="仿宋" w:eastAsia="仿宋" w:hAnsi="仿宋" w:cs="仿宋" w:hint="eastAsia"/>
            <w:lang w:eastAsia="zh-CN"/>
          </w:rPr>
          <w:t>一、医用橡胶制品项目绩效评估</w:t>
        </w:r>
        <w:r>
          <w:tab/>
        </w:r>
        <w:r>
          <w:fldChar w:fldCharType="begin"/>
        </w:r>
        <w:r>
          <w:instrText xml:space="preserve"> PAGEREF _Toc31779 \h </w:instrText>
        </w:r>
        <w:r>
          <w:fldChar w:fldCharType="separate"/>
        </w:r>
        <w:r>
          <w:t>3</w:t>
        </w:r>
        <w:r>
          <w:fldChar w:fldCharType="end"/>
        </w:r>
      </w:hyperlink>
    </w:p>
    <w:p>
      <w:pPr>
        <w:pStyle w:val="TOC2"/>
        <w:tabs>
          <w:tab w:val="right" w:leader="dot" w:pos="8306"/>
        </w:tabs>
      </w:pPr>
      <w:hyperlink w:anchor="_Toc22712" w:history="1">
        <w:r>
          <w:rPr>
            <w:rFonts w:ascii="仿宋" w:eastAsia="仿宋" w:hAnsi="仿宋" w:cs="仿宋" w:hint="eastAsia"/>
            <w:lang w:eastAsia="zh-CN"/>
          </w:rPr>
          <w:t>(一)、绩效评估指标</w:t>
        </w:r>
        <w:r>
          <w:tab/>
        </w:r>
        <w:r>
          <w:fldChar w:fldCharType="begin"/>
        </w:r>
        <w:r>
          <w:instrText xml:space="preserve"> PAGEREF _Toc22712 \h </w:instrText>
        </w:r>
        <w:r>
          <w:fldChar w:fldCharType="separate"/>
        </w:r>
        <w:r>
          <w:t>3</w:t>
        </w:r>
        <w:r>
          <w:fldChar w:fldCharType="end"/>
        </w:r>
      </w:hyperlink>
    </w:p>
    <w:p>
      <w:pPr>
        <w:pStyle w:val="TOC2"/>
        <w:tabs>
          <w:tab w:val="right" w:leader="dot" w:pos="8306"/>
        </w:tabs>
      </w:pPr>
      <w:hyperlink w:anchor="_Toc29627" w:history="1">
        <w:r>
          <w:rPr>
            <w:rFonts w:ascii="仿宋" w:eastAsia="仿宋" w:hAnsi="仿宋" w:cs="仿宋" w:hint="eastAsia"/>
            <w:lang w:eastAsia="zh-CN"/>
          </w:rPr>
          <w:t>(二)、绩效评估方法</w:t>
        </w:r>
        <w:r>
          <w:tab/>
        </w:r>
        <w:r>
          <w:fldChar w:fldCharType="begin"/>
        </w:r>
        <w:r>
          <w:instrText xml:space="preserve"> PAGEREF _Toc29627 \h </w:instrText>
        </w:r>
        <w:r>
          <w:fldChar w:fldCharType="separate"/>
        </w:r>
        <w:r>
          <w:t>4</w:t>
        </w:r>
        <w:r>
          <w:fldChar w:fldCharType="end"/>
        </w:r>
      </w:hyperlink>
    </w:p>
    <w:p>
      <w:pPr>
        <w:pStyle w:val="TOC2"/>
        <w:tabs>
          <w:tab w:val="right" w:leader="dot" w:pos="8306"/>
        </w:tabs>
      </w:pPr>
      <w:hyperlink w:anchor="_Toc24988" w:history="1">
        <w:r>
          <w:rPr>
            <w:rFonts w:ascii="仿宋" w:eastAsia="仿宋" w:hAnsi="仿宋" w:cs="仿宋" w:hint="eastAsia"/>
            <w:lang w:eastAsia="zh-CN"/>
          </w:rPr>
          <w:t>(三)、绩效评估周期</w:t>
        </w:r>
        <w:r>
          <w:tab/>
        </w:r>
        <w:r>
          <w:fldChar w:fldCharType="begin"/>
        </w:r>
        <w:r>
          <w:instrText xml:space="preserve"> PAGEREF _Toc24988 \h </w:instrText>
        </w:r>
        <w:r>
          <w:fldChar w:fldCharType="separate"/>
        </w:r>
        <w:r>
          <w:t>5</w:t>
        </w:r>
        <w:r>
          <w:fldChar w:fldCharType="end"/>
        </w:r>
      </w:hyperlink>
    </w:p>
    <w:p>
      <w:pPr>
        <w:pStyle w:val="TOC1"/>
        <w:tabs>
          <w:tab w:val="right" w:leader="dot" w:pos="8306"/>
        </w:tabs>
      </w:pPr>
      <w:hyperlink w:anchor="_Toc10160" w:history="1">
        <w:r>
          <w:rPr>
            <w:rFonts w:ascii="仿宋" w:eastAsia="仿宋" w:hAnsi="仿宋" w:cs="仿宋" w:hint="eastAsia"/>
            <w:lang w:eastAsia="zh-CN"/>
          </w:rPr>
          <w:t>二、医用橡胶制品项目土建工程</w:t>
        </w:r>
        <w:r>
          <w:tab/>
        </w:r>
        <w:r>
          <w:fldChar w:fldCharType="begin"/>
        </w:r>
        <w:r>
          <w:instrText xml:space="preserve"> PAGEREF _Toc10160 \h </w:instrText>
        </w:r>
        <w:r>
          <w:fldChar w:fldCharType="separate"/>
        </w:r>
        <w:r>
          <w:t>6</w:t>
        </w:r>
        <w:r>
          <w:fldChar w:fldCharType="end"/>
        </w:r>
      </w:hyperlink>
    </w:p>
    <w:p>
      <w:pPr>
        <w:pStyle w:val="TOC2"/>
        <w:tabs>
          <w:tab w:val="right" w:leader="dot" w:pos="8306"/>
        </w:tabs>
      </w:pPr>
      <w:hyperlink w:anchor="_Toc254" w:history="1">
        <w:r>
          <w:rPr>
            <w:rFonts w:ascii="仿宋" w:eastAsia="仿宋" w:hAnsi="仿宋" w:cs="仿宋" w:hint="eastAsia"/>
            <w:lang w:eastAsia="zh-CN"/>
          </w:rPr>
          <w:t>(一)、建筑工程设计原则</w:t>
        </w:r>
        <w:r>
          <w:tab/>
        </w:r>
        <w:r>
          <w:fldChar w:fldCharType="begin"/>
        </w:r>
        <w:r>
          <w:instrText xml:space="preserve"> PAGEREF _Toc254 \h </w:instrText>
        </w:r>
        <w:r>
          <w:fldChar w:fldCharType="separate"/>
        </w:r>
        <w:r>
          <w:t>6</w:t>
        </w:r>
        <w:r>
          <w:fldChar w:fldCharType="end"/>
        </w:r>
      </w:hyperlink>
    </w:p>
    <w:p>
      <w:pPr>
        <w:pStyle w:val="TOC2"/>
        <w:tabs>
          <w:tab w:val="right" w:leader="dot" w:pos="8306"/>
        </w:tabs>
      </w:pPr>
      <w:hyperlink w:anchor="_Toc8803" w:history="1">
        <w:r>
          <w:rPr>
            <w:rFonts w:ascii="仿宋" w:eastAsia="仿宋" w:hAnsi="仿宋" w:cs="仿宋" w:hint="eastAsia"/>
            <w:lang w:eastAsia="zh-CN"/>
          </w:rPr>
          <w:t>(二)、土建工程设计年限及安全等级</w:t>
        </w:r>
        <w:r>
          <w:tab/>
        </w:r>
        <w:r>
          <w:fldChar w:fldCharType="begin"/>
        </w:r>
        <w:r>
          <w:instrText xml:space="preserve"> PAGEREF _Toc8803 \h </w:instrText>
        </w:r>
        <w:r>
          <w:fldChar w:fldCharType="separate"/>
        </w:r>
        <w:r>
          <w:t>7</w:t>
        </w:r>
        <w:r>
          <w:fldChar w:fldCharType="end"/>
        </w:r>
      </w:hyperlink>
    </w:p>
    <w:p>
      <w:pPr>
        <w:pStyle w:val="TOC2"/>
        <w:tabs>
          <w:tab w:val="right" w:leader="dot" w:pos="8306"/>
        </w:tabs>
      </w:pPr>
      <w:hyperlink w:anchor="_Toc26231" w:history="1">
        <w:r>
          <w:rPr>
            <w:rFonts w:ascii="仿宋" w:eastAsia="仿宋" w:hAnsi="仿宋" w:cs="仿宋" w:hint="eastAsia"/>
            <w:lang w:eastAsia="zh-CN"/>
          </w:rPr>
          <w:t>(三)、建筑工程设计总体要求</w:t>
        </w:r>
        <w:r>
          <w:tab/>
        </w:r>
        <w:r>
          <w:fldChar w:fldCharType="begin"/>
        </w:r>
        <w:r>
          <w:instrText xml:space="preserve"> PAGEREF _Toc26231 \h </w:instrText>
        </w:r>
        <w:r>
          <w:fldChar w:fldCharType="separate"/>
        </w:r>
        <w:r>
          <w:t>9</w:t>
        </w:r>
        <w:r>
          <w:fldChar w:fldCharType="end"/>
        </w:r>
      </w:hyperlink>
    </w:p>
    <w:p>
      <w:pPr>
        <w:pStyle w:val="TOC2"/>
        <w:tabs>
          <w:tab w:val="right" w:leader="dot" w:pos="8306"/>
        </w:tabs>
      </w:pPr>
      <w:hyperlink w:anchor="_Toc20700" w:history="1">
        <w:r>
          <w:rPr>
            <w:rFonts w:ascii="仿宋" w:eastAsia="仿宋" w:hAnsi="仿宋" w:cs="仿宋" w:hint="eastAsia"/>
            <w:lang w:eastAsia="zh-CN"/>
          </w:rPr>
          <w:t>(四)、土建工程建设指标</w:t>
        </w:r>
        <w:r>
          <w:tab/>
        </w:r>
        <w:r>
          <w:fldChar w:fldCharType="begin"/>
        </w:r>
        <w:r>
          <w:instrText xml:space="preserve"> PAGEREF _Toc20700 \h </w:instrText>
        </w:r>
        <w:r>
          <w:fldChar w:fldCharType="separate"/>
        </w:r>
        <w:r>
          <w:t>9</w:t>
        </w:r>
        <w:r>
          <w:fldChar w:fldCharType="end"/>
        </w:r>
      </w:hyperlink>
    </w:p>
    <w:p>
      <w:pPr>
        <w:pStyle w:val="TOC1"/>
        <w:tabs>
          <w:tab w:val="right" w:leader="dot" w:pos="8306"/>
        </w:tabs>
      </w:pPr>
      <w:hyperlink w:anchor="_Toc8060" w:history="1">
        <w:r>
          <w:rPr>
            <w:rFonts w:ascii="仿宋" w:eastAsia="仿宋" w:hAnsi="仿宋" w:cs="仿宋" w:hint="eastAsia"/>
            <w:lang w:eastAsia="zh-CN"/>
          </w:rPr>
          <w:t>三、工艺说明</w:t>
        </w:r>
        <w:r>
          <w:tab/>
        </w:r>
        <w:r>
          <w:fldChar w:fldCharType="begin"/>
        </w:r>
        <w:r>
          <w:instrText xml:space="preserve"> PAGEREF _Toc8060 \h </w:instrText>
        </w:r>
        <w:r>
          <w:fldChar w:fldCharType="separate"/>
        </w:r>
        <w:r>
          <w:t>9</w:t>
        </w:r>
        <w:r>
          <w:fldChar w:fldCharType="end"/>
        </w:r>
      </w:hyperlink>
    </w:p>
    <w:p>
      <w:pPr>
        <w:pStyle w:val="TOC2"/>
        <w:tabs>
          <w:tab w:val="right" w:leader="dot" w:pos="8306"/>
        </w:tabs>
      </w:pPr>
      <w:hyperlink w:anchor="_Toc13603" w:history="1">
        <w:r>
          <w:rPr>
            <w:rFonts w:ascii="仿宋" w:eastAsia="仿宋" w:hAnsi="仿宋" w:cs="仿宋" w:hint="eastAsia"/>
            <w:lang w:eastAsia="zh-CN"/>
          </w:rPr>
          <w:t>(一)、技术管理特点</w:t>
        </w:r>
        <w:r>
          <w:tab/>
        </w:r>
        <w:r>
          <w:fldChar w:fldCharType="begin"/>
        </w:r>
        <w:r>
          <w:instrText xml:space="preserve"> PAGEREF _Toc13603 \h </w:instrText>
        </w:r>
        <w:r>
          <w:fldChar w:fldCharType="separate"/>
        </w:r>
        <w:r>
          <w:t>9</w:t>
        </w:r>
        <w:r>
          <w:fldChar w:fldCharType="end"/>
        </w:r>
      </w:hyperlink>
    </w:p>
    <w:p>
      <w:pPr>
        <w:pStyle w:val="TOC2"/>
        <w:tabs>
          <w:tab w:val="right" w:leader="dot" w:pos="8306"/>
        </w:tabs>
      </w:pPr>
      <w:hyperlink w:anchor="_Toc11980" w:history="1">
        <w:r>
          <w:rPr>
            <w:rFonts w:ascii="仿宋" w:eastAsia="仿宋" w:hAnsi="仿宋" w:cs="仿宋" w:hint="eastAsia"/>
            <w:lang w:eastAsia="zh-CN"/>
          </w:rPr>
          <w:t>(二)、医用橡胶制品项目工艺技术设计方案</w:t>
        </w:r>
        <w:r>
          <w:tab/>
        </w:r>
        <w:r>
          <w:fldChar w:fldCharType="begin"/>
        </w:r>
        <w:r>
          <w:instrText xml:space="preserve"> PAGEREF _Toc11980 \h </w:instrText>
        </w:r>
        <w:r>
          <w:fldChar w:fldCharType="separate"/>
        </w:r>
        <w:r>
          <w:t>11</w:t>
        </w:r>
        <w:r>
          <w:fldChar w:fldCharType="end"/>
        </w:r>
      </w:hyperlink>
    </w:p>
    <w:p>
      <w:pPr>
        <w:pStyle w:val="TOC2"/>
        <w:tabs>
          <w:tab w:val="right" w:leader="dot" w:pos="8306"/>
        </w:tabs>
      </w:pPr>
      <w:hyperlink w:anchor="_Toc5223" w:history="1">
        <w:r>
          <w:rPr>
            <w:rFonts w:ascii="仿宋" w:eastAsia="仿宋" w:hAnsi="仿宋" w:cs="仿宋" w:hint="eastAsia"/>
            <w:lang w:eastAsia="zh-CN"/>
          </w:rPr>
          <w:t>(三)、设备选型方案</w:t>
        </w:r>
        <w:r>
          <w:tab/>
        </w:r>
        <w:r>
          <w:fldChar w:fldCharType="begin"/>
        </w:r>
        <w:r>
          <w:instrText xml:space="preserve"> PAGEREF _Toc5223 \h </w:instrText>
        </w:r>
        <w:r>
          <w:fldChar w:fldCharType="separate"/>
        </w:r>
        <w:r>
          <w:t>12</w:t>
        </w:r>
        <w:r>
          <w:fldChar w:fldCharType="end"/>
        </w:r>
      </w:hyperlink>
    </w:p>
    <w:p>
      <w:pPr>
        <w:pStyle w:val="TOC1"/>
        <w:tabs>
          <w:tab w:val="right" w:leader="dot" w:pos="8306"/>
        </w:tabs>
      </w:pPr>
      <w:hyperlink w:anchor="_Toc9346" w:history="1">
        <w:r>
          <w:rPr>
            <w:rFonts w:ascii="仿宋" w:eastAsia="仿宋" w:hAnsi="仿宋" w:cs="仿宋" w:hint="eastAsia"/>
            <w:lang w:eastAsia="zh-CN"/>
          </w:rPr>
          <w:t>四、医用橡胶制品项目可持续发展</w:t>
        </w:r>
        <w:r>
          <w:tab/>
        </w:r>
        <w:r>
          <w:fldChar w:fldCharType="begin"/>
        </w:r>
        <w:r>
          <w:instrText xml:space="preserve"> PAGEREF _Toc9346 \h </w:instrText>
        </w:r>
        <w:r>
          <w:fldChar w:fldCharType="separate"/>
        </w:r>
        <w:r>
          <w:t>13</w:t>
        </w:r>
        <w:r>
          <w:fldChar w:fldCharType="end"/>
        </w:r>
      </w:hyperlink>
    </w:p>
    <w:p>
      <w:pPr>
        <w:pStyle w:val="TOC2"/>
        <w:tabs>
          <w:tab w:val="right" w:leader="dot" w:pos="8306"/>
        </w:tabs>
      </w:pPr>
      <w:hyperlink w:anchor="_Toc18269" w:history="1">
        <w:r>
          <w:rPr>
            <w:rFonts w:ascii="仿宋" w:eastAsia="仿宋" w:hAnsi="仿宋" w:cs="仿宋" w:hint="eastAsia"/>
            <w:lang w:eastAsia="zh-CN"/>
          </w:rPr>
          <w:t>(一)、可持续战略与实践</w:t>
        </w:r>
        <w:r>
          <w:tab/>
        </w:r>
        <w:r>
          <w:fldChar w:fldCharType="begin"/>
        </w:r>
        <w:r>
          <w:instrText xml:space="preserve"> PAGEREF _Toc18269 \h </w:instrText>
        </w:r>
        <w:r>
          <w:fldChar w:fldCharType="separate"/>
        </w:r>
        <w:r>
          <w:t>13</w:t>
        </w:r>
        <w:r>
          <w:fldChar w:fldCharType="end"/>
        </w:r>
      </w:hyperlink>
    </w:p>
    <w:p>
      <w:pPr>
        <w:pStyle w:val="TOC2"/>
        <w:tabs>
          <w:tab w:val="right" w:leader="dot" w:pos="8306"/>
        </w:tabs>
      </w:pPr>
      <w:hyperlink w:anchor="_Toc25470" w:history="1">
        <w:r>
          <w:rPr>
            <w:rFonts w:ascii="仿宋" w:eastAsia="仿宋" w:hAnsi="仿宋" w:cs="仿宋" w:hint="eastAsia"/>
            <w:lang w:eastAsia="zh-CN"/>
          </w:rPr>
          <w:t>(二)、环保与社会责任</w:t>
        </w:r>
        <w:r>
          <w:tab/>
        </w:r>
        <w:r>
          <w:fldChar w:fldCharType="begin"/>
        </w:r>
        <w:r>
          <w:instrText xml:space="preserve"> PAGEREF _Toc25470 \h </w:instrText>
        </w:r>
        <w:r>
          <w:fldChar w:fldCharType="separate"/>
        </w:r>
        <w:r>
          <w:t>14</w:t>
        </w:r>
        <w:r>
          <w:fldChar w:fldCharType="end"/>
        </w:r>
      </w:hyperlink>
    </w:p>
    <w:p>
      <w:pPr>
        <w:pStyle w:val="TOC1"/>
        <w:tabs>
          <w:tab w:val="right" w:leader="dot" w:pos="8306"/>
        </w:tabs>
      </w:pPr>
      <w:hyperlink w:anchor="_Toc18033" w:history="1">
        <w:r>
          <w:rPr>
            <w:rFonts w:ascii="仿宋" w:eastAsia="仿宋" w:hAnsi="仿宋" w:cs="仿宋" w:hint="eastAsia"/>
            <w:lang w:eastAsia="zh-CN"/>
          </w:rPr>
          <w:t>五、医用橡胶制品项目选址可行性分析</w:t>
        </w:r>
        <w:r>
          <w:tab/>
        </w:r>
        <w:r>
          <w:fldChar w:fldCharType="begin"/>
        </w:r>
        <w:r>
          <w:instrText xml:space="preserve"> PAGEREF _Toc18033 \h </w:instrText>
        </w:r>
        <w:r>
          <w:fldChar w:fldCharType="separate"/>
        </w:r>
        <w:r>
          <w:t>15</w:t>
        </w:r>
        <w:r>
          <w:fldChar w:fldCharType="end"/>
        </w:r>
      </w:hyperlink>
    </w:p>
    <w:p>
      <w:pPr>
        <w:pStyle w:val="TOC2"/>
        <w:tabs>
          <w:tab w:val="right" w:leader="dot" w:pos="8306"/>
        </w:tabs>
      </w:pPr>
      <w:hyperlink w:anchor="_Toc26432" w:history="1">
        <w:r>
          <w:rPr>
            <w:rFonts w:ascii="仿宋" w:eastAsia="仿宋" w:hAnsi="仿宋" w:cs="仿宋" w:hint="eastAsia"/>
            <w:lang w:eastAsia="zh-CN"/>
          </w:rPr>
          <w:t>(一)、医用橡胶制品项目选址</w:t>
        </w:r>
        <w:r>
          <w:tab/>
        </w:r>
        <w:r>
          <w:fldChar w:fldCharType="begin"/>
        </w:r>
        <w:r>
          <w:instrText xml:space="preserve"> PAGEREF _Toc26432 \h </w:instrText>
        </w:r>
        <w:r>
          <w:fldChar w:fldCharType="separate"/>
        </w:r>
        <w:r>
          <w:t>15</w:t>
        </w:r>
        <w:r>
          <w:fldChar w:fldCharType="end"/>
        </w:r>
      </w:hyperlink>
    </w:p>
    <w:p>
      <w:pPr>
        <w:pStyle w:val="TOC2"/>
        <w:tabs>
          <w:tab w:val="right" w:leader="dot" w:pos="8306"/>
        </w:tabs>
      </w:pPr>
      <w:hyperlink w:anchor="_Toc6349" w:history="1">
        <w:r>
          <w:rPr>
            <w:rFonts w:ascii="仿宋" w:eastAsia="仿宋" w:hAnsi="仿宋" w:cs="仿宋" w:hint="eastAsia"/>
            <w:lang w:eastAsia="zh-CN"/>
          </w:rPr>
          <w:t>(二)、用地控制指标</w:t>
        </w:r>
        <w:r>
          <w:tab/>
        </w:r>
        <w:r>
          <w:fldChar w:fldCharType="begin"/>
        </w:r>
        <w:r>
          <w:instrText xml:space="preserve"> PAGEREF _Toc6349 \h </w:instrText>
        </w:r>
        <w:r>
          <w:fldChar w:fldCharType="separate"/>
        </w:r>
        <w:r>
          <w:t>15</w:t>
        </w:r>
        <w:r>
          <w:fldChar w:fldCharType="end"/>
        </w:r>
      </w:hyperlink>
    </w:p>
    <w:p>
      <w:pPr>
        <w:pStyle w:val="TOC2"/>
        <w:tabs>
          <w:tab w:val="right" w:leader="dot" w:pos="8306"/>
        </w:tabs>
      </w:pPr>
      <w:hyperlink w:anchor="_Toc13673" w:history="1">
        <w:r>
          <w:rPr>
            <w:rFonts w:ascii="仿宋" w:eastAsia="仿宋" w:hAnsi="仿宋" w:cs="仿宋" w:hint="eastAsia"/>
            <w:lang w:eastAsia="zh-CN"/>
          </w:rPr>
          <w:t>(三)、节约用地措施</w:t>
        </w:r>
        <w:r>
          <w:tab/>
        </w:r>
        <w:r>
          <w:fldChar w:fldCharType="begin"/>
        </w:r>
        <w:r>
          <w:instrText xml:space="preserve"> PAGEREF _Toc13673 \h </w:instrText>
        </w:r>
        <w:r>
          <w:fldChar w:fldCharType="separate"/>
        </w:r>
        <w:r>
          <w:t>17</w:t>
        </w:r>
        <w:r>
          <w:fldChar w:fldCharType="end"/>
        </w:r>
      </w:hyperlink>
    </w:p>
    <w:p>
      <w:pPr>
        <w:pStyle w:val="TOC2"/>
        <w:tabs>
          <w:tab w:val="right" w:leader="dot" w:pos="8306"/>
        </w:tabs>
      </w:pPr>
      <w:hyperlink w:anchor="_Toc17469" w:history="1">
        <w:r>
          <w:rPr>
            <w:rFonts w:ascii="仿宋" w:eastAsia="仿宋" w:hAnsi="仿宋" w:cs="仿宋" w:hint="eastAsia"/>
            <w:lang w:eastAsia="zh-CN"/>
          </w:rPr>
          <w:t>(四)、总图布置方案</w:t>
        </w:r>
        <w:r>
          <w:tab/>
        </w:r>
        <w:r>
          <w:fldChar w:fldCharType="begin"/>
        </w:r>
        <w:r>
          <w:instrText xml:space="preserve"> PAGEREF _Toc17469 \h </w:instrText>
        </w:r>
        <w:r>
          <w:fldChar w:fldCharType="separate"/>
        </w:r>
        <w:r>
          <w:t>18</w:t>
        </w:r>
        <w:r>
          <w:fldChar w:fldCharType="end"/>
        </w:r>
      </w:hyperlink>
    </w:p>
    <w:p>
      <w:pPr>
        <w:pStyle w:val="TOC2"/>
        <w:tabs>
          <w:tab w:val="right" w:leader="dot" w:pos="8306"/>
        </w:tabs>
      </w:pPr>
      <w:hyperlink w:anchor="_Toc16510" w:history="1">
        <w:r>
          <w:rPr>
            <w:rFonts w:ascii="仿宋" w:eastAsia="仿宋" w:hAnsi="仿宋" w:cs="仿宋" w:hint="eastAsia"/>
            <w:lang w:eastAsia="zh-CN"/>
          </w:rPr>
          <w:t>(五)、选址综合评价</w:t>
        </w:r>
        <w:r>
          <w:tab/>
        </w:r>
        <w:r>
          <w:fldChar w:fldCharType="begin"/>
        </w:r>
        <w:r>
          <w:instrText xml:space="preserve"> PAGEREF _Toc16510 \h </w:instrText>
        </w:r>
        <w:r>
          <w:fldChar w:fldCharType="separate"/>
        </w:r>
        <w:r>
          <w:t>19</w:t>
        </w:r>
        <w:r>
          <w:fldChar w:fldCharType="end"/>
        </w:r>
      </w:hyperlink>
    </w:p>
    <w:p>
      <w:pPr>
        <w:pStyle w:val="TOC1"/>
        <w:tabs>
          <w:tab w:val="right" w:leader="dot" w:pos="8306"/>
        </w:tabs>
      </w:pPr>
      <w:hyperlink w:anchor="_Toc3439" w:history="1">
        <w:r>
          <w:rPr>
            <w:rFonts w:ascii="仿宋" w:eastAsia="仿宋" w:hAnsi="仿宋" w:cs="仿宋" w:hint="eastAsia"/>
            <w:lang w:eastAsia="zh-CN"/>
          </w:rPr>
          <w:t>六、产品规划分析</w:t>
        </w:r>
        <w:r>
          <w:tab/>
        </w:r>
        <w:r>
          <w:fldChar w:fldCharType="begin"/>
        </w:r>
        <w:r>
          <w:instrText xml:space="preserve"> PAGEREF _Toc3439 \h </w:instrText>
        </w:r>
        <w:r>
          <w:fldChar w:fldCharType="separate"/>
        </w:r>
        <w:r>
          <w:t>20</w:t>
        </w:r>
        <w:r>
          <w:fldChar w:fldCharType="end"/>
        </w:r>
      </w:hyperlink>
    </w:p>
    <w:p>
      <w:pPr>
        <w:pStyle w:val="TOC2"/>
        <w:tabs>
          <w:tab w:val="right" w:leader="dot" w:pos="8306"/>
        </w:tabs>
      </w:pPr>
      <w:hyperlink w:anchor="_Toc28076" w:history="1">
        <w:r>
          <w:rPr>
            <w:rFonts w:ascii="仿宋" w:eastAsia="仿宋" w:hAnsi="仿宋" w:cs="仿宋" w:hint="eastAsia"/>
            <w:lang w:eastAsia="zh-CN"/>
          </w:rPr>
          <w:t>(一)、产品规划</w:t>
        </w:r>
        <w:r>
          <w:tab/>
        </w:r>
        <w:r>
          <w:fldChar w:fldCharType="begin"/>
        </w:r>
        <w:r>
          <w:instrText xml:space="preserve"> PAGEREF _Toc28076 \h </w:instrText>
        </w:r>
        <w:r>
          <w:fldChar w:fldCharType="separate"/>
        </w:r>
        <w:r>
          <w:t>20</w:t>
        </w:r>
        <w:r>
          <w:fldChar w:fldCharType="end"/>
        </w:r>
      </w:hyperlink>
    </w:p>
    <w:p>
      <w:pPr>
        <w:pStyle w:val="TOC2"/>
        <w:tabs>
          <w:tab w:val="right" w:leader="dot" w:pos="8306"/>
        </w:tabs>
      </w:pPr>
      <w:hyperlink w:anchor="_Toc4916" w:history="1">
        <w:r>
          <w:rPr>
            <w:rFonts w:ascii="仿宋" w:eastAsia="仿宋" w:hAnsi="仿宋" w:cs="仿宋" w:hint="eastAsia"/>
            <w:lang w:eastAsia="zh-CN"/>
          </w:rPr>
          <w:t>(二)、建设规模</w:t>
        </w:r>
        <w:r>
          <w:tab/>
        </w:r>
        <w:r>
          <w:fldChar w:fldCharType="begin"/>
        </w:r>
        <w:r>
          <w:instrText xml:space="preserve"> PAGEREF _Toc4916 \h </w:instrText>
        </w:r>
        <w:r>
          <w:fldChar w:fldCharType="separate"/>
        </w:r>
        <w:r>
          <w:t>21</w:t>
        </w:r>
        <w:r>
          <w:fldChar w:fldCharType="end"/>
        </w:r>
      </w:hyperlink>
    </w:p>
    <w:p>
      <w:pPr>
        <w:pStyle w:val="TOC1"/>
        <w:tabs>
          <w:tab w:val="right" w:leader="dot" w:pos="8306"/>
        </w:tabs>
      </w:pPr>
      <w:hyperlink w:anchor="_Toc15758" w:history="1">
        <w:r>
          <w:rPr>
            <w:rFonts w:ascii="仿宋" w:eastAsia="仿宋" w:hAnsi="仿宋" w:cs="仿宋" w:hint="eastAsia"/>
            <w:lang w:eastAsia="zh-CN"/>
          </w:rPr>
          <w:t>七、医用橡胶制品项目社会影响</w:t>
        </w:r>
        <w:r>
          <w:tab/>
        </w:r>
        <w:r>
          <w:fldChar w:fldCharType="begin"/>
        </w:r>
        <w:r>
          <w:instrText xml:space="preserve"> PAGEREF _Toc15758 \h </w:instrText>
        </w:r>
        <w:r>
          <w:fldChar w:fldCharType="separate"/>
        </w:r>
        <w:r>
          <w:t>22</w:t>
        </w:r>
        <w:r>
          <w:fldChar w:fldCharType="end"/>
        </w:r>
      </w:hyperlink>
    </w:p>
    <w:p>
      <w:pPr>
        <w:pStyle w:val="TOC2"/>
        <w:tabs>
          <w:tab w:val="right" w:leader="dot" w:pos="8306"/>
        </w:tabs>
      </w:pPr>
      <w:hyperlink w:anchor="_Toc25757" w:history="1">
        <w:r>
          <w:rPr>
            <w:rFonts w:ascii="仿宋" w:eastAsia="仿宋" w:hAnsi="仿宋" w:cs="仿宋" w:hint="eastAsia"/>
            <w:lang w:eastAsia="zh-CN"/>
          </w:rPr>
          <w:t>(一)、社会责任与义务</w:t>
        </w:r>
        <w:r>
          <w:tab/>
        </w:r>
        <w:r>
          <w:fldChar w:fldCharType="begin"/>
        </w:r>
        <w:r>
          <w:instrText xml:space="preserve"> PAGEREF _Toc25757 \h </w:instrText>
        </w:r>
        <w:r>
          <w:fldChar w:fldCharType="separate"/>
        </w:r>
        <w:r>
          <w:t>22</w:t>
        </w:r>
        <w:r>
          <w:fldChar w:fldCharType="end"/>
        </w:r>
      </w:hyperlink>
    </w:p>
    <w:p>
      <w:pPr>
        <w:pStyle w:val="TOC2"/>
        <w:tabs>
          <w:tab w:val="right" w:leader="dot" w:pos="8306"/>
        </w:tabs>
      </w:pPr>
      <w:hyperlink w:anchor="_Toc22600" w:history="1">
        <w:r>
          <w:rPr>
            <w:rFonts w:ascii="仿宋" w:eastAsia="仿宋" w:hAnsi="仿宋" w:cs="仿宋" w:hint="eastAsia"/>
            <w:lang w:eastAsia="zh-CN"/>
          </w:rPr>
          <w:t>(二)、社会参与与沟通</w:t>
        </w:r>
        <w:r>
          <w:tab/>
        </w:r>
        <w:r>
          <w:fldChar w:fldCharType="begin"/>
        </w:r>
        <w:r>
          <w:instrText xml:space="preserve"> PAGEREF _Toc22600 \h </w:instrText>
        </w:r>
        <w:r>
          <w:fldChar w:fldCharType="separate"/>
        </w:r>
        <w:r>
          <w:t>23</w:t>
        </w:r>
        <w:r>
          <w:fldChar w:fldCharType="end"/>
        </w:r>
      </w:hyperlink>
    </w:p>
    <w:p>
      <w:pPr>
        <w:pStyle w:val="TOC1"/>
        <w:tabs>
          <w:tab w:val="right" w:leader="dot" w:pos="8306"/>
        </w:tabs>
      </w:pPr>
      <w:hyperlink w:anchor="_Toc28973" w:history="1">
        <w:r>
          <w:rPr>
            <w:rFonts w:ascii="仿宋" w:eastAsia="仿宋" w:hAnsi="仿宋" w:cs="仿宋" w:hint="eastAsia"/>
            <w:lang w:eastAsia="zh-CN"/>
          </w:rPr>
          <w:t>八、医用橡胶制品项目财务管理</w:t>
        </w:r>
        <w:r>
          <w:tab/>
        </w:r>
        <w:r>
          <w:fldChar w:fldCharType="begin"/>
        </w:r>
        <w:r>
          <w:instrText xml:space="preserve"> PAGEREF _Toc28973 \h </w:instrText>
        </w:r>
        <w:r>
          <w:fldChar w:fldCharType="separate"/>
        </w:r>
        <w:r>
          <w:t>24</w:t>
        </w:r>
        <w:r>
          <w:fldChar w:fldCharType="end"/>
        </w:r>
      </w:hyperlink>
    </w:p>
    <w:p>
      <w:pPr>
        <w:pStyle w:val="TOC2"/>
        <w:tabs>
          <w:tab w:val="right" w:leader="dot" w:pos="8306"/>
        </w:tabs>
      </w:pPr>
      <w:hyperlink w:anchor="_Toc32639" w:history="1">
        <w:r>
          <w:rPr>
            <w:rFonts w:ascii="仿宋" w:eastAsia="仿宋" w:hAnsi="仿宋" w:cs="仿宋" w:hint="eastAsia"/>
            <w:lang w:eastAsia="zh-CN"/>
          </w:rPr>
          <w:t>(一)、资金需求大</w:t>
        </w:r>
        <w:r>
          <w:tab/>
        </w:r>
        <w:r>
          <w:fldChar w:fldCharType="begin"/>
        </w:r>
        <w:r>
          <w:instrText xml:space="preserve"> PAGEREF _Toc32639 \h </w:instrText>
        </w:r>
        <w:r>
          <w:fldChar w:fldCharType="separate"/>
        </w:r>
        <w:r>
          <w:t>24</w:t>
        </w:r>
        <w:r>
          <w:fldChar w:fldCharType="end"/>
        </w:r>
      </w:hyperlink>
    </w:p>
    <w:p>
      <w:pPr>
        <w:pStyle w:val="TOC2"/>
        <w:tabs>
          <w:tab w:val="right" w:leader="dot" w:pos="8306"/>
        </w:tabs>
      </w:pPr>
      <w:hyperlink w:anchor="_Toc27512" w:history="1">
        <w:r>
          <w:rPr>
            <w:rFonts w:ascii="仿宋" w:eastAsia="仿宋" w:hAnsi="仿宋" w:cs="仿宋" w:hint="eastAsia"/>
            <w:lang w:eastAsia="zh-CN"/>
          </w:rPr>
          <w:t>(二)、研发周期长</w:t>
        </w:r>
        <w:r>
          <w:tab/>
        </w:r>
        <w:r>
          <w:fldChar w:fldCharType="begin"/>
        </w:r>
        <w:r>
          <w:instrText xml:space="preserve"> PAGEREF _Toc27512 \h </w:instrText>
        </w:r>
        <w:r>
          <w:fldChar w:fldCharType="separate"/>
        </w:r>
        <w:r>
          <w:t>25</w:t>
        </w:r>
        <w:r>
          <w:fldChar w:fldCharType="end"/>
        </w:r>
      </w:hyperlink>
    </w:p>
    <w:p>
      <w:pPr>
        <w:pStyle w:val="TOC2"/>
        <w:tabs>
          <w:tab w:val="right" w:leader="dot" w:pos="8306"/>
        </w:tabs>
      </w:pPr>
      <w:hyperlink w:anchor="_Toc15595" w:history="1">
        <w:r>
          <w:rPr>
            <w:rFonts w:ascii="仿宋" w:eastAsia="仿宋" w:hAnsi="仿宋" w:cs="仿宋" w:hint="eastAsia"/>
            <w:lang w:eastAsia="zh-CN"/>
          </w:rPr>
          <w:t>(三)、市场风险大</w:t>
        </w:r>
        <w:r>
          <w:tab/>
        </w:r>
        <w:r>
          <w:fldChar w:fldCharType="begin"/>
        </w:r>
        <w:r>
          <w:instrText xml:space="preserve"> PAGEREF _Toc15595 \h </w:instrText>
        </w:r>
        <w:r>
          <w:fldChar w:fldCharType="separate"/>
        </w:r>
        <w:r>
          <w:t>26</w:t>
        </w:r>
        <w:r>
          <w:fldChar w:fldCharType="end"/>
        </w:r>
      </w:hyperlink>
    </w:p>
    <w:p>
      <w:pPr>
        <w:pStyle w:val="TOC2"/>
        <w:tabs>
          <w:tab w:val="right" w:leader="dot" w:pos="8306"/>
        </w:tabs>
      </w:pPr>
      <w:hyperlink w:anchor="_Toc14827" w:history="1">
        <w:r>
          <w:rPr>
            <w:rFonts w:ascii="仿宋" w:eastAsia="仿宋" w:hAnsi="仿宋" w:cs="仿宋" w:hint="eastAsia"/>
            <w:lang w:eastAsia="zh-CN"/>
          </w:rPr>
          <w:t>(四)、利润率高</w:t>
        </w:r>
        <w:r>
          <w:tab/>
        </w:r>
        <w:r>
          <w:fldChar w:fldCharType="begin"/>
        </w:r>
        <w:r>
          <w:instrText xml:space="preserve"> PAGEREF _Toc14827 \h </w:instrText>
        </w:r>
        <w:r>
          <w:fldChar w:fldCharType="separate"/>
        </w:r>
        <w:r>
          <w:t>29</w:t>
        </w:r>
        <w:r>
          <w:fldChar w:fldCharType="end"/>
        </w:r>
      </w:hyperlink>
    </w:p>
    <w:p>
      <w:pPr>
        <w:pStyle w:val="TOC1"/>
        <w:tabs>
          <w:tab w:val="right" w:leader="dot" w:pos="8306"/>
        </w:tabs>
      </w:pPr>
      <w:hyperlink w:anchor="_Toc6804" w:history="1">
        <w:r>
          <w:rPr>
            <w:rFonts w:ascii="仿宋" w:eastAsia="仿宋" w:hAnsi="仿宋" w:cs="仿宋" w:hint="eastAsia"/>
            <w:lang w:eastAsia="zh-CN"/>
          </w:rPr>
          <w:t>九、医用橡胶制品项目创新与研发</w:t>
        </w:r>
        <w:r>
          <w:tab/>
        </w:r>
        <w:r>
          <w:fldChar w:fldCharType="begin"/>
        </w:r>
        <w:r>
          <w:instrText xml:space="preserve"> PAGEREF _Toc6804 \h </w:instrText>
        </w:r>
        <w:r>
          <w:fldChar w:fldCharType="separate"/>
        </w:r>
        <w:r>
          <w:t>31</w:t>
        </w:r>
        <w:r>
          <w:fldChar w:fldCharType="end"/>
        </w:r>
      </w:hyperlink>
    </w:p>
    <w:p>
      <w:pPr>
        <w:pStyle w:val="TOC2"/>
        <w:tabs>
          <w:tab w:val="right" w:leader="dot" w:pos="8306"/>
        </w:tabs>
      </w:pPr>
      <w:hyperlink w:anchor="_Toc11914" w:history="1">
        <w:r>
          <w:rPr>
            <w:rFonts w:ascii="仿宋" w:eastAsia="仿宋" w:hAnsi="仿宋" w:cs="仿宋" w:hint="eastAsia"/>
            <w:lang w:eastAsia="zh-CN"/>
          </w:rPr>
          <w:t>(一)、创新策略与方向</w:t>
        </w:r>
        <w:r>
          <w:tab/>
        </w:r>
        <w:r>
          <w:fldChar w:fldCharType="begin"/>
        </w:r>
        <w:r>
          <w:instrText xml:space="preserve"> PAGEREF _Toc11914 \h </w:instrText>
        </w:r>
        <w:r>
          <w:fldChar w:fldCharType="separate"/>
        </w:r>
        <w:r>
          <w:t>31</w:t>
        </w:r>
        <w:r>
          <w:fldChar w:fldCharType="end"/>
        </w:r>
      </w:hyperlink>
    </w:p>
    <w:p>
      <w:pPr>
        <w:pStyle w:val="TOC2"/>
        <w:tabs>
          <w:tab w:val="right" w:leader="dot" w:pos="8306"/>
        </w:tabs>
      </w:pPr>
      <w:hyperlink w:anchor="_Toc23046" w:history="1">
        <w:r>
          <w:rPr>
            <w:rFonts w:ascii="仿宋" w:eastAsia="仿宋" w:hAnsi="仿宋" w:cs="仿宋" w:hint="eastAsia"/>
            <w:lang w:eastAsia="zh-CN"/>
          </w:rPr>
          <w:t>(二)、研发规划与投入</w:t>
        </w:r>
        <w:r>
          <w:tab/>
        </w:r>
        <w:r>
          <w:fldChar w:fldCharType="begin"/>
        </w:r>
        <w:r>
          <w:instrText xml:space="preserve"> PAGEREF _Toc23046 \h </w:instrText>
        </w:r>
        <w:r>
          <w:fldChar w:fldCharType="separate"/>
        </w:r>
        <w:r>
          <w:t>32</w:t>
        </w:r>
        <w:r>
          <w:fldChar w:fldCharType="end"/>
        </w:r>
      </w:hyperlink>
    </w:p>
    <w:p>
      <w:pPr>
        <w:pStyle w:val="TOC1"/>
        <w:tabs>
          <w:tab w:val="right" w:leader="dot" w:pos="8306"/>
        </w:tabs>
      </w:pPr>
      <w:hyperlink w:anchor="_Toc17895" w:history="1">
        <w:r>
          <w:rPr>
            <w:rFonts w:ascii="仿宋" w:eastAsia="仿宋" w:hAnsi="仿宋" w:cs="仿宋" w:hint="eastAsia"/>
            <w:lang w:eastAsia="zh-CN"/>
          </w:rPr>
          <w:t>十、生产安全保护</w:t>
        </w:r>
        <w:r>
          <w:tab/>
        </w:r>
        <w:r>
          <w:fldChar w:fldCharType="begin"/>
        </w:r>
        <w:r>
          <w:instrText xml:space="preserve"> PAGEREF _Toc17895 \h </w:instrText>
        </w:r>
        <w:r>
          <w:fldChar w:fldCharType="separate"/>
        </w:r>
        <w:r>
          <w:t>34</w:t>
        </w:r>
        <w:r>
          <w:fldChar w:fldCharType="end"/>
        </w:r>
      </w:hyperlink>
    </w:p>
    <w:p>
      <w:pPr>
        <w:pStyle w:val="TOC2"/>
        <w:tabs>
          <w:tab w:val="right" w:leader="dot" w:pos="8306"/>
        </w:tabs>
      </w:pPr>
      <w:hyperlink w:anchor="_Toc2548" w:history="1">
        <w:r>
          <w:rPr>
            <w:rFonts w:ascii="仿宋" w:eastAsia="仿宋" w:hAnsi="仿宋" w:cs="仿宋" w:hint="eastAsia"/>
            <w:lang w:eastAsia="zh-CN"/>
          </w:rPr>
          <w:t>(一)、消防安全</w:t>
        </w:r>
        <w:r>
          <w:tab/>
        </w:r>
        <w:r>
          <w:fldChar w:fldCharType="begin"/>
        </w:r>
        <w:r>
          <w:instrText xml:space="preserve"> PAGEREF _Toc2548 \h </w:instrText>
        </w:r>
        <w:r>
          <w:fldChar w:fldCharType="separate"/>
        </w:r>
        <w:r>
          <w:t>34</w:t>
        </w:r>
        <w:r>
          <w:fldChar w:fldCharType="end"/>
        </w:r>
      </w:hyperlink>
    </w:p>
    <w:p>
      <w:pPr>
        <w:pStyle w:val="TOC2"/>
        <w:tabs>
          <w:tab w:val="right" w:leader="dot" w:pos="8306"/>
        </w:tabs>
      </w:pPr>
      <w:hyperlink w:anchor="_Toc28330" w:history="1">
        <w:r>
          <w:rPr>
            <w:rFonts w:ascii="仿宋" w:eastAsia="仿宋" w:hAnsi="仿宋" w:cs="仿宋" w:hint="eastAsia"/>
            <w:lang w:eastAsia="zh-CN"/>
          </w:rPr>
          <w:t>(二)、防火防爆总图布置措施</w:t>
        </w:r>
        <w:r>
          <w:tab/>
        </w:r>
        <w:r>
          <w:fldChar w:fldCharType="begin"/>
        </w:r>
        <w:r>
          <w:instrText xml:space="preserve"> PAGEREF _Toc28330 \h </w:instrText>
        </w:r>
        <w:r>
          <w:fldChar w:fldCharType="separate"/>
        </w:r>
        <w:r>
          <w:t>36</w:t>
        </w:r>
        <w:r>
          <w:fldChar w:fldCharType="end"/>
        </w:r>
      </w:hyperlink>
    </w:p>
    <w:p>
      <w:pPr>
        <w:pStyle w:val="TOC2"/>
        <w:tabs>
          <w:tab w:val="right" w:leader="dot" w:pos="8306"/>
        </w:tabs>
      </w:pPr>
      <w:hyperlink w:anchor="_Toc5669" w:history="1">
        <w:r>
          <w:rPr>
            <w:rFonts w:ascii="仿宋" w:eastAsia="仿宋" w:hAnsi="仿宋" w:cs="仿宋" w:hint="eastAsia"/>
            <w:lang w:eastAsia="zh-CN"/>
          </w:rPr>
          <w:t>(三)、自然灾害防范措施</w:t>
        </w:r>
        <w:r>
          <w:tab/>
        </w:r>
        <w:r>
          <w:fldChar w:fldCharType="begin"/>
        </w:r>
        <w:r>
          <w:instrText xml:space="preserve"> PAGEREF _Toc5669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808" w:history="1">
        <w:r>
          <w:rPr>
            <w:rFonts w:ascii="仿宋" w:eastAsia="仿宋" w:hAnsi="仿宋" w:cs="仿宋" w:hint="eastAsia"/>
            <w:lang w:eastAsia="zh-CN"/>
          </w:rPr>
          <w:t>(四)、安全色及安全标志使用要求</w:t>
        </w:r>
        <w:r>
          <w:tab/>
        </w:r>
        <w:r>
          <w:fldChar w:fldCharType="begin"/>
        </w:r>
        <w:r>
          <w:instrText xml:space="preserve"> PAGEREF _Toc9808 \h </w:instrText>
        </w:r>
        <w:r>
          <w:fldChar w:fldCharType="separate"/>
        </w:r>
        <w:r>
          <w:t>38</w:t>
        </w:r>
        <w:r>
          <w:fldChar w:fldCharType="end"/>
        </w:r>
      </w:hyperlink>
    </w:p>
    <w:p>
      <w:pPr>
        <w:pStyle w:val="TOC2"/>
        <w:tabs>
          <w:tab w:val="right" w:leader="dot" w:pos="8306"/>
        </w:tabs>
      </w:pPr>
      <w:hyperlink w:anchor="_Toc2979" w:history="1">
        <w:r>
          <w:rPr>
            <w:rFonts w:ascii="仿宋" w:eastAsia="仿宋" w:hAnsi="仿宋" w:cs="仿宋" w:hint="eastAsia"/>
            <w:lang w:eastAsia="zh-CN"/>
          </w:rPr>
          <w:t>(五)、防尘防毒措施</w:t>
        </w:r>
        <w:r>
          <w:tab/>
        </w:r>
        <w:r>
          <w:fldChar w:fldCharType="begin"/>
        </w:r>
        <w:r>
          <w:instrText xml:space="preserve"> PAGEREF _Toc2979 \h </w:instrText>
        </w:r>
        <w:r>
          <w:fldChar w:fldCharType="separate"/>
        </w:r>
        <w:r>
          <w:t>39</w:t>
        </w:r>
        <w:r>
          <w:fldChar w:fldCharType="end"/>
        </w:r>
      </w:hyperlink>
    </w:p>
    <w:p>
      <w:pPr>
        <w:pStyle w:val="TOC2"/>
        <w:tabs>
          <w:tab w:val="right" w:leader="dot" w:pos="8306"/>
        </w:tabs>
      </w:pPr>
      <w:hyperlink w:anchor="_Toc23839" w:history="1">
        <w:r>
          <w:rPr>
            <w:rFonts w:ascii="仿宋" w:eastAsia="仿宋" w:hAnsi="仿宋" w:cs="仿宋" w:hint="eastAsia"/>
            <w:lang w:eastAsia="zh-CN"/>
          </w:rPr>
          <w:t>(六)、防静电、触电防护及防雷措施</w:t>
        </w:r>
        <w:r>
          <w:tab/>
        </w:r>
        <w:r>
          <w:fldChar w:fldCharType="begin"/>
        </w:r>
        <w:r>
          <w:instrText xml:space="preserve"> PAGEREF _Toc23839 \h </w:instrText>
        </w:r>
        <w:r>
          <w:fldChar w:fldCharType="separate"/>
        </w:r>
        <w:r>
          <w:t>40</w:t>
        </w:r>
        <w:r>
          <w:fldChar w:fldCharType="end"/>
        </w:r>
      </w:hyperlink>
    </w:p>
    <w:p>
      <w:pPr>
        <w:pStyle w:val="TOC2"/>
        <w:tabs>
          <w:tab w:val="right" w:leader="dot" w:pos="8306"/>
        </w:tabs>
      </w:pPr>
      <w:hyperlink w:anchor="_Toc23424" w:history="1">
        <w:r>
          <w:rPr>
            <w:rFonts w:ascii="仿宋" w:eastAsia="仿宋" w:hAnsi="仿宋" w:cs="仿宋" w:hint="eastAsia"/>
            <w:lang w:eastAsia="zh-CN"/>
          </w:rPr>
          <w:t>(七)、机械设备安全保障措施</w:t>
        </w:r>
        <w:r>
          <w:tab/>
        </w:r>
        <w:r>
          <w:fldChar w:fldCharType="begin"/>
        </w:r>
        <w:r>
          <w:instrText xml:space="preserve"> PAGEREF _Toc23424 \h </w:instrText>
        </w:r>
        <w:r>
          <w:fldChar w:fldCharType="separate"/>
        </w:r>
        <w:r>
          <w:t>41</w:t>
        </w:r>
        <w:r>
          <w:fldChar w:fldCharType="end"/>
        </w:r>
      </w:hyperlink>
    </w:p>
    <w:p>
      <w:pPr>
        <w:pStyle w:val="TOC1"/>
        <w:tabs>
          <w:tab w:val="right" w:leader="dot" w:pos="8306"/>
        </w:tabs>
      </w:pPr>
      <w:hyperlink w:anchor="_Toc25169" w:history="1">
        <w:r>
          <w:rPr>
            <w:rFonts w:ascii="仿宋" w:eastAsia="仿宋" w:hAnsi="仿宋" w:cs="仿宋" w:hint="eastAsia"/>
            <w:lang w:eastAsia="zh-CN"/>
          </w:rPr>
          <w:t>十一、医用橡胶制品项目人力资源培养与发展</w:t>
        </w:r>
        <w:r>
          <w:tab/>
        </w:r>
        <w:r>
          <w:fldChar w:fldCharType="begin"/>
        </w:r>
        <w:r>
          <w:instrText xml:space="preserve"> PAGEREF _Toc25169 \h </w:instrText>
        </w:r>
        <w:r>
          <w:fldChar w:fldCharType="separate"/>
        </w:r>
        <w:r>
          <w:t>42</w:t>
        </w:r>
        <w:r>
          <w:fldChar w:fldCharType="end"/>
        </w:r>
      </w:hyperlink>
    </w:p>
    <w:p>
      <w:pPr>
        <w:pStyle w:val="TOC2"/>
        <w:tabs>
          <w:tab w:val="right" w:leader="dot" w:pos="8306"/>
        </w:tabs>
      </w:pPr>
      <w:hyperlink w:anchor="_Toc30897" w:history="1">
        <w:r>
          <w:rPr>
            <w:rFonts w:ascii="仿宋" w:eastAsia="仿宋" w:hAnsi="仿宋" w:cs="仿宋" w:hint="eastAsia"/>
            <w:lang w:eastAsia="zh-CN"/>
          </w:rPr>
          <w:t>(一)、人才需求与规划</w:t>
        </w:r>
        <w:r>
          <w:tab/>
        </w:r>
        <w:r>
          <w:fldChar w:fldCharType="begin"/>
        </w:r>
        <w:r>
          <w:instrText xml:space="preserve"> PAGEREF _Toc30897 \h </w:instrText>
        </w:r>
        <w:r>
          <w:fldChar w:fldCharType="separate"/>
        </w:r>
        <w:r>
          <w:t>42</w:t>
        </w:r>
        <w:r>
          <w:fldChar w:fldCharType="end"/>
        </w:r>
      </w:hyperlink>
    </w:p>
    <w:p>
      <w:pPr>
        <w:pStyle w:val="TOC2"/>
        <w:tabs>
          <w:tab w:val="right" w:leader="dot" w:pos="8306"/>
        </w:tabs>
      </w:pPr>
      <w:hyperlink w:anchor="_Toc25352" w:history="1">
        <w:r>
          <w:rPr>
            <w:rFonts w:ascii="仿宋" w:eastAsia="仿宋" w:hAnsi="仿宋" w:cs="仿宋" w:hint="eastAsia"/>
            <w:lang w:eastAsia="zh-CN"/>
          </w:rPr>
          <w:t>(二)、培训与发展计划</w:t>
        </w:r>
        <w:r>
          <w:tab/>
        </w:r>
        <w:r>
          <w:fldChar w:fldCharType="begin"/>
        </w:r>
        <w:r>
          <w:instrText xml:space="preserve"> PAGEREF _Toc25352 \h </w:instrText>
        </w:r>
        <w:r>
          <w:fldChar w:fldCharType="separate"/>
        </w:r>
        <w:r>
          <w:t>43</w:t>
        </w:r>
        <w:r>
          <w:fldChar w:fldCharType="end"/>
        </w:r>
      </w:hyperlink>
    </w:p>
    <w:p>
      <w:pPr>
        <w:pStyle w:val="TOC1"/>
        <w:tabs>
          <w:tab w:val="right" w:leader="dot" w:pos="8306"/>
        </w:tabs>
      </w:pPr>
      <w:hyperlink w:anchor="_Toc20941" w:history="1">
        <w:r>
          <w:rPr>
            <w:rFonts w:ascii="仿宋" w:eastAsia="仿宋" w:hAnsi="仿宋" w:cs="仿宋" w:hint="eastAsia"/>
            <w:lang w:eastAsia="zh-CN"/>
          </w:rPr>
          <w:t>十二、医用橡胶制品项目风险管理</w:t>
        </w:r>
        <w:r>
          <w:tab/>
        </w:r>
        <w:r>
          <w:fldChar w:fldCharType="begin"/>
        </w:r>
        <w:r>
          <w:instrText xml:space="preserve"> PAGEREF _Toc20941 \h </w:instrText>
        </w:r>
        <w:r>
          <w:fldChar w:fldCharType="separate"/>
        </w:r>
        <w:r>
          <w:t>43</w:t>
        </w:r>
        <w:r>
          <w:fldChar w:fldCharType="end"/>
        </w:r>
      </w:hyperlink>
    </w:p>
    <w:p>
      <w:pPr>
        <w:pStyle w:val="TOC2"/>
        <w:tabs>
          <w:tab w:val="right" w:leader="dot" w:pos="8306"/>
        </w:tabs>
      </w:pPr>
      <w:hyperlink w:anchor="_Toc6546" w:history="1">
        <w:r>
          <w:rPr>
            <w:rFonts w:ascii="仿宋" w:eastAsia="仿宋" w:hAnsi="仿宋" w:cs="仿宋" w:hint="eastAsia"/>
            <w:lang w:eastAsia="zh-CN"/>
          </w:rPr>
          <w:t>(一)、风险识别与评估</w:t>
        </w:r>
        <w:r>
          <w:tab/>
        </w:r>
        <w:r>
          <w:fldChar w:fldCharType="begin"/>
        </w:r>
        <w:r>
          <w:instrText xml:space="preserve"> PAGEREF _Toc6546 \h </w:instrText>
        </w:r>
        <w:r>
          <w:fldChar w:fldCharType="separate"/>
        </w:r>
        <w:r>
          <w:t>43</w:t>
        </w:r>
        <w:r>
          <w:fldChar w:fldCharType="end"/>
        </w:r>
      </w:hyperlink>
    </w:p>
    <w:p>
      <w:pPr>
        <w:pStyle w:val="TOC2"/>
        <w:tabs>
          <w:tab w:val="right" w:leader="dot" w:pos="8306"/>
        </w:tabs>
      </w:pPr>
      <w:hyperlink w:anchor="_Toc28082" w:history="1">
        <w:r>
          <w:rPr>
            <w:rFonts w:ascii="仿宋" w:eastAsia="仿宋" w:hAnsi="仿宋" w:cs="仿宋" w:hint="eastAsia"/>
            <w:lang w:eastAsia="zh-CN"/>
          </w:rPr>
          <w:t>(二)、风险应对策略</w:t>
        </w:r>
        <w:r>
          <w:tab/>
        </w:r>
        <w:r>
          <w:fldChar w:fldCharType="begin"/>
        </w:r>
        <w:r>
          <w:instrText xml:space="preserve"> PAGEREF _Toc28082 \h </w:instrText>
        </w:r>
        <w:r>
          <w:fldChar w:fldCharType="separate"/>
        </w:r>
        <w:r>
          <w:t>45</w:t>
        </w:r>
        <w:r>
          <w:fldChar w:fldCharType="end"/>
        </w:r>
      </w:hyperlink>
    </w:p>
    <w:p>
      <w:pPr>
        <w:pStyle w:val="TOC2"/>
        <w:tabs>
          <w:tab w:val="right" w:leader="dot" w:pos="8306"/>
        </w:tabs>
      </w:pPr>
      <w:hyperlink w:anchor="_Toc30715" w:history="1">
        <w:r>
          <w:rPr>
            <w:rFonts w:ascii="仿宋" w:eastAsia="仿宋" w:hAnsi="仿宋" w:cs="仿宋" w:hint="eastAsia"/>
            <w:lang w:eastAsia="zh-CN"/>
          </w:rPr>
          <w:t>(三)、风险监控与控制</w:t>
        </w:r>
        <w:r>
          <w:tab/>
        </w:r>
        <w:r>
          <w:fldChar w:fldCharType="begin"/>
        </w:r>
        <w:r>
          <w:instrText xml:space="preserve"> PAGEREF _Toc30715 \h </w:instrText>
        </w:r>
        <w:r>
          <w:fldChar w:fldCharType="separate"/>
        </w:r>
        <w:r>
          <w:t>46</w:t>
        </w:r>
        <w:r>
          <w:fldChar w:fldCharType="end"/>
        </w:r>
      </w:hyperlink>
    </w:p>
    <w:p>
      <w:pPr>
        <w:pStyle w:val="TOC1"/>
        <w:tabs>
          <w:tab w:val="right" w:leader="dot" w:pos="8306"/>
        </w:tabs>
      </w:pPr>
      <w:hyperlink w:anchor="_Toc27225" w:history="1">
        <w:r>
          <w:rPr>
            <w:rFonts w:ascii="仿宋" w:eastAsia="仿宋" w:hAnsi="仿宋" w:cs="仿宋" w:hint="eastAsia"/>
            <w:lang w:eastAsia="zh-CN"/>
          </w:rPr>
          <w:t>十三、医用橡胶制品项目工程方案分析</w:t>
        </w:r>
        <w:r>
          <w:tab/>
        </w:r>
        <w:r>
          <w:fldChar w:fldCharType="begin"/>
        </w:r>
        <w:r>
          <w:instrText xml:space="preserve"> PAGEREF _Toc27225 \h </w:instrText>
        </w:r>
        <w:r>
          <w:fldChar w:fldCharType="separate"/>
        </w:r>
        <w:r>
          <w:t>47</w:t>
        </w:r>
        <w:r>
          <w:fldChar w:fldCharType="end"/>
        </w:r>
      </w:hyperlink>
    </w:p>
    <w:p>
      <w:pPr>
        <w:pStyle w:val="TOC2"/>
        <w:tabs>
          <w:tab w:val="right" w:leader="dot" w:pos="8306"/>
        </w:tabs>
      </w:pPr>
      <w:hyperlink w:anchor="_Toc12289" w:history="1">
        <w:r>
          <w:rPr>
            <w:rFonts w:ascii="仿宋" w:eastAsia="仿宋" w:hAnsi="仿宋" w:cs="仿宋" w:hint="eastAsia"/>
            <w:lang w:eastAsia="zh-CN"/>
          </w:rPr>
          <w:t>(一)、建筑工程设计原则</w:t>
        </w:r>
        <w:r>
          <w:tab/>
        </w:r>
        <w:r>
          <w:fldChar w:fldCharType="begin"/>
        </w:r>
        <w:r>
          <w:instrText xml:space="preserve"> PAGEREF _Toc12289 \h </w:instrText>
        </w:r>
        <w:r>
          <w:fldChar w:fldCharType="separate"/>
        </w:r>
        <w:r>
          <w:t>47</w:t>
        </w:r>
        <w:r>
          <w:fldChar w:fldCharType="end"/>
        </w:r>
      </w:hyperlink>
    </w:p>
    <w:p>
      <w:pPr>
        <w:pStyle w:val="TOC2"/>
        <w:tabs>
          <w:tab w:val="right" w:leader="dot" w:pos="8306"/>
        </w:tabs>
      </w:pPr>
      <w:hyperlink w:anchor="_Toc22382" w:history="1">
        <w:r>
          <w:rPr>
            <w:rFonts w:ascii="仿宋" w:eastAsia="仿宋" w:hAnsi="仿宋" w:cs="仿宋" w:hint="eastAsia"/>
            <w:lang w:eastAsia="zh-CN"/>
          </w:rPr>
          <w:t>(二)、土建工程建设指标</w:t>
        </w:r>
        <w:r>
          <w:tab/>
        </w:r>
        <w:r>
          <w:fldChar w:fldCharType="begin"/>
        </w:r>
        <w:r>
          <w:instrText xml:space="preserve"> PAGEREF _Toc22382 \h </w:instrText>
        </w:r>
        <w:r>
          <w:fldChar w:fldCharType="separate"/>
        </w:r>
        <w:r>
          <w:t>51</w:t>
        </w:r>
        <w:r>
          <w:fldChar w:fldCharType="end"/>
        </w:r>
      </w:hyperlink>
    </w:p>
    <w:p>
      <w:pPr>
        <w:pStyle w:val="TOC1"/>
        <w:tabs>
          <w:tab w:val="right" w:leader="dot" w:pos="8306"/>
        </w:tabs>
      </w:pPr>
      <w:hyperlink w:anchor="_Toc19436" w:history="1">
        <w:r>
          <w:rPr>
            <w:rFonts w:ascii="仿宋" w:eastAsia="仿宋" w:hAnsi="仿宋" w:cs="仿宋" w:hint="eastAsia"/>
            <w:lang w:eastAsia="zh-CN"/>
          </w:rPr>
          <w:t>十四、质量管理体系</w:t>
        </w:r>
        <w:r>
          <w:tab/>
        </w:r>
        <w:r>
          <w:fldChar w:fldCharType="begin"/>
        </w:r>
        <w:r>
          <w:instrText xml:space="preserve"> PAGEREF _Toc19436 \h </w:instrText>
        </w:r>
        <w:r>
          <w:fldChar w:fldCharType="separate"/>
        </w:r>
        <w:r>
          <w:t>52</w:t>
        </w:r>
        <w:r>
          <w:fldChar w:fldCharType="end"/>
        </w:r>
      </w:hyperlink>
    </w:p>
    <w:p>
      <w:pPr>
        <w:pStyle w:val="TOC2"/>
        <w:tabs>
          <w:tab w:val="right" w:leader="dot" w:pos="8306"/>
        </w:tabs>
      </w:pPr>
      <w:hyperlink w:anchor="_Toc29271" w:history="1">
        <w:r>
          <w:rPr>
            <w:rFonts w:ascii="仿宋" w:eastAsia="仿宋" w:hAnsi="仿宋" w:cs="仿宋" w:hint="eastAsia"/>
            <w:lang w:eastAsia="zh-CN"/>
          </w:rPr>
          <w:t>(一)、质量目标与方针</w:t>
        </w:r>
        <w:r>
          <w:tab/>
        </w:r>
        <w:r>
          <w:fldChar w:fldCharType="begin"/>
        </w:r>
        <w:r>
          <w:instrText xml:space="preserve"> PAGEREF _Toc29271 \h </w:instrText>
        </w:r>
        <w:r>
          <w:fldChar w:fldCharType="separate"/>
        </w:r>
        <w:r>
          <w:t>52</w:t>
        </w:r>
        <w:r>
          <w:fldChar w:fldCharType="end"/>
        </w:r>
      </w:hyperlink>
    </w:p>
    <w:p>
      <w:pPr>
        <w:pStyle w:val="TOC2"/>
        <w:tabs>
          <w:tab w:val="right" w:leader="dot" w:pos="8306"/>
        </w:tabs>
      </w:pPr>
      <w:hyperlink w:anchor="_Toc26322" w:history="1">
        <w:r>
          <w:rPr>
            <w:rFonts w:ascii="仿宋" w:eastAsia="仿宋" w:hAnsi="仿宋" w:cs="仿宋" w:hint="eastAsia"/>
            <w:lang w:eastAsia="zh-CN"/>
          </w:rPr>
          <w:t>(二)、质量管理责任</w:t>
        </w:r>
        <w:r>
          <w:tab/>
        </w:r>
        <w:r>
          <w:fldChar w:fldCharType="begin"/>
        </w:r>
        <w:r>
          <w:instrText xml:space="preserve"> PAGEREF _Toc26322 \h </w:instrText>
        </w:r>
        <w:r>
          <w:fldChar w:fldCharType="separate"/>
        </w:r>
        <w:r>
          <w:t>53</w:t>
        </w:r>
        <w:r>
          <w:fldChar w:fldCharType="end"/>
        </w:r>
      </w:hyperlink>
    </w:p>
    <w:p>
      <w:pPr>
        <w:pStyle w:val="TOC2"/>
        <w:tabs>
          <w:tab w:val="right" w:leader="dot" w:pos="8306"/>
        </w:tabs>
      </w:pPr>
      <w:hyperlink w:anchor="_Toc14297" w:history="1">
        <w:r>
          <w:rPr>
            <w:rFonts w:ascii="仿宋" w:eastAsia="仿宋" w:hAnsi="仿宋" w:cs="仿宋" w:hint="eastAsia"/>
            <w:lang w:eastAsia="zh-CN"/>
          </w:rPr>
          <w:t>(三)、质量管理体系文件</w:t>
        </w:r>
        <w:r>
          <w:tab/>
        </w:r>
        <w:r>
          <w:fldChar w:fldCharType="begin"/>
        </w:r>
        <w:r>
          <w:instrText xml:space="preserve"> PAGEREF _Toc14297 \h </w:instrText>
        </w:r>
        <w:r>
          <w:fldChar w:fldCharType="separate"/>
        </w:r>
        <w:r>
          <w:t>55</w:t>
        </w:r>
        <w:r>
          <w:fldChar w:fldCharType="end"/>
        </w:r>
      </w:hyperlink>
    </w:p>
    <w:p>
      <w:pPr>
        <w:pStyle w:val="TOC2"/>
        <w:tabs>
          <w:tab w:val="right" w:leader="dot" w:pos="8306"/>
        </w:tabs>
      </w:pPr>
      <w:hyperlink w:anchor="_Toc18512" w:history="1">
        <w:r>
          <w:rPr>
            <w:rFonts w:ascii="仿宋" w:eastAsia="仿宋" w:hAnsi="仿宋" w:cs="仿宋" w:hint="eastAsia"/>
            <w:lang w:eastAsia="zh-CN"/>
          </w:rPr>
          <w:t>(四)、质量培训与教育</w:t>
        </w:r>
        <w:r>
          <w:tab/>
        </w:r>
        <w:r>
          <w:fldChar w:fldCharType="begin"/>
        </w:r>
        <w:r>
          <w:instrText xml:space="preserve"> PAGEREF _Toc18512 \h </w:instrText>
        </w:r>
        <w:r>
          <w:fldChar w:fldCharType="separate"/>
        </w:r>
        <w:r>
          <w:t>57</w:t>
        </w:r>
        <w:r>
          <w:fldChar w:fldCharType="end"/>
        </w:r>
      </w:hyperlink>
    </w:p>
    <w:p>
      <w:pPr>
        <w:pStyle w:val="TOC2"/>
        <w:tabs>
          <w:tab w:val="right" w:leader="dot" w:pos="8306"/>
        </w:tabs>
      </w:pPr>
      <w:hyperlink w:anchor="_Toc8056" w:history="1">
        <w:r>
          <w:rPr>
            <w:rFonts w:ascii="仿宋" w:eastAsia="仿宋" w:hAnsi="仿宋" w:cs="仿宋" w:hint="eastAsia"/>
            <w:lang w:eastAsia="zh-CN"/>
          </w:rPr>
          <w:t>(五)、质量审核与评价</w:t>
        </w:r>
        <w:r>
          <w:tab/>
        </w:r>
        <w:r>
          <w:fldChar w:fldCharType="begin"/>
        </w:r>
        <w:r>
          <w:instrText xml:space="preserve"> PAGEREF _Toc8056 \h </w:instrText>
        </w:r>
        <w:r>
          <w:fldChar w:fldCharType="separate"/>
        </w:r>
        <w:r>
          <w:t>58</w:t>
        </w:r>
        <w:r>
          <w:fldChar w:fldCharType="end"/>
        </w:r>
      </w:hyperlink>
    </w:p>
    <w:p>
      <w:pPr>
        <w:pStyle w:val="TOC2"/>
        <w:tabs>
          <w:tab w:val="right" w:leader="dot" w:pos="8306"/>
        </w:tabs>
      </w:pPr>
      <w:hyperlink w:anchor="_Toc1732" w:history="1">
        <w:r>
          <w:rPr>
            <w:rFonts w:ascii="仿宋" w:eastAsia="仿宋" w:hAnsi="仿宋" w:cs="仿宋" w:hint="eastAsia"/>
            <w:lang w:eastAsia="zh-CN"/>
          </w:rPr>
          <w:t>(六)、不符合与纠正措施</w:t>
        </w:r>
        <w:r>
          <w:tab/>
        </w:r>
        <w:r>
          <w:fldChar w:fldCharType="begin"/>
        </w:r>
        <w:r>
          <w:instrText xml:space="preserve"> PAGEREF _Toc1732 \h </w:instrText>
        </w:r>
        <w:r>
          <w:fldChar w:fldCharType="separate"/>
        </w:r>
        <w:r>
          <w:t>59</w:t>
        </w:r>
        <w:r>
          <w:fldChar w:fldCharType="end"/>
        </w:r>
      </w:hyperlink>
    </w:p>
    <w:p>
      <w:pPr>
        <w:pStyle w:val="TOC1"/>
        <w:tabs>
          <w:tab w:val="right" w:leader="dot" w:pos="8306"/>
        </w:tabs>
      </w:pPr>
      <w:hyperlink w:anchor="_Toc14149" w:history="1">
        <w:r>
          <w:rPr>
            <w:rFonts w:ascii="仿宋" w:eastAsia="仿宋" w:hAnsi="仿宋" w:cs="仿宋" w:hint="eastAsia"/>
            <w:lang w:eastAsia="zh-CN"/>
          </w:rPr>
          <w:t>十五、风险识别与分类</w:t>
        </w:r>
        <w:r>
          <w:tab/>
        </w:r>
        <w:r>
          <w:fldChar w:fldCharType="begin"/>
        </w:r>
        <w:r>
          <w:instrText xml:space="preserve"> PAGEREF _Toc14149 \h </w:instrText>
        </w:r>
        <w:r>
          <w:fldChar w:fldCharType="separate"/>
        </w:r>
        <w:r>
          <w:t>60</w:t>
        </w:r>
        <w:r>
          <w:fldChar w:fldCharType="end"/>
        </w:r>
      </w:hyperlink>
    </w:p>
    <w:p>
      <w:pPr>
        <w:pStyle w:val="TOC2"/>
        <w:tabs>
          <w:tab w:val="right" w:leader="dot" w:pos="8306"/>
        </w:tabs>
      </w:pPr>
      <w:hyperlink w:anchor="_Toc11395" w:history="1">
        <w:r>
          <w:rPr>
            <w:rFonts w:ascii="仿宋" w:eastAsia="仿宋" w:hAnsi="仿宋" w:cs="仿宋" w:hint="eastAsia"/>
            <w:lang w:eastAsia="zh-CN"/>
          </w:rPr>
          <w:t>(一)、风险识别</w:t>
        </w:r>
        <w:r>
          <w:tab/>
        </w:r>
        <w:r>
          <w:fldChar w:fldCharType="begin"/>
        </w:r>
        <w:r>
          <w:instrText xml:space="preserve"> PAGEREF _Toc11395 \h </w:instrText>
        </w:r>
        <w:r>
          <w:fldChar w:fldCharType="separate"/>
        </w:r>
        <w:r>
          <w:t>60</w:t>
        </w:r>
        <w:r>
          <w:fldChar w:fldCharType="end"/>
        </w:r>
      </w:hyperlink>
    </w:p>
    <w:p>
      <w:pPr>
        <w:pStyle w:val="TOC2"/>
        <w:tabs>
          <w:tab w:val="right" w:leader="dot" w:pos="8306"/>
        </w:tabs>
      </w:pPr>
      <w:hyperlink w:anchor="_Toc19132" w:history="1">
        <w:r>
          <w:rPr>
            <w:rFonts w:ascii="仿宋" w:eastAsia="仿宋" w:hAnsi="仿宋" w:cs="仿宋" w:hint="eastAsia"/>
            <w:lang w:eastAsia="zh-CN"/>
          </w:rPr>
          <w:t>(二)、风险分类</w:t>
        </w:r>
        <w:r>
          <w:tab/>
        </w:r>
        <w:r>
          <w:fldChar w:fldCharType="begin"/>
        </w:r>
        <w:r>
          <w:instrText xml:space="preserve"> PAGEREF _Toc19132 \h </w:instrText>
        </w:r>
        <w:r>
          <w:fldChar w:fldCharType="separate"/>
        </w:r>
        <w:r>
          <w:t>62</w:t>
        </w:r>
        <w:r>
          <w:fldChar w:fldCharType="end"/>
        </w:r>
      </w:hyperlink>
    </w:p>
    <w:p>
      <w:pPr>
        <w:pStyle w:val="TOC1"/>
        <w:tabs>
          <w:tab w:val="right" w:leader="dot" w:pos="8306"/>
        </w:tabs>
      </w:pPr>
      <w:hyperlink w:anchor="_Toc32679" w:history="1">
        <w:r>
          <w:rPr>
            <w:rFonts w:ascii="仿宋" w:eastAsia="仿宋" w:hAnsi="仿宋" w:cs="仿宋" w:hint="eastAsia"/>
            <w:lang w:eastAsia="zh-CN"/>
          </w:rPr>
          <w:t>十六、医用橡胶制品项目实施时间节点</w:t>
        </w:r>
        <w:r>
          <w:tab/>
        </w:r>
        <w:r>
          <w:fldChar w:fldCharType="begin"/>
        </w:r>
        <w:r>
          <w:instrText xml:space="preserve"> PAGEREF _Toc32679 \h </w:instrText>
        </w:r>
        <w:r>
          <w:fldChar w:fldCharType="separate"/>
        </w:r>
        <w:r>
          <w:t>63</w:t>
        </w:r>
        <w:r>
          <w:fldChar w:fldCharType="end"/>
        </w:r>
      </w:hyperlink>
    </w:p>
    <w:p>
      <w:pPr>
        <w:pStyle w:val="TOC2"/>
        <w:tabs>
          <w:tab w:val="right" w:leader="dot" w:pos="8306"/>
        </w:tabs>
      </w:pPr>
      <w:hyperlink w:anchor="_Toc21974" w:history="1">
        <w:r>
          <w:rPr>
            <w:rFonts w:ascii="仿宋" w:eastAsia="仿宋" w:hAnsi="仿宋" w:cs="仿宋" w:hint="eastAsia"/>
            <w:lang w:eastAsia="zh-CN"/>
          </w:rPr>
          <w:t>(一)、医用橡胶制品项目启动阶段时间节点</w:t>
        </w:r>
        <w:r>
          <w:tab/>
        </w:r>
        <w:r>
          <w:fldChar w:fldCharType="begin"/>
        </w:r>
        <w:r>
          <w:instrText xml:space="preserve"> PAGEREF _Toc21974 \h </w:instrText>
        </w:r>
        <w:r>
          <w:fldChar w:fldCharType="separate"/>
        </w:r>
        <w:r>
          <w:t>63</w:t>
        </w:r>
        <w:r>
          <w:fldChar w:fldCharType="end"/>
        </w:r>
      </w:hyperlink>
    </w:p>
    <w:p>
      <w:pPr>
        <w:pStyle w:val="TOC2"/>
        <w:tabs>
          <w:tab w:val="right" w:leader="dot" w:pos="8306"/>
        </w:tabs>
      </w:pPr>
      <w:hyperlink w:anchor="_Toc18791" w:history="1">
        <w:r>
          <w:rPr>
            <w:rFonts w:ascii="仿宋" w:eastAsia="仿宋" w:hAnsi="仿宋" w:cs="仿宋" w:hint="eastAsia"/>
            <w:lang w:eastAsia="zh-CN"/>
          </w:rPr>
          <w:t>(二)、医用橡胶制品项目执行阶段时间节点</w:t>
        </w:r>
        <w:r>
          <w:tab/>
        </w:r>
        <w:r>
          <w:fldChar w:fldCharType="begin"/>
        </w:r>
        <w:r>
          <w:instrText xml:space="preserve"> PAGEREF _Toc18791 \h </w:instrText>
        </w:r>
        <w:r>
          <w:fldChar w:fldCharType="separate"/>
        </w:r>
        <w:r>
          <w:t>65</w:t>
        </w:r>
        <w:r>
          <w:fldChar w:fldCharType="end"/>
        </w:r>
      </w:hyperlink>
    </w:p>
    <w:p>
      <w:pPr>
        <w:pStyle w:val="TOC2"/>
        <w:tabs>
          <w:tab w:val="right" w:leader="dot" w:pos="8306"/>
        </w:tabs>
      </w:pPr>
      <w:hyperlink w:anchor="_Toc19847" w:history="1">
        <w:r>
          <w:rPr>
            <w:rFonts w:ascii="仿宋" w:eastAsia="仿宋" w:hAnsi="仿宋" w:cs="仿宋" w:hint="eastAsia"/>
            <w:lang w:eastAsia="zh-CN"/>
          </w:rPr>
          <w:t>(三)、医用橡胶制品项目完成阶段时间节点</w:t>
        </w:r>
        <w:r>
          <w:tab/>
        </w:r>
        <w:r>
          <w:fldChar w:fldCharType="begin"/>
        </w:r>
        <w:r>
          <w:instrText xml:space="preserve"> PAGEREF _Toc19847 \h </w:instrText>
        </w:r>
        <w:r>
          <w:fldChar w:fldCharType="separate"/>
        </w:r>
        <w:r>
          <w:t>66</w:t>
        </w:r>
        <w:r>
          <w:fldChar w:fldCharType="end"/>
        </w:r>
      </w:hyperlink>
    </w:p>
    <w:p>
      <w:pPr>
        <w:pStyle w:val="TOC1"/>
        <w:tabs>
          <w:tab w:val="right" w:leader="dot" w:pos="8306"/>
        </w:tabs>
      </w:pPr>
      <w:hyperlink w:anchor="_Toc8475" w:history="1">
        <w:r>
          <w:rPr>
            <w:rFonts w:ascii="仿宋" w:eastAsia="仿宋" w:hAnsi="仿宋" w:cs="仿宋" w:hint="eastAsia"/>
            <w:lang w:eastAsia="zh-CN"/>
          </w:rPr>
          <w:t>十七、医用橡胶制品项目治理与监督</w:t>
        </w:r>
        <w:r>
          <w:tab/>
        </w:r>
        <w:r>
          <w:fldChar w:fldCharType="begin"/>
        </w:r>
        <w:r>
          <w:instrText xml:space="preserve"> PAGEREF _Toc8475 \h </w:instrText>
        </w:r>
        <w:r>
          <w:fldChar w:fldCharType="separate"/>
        </w:r>
        <w:r>
          <w:t>67</w:t>
        </w:r>
        <w:r>
          <w:fldChar w:fldCharType="end"/>
        </w:r>
      </w:hyperlink>
    </w:p>
    <w:p>
      <w:pPr>
        <w:pStyle w:val="TOC2"/>
        <w:tabs>
          <w:tab w:val="right" w:leader="dot" w:pos="8306"/>
        </w:tabs>
      </w:pPr>
      <w:hyperlink w:anchor="_Toc20790" w:history="1">
        <w:r>
          <w:rPr>
            <w:rFonts w:ascii="仿宋" w:eastAsia="仿宋" w:hAnsi="仿宋" w:cs="仿宋" w:hint="eastAsia"/>
            <w:lang w:eastAsia="zh-CN"/>
          </w:rPr>
          <w:t>(一)、医用橡胶制品项目治理结构</w:t>
        </w:r>
        <w:r>
          <w:tab/>
        </w:r>
        <w:r>
          <w:fldChar w:fldCharType="begin"/>
        </w:r>
        <w:r>
          <w:instrText xml:space="preserve"> PAGEREF _Toc20790 \h </w:instrText>
        </w:r>
        <w:r>
          <w:fldChar w:fldCharType="separate"/>
        </w:r>
        <w:r>
          <w:t>67</w:t>
        </w:r>
        <w:r>
          <w:fldChar w:fldCharType="end"/>
        </w:r>
      </w:hyperlink>
    </w:p>
    <w:p>
      <w:pPr>
        <w:pStyle w:val="TOC2"/>
        <w:tabs>
          <w:tab w:val="right" w:leader="dot" w:pos="8306"/>
        </w:tabs>
      </w:pPr>
      <w:hyperlink w:anchor="_Toc8271" w:history="1">
        <w:r>
          <w:rPr>
            <w:rFonts w:ascii="仿宋" w:eastAsia="仿宋" w:hAnsi="仿宋" w:cs="仿宋" w:hint="eastAsia"/>
            <w:lang w:eastAsia="zh-CN"/>
          </w:rPr>
          <w:t>(二)、监督与审计</w:t>
        </w:r>
        <w:r>
          <w:tab/>
        </w:r>
        <w:r>
          <w:fldChar w:fldCharType="begin"/>
        </w:r>
        <w:r>
          <w:instrText xml:space="preserve"> PAGEREF _Toc8271 \h </w:instrText>
        </w:r>
        <w:r>
          <w:fldChar w:fldCharType="separate"/>
        </w:r>
        <w:r>
          <w:t>68</w:t>
        </w:r>
        <w:r>
          <w:fldChar w:fldCharType="end"/>
        </w:r>
      </w:hyperlink>
    </w:p>
    <w:p>
      <w:pPr>
        <w:pStyle w:val="TOC1"/>
        <w:tabs>
          <w:tab w:val="right" w:leader="dot" w:pos="8306"/>
        </w:tabs>
      </w:pPr>
      <w:hyperlink w:anchor="_Toc13559" w:history="1">
        <w:r>
          <w:rPr>
            <w:rFonts w:ascii="仿宋" w:eastAsia="仿宋" w:hAnsi="仿宋" w:cs="仿宋" w:hint="eastAsia"/>
            <w:lang w:eastAsia="zh-CN"/>
          </w:rPr>
          <w:t>十八、医用橡胶制品项目变更管理</w:t>
        </w:r>
        <w:r>
          <w:tab/>
        </w:r>
        <w:r>
          <w:fldChar w:fldCharType="begin"/>
        </w:r>
        <w:r>
          <w:instrText xml:space="preserve"> PAGEREF _Toc13559 \h </w:instrText>
        </w:r>
        <w:r>
          <w:fldChar w:fldCharType="separate"/>
        </w:r>
        <w:r>
          <w:t>70</w:t>
        </w:r>
        <w:r>
          <w:fldChar w:fldCharType="end"/>
        </w:r>
      </w:hyperlink>
    </w:p>
    <w:p>
      <w:pPr>
        <w:pStyle w:val="TOC2"/>
        <w:tabs>
          <w:tab w:val="right" w:leader="dot" w:pos="8306"/>
        </w:tabs>
      </w:pPr>
      <w:hyperlink w:anchor="_Toc20634" w:history="1">
        <w:r>
          <w:rPr>
            <w:rFonts w:ascii="仿宋" w:eastAsia="仿宋" w:hAnsi="仿宋" w:cs="仿宋" w:hint="eastAsia"/>
            <w:lang w:eastAsia="zh-CN"/>
          </w:rPr>
          <w:t>(一)、变更申请与评估</w:t>
        </w:r>
        <w:r>
          <w:tab/>
        </w:r>
        <w:r>
          <w:fldChar w:fldCharType="begin"/>
        </w:r>
        <w:r>
          <w:instrText xml:space="preserve"> PAGEREF _Toc20634 \h </w:instrText>
        </w:r>
        <w:r>
          <w:fldChar w:fldCharType="separate"/>
        </w:r>
        <w:r>
          <w:t>70</w:t>
        </w:r>
        <w:r>
          <w:fldChar w:fldCharType="end"/>
        </w:r>
      </w:hyperlink>
    </w:p>
    <w:p>
      <w:pPr>
        <w:pStyle w:val="TOC2"/>
        <w:tabs>
          <w:tab w:val="right" w:leader="dot" w:pos="8306"/>
        </w:tabs>
      </w:pPr>
      <w:hyperlink w:anchor="_Toc4747" w:history="1">
        <w:r>
          <w:rPr>
            <w:rFonts w:ascii="仿宋" w:eastAsia="仿宋" w:hAnsi="仿宋" w:cs="仿宋" w:hint="eastAsia"/>
            <w:lang w:eastAsia="zh-CN"/>
          </w:rPr>
          <w:t>(二)、变更实施与控制</w:t>
        </w:r>
        <w:r>
          <w:tab/>
        </w:r>
        <w:r>
          <w:fldChar w:fldCharType="begin"/>
        </w:r>
        <w:r>
          <w:instrText xml:space="preserve"> PAGEREF _Toc4747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81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1779"/>
      <w:r>
        <w:rPr>
          <w:rFonts w:ascii="仿宋" w:eastAsia="仿宋" w:hAnsi="仿宋" w:cs="仿宋" w:hint="eastAsia"/>
          <w:sz w:val="28"/>
          <w:lang w:eastAsia="zh-CN"/>
        </w:rPr>
        <w:t>一、医用橡胶制品项目绩效评估</w:t>
      </w:r>
      <w:bookmarkEnd w:id="2"/>
    </w:p>
    <w:p>
      <w:pPr>
        <w:pStyle w:val="Heading2"/>
        <w:rPr>
          <w:rFonts w:ascii="仿宋" w:eastAsia="仿宋" w:hAnsi="仿宋" w:cs="仿宋" w:hint="eastAsia"/>
          <w:lang w:eastAsia="zh-CN"/>
        </w:rPr>
      </w:pPr>
      <w:bookmarkStart w:id="3" w:name="_Toc22712"/>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医用橡胶制品项目中，我们设计了一套全面的绩效评估指标，以确保医用橡胶制品项目的可控和成功交付。这些指标跨足医用橡胶制品项目目标、成本、进度和质量等多个维度，为我们提供了全面洞察医用橡胶制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橡胶制品项目目标达成率是我们关注的首要指标。我们设定了明确的目标，并通过定期监测和评估，迅速发现并应对潜在的目标偏差。这为医用橡胶制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成本绩效是另一个核心关注点。通过实际成本与预算成本的对比分析，我们深入了解成本差异的原因，及时调整资源分配，保持医用橡胶制品项目在经济效益方面的合理水平。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用橡胶制品项目进度作为关键的绩效指标之一，得到了精心的关注。我们制定了详细的医用橡胶制品项目进度计划，并设立了进度符合度指标，确保实际进度与计划进度保持一致。这使我们能够快速发现和解决潜在的进度问题，保持医用橡胶制品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医用橡胶制品项目绩效的不可或缺的一环。我们引入了一系列的质量标准和客户满意度指标，以确保医用橡胶制品项目交付的成果在质量上达到或超越预期水平。通过持续监测这些指标，我们努力提升医用橡胶制品项目整体质量水平，为医用橡胶制品项目的成功交付提供有力保障。通过这些科学且全面的绩效评估，我们能够更好地引导医用橡胶制品项目的持续改进，确保医用橡胶制品项目目标的顺利达成。</w:t>
      </w:r>
    </w:p>
    <w:p>
      <w:pPr>
        <w:pStyle w:val="Heading2"/>
        <w:ind w:firstLine="560" w:firstLineChars="200"/>
        <w:rPr>
          <w:rFonts w:ascii="仿宋" w:eastAsia="仿宋" w:hAnsi="仿宋" w:cs="仿宋" w:hint="eastAsia"/>
          <w:sz w:val="28"/>
          <w:lang w:eastAsia="zh-CN"/>
        </w:rPr>
      </w:pPr>
      <w:bookmarkStart w:id="4" w:name="_Toc29627"/>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绩效评估是医用橡胶制品项目中的关键环节，为确保医用橡胶制品项目达到预期目标，我们采用了多层次、多维度的绩效评估方法。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医用橡胶制品项目的战略目标对齐，确保每个决策和行动都与医用橡胶制品项目整体目标保持一致。团队会定期召开战略对齐会议，审视当前工作与医用橡胶制品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医用橡胶制品项目进度、质量、成本和风险等方面。这些指标通过数据收集和分析，为医用橡胶制品项目管理团队提供了客观的评估依据。例如，我们通过医用橡胶制品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绩效评估不仅仅停留在医用橡胶制品项目内部，还考虑了医用橡胶制品项目对外部环境的影响。我们定期进行干系人满意度调查，以了解各利益相关方对医用橡胶制品项目的期望和满意度，并及时做出调整。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这种多层次、多角度的绩效评估方法，使得我们能够全面了解医用橡胶制品项目的运行状态，及时做出调整，确保医用橡胶制品项目在不断变化的环境中保持稳健前行。</w:t>
      </w:r>
    </w:p>
    <w:p>
      <w:pPr>
        <w:pStyle w:val="Heading2"/>
        <w:ind w:firstLine="560" w:firstLineChars="200"/>
        <w:rPr>
          <w:rFonts w:ascii="仿宋" w:eastAsia="仿宋" w:hAnsi="仿宋" w:cs="仿宋" w:hint="eastAsia"/>
          <w:sz w:val="28"/>
          <w:lang w:eastAsia="zh-CN"/>
        </w:rPr>
      </w:pPr>
      <w:bookmarkStart w:id="5" w:name="_Toc24988"/>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为了确保医用橡胶制品项目的有效管理和不断优化，我们采用了精心设计的绩效评估周期。这个周期旨在实现灵活、实时和全面的评估，以适应医用橡胶制品项目执行中的各种挑战。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医用橡胶制品项目的不同需求，分为短期、中期和长期。短期评估关注每个迭代或工作周期，以及时发现和解决当前任务中的问题。中期评估涵盖几个迭代，深入了解整体医用橡胶制品项目的趋势和性能。长期评估则着眼于整个医用橡胶制品项目阶段，确保医用橡胶制品项目目标的一致性和可持续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医用橡胶制品项目管理工具和协作平台，团队成员能够随时更新和分享医用橡胶制品项目数据。这种实时性的反馈机制使我们能够及时察觉潜在问题，快速调整，保持医用橡胶制品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医用橡胶制品项目的决策制定密不可分。每个周期的医用橡胶制品项目回顾会议成为集体总结经验、识别问题深层次原因并找到创新解决方案的平台。这种定期的反思与调整机制使医用橡胶制品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0160"/>
      <w:r>
        <w:rPr>
          <w:rFonts w:ascii="仿宋" w:eastAsia="仿宋" w:hAnsi="仿宋" w:cs="仿宋" w:hint="eastAsia"/>
          <w:sz w:val="28"/>
          <w:lang w:eastAsia="zh-CN"/>
        </w:rPr>
        <w:t>二、医用橡胶制品项目土建工程</w:t>
      </w:r>
      <w:bookmarkEnd w:id="6"/>
    </w:p>
    <w:p>
      <w:pPr>
        <w:pStyle w:val="Heading2"/>
        <w:rPr>
          <w:rFonts w:ascii="仿宋" w:eastAsia="仿宋" w:hAnsi="仿宋" w:cs="仿宋" w:hint="eastAsia"/>
          <w:lang w:eastAsia="zh-CN"/>
        </w:rPr>
      </w:pPr>
      <w:bookmarkStart w:id="7" w:name="_Toc254"/>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在医用橡胶制品项目的建筑工程设计中，我们将秉承一系列重要的设计原则，以确保医用橡胶制品项目建筑在功能、美观、可持续性等方面达到最佳效果。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首要原则是确保建筑的功能性得到最大化的发挥。我们将充分理解医用橡胶制品项目的实际需求，合理布局各个功能区域，保证建筑在满足业务需求的同时，提供高效的工作环境。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在建筑设计中，我们将综合考虑建设和运营成本。通过精细的经济效益分析，确保设计方案在高效利用资源的同时，对医用橡胶制品项目的长期盈利能力有积极的贡献。</w:t>
      </w:r>
    </w:p>
    <w:p>
      <w:pPr>
        <w:pStyle w:val="Heading2"/>
        <w:ind w:firstLine="560" w:firstLineChars="200"/>
        <w:rPr>
          <w:rFonts w:ascii="仿宋" w:eastAsia="仿宋" w:hAnsi="仿宋" w:cs="仿宋" w:hint="eastAsia"/>
          <w:sz w:val="28"/>
          <w:lang w:eastAsia="zh-CN"/>
        </w:rPr>
      </w:pPr>
      <w:bookmarkStart w:id="8" w:name="_Toc8803"/>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医用橡胶制品项目的土建工程设计中，我们将精准设定设计年限，结合医用橡胶制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医用橡胶制品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26231"/>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医用橡胶制品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医用橡胶制品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医用橡胶制品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20700"/>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本期工程医用橡胶制品项目预计总建筑面积XXX平方米，其中：计容建筑面积XXX平方米，计划建筑工程投资XX万元，占医用橡胶制品项目总投资的XX%。</w:t>
      </w:r>
    </w:p>
    <w:p>
      <w:pPr>
        <w:pStyle w:val="Heading1"/>
        <w:ind w:firstLine="560" w:firstLineChars="200"/>
        <w:rPr>
          <w:rFonts w:ascii="仿宋" w:eastAsia="仿宋" w:hAnsi="仿宋" w:cs="仿宋" w:hint="eastAsia"/>
          <w:sz w:val="28"/>
          <w:lang w:eastAsia="zh-CN"/>
        </w:rPr>
      </w:pPr>
      <w:bookmarkStart w:id="11" w:name="_Toc8060"/>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13603"/>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用橡胶制品项目的技术管理特点体现在其创新导向。通过引入最先进的技术趋势和解决方案，医用橡胶制品项目致力于提升科技含量、提高质量和效率水平。这意味着我们将采用最新的工具和方法，确保医用橡胶制品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医用橡胶制品项目技术管理的显著特征。通过整合不同领域的技术资源，我们实现了跨学科的协同工作。这有助于优化技术架构，提高整体效能。此外，整合性策略还促进了不同技术团队之间的紧密沟通和高效合作，确保医用橡胶制品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医用橡胶制品项目所采用的技术。通过不断优化技术方案，医用橡胶制品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医用橡胶制品项目团队将在医用橡胶制品项目初期识别可能的技术风险，并采取相应的预防和应对措施。通过建立健全的风险评估机制，医用橡胶制品项目能够在实施过程中及时发现并解决潜在的技术问题，保障医用橡胶制品项目技术实施的平稳进行。</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通过这些独特的技术管理特点，我们确信在医用橡胶制品项目中，技术将成为医用橡胶制品项目成功的有力支持。这一深度剖析揭示了技术管理在医用橡胶制品项目实施中的关键作用，为医用橡胶制品项目的技术基础奠定了坚实的基础。</w:t>
      </w:r>
    </w:p>
    <w:p>
      <w:pPr>
        <w:pStyle w:val="Heading2"/>
        <w:ind w:firstLine="560" w:firstLineChars="200"/>
        <w:rPr>
          <w:rFonts w:ascii="仿宋" w:eastAsia="仿宋" w:hAnsi="仿宋" w:cs="仿宋" w:hint="eastAsia"/>
          <w:sz w:val="28"/>
          <w:lang w:eastAsia="zh-CN"/>
        </w:rPr>
      </w:pPr>
      <w:bookmarkStart w:id="13" w:name="_Toc11980"/>
      <w:r>
        <w:rPr>
          <w:rFonts w:ascii="仿宋" w:eastAsia="仿宋" w:hAnsi="仿宋" w:cs="仿宋" w:hint="eastAsia"/>
          <w:sz w:val="28"/>
          <w:lang w:eastAsia="zh-CN"/>
        </w:rPr>
        <w:t>(二)、医用橡胶制品项目工艺技术设计方案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医用橡胶制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医用橡胶制品项目将严格按照相关行业规范要求进行组织。通过有效控制产品质量，医用橡胶制品项目将致力于为顾客提供优质的医用橡胶制品项目产品和良好的服务。这体现了医用橡胶制品项目对于生产活动合规性和质量标准的高度重视，为医用橡胶制品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医用橡胶制品项目注重生态效益和清洁生产原则。医用橡胶制品项目建设将紧密结合地方特色经济发展，与社会经济发展规划和区域环境保护规划方案相协调一致。通过与当地区域自然生态系统的结合，医用橡胶制品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医用橡胶制品项目产品具有多样化的客户需求和个性化的特点。因此，医用橡胶制品项目产品规格品种多样，且单批生产数量较小。为满足这一特点，医用橡胶制品项目承办单位将建设先进的柔性制造生产线。通过广泛应用柔性制造技术，医用橡胶制品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医用橡胶制品项目采用的技术具有较高的技术含量和自动化水平，处于国内先进水平。这一技术选用不仅体现了对生产效率、质量和环境友好性的高标准要求，同时为医用橡胶制品项目的可持续发展奠定了坚实的基础。</w:t>
      </w:r>
    </w:p>
    <w:p>
      <w:pPr>
        <w:pStyle w:val="Heading2"/>
        <w:ind w:firstLine="560" w:firstLineChars="200"/>
        <w:rPr>
          <w:rFonts w:ascii="仿宋" w:eastAsia="仿宋" w:hAnsi="仿宋" w:cs="仿宋" w:hint="eastAsia"/>
          <w:sz w:val="28"/>
          <w:lang w:eastAsia="zh-CN"/>
        </w:rPr>
      </w:pPr>
      <w:bookmarkStart w:id="14" w:name="_Toc5223"/>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为确保医用橡胶制品项目的高效生产和技术实施，我们制定了一套精心设计的设备选型方案，以满足医用橡胶制品项目生产、质量和环保的要求。该方案的主要特点如下：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医用橡胶制品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针对医用橡胶制品项目产品的多样性和小批量生产的特点，我们将建设柔性制造生产线。通过在设备选型中考虑柔性制造技术，可以灵活应对不同产品规格和生产需求，实现生产线的高度灵活性和适应性。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9346"/>
      <w:r>
        <w:rPr>
          <w:rFonts w:ascii="仿宋" w:eastAsia="仿宋" w:hAnsi="仿宋" w:cs="仿宋" w:hint="eastAsia"/>
          <w:sz w:val="28"/>
          <w:lang w:eastAsia="zh-CN"/>
        </w:rPr>
        <w:t>四、医用橡胶制品项目可持续发展</w:t>
      </w:r>
      <w:bookmarkEnd w:id="15"/>
    </w:p>
    <w:p>
      <w:pPr>
        <w:pStyle w:val="Heading2"/>
        <w:rPr>
          <w:rFonts w:ascii="仿宋" w:eastAsia="仿宋" w:hAnsi="仿宋" w:cs="仿宋" w:hint="eastAsia"/>
          <w:lang w:eastAsia="zh-CN"/>
        </w:rPr>
      </w:pPr>
      <w:bookmarkStart w:id="16" w:name="_Toc18269"/>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医用橡胶制品项目中，医用橡胶制品项目团队着眼于未来，明确了可持续发展的战略方向。制定的具体可持续发展目标包括降低资源使用、采用环保技术、最大化社会效益等。这一步骤不仅有助于医用橡胶制品项目在环保和社会责任方面达到最高标准，也为未来提供了明确的指引，确保医用橡胶制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可持续实践的融入医用橡胶制品项目管理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医用橡胶制品项目管理周期。从医用橡胶制品项目规划开始，医用橡胶制品项目团队就考虑了环境和社会的因素。在执行阶段，医用橡胶制品项目团队积极推动绿色技术的应用，优化资源利用。此外，关注员工的社会责任，通过培训和沟通活动提高员工对可持续发展的认知，使他们能够在日常工作中践行可持续实践。这些举措不仅为医用橡胶制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25470"/>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扎根于医用橡胶制品项目的可持续发展理念，我们深信环保与社会责任是医用橡胶制品项目成功的关键支柱。在医用橡胶制品项目的每一步，我们都致力于通过创新和实践，履行对环境和社会的坚定责任。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橡胶制品项目团队通过引入先进的环保技术、建立高效的废物处理系统以及推动能源节约措施，积极履行环保责任。定期的环保监测和评估确保医用橡胶制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用橡胶制品项目不仅致力于自身可持续发展，还注重对社会的回馈。通过支持社区医用橡胶制品项目、参与慈善事业、提供培训机会等方式，医用橡胶制品项目积极履行社会责任。与当地社区建立积极互动，关注员工的工作与生活平衡，以及员工的身心健康，是医用橡胶制品项目在社会责任层面的关键举措。这样的实践不仅增强了医用橡胶制品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8" w:name="_Toc18033"/>
      <w:r>
        <w:rPr>
          <w:rFonts w:ascii="仿宋" w:eastAsia="仿宋" w:hAnsi="仿宋" w:cs="仿宋" w:hint="eastAsia"/>
          <w:sz w:val="28"/>
          <w:lang w:eastAsia="zh-CN"/>
        </w:rPr>
        <w:t>五、医用橡胶制品项目选址可行性分析</w:t>
      </w:r>
      <w:bookmarkEnd w:id="18"/>
    </w:p>
    <w:p>
      <w:pPr>
        <w:pStyle w:val="Heading2"/>
        <w:rPr>
          <w:rFonts w:ascii="仿宋" w:eastAsia="仿宋" w:hAnsi="仿宋" w:cs="仿宋" w:hint="eastAsia"/>
          <w:lang w:eastAsia="zh-CN"/>
        </w:rPr>
      </w:pPr>
      <w:bookmarkStart w:id="19" w:name="_Toc26432"/>
      <w:r>
        <w:rPr>
          <w:rFonts w:ascii="仿宋" w:eastAsia="仿宋" w:hAnsi="仿宋" w:cs="仿宋" w:hint="eastAsia"/>
          <w:lang w:eastAsia="zh-CN"/>
        </w:rPr>
        <w:t>(一)、医用橡胶制品项目选址</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该医用橡胶制品项目选址位于XX省XX市XX区XXX街道</w:t>
      </w:r>
    </w:p>
    <w:p>
      <w:pPr>
        <w:pStyle w:val="Heading2"/>
        <w:ind w:firstLine="560" w:firstLineChars="200"/>
        <w:rPr>
          <w:rFonts w:ascii="仿宋" w:eastAsia="仿宋" w:hAnsi="仿宋" w:cs="仿宋" w:hint="eastAsia"/>
          <w:sz w:val="28"/>
          <w:lang w:eastAsia="zh-CN"/>
        </w:rPr>
      </w:pPr>
      <w:bookmarkStart w:id="20" w:name="_Toc6349"/>
      <w:r>
        <w:rPr>
          <w:rFonts w:ascii="仿宋" w:eastAsia="仿宋" w:hAnsi="仿宋" w:cs="仿宋" w:hint="eastAsia"/>
          <w:sz w:val="28"/>
          <w:lang w:eastAsia="zh-CN"/>
        </w:rPr>
        <w:t>(二)、用地控制指标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医用橡胶制品项目的征地面积将根据医用橡胶制品项目的实际规模和需求进行精确规划。具体面积XXX平方米，旨在确保医用橡胶制品项目不仅能够满足当前的发展需求，还能够预留空间以适应未来的扩展。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净用地面积是在征地面积基础上去除不可利用面积后的实际可开发用地。具体面积XXX平方米，考虑到环保、交通、安全等多方面因素，以确保医用橡胶制品项目在整体利用效率上达到最优。</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 建筑面积： 医用橡胶制品项目计划建设的建筑总规模具体面积XXX平方米。这一规模的确定综合考虑了医用橡胶制品项目的性质、规模，以及城市规划的相关要求，确保建筑布局与周边环境协调一致。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绿地率是医用橡胶制品项目用地中被规划为绿地的比例。具体面积XXX平方米，旨在通过合理规划绿地，改善医用橡胶制品项目周边环境，提升居民生活质量，并符合城市整体绿化规划。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容积率是用地上可以建设的建筑总体积与用地面积之比。具体面积XXX，通过合理的容积率规划，确保医用橡胶制品项目建筑规模与周边环境和谐共生。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医用橡胶制品项目选址与当地城市规划相一致，具体面积XXX平方米。通过与城市规划部门深入沟通，确保医用橡胶制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医用橡胶制品项目选址符合当地产业政策，具体面积XXX平方米。这包括医用橡胶制品项目对当地经济的促进作用，以及对相关产业的带动效应，确保医用橡胶制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用地总体要求必须符合环保和可持续发展的原则，具体面积XXX平方米。通过采用绿色建筑设计、节能减排等措施，确保医用橡胶制品项目在建设和运营过程中对环境的影响最小化，达到可持续发展的要求。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确保医用橡胶制品项目选址具备必要的公共设施配套，具体面积XXX平方米。这包括交通便利性、教育、医疗等基础设施，以提高居民生活品质，使得医用橡胶制品项目选址更具吸引力。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https://d.book118.com/855232121113011100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医用橡胶制品项目计划设计方案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医用橡胶制品项目计划设计方案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医用橡胶制品项目计划设计方案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医用橡胶制品项目计划设计方案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医用橡胶制品项目计划设计方案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医用橡胶制品项目计划设计方案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医用橡胶制品项目计划设计方案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医用橡胶制品项目计划设计方案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医用橡胶制品项目计划设计方案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医用橡胶制品项目计划设计方案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医用橡胶制品项目计划设计方案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医用橡胶制品项目计划设计方案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医用橡胶制品项目计划设计方案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医用橡胶制品项目计划设计方案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医用橡胶制品项目计划设计方案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医用橡胶制品项目计划设计方案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医用橡胶制品项目计划设计方案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D384879"/>
    <w:rsid w:val="6D38487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55232121113011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2023-12-14T17:59:00Z</dcterms:created>
  <dcterms:modified xsi:type="dcterms:W3CDTF">2023-12-14T18:00:08Z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BBB4F03BA99647B7BD92E3208895116E_11</vt:lpwstr>
  </property>
  <property fmtid="{D5CDD505-2E9C-101B-9397-08002B2CF9AE}" pid="3" name="KSOProductBuildVer">
    <vt:lpwstr>2052-12.1.0.15990</vt:lpwstr>
  </property>
</Properties>
</file>