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6" w:history="1">
        <w:r>
          <w:rPr>
            <w:rFonts w:ascii="仿宋" w:eastAsia="仿宋" w:hAnsi="仿宋" w:cs="仿宋" w:hint="eastAsia"/>
            <w:lang w:eastAsia="zh-CN"/>
          </w:rPr>
          <w:t>序言</w:t>
        </w:r>
        <w:r>
          <w:tab/>
        </w:r>
        <w:r>
          <w:fldChar w:fldCharType="begin"/>
        </w:r>
        <w:r>
          <w:instrText xml:space="preserve"> PAGEREF _Toc6186 \h </w:instrText>
        </w:r>
        <w:r>
          <w:fldChar w:fldCharType="separate"/>
        </w:r>
        <w:r>
          <w:t>3</w:t>
        </w:r>
        <w:r>
          <w:fldChar w:fldCharType="end"/>
        </w:r>
      </w:hyperlink>
    </w:p>
    <w:p>
      <w:pPr>
        <w:pStyle w:val="TOC1"/>
        <w:tabs>
          <w:tab w:val="right" w:leader="dot" w:pos="8306"/>
        </w:tabs>
      </w:pPr>
      <w:hyperlink w:anchor="_Toc1693" w:history="1">
        <w:r>
          <w:rPr>
            <w:rFonts w:ascii="仿宋" w:eastAsia="仿宋" w:hAnsi="仿宋" w:cs="仿宋" w:hint="eastAsia"/>
            <w:lang w:eastAsia="zh-CN"/>
          </w:rPr>
          <w:t>一、拖把项目选址可行性分析</w:t>
        </w:r>
        <w:r>
          <w:tab/>
        </w:r>
        <w:r>
          <w:fldChar w:fldCharType="begin"/>
        </w:r>
        <w:r>
          <w:instrText xml:space="preserve"> PAGEREF _Toc1693 \h </w:instrText>
        </w:r>
        <w:r>
          <w:fldChar w:fldCharType="separate"/>
        </w:r>
        <w:r>
          <w:t>3</w:t>
        </w:r>
        <w:r>
          <w:fldChar w:fldCharType="end"/>
        </w:r>
      </w:hyperlink>
    </w:p>
    <w:p>
      <w:pPr>
        <w:pStyle w:val="TOC2"/>
        <w:tabs>
          <w:tab w:val="right" w:leader="dot" w:pos="8306"/>
        </w:tabs>
      </w:pPr>
      <w:hyperlink w:anchor="_Toc10141" w:history="1">
        <w:r>
          <w:rPr>
            <w:rFonts w:ascii="仿宋" w:eastAsia="仿宋" w:hAnsi="仿宋" w:cs="仿宋" w:hint="eastAsia"/>
            <w:lang w:eastAsia="zh-CN"/>
          </w:rPr>
          <w:t>(一)、拖把项目选址</w:t>
        </w:r>
        <w:r>
          <w:tab/>
        </w:r>
        <w:r>
          <w:fldChar w:fldCharType="begin"/>
        </w:r>
        <w:r>
          <w:instrText xml:space="preserve"> PAGEREF _Toc10141 \h </w:instrText>
        </w:r>
        <w:r>
          <w:fldChar w:fldCharType="separate"/>
        </w:r>
        <w:r>
          <w:t>3</w:t>
        </w:r>
        <w:r>
          <w:fldChar w:fldCharType="end"/>
        </w:r>
      </w:hyperlink>
    </w:p>
    <w:p>
      <w:pPr>
        <w:pStyle w:val="TOC2"/>
        <w:tabs>
          <w:tab w:val="right" w:leader="dot" w:pos="8306"/>
        </w:tabs>
      </w:pPr>
      <w:hyperlink w:anchor="_Toc17095" w:history="1">
        <w:r>
          <w:rPr>
            <w:rFonts w:ascii="仿宋" w:eastAsia="仿宋" w:hAnsi="仿宋" w:cs="仿宋" w:hint="eastAsia"/>
            <w:lang w:eastAsia="zh-CN"/>
          </w:rPr>
          <w:t>(二)、用地控制指标</w:t>
        </w:r>
        <w:r>
          <w:tab/>
        </w:r>
        <w:r>
          <w:fldChar w:fldCharType="begin"/>
        </w:r>
        <w:r>
          <w:instrText xml:space="preserve"> PAGEREF _Toc17095 \h </w:instrText>
        </w:r>
        <w:r>
          <w:fldChar w:fldCharType="separate"/>
        </w:r>
        <w:r>
          <w:t>3</w:t>
        </w:r>
        <w:r>
          <w:fldChar w:fldCharType="end"/>
        </w:r>
      </w:hyperlink>
    </w:p>
    <w:p>
      <w:pPr>
        <w:pStyle w:val="TOC2"/>
        <w:tabs>
          <w:tab w:val="right" w:leader="dot" w:pos="8306"/>
        </w:tabs>
      </w:pPr>
      <w:hyperlink w:anchor="_Toc27962" w:history="1">
        <w:r>
          <w:rPr>
            <w:rFonts w:ascii="仿宋" w:eastAsia="仿宋" w:hAnsi="仿宋" w:cs="仿宋" w:hint="eastAsia"/>
            <w:lang w:eastAsia="zh-CN"/>
          </w:rPr>
          <w:t>(三)、节约用地措施</w:t>
        </w:r>
        <w:r>
          <w:tab/>
        </w:r>
        <w:r>
          <w:fldChar w:fldCharType="begin"/>
        </w:r>
        <w:r>
          <w:instrText xml:space="preserve"> PAGEREF _Toc27962 \h </w:instrText>
        </w:r>
        <w:r>
          <w:fldChar w:fldCharType="separate"/>
        </w:r>
        <w:r>
          <w:t>5</w:t>
        </w:r>
        <w:r>
          <w:fldChar w:fldCharType="end"/>
        </w:r>
      </w:hyperlink>
    </w:p>
    <w:p>
      <w:pPr>
        <w:pStyle w:val="TOC2"/>
        <w:tabs>
          <w:tab w:val="right" w:leader="dot" w:pos="8306"/>
        </w:tabs>
      </w:pPr>
      <w:hyperlink w:anchor="_Toc22210" w:history="1">
        <w:r>
          <w:rPr>
            <w:rFonts w:ascii="仿宋" w:eastAsia="仿宋" w:hAnsi="仿宋" w:cs="仿宋" w:hint="eastAsia"/>
            <w:lang w:eastAsia="zh-CN"/>
          </w:rPr>
          <w:t>(四)、总图布置方案</w:t>
        </w:r>
        <w:r>
          <w:tab/>
        </w:r>
        <w:r>
          <w:fldChar w:fldCharType="begin"/>
        </w:r>
        <w:r>
          <w:instrText xml:space="preserve"> PAGEREF _Toc22210 \h </w:instrText>
        </w:r>
        <w:r>
          <w:fldChar w:fldCharType="separate"/>
        </w:r>
        <w:r>
          <w:t>6</w:t>
        </w:r>
        <w:r>
          <w:fldChar w:fldCharType="end"/>
        </w:r>
      </w:hyperlink>
    </w:p>
    <w:p>
      <w:pPr>
        <w:pStyle w:val="TOC2"/>
        <w:tabs>
          <w:tab w:val="right" w:leader="dot" w:pos="8306"/>
        </w:tabs>
      </w:pPr>
      <w:hyperlink w:anchor="_Toc2419" w:history="1">
        <w:r>
          <w:rPr>
            <w:rFonts w:ascii="仿宋" w:eastAsia="仿宋" w:hAnsi="仿宋" w:cs="仿宋" w:hint="eastAsia"/>
            <w:lang w:eastAsia="zh-CN"/>
          </w:rPr>
          <w:t>(五)、选址综合评价</w:t>
        </w:r>
        <w:r>
          <w:tab/>
        </w:r>
        <w:r>
          <w:fldChar w:fldCharType="begin"/>
        </w:r>
        <w:r>
          <w:instrText xml:space="preserve"> PAGEREF _Toc2419 \h </w:instrText>
        </w:r>
        <w:r>
          <w:fldChar w:fldCharType="separate"/>
        </w:r>
        <w:r>
          <w:t>7</w:t>
        </w:r>
        <w:r>
          <w:fldChar w:fldCharType="end"/>
        </w:r>
      </w:hyperlink>
    </w:p>
    <w:p>
      <w:pPr>
        <w:pStyle w:val="TOC1"/>
        <w:tabs>
          <w:tab w:val="right" w:leader="dot" w:pos="8306"/>
        </w:tabs>
      </w:pPr>
      <w:hyperlink w:anchor="_Toc26034" w:history="1">
        <w:r>
          <w:rPr>
            <w:rFonts w:ascii="仿宋" w:eastAsia="仿宋" w:hAnsi="仿宋" w:cs="仿宋" w:hint="eastAsia"/>
            <w:lang w:eastAsia="zh-CN"/>
          </w:rPr>
          <w:t>二、市场分析、调研</w:t>
        </w:r>
        <w:r>
          <w:tab/>
        </w:r>
        <w:r>
          <w:fldChar w:fldCharType="begin"/>
        </w:r>
        <w:r>
          <w:instrText xml:space="preserve"> PAGEREF _Toc26034 \h </w:instrText>
        </w:r>
        <w:r>
          <w:fldChar w:fldCharType="separate"/>
        </w:r>
        <w:r>
          <w:t>8</w:t>
        </w:r>
        <w:r>
          <w:fldChar w:fldCharType="end"/>
        </w:r>
      </w:hyperlink>
    </w:p>
    <w:p>
      <w:pPr>
        <w:pStyle w:val="TOC2"/>
        <w:tabs>
          <w:tab w:val="right" w:leader="dot" w:pos="8306"/>
        </w:tabs>
      </w:pPr>
      <w:hyperlink w:anchor="_Toc28022" w:history="1">
        <w:r>
          <w:rPr>
            <w:rFonts w:ascii="仿宋" w:eastAsia="仿宋" w:hAnsi="仿宋" w:cs="仿宋" w:hint="eastAsia"/>
            <w:lang w:eastAsia="zh-CN"/>
          </w:rPr>
          <w:t>(一)、拖把行业分析</w:t>
        </w:r>
        <w:r>
          <w:tab/>
        </w:r>
        <w:r>
          <w:fldChar w:fldCharType="begin"/>
        </w:r>
        <w:r>
          <w:instrText xml:space="preserve"> PAGEREF _Toc28022 \h </w:instrText>
        </w:r>
        <w:r>
          <w:fldChar w:fldCharType="separate"/>
        </w:r>
        <w:r>
          <w:t>8</w:t>
        </w:r>
        <w:r>
          <w:fldChar w:fldCharType="end"/>
        </w:r>
      </w:hyperlink>
    </w:p>
    <w:p>
      <w:pPr>
        <w:pStyle w:val="TOC2"/>
        <w:tabs>
          <w:tab w:val="right" w:leader="dot" w:pos="8306"/>
        </w:tabs>
      </w:pPr>
      <w:hyperlink w:anchor="_Toc21590" w:history="1">
        <w:r>
          <w:rPr>
            <w:rFonts w:ascii="仿宋" w:eastAsia="仿宋" w:hAnsi="仿宋" w:cs="仿宋" w:hint="eastAsia"/>
            <w:lang w:eastAsia="zh-CN"/>
          </w:rPr>
          <w:t>(二)、拖把市场分析预测</w:t>
        </w:r>
        <w:r>
          <w:tab/>
        </w:r>
        <w:r>
          <w:fldChar w:fldCharType="begin"/>
        </w:r>
        <w:r>
          <w:instrText xml:space="preserve"> PAGEREF _Toc21590 \h </w:instrText>
        </w:r>
        <w:r>
          <w:fldChar w:fldCharType="separate"/>
        </w:r>
        <w:r>
          <w:t>9</w:t>
        </w:r>
        <w:r>
          <w:fldChar w:fldCharType="end"/>
        </w:r>
      </w:hyperlink>
    </w:p>
    <w:p>
      <w:pPr>
        <w:pStyle w:val="TOC1"/>
        <w:tabs>
          <w:tab w:val="right" w:leader="dot" w:pos="8306"/>
        </w:tabs>
      </w:pPr>
      <w:hyperlink w:anchor="_Toc27169" w:history="1">
        <w:r>
          <w:rPr>
            <w:rFonts w:ascii="仿宋" w:eastAsia="仿宋" w:hAnsi="仿宋" w:cs="仿宋" w:hint="eastAsia"/>
            <w:lang w:eastAsia="zh-CN"/>
          </w:rPr>
          <w:t>三、拖把项目文档管理</w:t>
        </w:r>
        <w:r>
          <w:tab/>
        </w:r>
        <w:r>
          <w:fldChar w:fldCharType="begin"/>
        </w:r>
        <w:r>
          <w:instrText xml:space="preserve"> PAGEREF _Toc27169 \h </w:instrText>
        </w:r>
        <w:r>
          <w:fldChar w:fldCharType="separate"/>
        </w:r>
        <w:r>
          <w:t>10</w:t>
        </w:r>
        <w:r>
          <w:fldChar w:fldCharType="end"/>
        </w:r>
      </w:hyperlink>
    </w:p>
    <w:p>
      <w:pPr>
        <w:pStyle w:val="TOC2"/>
        <w:tabs>
          <w:tab w:val="right" w:leader="dot" w:pos="8306"/>
        </w:tabs>
      </w:pPr>
      <w:hyperlink w:anchor="_Toc15023" w:history="1">
        <w:r>
          <w:rPr>
            <w:rFonts w:ascii="仿宋" w:eastAsia="仿宋" w:hAnsi="仿宋" w:cs="仿宋" w:hint="eastAsia"/>
            <w:lang w:eastAsia="zh-CN"/>
          </w:rPr>
          <w:t>(一)、文档编制与审查</w:t>
        </w:r>
        <w:r>
          <w:tab/>
        </w:r>
        <w:r>
          <w:fldChar w:fldCharType="begin"/>
        </w:r>
        <w:r>
          <w:instrText xml:space="preserve"> PAGEREF _Toc15023 \h </w:instrText>
        </w:r>
        <w:r>
          <w:fldChar w:fldCharType="separate"/>
        </w:r>
        <w:r>
          <w:t>10</w:t>
        </w:r>
        <w:r>
          <w:fldChar w:fldCharType="end"/>
        </w:r>
      </w:hyperlink>
    </w:p>
    <w:p>
      <w:pPr>
        <w:pStyle w:val="TOC2"/>
        <w:tabs>
          <w:tab w:val="right" w:leader="dot" w:pos="8306"/>
        </w:tabs>
      </w:pPr>
      <w:hyperlink w:anchor="_Toc32677" w:history="1">
        <w:r>
          <w:rPr>
            <w:rFonts w:ascii="仿宋" w:eastAsia="仿宋" w:hAnsi="仿宋" w:cs="仿宋" w:hint="eastAsia"/>
            <w:lang w:eastAsia="zh-CN"/>
          </w:rPr>
          <w:t>(二)、文档发布与分发</w:t>
        </w:r>
        <w:r>
          <w:tab/>
        </w:r>
        <w:r>
          <w:fldChar w:fldCharType="begin"/>
        </w:r>
        <w:r>
          <w:instrText xml:space="preserve"> PAGEREF _Toc32677 \h </w:instrText>
        </w:r>
        <w:r>
          <w:fldChar w:fldCharType="separate"/>
        </w:r>
        <w:r>
          <w:t>11</w:t>
        </w:r>
        <w:r>
          <w:fldChar w:fldCharType="end"/>
        </w:r>
      </w:hyperlink>
    </w:p>
    <w:p>
      <w:pPr>
        <w:pStyle w:val="TOC2"/>
        <w:tabs>
          <w:tab w:val="right" w:leader="dot" w:pos="8306"/>
        </w:tabs>
      </w:pPr>
      <w:hyperlink w:anchor="_Toc1940" w:history="1">
        <w:r>
          <w:rPr>
            <w:rFonts w:ascii="仿宋" w:eastAsia="仿宋" w:hAnsi="仿宋" w:cs="仿宋" w:hint="eastAsia"/>
            <w:lang w:eastAsia="zh-CN"/>
          </w:rPr>
          <w:t>(三)、文档存档与归档</w:t>
        </w:r>
        <w:r>
          <w:tab/>
        </w:r>
        <w:r>
          <w:fldChar w:fldCharType="begin"/>
        </w:r>
        <w:r>
          <w:instrText xml:space="preserve"> PAGEREF _Toc1940 \h </w:instrText>
        </w:r>
        <w:r>
          <w:fldChar w:fldCharType="separate"/>
        </w:r>
        <w:r>
          <w:t>12</w:t>
        </w:r>
        <w:r>
          <w:fldChar w:fldCharType="end"/>
        </w:r>
      </w:hyperlink>
    </w:p>
    <w:p>
      <w:pPr>
        <w:pStyle w:val="TOC1"/>
        <w:tabs>
          <w:tab w:val="right" w:leader="dot" w:pos="8306"/>
        </w:tabs>
      </w:pPr>
      <w:hyperlink w:anchor="_Toc15166" w:history="1">
        <w:r>
          <w:rPr>
            <w:rFonts w:ascii="仿宋" w:eastAsia="仿宋" w:hAnsi="仿宋" w:cs="仿宋" w:hint="eastAsia"/>
            <w:lang w:eastAsia="zh-CN"/>
          </w:rPr>
          <w:t>四、产品规划分析</w:t>
        </w:r>
        <w:r>
          <w:tab/>
        </w:r>
        <w:r>
          <w:fldChar w:fldCharType="begin"/>
        </w:r>
        <w:r>
          <w:instrText xml:space="preserve"> PAGEREF _Toc15166 \h </w:instrText>
        </w:r>
        <w:r>
          <w:fldChar w:fldCharType="separate"/>
        </w:r>
        <w:r>
          <w:t>13</w:t>
        </w:r>
        <w:r>
          <w:fldChar w:fldCharType="end"/>
        </w:r>
      </w:hyperlink>
    </w:p>
    <w:p>
      <w:pPr>
        <w:pStyle w:val="TOC2"/>
        <w:tabs>
          <w:tab w:val="right" w:leader="dot" w:pos="8306"/>
        </w:tabs>
      </w:pPr>
      <w:hyperlink w:anchor="_Toc3598" w:history="1">
        <w:r>
          <w:rPr>
            <w:rFonts w:ascii="仿宋" w:eastAsia="仿宋" w:hAnsi="仿宋" w:cs="仿宋" w:hint="eastAsia"/>
            <w:lang w:eastAsia="zh-CN"/>
          </w:rPr>
          <w:t>(一)、产品规划</w:t>
        </w:r>
        <w:r>
          <w:tab/>
        </w:r>
        <w:r>
          <w:fldChar w:fldCharType="begin"/>
        </w:r>
        <w:r>
          <w:instrText xml:space="preserve"> PAGEREF _Toc3598 \h </w:instrText>
        </w:r>
        <w:r>
          <w:fldChar w:fldCharType="separate"/>
        </w:r>
        <w:r>
          <w:t>13</w:t>
        </w:r>
        <w:r>
          <w:fldChar w:fldCharType="end"/>
        </w:r>
      </w:hyperlink>
    </w:p>
    <w:p>
      <w:pPr>
        <w:pStyle w:val="TOC2"/>
        <w:tabs>
          <w:tab w:val="right" w:leader="dot" w:pos="8306"/>
        </w:tabs>
      </w:pPr>
      <w:hyperlink w:anchor="_Toc7077" w:history="1">
        <w:r>
          <w:rPr>
            <w:rFonts w:ascii="仿宋" w:eastAsia="仿宋" w:hAnsi="仿宋" w:cs="仿宋" w:hint="eastAsia"/>
            <w:lang w:eastAsia="zh-CN"/>
          </w:rPr>
          <w:t>(二)、建设规模</w:t>
        </w:r>
        <w:r>
          <w:tab/>
        </w:r>
        <w:r>
          <w:fldChar w:fldCharType="begin"/>
        </w:r>
        <w:r>
          <w:instrText xml:space="preserve"> PAGEREF _Toc7077 \h </w:instrText>
        </w:r>
        <w:r>
          <w:fldChar w:fldCharType="separate"/>
        </w:r>
        <w:r>
          <w:t>14</w:t>
        </w:r>
        <w:r>
          <w:fldChar w:fldCharType="end"/>
        </w:r>
      </w:hyperlink>
    </w:p>
    <w:p>
      <w:pPr>
        <w:pStyle w:val="TOC1"/>
        <w:tabs>
          <w:tab w:val="right" w:leader="dot" w:pos="8306"/>
        </w:tabs>
      </w:pPr>
      <w:hyperlink w:anchor="_Toc12919" w:history="1">
        <w:r>
          <w:rPr>
            <w:rFonts w:ascii="仿宋" w:eastAsia="仿宋" w:hAnsi="仿宋" w:cs="仿宋" w:hint="eastAsia"/>
            <w:lang w:eastAsia="zh-CN"/>
          </w:rPr>
          <w:t>五、拖把项目土建工程</w:t>
        </w:r>
        <w:r>
          <w:tab/>
        </w:r>
        <w:r>
          <w:fldChar w:fldCharType="begin"/>
        </w:r>
        <w:r>
          <w:instrText xml:space="preserve"> PAGEREF _Toc12919 \h </w:instrText>
        </w:r>
        <w:r>
          <w:fldChar w:fldCharType="separate"/>
        </w:r>
        <w:r>
          <w:t>15</w:t>
        </w:r>
        <w:r>
          <w:fldChar w:fldCharType="end"/>
        </w:r>
      </w:hyperlink>
    </w:p>
    <w:p>
      <w:pPr>
        <w:pStyle w:val="TOC2"/>
        <w:tabs>
          <w:tab w:val="right" w:leader="dot" w:pos="8306"/>
        </w:tabs>
      </w:pPr>
      <w:hyperlink w:anchor="_Toc31279" w:history="1">
        <w:r>
          <w:rPr>
            <w:rFonts w:ascii="仿宋" w:eastAsia="仿宋" w:hAnsi="仿宋" w:cs="仿宋" w:hint="eastAsia"/>
            <w:lang w:eastAsia="zh-CN"/>
          </w:rPr>
          <w:t>(一)、建筑工程设计原则</w:t>
        </w:r>
        <w:r>
          <w:tab/>
        </w:r>
        <w:r>
          <w:fldChar w:fldCharType="begin"/>
        </w:r>
        <w:r>
          <w:instrText xml:space="preserve"> PAGEREF _Toc31279 \h </w:instrText>
        </w:r>
        <w:r>
          <w:fldChar w:fldCharType="separate"/>
        </w:r>
        <w:r>
          <w:t>15</w:t>
        </w:r>
        <w:r>
          <w:fldChar w:fldCharType="end"/>
        </w:r>
      </w:hyperlink>
    </w:p>
    <w:p>
      <w:pPr>
        <w:pStyle w:val="TOC2"/>
        <w:tabs>
          <w:tab w:val="right" w:leader="dot" w:pos="8306"/>
        </w:tabs>
      </w:pPr>
      <w:hyperlink w:anchor="_Toc23982" w:history="1">
        <w:r>
          <w:rPr>
            <w:rFonts w:ascii="仿宋" w:eastAsia="仿宋" w:hAnsi="仿宋" w:cs="仿宋" w:hint="eastAsia"/>
            <w:lang w:eastAsia="zh-CN"/>
          </w:rPr>
          <w:t>(二)、土建工程设计年限及安全等级</w:t>
        </w:r>
        <w:r>
          <w:tab/>
        </w:r>
        <w:r>
          <w:fldChar w:fldCharType="begin"/>
        </w:r>
        <w:r>
          <w:instrText xml:space="preserve"> PAGEREF _Toc23982 \h </w:instrText>
        </w:r>
        <w:r>
          <w:fldChar w:fldCharType="separate"/>
        </w:r>
        <w:r>
          <w:t>16</w:t>
        </w:r>
        <w:r>
          <w:fldChar w:fldCharType="end"/>
        </w:r>
      </w:hyperlink>
    </w:p>
    <w:p>
      <w:pPr>
        <w:pStyle w:val="TOC2"/>
        <w:tabs>
          <w:tab w:val="right" w:leader="dot" w:pos="8306"/>
        </w:tabs>
      </w:pPr>
      <w:hyperlink w:anchor="_Toc9645" w:history="1">
        <w:r>
          <w:rPr>
            <w:rFonts w:ascii="仿宋" w:eastAsia="仿宋" w:hAnsi="仿宋" w:cs="仿宋" w:hint="eastAsia"/>
            <w:lang w:eastAsia="zh-CN"/>
          </w:rPr>
          <w:t>(三)、建筑工程设计总体要求</w:t>
        </w:r>
        <w:r>
          <w:tab/>
        </w:r>
        <w:r>
          <w:fldChar w:fldCharType="begin"/>
        </w:r>
        <w:r>
          <w:instrText xml:space="preserve"> PAGEREF _Toc9645 \h </w:instrText>
        </w:r>
        <w:r>
          <w:fldChar w:fldCharType="separate"/>
        </w:r>
        <w:r>
          <w:t>17</w:t>
        </w:r>
        <w:r>
          <w:fldChar w:fldCharType="end"/>
        </w:r>
      </w:hyperlink>
    </w:p>
    <w:p>
      <w:pPr>
        <w:pStyle w:val="TOC2"/>
        <w:tabs>
          <w:tab w:val="right" w:leader="dot" w:pos="8306"/>
        </w:tabs>
      </w:pPr>
      <w:hyperlink w:anchor="_Toc20197" w:history="1">
        <w:r>
          <w:rPr>
            <w:rFonts w:ascii="仿宋" w:eastAsia="仿宋" w:hAnsi="仿宋" w:cs="仿宋" w:hint="eastAsia"/>
            <w:lang w:eastAsia="zh-CN"/>
          </w:rPr>
          <w:t>(四)、土建工程建设指标</w:t>
        </w:r>
        <w:r>
          <w:tab/>
        </w:r>
        <w:r>
          <w:fldChar w:fldCharType="begin"/>
        </w:r>
        <w:r>
          <w:instrText xml:space="preserve"> PAGEREF _Toc20197 \h </w:instrText>
        </w:r>
        <w:r>
          <w:fldChar w:fldCharType="separate"/>
        </w:r>
        <w:r>
          <w:t>18</w:t>
        </w:r>
        <w:r>
          <w:fldChar w:fldCharType="end"/>
        </w:r>
      </w:hyperlink>
    </w:p>
    <w:p>
      <w:pPr>
        <w:pStyle w:val="TOC1"/>
        <w:tabs>
          <w:tab w:val="right" w:leader="dot" w:pos="8306"/>
        </w:tabs>
      </w:pPr>
      <w:hyperlink w:anchor="_Toc1423" w:history="1">
        <w:r>
          <w:rPr>
            <w:rFonts w:ascii="仿宋" w:eastAsia="仿宋" w:hAnsi="仿宋" w:cs="仿宋" w:hint="eastAsia"/>
            <w:lang w:eastAsia="zh-CN"/>
          </w:rPr>
          <w:t>六、拖把项目可持续发展</w:t>
        </w:r>
        <w:r>
          <w:tab/>
        </w:r>
        <w:r>
          <w:fldChar w:fldCharType="begin"/>
        </w:r>
        <w:r>
          <w:instrText xml:space="preserve"> PAGEREF _Toc1423 \h </w:instrText>
        </w:r>
        <w:r>
          <w:fldChar w:fldCharType="separate"/>
        </w:r>
        <w:r>
          <w:t>18</w:t>
        </w:r>
        <w:r>
          <w:fldChar w:fldCharType="end"/>
        </w:r>
      </w:hyperlink>
    </w:p>
    <w:p>
      <w:pPr>
        <w:pStyle w:val="TOC2"/>
        <w:tabs>
          <w:tab w:val="right" w:leader="dot" w:pos="8306"/>
        </w:tabs>
      </w:pPr>
      <w:hyperlink w:anchor="_Toc26828" w:history="1">
        <w:r>
          <w:rPr>
            <w:rFonts w:ascii="仿宋" w:eastAsia="仿宋" w:hAnsi="仿宋" w:cs="仿宋" w:hint="eastAsia"/>
            <w:lang w:eastAsia="zh-CN"/>
          </w:rPr>
          <w:t>(一)、可持续战略与实践</w:t>
        </w:r>
        <w:r>
          <w:tab/>
        </w:r>
        <w:r>
          <w:fldChar w:fldCharType="begin"/>
        </w:r>
        <w:r>
          <w:instrText xml:space="preserve"> PAGEREF _Toc26828 \h </w:instrText>
        </w:r>
        <w:r>
          <w:fldChar w:fldCharType="separate"/>
        </w:r>
        <w:r>
          <w:t>18</w:t>
        </w:r>
        <w:r>
          <w:fldChar w:fldCharType="end"/>
        </w:r>
      </w:hyperlink>
    </w:p>
    <w:p>
      <w:pPr>
        <w:pStyle w:val="TOC2"/>
        <w:tabs>
          <w:tab w:val="right" w:leader="dot" w:pos="8306"/>
        </w:tabs>
      </w:pPr>
      <w:hyperlink w:anchor="_Toc3798" w:history="1">
        <w:r>
          <w:rPr>
            <w:rFonts w:ascii="仿宋" w:eastAsia="仿宋" w:hAnsi="仿宋" w:cs="仿宋" w:hint="eastAsia"/>
            <w:lang w:eastAsia="zh-CN"/>
          </w:rPr>
          <w:t>(二)、环保与社会责任</w:t>
        </w:r>
        <w:r>
          <w:tab/>
        </w:r>
        <w:r>
          <w:fldChar w:fldCharType="begin"/>
        </w:r>
        <w:r>
          <w:instrText xml:space="preserve"> PAGEREF _Toc3798 \h </w:instrText>
        </w:r>
        <w:r>
          <w:fldChar w:fldCharType="separate"/>
        </w:r>
        <w:r>
          <w:t>19</w:t>
        </w:r>
        <w:r>
          <w:fldChar w:fldCharType="end"/>
        </w:r>
      </w:hyperlink>
    </w:p>
    <w:p>
      <w:pPr>
        <w:pStyle w:val="TOC1"/>
        <w:tabs>
          <w:tab w:val="right" w:leader="dot" w:pos="8306"/>
        </w:tabs>
      </w:pPr>
      <w:hyperlink w:anchor="_Toc15655" w:history="1">
        <w:r>
          <w:rPr>
            <w:rFonts w:ascii="仿宋" w:eastAsia="仿宋" w:hAnsi="仿宋" w:cs="仿宋" w:hint="eastAsia"/>
            <w:lang w:eastAsia="zh-CN"/>
          </w:rPr>
          <w:t>七、拖把项目经营效益</w:t>
        </w:r>
        <w:r>
          <w:tab/>
        </w:r>
        <w:r>
          <w:fldChar w:fldCharType="begin"/>
        </w:r>
        <w:r>
          <w:instrText xml:space="preserve"> PAGEREF _Toc15655 \h </w:instrText>
        </w:r>
        <w:r>
          <w:fldChar w:fldCharType="separate"/>
        </w:r>
        <w:r>
          <w:t>20</w:t>
        </w:r>
        <w:r>
          <w:fldChar w:fldCharType="end"/>
        </w:r>
      </w:hyperlink>
    </w:p>
    <w:p>
      <w:pPr>
        <w:pStyle w:val="TOC2"/>
        <w:tabs>
          <w:tab w:val="right" w:leader="dot" w:pos="8306"/>
        </w:tabs>
      </w:pPr>
      <w:hyperlink w:anchor="_Toc25045" w:history="1">
        <w:r>
          <w:rPr>
            <w:rFonts w:ascii="仿宋" w:eastAsia="仿宋" w:hAnsi="仿宋" w:cs="仿宋" w:hint="eastAsia"/>
            <w:lang w:eastAsia="zh-CN"/>
          </w:rPr>
          <w:t>(一)、经济评价财务测算</w:t>
        </w:r>
        <w:r>
          <w:tab/>
        </w:r>
        <w:r>
          <w:fldChar w:fldCharType="begin"/>
        </w:r>
        <w:r>
          <w:instrText xml:space="preserve"> PAGEREF _Toc25045 \h </w:instrText>
        </w:r>
        <w:r>
          <w:fldChar w:fldCharType="separate"/>
        </w:r>
        <w:r>
          <w:t>20</w:t>
        </w:r>
        <w:r>
          <w:fldChar w:fldCharType="end"/>
        </w:r>
      </w:hyperlink>
    </w:p>
    <w:p>
      <w:pPr>
        <w:pStyle w:val="TOC2"/>
        <w:tabs>
          <w:tab w:val="right" w:leader="dot" w:pos="8306"/>
        </w:tabs>
      </w:pPr>
      <w:hyperlink w:anchor="_Toc29209" w:history="1">
        <w:r>
          <w:rPr>
            <w:rFonts w:ascii="仿宋" w:eastAsia="仿宋" w:hAnsi="仿宋" w:cs="仿宋" w:hint="eastAsia"/>
            <w:lang w:eastAsia="zh-CN"/>
          </w:rPr>
          <w:t>(二)、拖把项目盈利能力分析</w:t>
        </w:r>
        <w:r>
          <w:tab/>
        </w:r>
        <w:r>
          <w:fldChar w:fldCharType="begin"/>
        </w:r>
        <w:r>
          <w:instrText xml:space="preserve"> PAGEREF _Toc29209 \h </w:instrText>
        </w:r>
        <w:r>
          <w:fldChar w:fldCharType="separate"/>
        </w:r>
        <w:r>
          <w:t>21</w:t>
        </w:r>
        <w:r>
          <w:fldChar w:fldCharType="end"/>
        </w:r>
      </w:hyperlink>
    </w:p>
    <w:p>
      <w:pPr>
        <w:pStyle w:val="TOC1"/>
        <w:tabs>
          <w:tab w:val="right" w:leader="dot" w:pos="8306"/>
        </w:tabs>
      </w:pPr>
      <w:hyperlink w:anchor="_Toc24282" w:history="1">
        <w:r>
          <w:rPr>
            <w:rFonts w:ascii="仿宋" w:eastAsia="仿宋" w:hAnsi="仿宋" w:cs="仿宋" w:hint="eastAsia"/>
            <w:lang w:eastAsia="zh-CN"/>
          </w:rPr>
          <w:t>八、拖把项目投资规划</w:t>
        </w:r>
        <w:r>
          <w:tab/>
        </w:r>
        <w:r>
          <w:fldChar w:fldCharType="begin"/>
        </w:r>
        <w:r>
          <w:instrText xml:space="preserve"> PAGEREF _Toc24282 \h </w:instrText>
        </w:r>
        <w:r>
          <w:fldChar w:fldCharType="separate"/>
        </w:r>
        <w:r>
          <w:t>22</w:t>
        </w:r>
        <w:r>
          <w:fldChar w:fldCharType="end"/>
        </w:r>
      </w:hyperlink>
    </w:p>
    <w:p>
      <w:pPr>
        <w:pStyle w:val="TOC2"/>
        <w:tabs>
          <w:tab w:val="right" w:leader="dot" w:pos="8306"/>
        </w:tabs>
      </w:pPr>
      <w:hyperlink w:anchor="_Toc13981" w:history="1">
        <w:r>
          <w:rPr>
            <w:rFonts w:ascii="仿宋" w:eastAsia="仿宋" w:hAnsi="仿宋" w:cs="仿宋" w:hint="eastAsia"/>
            <w:lang w:eastAsia="zh-CN"/>
          </w:rPr>
          <w:t>(一)、拖把项目总投资估算</w:t>
        </w:r>
        <w:r>
          <w:tab/>
        </w:r>
        <w:r>
          <w:fldChar w:fldCharType="begin"/>
        </w:r>
        <w:r>
          <w:instrText xml:space="preserve"> PAGEREF _Toc13981 \h </w:instrText>
        </w:r>
        <w:r>
          <w:fldChar w:fldCharType="separate"/>
        </w:r>
        <w:r>
          <w:t>22</w:t>
        </w:r>
        <w:r>
          <w:fldChar w:fldCharType="end"/>
        </w:r>
      </w:hyperlink>
    </w:p>
    <w:p>
      <w:pPr>
        <w:pStyle w:val="TOC2"/>
        <w:tabs>
          <w:tab w:val="right" w:leader="dot" w:pos="8306"/>
        </w:tabs>
      </w:pPr>
      <w:hyperlink w:anchor="_Toc12592" w:history="1">
        <w:r>
          <w:rPr>
            <w:rFonts w:ascii="仿宋" w:eastAsia="仿宋" w:hAnsi="仿宋" w:cs="仿宋" w:hint="eastAsia"/>
            <w:lang w:eastAsia="zh-CN"/>
          </w:rPr>
          <w:t>(二)、资金筹措</w:t>
        </w:r>
        <w:r>
          <w:tab/>
        </w:r>
        <w:r>
          <w:fldChar w:fldCharType="begin"/>
        </w:r>
        <w:r>
          <w:instrText xml:space="preserve"> PAGEREF _Toc12592 \h </w:instrText>
        </w:r>
        <w:r>
          <w:fldChar w:fldCharType="separate"/>
        </w:r>
        <w:r>
          <w:t>23</w:t>
        </w:r>
        <w:r>
          <w:fldChar w:fldCharType="end"/>
        </w:r>
      </w:hyperlink>
    </w:p>
    <w:p>
      <w:pPr>
        <w:pStyle w:val="TOC1"/>
        <w:tabs>
          <w:tab w:val="right" w:leader="dot" w:pos="8306"/>
        </w:tabs>
      </w:pPr>
      <w:hyperlink w:anchor="_Toc26639" w:history="1">
        <w:r>
          <w:rPr>
            <w:rFonts w:ascii="仿宋" w:eastAsia="仿宋" w:hAnsi="仿宋" w:cs="仿宋" w:hint="eastAsia"/>
            <w:lang w:eastAsia="zh-CN"/>
          </w:rPr>
          <w:t>九、拖把项目创新与研发</w:t>
        </w:r>
        <w:r>
          <w:tab/>
        </w:r>
        <w:r>
          <w:fldChar w:fldCharType="begin"/>
        </w:r>
        <w:r>
          <w:instrText xml:space="preserve"> PAGEREF _Toc26639 \h </w:instrText>
        </w:r>
        <w:r>
          <w:fldChar w:fldCharType="separate"/>
        </w:r>
        <w:r>
          <w:t>24</w:t>
        </w:r>
        <w:r>
          <w:fldChar w:fldCharType="end"/>
        </w:r>
      </w:hyperlink>
    </w:p>
    <w:p>
      <w:pPr>
        <w:pStyle w:val="TOC2"/>
        <w:tabs>
          <w:tab w:val="right" w:leader="dot" w:pos="8306"/>
        </w:tabs>
      </w:pPr>
      <w:hyperlink w:anchor="_Toc2843" w:history="1">
        <w:r>
          <w:rPr>
            <w:rFonts w:ascii="仿宋" w:eastAsia="仿宋" w:hAnsi="仿宋" w:cs="仿宋" w:hint="eastAsia"/>
            <w:lang w:eastAsia="zh-CN"/>
          </w:rPr>
          <w:t>(一)、创新策略与方向</w:t>
        </w:r>
        <w:r>
          <w:tab/>
        </w:r>
        <w:r>
          <w:fldChar w:fldCharType="begin"/>
        </w:r>
        <w:r>
          <w:instrText xml:space="preserve"> PAGEREF _Toc2843 \h </w:instrText>
        </w:r>
        <w:r>
          <w:fldChar w:fldCharType="separate"/>
        </w:r>
        <w:r>
          <w:t>24</w:t>
        </w:r>
        <w:r>
          <w:fldChar w:fldCharType="end"/>
        </w:r>
      </w:hyperlink>
    </w:p>
    <w:p>
      <w:pPr>
        <w:pStyle w:val="TOC2"/>
        <w:tabs>
          <w:tab w:val="right" w:leader="dot" w:pos="8306"/>
        </w:tabs>
      </w:pPr>
      <w:hyperlink w:anchor="_Toc22704" w:history="1">
        <w:r>
          <w:rPr>
            <w:rFonts w:ascii="仿宋" w:eastAsia="仿宋" w:hAnsi="仿宋" w:cs="仿宋" w:hint="eastAsia"/>
            <w:lang w:eastAsia="zh-CN"/>
          </w:rPr>
          <w:t>(二)、研发规划与投入</w:t>
        </w:r>
        <w:r>
          <w:tab/>
        </w:r>
        <w:r>
          <w:fldChar w:fldCharType="begin"/>
        </w:r>
        <w:r>
          <w:instrText xml:space="preserve"> PAGEREF _Toc22704 \h </w:instrText>
        </w:r>
        <w:r>
          <w:fldChar w:fldCharType="separate"/>
        </w:r>
        <w:r>
          <w:t>25</w:t>
        </w:r>
        <w:r>
          <w:fldChar w:fldCharType="end"/>
        </w:r>
      </w:hyperlink>
    </w:p>
    <w:p>
      <w:pPr>
        <w:pStyle w:val="TOC1"/>
        <w:tabs>
          <w:tab w:val="right" w:leader="dot" w:pos="8306"/>
        </w:tabs>
      </w:pPr>
      <w:hyperlink w:anchor="_Toc25270" w:history="1">
        <w:r>
          <w:rPr>
            <w:rFonts w:ascii="仿宋" w:eastAsia="仿宋" w:hAnsi="仿宋" w:cs="仿宋" w:hint="eastAsia"/>
            <w:lang w:eastAsia="zh-CN"/>
          </w:rPr>
          <w:t>十、拖把项目技术管理</w:t>
        </w:r>
        <w:r>
          <w:tab/>
        </w:r>
        <w:r>
          <w:fldChar w:fldCharType="begin"/>
        </w:r>
        <w:r>
          <w:instrText xml:space="preserve"> PAGEREF _Toc25270 \h </w:instrText>
        </w:r>
        <w:r>
          <w:fldChar w:fldCharType="separate"/>
        </w:r>
        <w:r>
          <w:t>27</w:t>
        </w:r>
        <w:r>
          <w:fldChar w:fldCharType="end"/>
        </w:r>
      </w:hyperlink>
    </w:p>
    <w:p>
      <w:pPr>
        <w:pStyle w:val="TOC2"/>
        <w:tabs>
          <w:tab w:val="right" w:leader="dot" w:pos="8306"/>
        </w:tabs>
      </w:pPr>
      <w:hyperlink w:anchor="_Toc26500" w:history="1">
        <w:r>
          <w:rPr>
            <w:rFonts w:ascii="仿宋" w:eastAsia="仿宋" w:hAnsi="仿宋" w:cs="仿宋" w:hint="eastAsia"/>
            <w:lang w:eastAsia="zh-CN"/>
          </w:rPr>
          <w:t>(一)、技术方案选用方向</w:t>
        </w:r>
        <w:r>
          <w:tab/>
        </w:r>
        <w:r>
          <w:fldChar w:fldCharType="begin"/>
        </w:r>
        <w:r>
          <w:instrText xml:space="preserve"> PAGEREF _Toc26500 \h </w:instrText>
        </w:r>
        <w:r>
          <w:fldChar w:fldCharType="separate"/>
        </w:r>
        <w:r>
          <w:t>27</w:t>
        </w:r>
        <w:r>
          <w:fldChar w:fldCharType="end"/>
        </w:r>
      </w:hyperlink>
    </w:p>
    <w:p>
      <w:pPr>
        <w:pStyle w:val="TOC2"/>
        <w:tabs>
          <w:tab w:val="right" w:leader="dot" w:pos="8306"/>
        </w:tabs>
      </w:pPr>
      <w:hyperlink w:anchor="_Toc16103" w:history="1">
        <w:r>
          <w:rPr>
            <w:rFonts w:ascii="仿宋" w:eastAsia="仿宋" w:hAnsi="仿宋" w:cs="仿宋" w:hint="eastAsia"/>
            <w:lang w:eastAsia="zh-CN"/>
          </w:rPr>
          <w:t>(二)、工艺技术方案选用原则</w:t>
        </w:r>
        <w:r>
          <w:tab/>
        </w:r>
        <w:r>
          <w:fldChar w:fldCharType="begin"/>
        </w:r>
        <w:r>
          <w:instrText xml:space="preserve"> PAGEREF _Toc16103 \h </w:instrText>
        </w:r>
        <w:r>
          <w:fldChar w:fldCharType="separate"/>
        </w:r>
        <w:r>
          <w:t>28</w:t>
        </w:r>
        <w:r>
          <w:fldChar w:fldCharType="end"/>
        </w:r>
      </w:hyperlink>
    </w:p>
    <w:p>
      <w:pPr>
        <w:pStyle w:val="TOC2"/>
        <w:tabs>
          <w:tab w:val="right" w:leader="dot" w:pos="8306"/>
        </w:tabs>
      </w:pPr>
      <w:hyperlink w:anchor="_Toc23559" w:history="1">
        <w:r>
          <w:rPr>
            <w:rFonts w:ascii="仿宋" w:eastAsia="仿宋" w:hAnsi="仿宋" w:cs="仿宋" w:hint="eastAsia"/>
            <w:lang w:eastAsia="zh-CN"/>
          </w:rPr>
          <w:t>(三)、工艺技术方案要求</w:t>
        </w:r>
        <w:r>
          <w:tab/>
        </w:r>
        <w:r>
          <w:fldChar w:fldCharType="begin"/>
        </w:r>
        <w:r>
          <w:instrText xml:space="preserve"> PAGEREF _Toc23559 \h </w:instrText>
        </w:r>
        <w:r>
          <w:fldChar w:fldCharType="separate"/>
        </w:r>
        <w:r>
          <w:t>30</w:t>
        </w:r>
        <w:r>
          <w:fldChar w:fldCharType="end"/>
        </w:r>
      </w:hyperlink>
    </w:p>
    <w:p>
      <w:pPr>
        <w:pStyle w:val="TOC1"/>
        <w:tabs>
          <w:tab w:val="right" w:leader="dot" w:pos="8306"/>
        </w:tabs>
      </w:pPr>
      <w:hyperlink w:anchor="_Toc23742" w:history="1">
        <w:r>
          <w:rPr>
            <w:rFonts w:ascii="仿宋" w:eastAsia="仿宋" w:hAnsi="仿宋" w:cs="仿宋" w:hint="eastAsia"/>
            <w:lang w:eastAsia="zh-CN"/>
          </w:rPr>
          <w:t>十一、拖把项目计划安排</w:t>
        </w:r>
        <w:r>
          <w:tab/>
        </w:r>
        <w:r>
          <w:fldChar w:fldCharType="begin"/>
        </w:r>
        <w:r>
          <w:instrText xml:space="preserve"> PAGEREF _Toc23742 \h </w:instrText>
        </w:r>
        <w:r>
          <w:fldChar w:fldCharType="separate"/>
        </w:r>
        <w:r>
          <w:t>33</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(一)、建设周期</w:t>
        </w:r>
        <w:r>
          <w:tab/>
        </w:r>
        <w:r>
          <w:fldChar w:fldCharType="begin"/>
        </w:r>
        <w:r>
          <w:instrText xml:space="preserve"> PAGEREF _Toc19584 \h </w:instrText>
        </w:r>
        <w:r>
          <w:fldChar w:fldCharType="separate"/>
        </w:r>
        <w:r>
          <w:t>33</w:t>
        </w:r>
        <w:r>
          <w:fldChar w:fldCharType="end"/>
        </w:r>
      </w:hyperlink>
    </w:p>
    <w:p>
      <w:pPr>
        <w:pStyle w:val="TOC2"/>
        <w:tabs>
          <w:tab w:val="right" w:leader="dot" w:pos="8306"/>
        </w:tabs>
      </w:pPr>
      <w:hyperlink w:anchor="_Toc30970" w:history="1">
        <w:r>
          <w:rPr>
            <w:rFonts w:ascii="仿宋" w:eastAsia="仿宋" w:hAnsi="仿宋" w:cs="仿宋" w:hint="eastAsia"/>
            <w:lang w:eastAsia="zh-CN"/>
          </w:rPr>
          <w:t>(二)、建设进度</w:t>
        </w:r>
        <w:r>
          <w:tab/>
        </w:r>
        <w:r>
          <w:fldChar w:fldCharType="begin"/>
        </w:r>
        <w:r>
          <w:instrText xml:space="preserve"> PAGEREF _Toc30970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4" w:history="1">
        <w:r>
          <w:rPr>
            <w:rFonts w:ascii="仿宋" w:eastAsia="仿宋" w:hAnsi="仿宋" w:cs="仿宋" w:hint="eastAsia"/>
            <w:lang w:eastAsia="zh-CN"/>
          </w:rPr>
          <w:t>(三)、进度安排注意事项</w:t>
        </w:r>
        <w:r>
          <w:tab/>
        </w:r>
        <w:r>
          <w:fldChar w:fldCharType="begin"/>
        </w:r>
        <w:r>
          <w:instrText xml:space="preserve"> PAGEREF _Toc19454 \h </w:instrText>
        </w:r>
        <w:r>
          <w:fldChar w:fldCharType="separate"/>
        </w:r>
        <w:r>
          <w:t>34</w:t>
        </w:r>
        <w:r>
          <w:fldChar w:fldCharType="end"/>
        </w:r>
      </w:hyperlink>
    </w:p>
    <w:p>
      <w:pPr>
        <w:pStyle w:val="TOC2"/>
        <w:tabs>
          <w:tab w:val="right" w:leader="dot" w:pos="8306"/>
        </w:tabs>
      </w:pPr>
      <w:hyperlink w:anchor="_Toc9866" w:history="1">
        <w:r>
          <w:rPr>
            <w:rFonts w:ascii="仿宋" w:eastAsia="仿宋" w:hAnsi="仿宋" w:cs="仿宋" w:hint="eastAsia"/>
            <w:lang w:eastAsia="zh-CN"/>
          </w:rPr>
          <w:t>(四)、人力资源配置</w:t>
        </w:r>
        <w:r>
          <w:tab/>
        </w:r>
        <w:r>
          <w:fldChar w:fldCharType="begin"/>
        </w:r>
        <w:r>
          <w:instrText xml:space="preserve"> PAGEREF _Toc9866 \h </w:instrText>
        </w:r>
        <w:r>
          <w:fldChar w:fldCharType="separate"/>
        </w:r>
        <w:r>
          <w:t>36</w:t>
        </w:r>
        <w:r>
          <w:fldChar w:fldCharType="end"/>
        </w:r>
      </w:hyperlink>
    </w:p>
    <w:p>
      <w:pPr>
        <w:pStyle w:val="TOC1"/>
        <w:tabs>
          <w:tab w:val="right" w:leader="dot" w:pos="8306"/>
        </w:tabs>
      </w:pPr>
      <w:hyperlink w:anchor="_Toc17740" w:history="1">
        <w:r>
          <w:rPr>
            <w:rFonts w:ascii="仿宋" w:eastAsia="仿宋" w:hAnsi="仿宋" w:cs="仿宋" w:hint="eastAsia"/>
            <w:lang w:eastAsia="zh-CN"/>
          </w:rPr>
          <w:t>十二、拖把项目财务管理</w:t>
        </w:r>
        <w:r>
          <w:tab/>
        </w:r>
        <w:r>
          <w:fldChar w:fldCharType="begin"/>
        </w:r>
        <w:r>
          <w:instrText xml:space="preserve"> PAGEREF _Toc17740 \h </w:instrText>
        </w:r>
        <w:r>
          <w:fldChar w:fldCharType="separate"/>
        </w:r>
        <w:r>
          <w:t>37</w:t>
        </w:r>
        <w:r>
          <w:fldChar w:fldCharType="end"/>
        </w:r>
      </w:hyperlink>
    </w:p>
    <w:p>
      <w:pPr>
        <w:pStyle w:val="TOC2"/>
        <w:tabs>
          <w:tab w:val="right" w:leader="dot" w:pos="8306"/>
        </w:tabs>
      </w:pPr>
      <w:hyperlink w:anchor="_Toc8772" w:history="1">
        <w:r>
          <w:rPr>
            <w:rFonts w:ascii="仿宋" w:eastAsia="仿宋" w:hAnsi="仿宋" w:cs="仿宋" w:hint="eastAsia"/>
            <w:lang w:eastAsia="zh-CN"/>
          </w:rPr>
          <w:t>(一)、资金需求大</w:t>
        </w:r>
        <w:r>
          <w:tab/>
        </w:r>
        <w:r>
          <w:fldChar w:fldCharType="begin"/>
        </w:r>
        <w:r>
          <w:instrText xml:space="preserve"> PAGEREF _Toc8772 \h </w:instrText>
        </w:r>
        <w:r>
          <w:fldChar w:fldCharType="separate"/>
        </w:r>
        <w:r>
          <w:t>37</w:t>
        </w:r>
        <w:r>
          <w:fldChar w:fldCharType="end"/>
        </w:r>
      </w:hyperlink>
    </w:p>
    <w:p>
      <w:pPr>
        <w:pStyle w:val="TOC2"/>
        <w:tabs>
          <w:tab w:val="right" w:leader="dot" w:pos="8306"/>
        </w:tabs>
      </w:pPr>
      <w:hyperlink w:anchor="_Toc21076" w:history="1">
        <w:r>
          <w:rPr>
            <w:rFonts w:ascii="仿宋" w:eastAsia="仿宋" w:hAnsi="仿宋" w:cs="仿宋" w:hint="eastAsia"/>
            <w:lang w:eastAsia="zh-CN"/>
          </w:rPr>
          <w:t>(二)、研发周期长</w:t>
        </w:r>
        <w:r>
          <w:tab/>
        </w:r>
        <w:r>
          <w:fldChar w:fldCharType="begin"/>
        </w:r>
        <w:r>
          <w:instrText xml:space="preserve"> PAGEREF _Toc21076 \h </w:instrText>
        </w:r>
        <w:r>
          <w:fldChar w:fldCharType="separate"/>
        </w:r>
        <w:r>
          <w:t>38</w:t>
        </w:r>
        <w:r>
          <w:fldChar w:fldCharType="end"/>
        </w:r>
      </w:hyperlink>
    </w:p>
    <w:p>
      <w:pPr>
        <w:pStyle w:val="TOC2"/>
        <w:tabs>
          <w:tab w:val="right" w:leader="dot" w:pos="8306"/>
        </w:tabs>
      </w:pPr>
      <w:hyperlink w:anchor="_Toc21802" w:history="1">
        <w:r>
          <w:rPr>
            <w:rFonts w:ascii="仿宋" w:eastAsia="仿宋" w:hAnsi="仿宋" w:cs="仿宋" w:hint="eastAsia"/>
            <w:lang w:eastAsia="zh-CN"/>
          </w:rPr>
          <w:t>(三)、市场风险大</w:t>
        </w:r>
        <w:r>
          <w:tab/>
        </w:r>
        <w:r>
          <w:fldChar w:fldCharType="begin"/>
        </w:r>
        <w:r>
          <w:instrText xml:space="preserve"> PAGEREF _Toc21802 \h </w:instrText>
        </w:r>
        <w:r>
          <w:fldChar w:fldCharType="separate"/>
        </w:r>
        <w:r>
          <w:t>39</w:t>
        </w:r>
        <w:r>
          <w:fldChar w:fldCharType="end"/>
        </w:r>
      </w:hyperlink>
    </w:p>
    <w:p>
      <w:pPr>
        <w:pStyle w:val="TOC2"/>
        <w:tabs>
          <w:tab w:val="right" w:leader="dot" w:pos="8306"/>
        </w:tabs>
      </w:pPr>
      <w:hyperlink w:anchor="_Toc7115" w:history="1">
        <w:r>
          <w:rPr>
            <w:rFonts w:ascii="仿宋" w:eastAsia="仿宋" w:hAnsi="仿宋" w:cs="仿宋" w:hint="eastAsia"/>
            <w:lang w:eastAsia="zh-CN"/>
          </w:rPr>
          <w:t>(四)、利润率高</w:t>
        </w:r>
        <w:r>
          <w:tab/>
        </w:r>
        <w:r>
          <w:fldChar w:fldCharType="begin"/>
        </w:r>
        <w:r>
          <w:instrText xml:space="preserve"> PAGEREF _Toc7115 \h </w:instrText>
        </w:r>
        <w:r>
          <w:fldChar w:fldCharType="separate"/>
        </w:r>
        <w:r>
          <w:t>42</w:t>
        </w:r>
        <w:r>
          <w:fldChar w:fldCharType="end"/>
        </w:r>
      </w:hyperlink>
    </w:p>
    <w:p>
      <w:pPr>
        <w:pStyle w:val="TOC1"/>
        <w:tabs>
          <w:tab w:val="right" w:leader="dot" w:pos="8306"/>
        </w:tabs>
      </w:pPr>
      <w:hyperlink w:anchor="_Toc493" w:history="1">
        <w:r>
          <w:rPr>
            <w:rFonts w:ascii="仿宋" w:eastAsia="仿宋" w:hAnsi="仿宋" w:cs="仿宋" w:hint="eastAsia"/>
            <w:lang w:eastAsia="zh-CN"/>
          </w:rPr>
          <w:t>十三、拖把项目变更管理</w:t>
        </w:r>
        <w:r>
          <w:tab/>
        </w:r>
        <w:r>
          <w:fldChar w:fldCharType="begin"/>
        </w:r>
        <w:r>
          <w:instrText xml:space="preserve"> PAGEREF _Toc493 \h </w:instrText>
        </w:r>
        <w:r>
          <w:fldChar w:fldCharType="separate"/>
        </w:r>
        <w:r>
          <w:t>44</w:t>
        </w:r>
        <w:r>
          <w:fldChar w:fldCharType="end"/>
        </w:r>
      </w:hyperlink>
    </w:p>
    <w:p>
      <w:pPr>
        <w:pStyle w:val="TOC2"/>
        <w:tabs>
          <w:tab w:val="right" w:leader="dot" w:pos="8306"/>
        </w:tabs>
      </w:pPr>
      <w:hyperlink w:anchor="_Toc27427" w:history="1">
        <w:r>
          <w:rPr>
            <w:rFonts w:ascii="仿宋" w:eastAsia="仿宋" w:hAnsi="仿宋" w:cs="仿宋" w:hint="eastAsia"/>
            <w:lang w:eastAsia="zh-CN"/>
          </w:rPr>
          <w:t>(一)、变更申请与评估</w:t>
        </w:r>
        <w:r>
          <w:tab/>
        </w:r>
        <w:r>
          <w:fldChar w:fldCharType="begin"/>
        </w:r>
        <w:r>
          <w:instrText xml:space="preserve"> PAGEREF _Toc27427 \h </w:instrText>
        </w:r>
        <w:r>
          <w:fldChar w:fldCharType="separate"/>
        </w:r>
        <w:r>
          <w:t>44</w:t>
        </w:r>
        <w:r>
          <w:fldChar w:fldCharType="end"/>
        </w:r>
      </w:hyperlink>
    </w:p>
    <w:p>
      <w:pPr>
        <w:pStyle w:val="TOC2"/>
        <w:tabs>
          <w:tab w:val="right" w:leader="dot" w:pos="8306"/>
        </w:tabs>
      </w:pPr>
      <w:hyperlink w:anchor="_Toc16284" w:history="1">
        <w:r>
          <w:rPr>
            <w:rFonts w:ascii="仿宋" w:eastAsia="仿宋" w:hAnsi="仿宋" w:cs="仿宋" w:hint="eastAsia"/>
            <w:lang w:eastAsia="zh-CN"/>
          </w:rPr>
          <w:t>(二)、变更实施与控制</w:t>
        </w:r>
        <w:r>
          <w:tab/>
        </w:r>
        <w:r>
          <w:fldChar w:fldCharType="begin"/>
        </w:r>
        <w:r>
          <w:instrText xml:space="preserve"> PAGEREF _Toc16284 \h </w:instrText>
        </w:r>
        <w:r>
          <w:fldChar w:fldCharType="separate"/>
        </w:r>
        <w:r>
          <w:t>44</w:t>
        </w:r>
        <w:r>
          <w:fldChar w:fldCharType="end"/>
        </w:r>
      </w:hyperlink>
    </w:p>
    <w:p>
      <w:pPr>
        <w:pStyle w:val="TOC1"/>
        <w:tabs>
          <w:tab w:val="right" w:leader="dot" w:pos="8306"/>
        </w:tabs>
      </w:pPr>
      <w:hyperlink w:anchor="_Toc10509" w:history="1">
        <w:r>
          <w:rPr>
            <w:rFonts w:ascii="仿宋" w:eastAsia="仿宋" w:hAnsi="仿宋" w:cs="仿宋" w:hint="eastAsia"/>
            <w:lang w:eastAsia="zh-CN"/>
          </w:rPr>
          <w:t>十四、营销与推广策略</w:t>
        </w:r>
        <w:r>
          <w:tab/>
        </w:r>
        <w:r>
          <w:fldChar w:fldCharType="begin"/>
        </w:r>
        <w:r>
          <w:instrText xml:space="preserve"> PAGEREF _Toc10509 \h </w:instrText>
        </w:r>
        <w:r>
          <w:fldChar w:fldCharType="separate"/>
        </w:r>
        <w:r>
          <w:t>45</w:t>
        </w:r>
        <w:r>
          <w:fldChar w:fldCharType="end"/>
        </w:r>
      </w:hyperlink>
    </w:p>
    <w:p>
      <w:pPr>
        <w:pStyle w:val="TOC2"/>
        <w:tabs>
          <w:tab w:val="right" w:leader="dot" w:pos="8306"/>
        </w:tabs>
      </w:pPr>
      <w:hyperlink w:anchor="_Toc12951" w:history="1">
        <w:r>
          <w:rPr>
            <w:rFonts w:ascii="仿宋" w:eastAsia="仿宋" w:hAnsi="仿宋" w:cs="仿宋" w:hint="eastAsia"/>
            <w:lang w:eastAsia="zh-CN"/>
          </w:rPr>
          <w:t>(一)、产品/服务定位与特点</w:t>
        </w:r>
        <w:r>
          <w:tab/>
        </w:r>
        <w:r>
          <w:fldChar w:fldCharType="begin"/>
        </w:r>
        <w:r>
          <w:instrText xml:space="preserve"> PAGEREF _Toc12951 \h </w:instrText>
        </w:r>
        <w:r>
          <w:fldChar w:fldCharType="separate"/>
        </w:r>
        <w:r>
          <w:t>45</w:t>
        </w:r>
        <w:r>
          <w:fldChar w:fldCharType="end"/>
        </w:r>
      </w:hyperlink>
    </w:p>
    <w:p>
      <w:pPr>
        <w:pStyle w:val="TOC2"/>
        <w:tabs>
          <w:tab w:val="right" w:leader="dot" w:pos="8306"/>
        </w:tabs>
      </w:pPr>
      <w:hyperlink w:anchor="_Toc5398" w:history="1">
        <w:r>
          <w:rPr>
            <w:rFonts w:ascii="仿宋" w:eastAsia="仿宋" w:hAnsi="仿宋" w:cs="仿宋" w:hint="eastAsia"/>
            <w:lang w:eastAsia="zh-CN"/>
          </w:rPr>
          <w:t>(二)、市场定位与竞争分析</w:t>
        </w:r>
        <w:r>
          <w:tab/>
        </w:r>
        <w:r>
          <w:fldChar w:fldCharType="begin"/>
        </w:r>
        <w:r>
          <w:instrText xml:space="preserve"> PAGEREF _Toc5398 \h </w:instrText>
        </w:r>
        <w:r>
          <w:fldChar w:fldCharType="separate"/>
        </w:r>
        <w:r>
          <w:t>46</w:t>
        </w:r>
        <w:r>
          <w:fldChar w:fldCharType="end"/>
        </w:r>
      </w:hyperlink>
    </w:p>
    <w:p>
      <w:pPr>
        <w:pStyle w:val="TOC2"/>
        <w:tabs>
          <w:tab w:val="right" w:leader="dot" w:pos="8306"/>
        </w:tabs>
      </w:pPr>
      <w:hyperlink w:anchor="_Toc15928" w:history="1">
        <w:r>
          <w:rPr>
            <w:rFonts w:ascii="仿宋" w:eastAsia="仿宋" w:hAnsi="仿宋" w:cs="仿宋" w:hint="eastAsia"/>
            <w:lang w:eastAsia="zh-CN"/>
          </w:rPr>
          <w:t>(三)、营销渠道与策略</w:t>
        </w:r>
        <w:r>
          <w:tab/>
        </w:r>
        <w:r>
          <w:fldChar w:fldCharType="begin"/>
        </w:r>
        <w:r>
          <w:instrText xml:space="preserve"> PAGEREF _Toc15928 \h </w:instrText>
        </w:r>
        <w:r>
          <w:fldChar w:fldCharType="separate"/>
        </w:r>
        <w:r>
          <w:t>48</w:t>
        </w:r>
        <w:r>
          <w:fldChar w:fldCharType="end"/>
        </w:r>
      </w:hyperlink>
    </w:p>
    <w:p>
      <w:pPr>
        <w:pStyle w:val="TOC2"/>
        <w:tabs>
          <w:tab w:val="right" w:leader="dot" w:pos="8306"/>
        </w:tabs>
      </w:pPr>
      <w:hyperlink w:anchor="_Toc10018" w:history="1">
        <w:r>
          <w:rPr>
            <w:rFonts w:ascii="仿宋" w:eastAsia="仿宋" w:hAnsi="仿宋" w:cs="仿宋" w:hint="eastAsia"/>
            <w:lang w:eastAsia="zh-CN"/>
          </w:rPr>
          <w:t>(四)、推广与宣传活动</w:t>
        </w:r>
        <w:r>
          <w:tab/>
        </w:r>
        <w:r>
          <w:fldChar w:fldCharType="begin"/>
        </w:r>
        <w:r>
          <w:instrText xml:space="preserve"> PAGEREF _Toc10018 \h </w:instrText>
        </w:r>
        <w:r>
          <w:fldChar w:fldCharType="separate"/>
        </w:r>
        <w:r>
          <w:t>49</w:t>
        </w:r>
        <w:r>
          <w:fldChar w:fldCharType="end"/>
        </w:r>
      </w:hyperlink>
    </w:p>
    <w:p>
      <w:pPr>
        <w:pStyle w:val="TOC1"/>
        <w:tabs>
          <w:tab w:val="right" w:leader="dot" w:pos="8306"/>
        </w:tabs>
      </w:pPr>
      <w:hyperlink w:anchor="_Toc31971" w:history="1">
        <w:r>
          <w:rPr>
            <w:rFonts w:ascii="仿宋" w:eastAsia="仿宋" w:hAnsi="仿宋" w:cs="仿宋" w:hint="eastAsia"/>
            <w:lang w:eastAsia="zh-CN"/>
          </w:rPr>
          <w:t>十五、利益相关者分析与沟通计划</w:t>
        </w:r>
        <w:r>
          <w:tab/>
        </w:r>
        <w:r>
          <w:fldChar w:fldCharType="begin"/>
        </w:r>
        <w:r>
          <w:instrText xml:space="preserve"> PAGEREF _Toc31971 \h </w:instrText>
        </w:r>
        <w:r>
          <w:fldChar w:fldCharType="separate"/>
        </w:r>
        <w:r>
          <w:t>54</w:t>
        </w:r>
        <w:r>
          <w:fldChar w:fldCharType="end"/>
        </w:r>
      </w:hyperlink>
    </w:p>
    <w:p>
      <w:pPr>
        <w:pStyle w:val="TOC2"/>
        <w:tabs>
          <w:tab w:val="right" w:leader="dot" w:pos="8306"/>
        </w:tabs>
      </w:pPr>
      <w:hyperlink w:anchor="_Toc20950" w:history="1">
        <w:r>
          <w:rPr>
            <w:rFonts w:ascii="仿宋" w:eastAsia="仿宋" w:hAnsi="仿宋" w:cs="仿宋" w:hint="eastAsia"/>
            <w:lang w:eastAsia="zh-CN"/>
          </w:rPr>
          <w:t>(一)、利益相关者分析</w:t>
        </w:r>
        <w:r>
          <w:tab/>
        </w:r>
        <w:r>
          <w:fldChar w:fldCharType="begin"/>
        </w:r>
        <w:r>
          <w:instrText xml:space="preserve"> PAGEREF _Toc20950 \h </w:instrText>
        </w:r>
        <w:r>
          <w:fldChar w:fldCharType="separate"/>
        </w:r>
        <w:r>
          <w:t>54</w:t>
        </w:r>
        <w:r>
          <w:fldChar w:fldCharType="end"/>
        </w:r>
      </w:hyperlink>
    </w:p>
    <w:p>
      <w:pPr>
        <w:pStyle w:val="TOC2"/>
        <w:tabs>
          <w:tab w:val="right" w:leader="dot" w:pos="8306"/>
        </w:tabs>
      </w:pPr>
      <w:hyperlink w:anchor="_Toc31052" w:history="1">
        <w:r>
          <w:rPr>
            <w:rFonts w:ascii="仿宋" w:eastAsia="仿宋" w:hAnsi="仿宋" w:cs="仿宋" w:hint="eastAsia"/>
            <w:lang w:eastAsia="zh-CN"/>
          </w:rPr>
          <w:t>(二)、沟通计划</w:t>
        </w:r>
        <w:r>
          <w:tab/>
        </w:r>
        <w:r>
          <w:fldChar w:fldCharType="begin"/>
        </w:r>
        <w:r>
          <w:instrText xml:space="preserve"> PAGEREF _Toc31052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3"/>
      <w:r>
        <w:rPr>
          <w:rFonts w:ascii="仿宋" w:eastAsia="仿宋" w:hAnsi="仿宋" w:cs="仿宋" w:hint="eastAsia"/>
          <w:sz w:val="28"/>
          <w:lang w:eastAsia="zh-CN"/>
        </w:rPr>
        <w:t>一、拖把项目选址可行性分析</w:t>
      </w:r>
      <w:bookmarkEnd w:id="2"/>
    </w:p>
    <w:p>
      <w:pPr>
        <w:pStyle w:val="Heading2"/>
        <w:rPr>
          <w:rFonts w:ascii="仿宋" w:eastAsia="仿宋" w:hAnsi="仿宋" w:cs="仿宋" w:hint="eastAsia"/>
          <w:lang w:eastAsia="zh-CN"/>
        </w:rPr>
      </w:pPr>
      <w:bookmarkStart w:id="3" w:name="_Toc10141"/>
      <w:r>
        <w:rPr>
          <w:rFonts w:ascii="仿宋" w:eastAsia="仿宋" w:hAnsi="仿宋" w:cs="仿宋" w:hint="eastAsia"/>
          <w:lang w:eastAsia="zh-CN"/>
        </w:rPr>
        <w:t>(一)、拖把项目选址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该拖把项目选址位于XX省XX市XX区XXX街道</w:t>
      </w:r>
    </w:p>
    <w:p>
      <w:pPr>
        <w:pStyle w:val="Heading2"/>
        <w:ind w:firstLine="560" w:firstLineChars="200"/>
        <w:rPr>
          <w:rFonts w:ascii="仿宋" w:eastAsia="仿宋" w:hAnsi="仿宋" w:cs="仿宋" w:hint="eastAsia"/>
          <w:sz w:val="28"/>
          <w:lang w:eastAsia="zh-CN"/>
        </w:rPr>
      </w:pPr>
      <w:bookmarkStart w:id="4" w:name="_Toc170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拖把项目的征地面积将根据拖把项目的实际规模和需求进行精确规划。具体面积XXX平方米，旨在确保拖把项目不仅能够满足当前的发展需求，还能够预留空间以适应未来的扩展。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净用地面积是在征地面积基础上去除不可利用面积后的实际可开发用地。具体面积XXX平方米，考虑到环保、交通、安全等多方面因素，以确保拖把项目在整体利用效率上达到最优。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拖把项目计划建设的建筑总规模具体面积XXX平方米。这一规模的确定综合考虑了拖把项目的性质、规模，以及城市规划的相关要求，确保建筑布局与周边环境协调一致。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绿地率是拖把项目用地中被规划为绿地的比例。具体面积XXX平方米，旨在通过合理规划绿地，改善拖把项目周边环境，提升居民生活质量，并符合城市整体绿化规划。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容积率是用地上可以建设的建筑总体积与用地面积之比。具体面积XXX，通过合理的容积率规划，确保拖把项目建筑规模与周边环境和谐共生。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确保拖把项目选址与当地城市规划相一致，具体面积XXX平方米。通过与城市规划部门深入沟通，确保拖把项目不仅符合城市的整体发展方向，还能够融入城市的发展布局，为城市的长远发展贡献力量。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充分了解并确保拖把项目选址符合当地产业政策，具体面积XXX平方米。这包括拖把项目对当地经济的促进作用，以及对相关产业的带动效应，确保拖把项目与地方政府的产业政策保持一致，促进共赢合作。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用地总体要求必须符合环保和可持续发展的原则，具体面积XXX平方米。通过采用绿色建筑设计、节能减排等措施，确保拖把项目在建设和运营过程中对环境的影响最小化，达到可持续发展的要求。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确保拖把项目选址具备必要的公共设施配套，具体面积XXX平方米。这包括交通便利性、教育、医疗等基础设施，以提高居民生活品质，使得拖把项目选址更具吸引力。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考虑用地总体要求对当地社会稳定性的影响，具体面积XXX平方米。通过深入了解当地社区反馈，确保拖把项目的选址和建设过程对当地社会和谐稳定产生积极作用。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拖把项目选址不仅符合法规和规划，还在实际操作中具有可行性。这一全面规划将为拖把项目的成功实施提供坚实的基础，确保拖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9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拖把项目的设备规划和空间设计中，我们将采取灵活设备布局的措施。设备布局将根据实际需求进行灵活设计，避免不必要的浪费。通过合理规划设备摆放位置，我们将提高设备的利用率，减少设备间距，以确保拖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拖把项目内部引入共享设施的概念，例如共享会议室、办公区等。通过这种方式，我们可以减少对资源的重复建设，提高资源共享效率，从而减小拖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拖把项目的总图布置中，我们将不同功能区域进行明确的规划，以最大程度满足拖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我们首先关注市场因素，包括潜在客户分布、竞争对手位置、市场需求等。通过深入的市场调研，我们能够更准确地评估选址对于市场开拓和产品销售的影响，确保拖把项目能够在有利的市场环境中蓬勃发展。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拖把项目对环境的影响是综合评价的重要因素之一。我们将详细考虑选址周边的自然环境、生态保护区、水源地等情况，确保拖把项目的建设和运营对环境影响最小化，并符合当地的环保法规标准。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对选址的评价还需充分考虑当地政府的产业政策和法规。我们将详细了解拖把项目所在地的相关政策，确保拖把项目的规划和运营与当地法规相符，降低不必要的法律风险。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考虑到社会稳定性对企业运营的重要性，我们将评估选址地区的社会安全情况、劳工关系、社区反馈等方面，以确保拖把项目的建设和运营不会受到社会稳定性的负面影响。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最后，我们将综合考虑用地成本，包括土地购置费用、土地开发成本等。通过对用地成本的详细评估，我们能够做出更为精确的经济效益分析，为拖把项目的投资决策提供有力支持。</w:t>
      </w:r>
    </w:p>
    <w:p>
      <w:pPr>
        <w:pStyle w:val="Heading1"/>
        <w:ind w:firstLine="560" w:firstLineChars="200"/>
        <w:rPr>
          <w:rFonts w:ascii="仿宋" w:eastAsia="仿宋" w:hAnsi="仿宋" w:cs="仿宋" w:hint="eastAsia"/>
          <w:sz w:val="28"/>
          <w:lang w:eastAsia="zh-CN"/>
        </w:rPr>
      </w:pPr>
      <w:bookmarkStart w:id="8" w:name="_Toc2603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022"/>
      <w:r>
        <w:rPr>
          <w:rFonts w:ascii="仿宋" w:eastAsia="仿宋" w:hAnsi="仿宋" w:cs="仿宋" w:hint="eastAsia"/>
          <w:lang w:eastAsia="zh-CN"/>
        </w:rPr>
        <w:t>(一)、拖把行业分析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拖把行业一直以来都是市场的关注焦点。行业内的发展趋势、竞争态势以及潜在机会都对拖把项目的推进产生深远的影响。通过深入研究行业的整体概貌，我们将更好地理解行业的核心特征，为拖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拖把行业，技术一直是推动创新和发展的关键因素。我们将对当前技术趋势进行详尽分析，包括但不限于人工智能、大数据应用、先进制造技术等。这有助于拖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拖把项目成功的基础。我们将对主要竞争对手进行深入研究，包括其市场份额、产品特点、市场定位等。通过全面了解竞争对手的优势和劣势，拖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590"/>
      <w:r>
        <w:rPr>
          <w:rFonts w:ascii="仿宋" w:eastAsia="仿宋" w:hAnsi="仿宋" w:cs="仿宋" w:hint="eastAsia"/>
          <w:sz w:val="28"/>
          <w:lang w:eastAsia="zh-CN"/>
        </w:rPr>
        <w:t>(二)、拖把市场分析预测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通过对市场规模的深入调研，我们将预测拖把市场未来的增长趋势。这包括市场的整体规模、各细分领域的发展趋势等。拖把项目可以根据市场的扩张速度和潜在机会，制定更符合市场需求的发展策略。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了解消费者的需求是市场分析的核心。我们将通过调查研究，深入挖掘目标消费者的需求特点、购买习惯以及对产品和服务的期望。这有助于拖把项目更好地定位目标市场，提供更符合消费者期待的解决方案。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拖把项目实施过程中需要充分考虑的因素。我们将对市场风险进行全面评估，包括但不限于政策法规风险、市场竞争风险、技术变革风险等。通过对潜在风险的深入分析，拖把项目可以制定相应的风险缓解策略，降低不确定性对拖把项目的影响。</w:t>
      </w:r>
    </w:p>
    <w:p>
      <w:pPr>
        <w:pStyle w:val="Heading1"/>
        <w:ind w:firstLine="560" w:firstLineChars="200"/>
        <w:rPr>
          <w:rFonts w:ascii="仿宋" w:eastAsia="仿宋" w:hAnsi="仿宋" w:cs="仿宋" w:hint="eastAsia"/>
          <w:sz w:val="28"/>
          <w:lang w:eastAsia="zh-CN"/>
        </w:rPr>
      </w:pPr>
      <w:bookmarkStart w:id="11" w:name="_Toc27169"/>
      <w:r>
        <w:rPr>
          <w:rFonts w:ascii="仿宋" w:eastAsia="仿宋" w:hAnsi="仿宋" w:cs="仿宋" w:hint="eastAsia"/>
          <w:sz w:val="28"/>
          <w:lang w:eastAsia="zh-CN"/>
        </w:rPr>
        <w:t>三、拖把项目文档管理</w:t>
      </w:r>
      <w:bookmarkEnd w:id="11"/>
    </w:p>
    <w:p>
      <w:pPr>
        <w:pStyle w:val="Heading2"/>
        <w:rPr>
          <w:rFonts w:ascii="仿宋" w:eastAsia="仿宋" w:hAnsi="仿宋" w:cs="仿宋" w:hint="eastAsia"/>
          <w:lang w:eastAsia="zh-CN"/>
        </w:rPr>
      </w:pPr>
      <w:bookmarkStart w:id="12" w:name="_Toc1502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拖把项目高度重视文档的质量和准确性，以支持拖把项目的各项活动和决策。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文档的编制始于拖把项目计划的初期，我们制定了详细的文档编制计划，明确了每个文档的内容、格式和编写责任人。在拖把项目启动阶段，我们首先编制了拖把项目章程，明确定义了拖把项目的目标、范围、风险等关键要素。随后，拖把项目团队根据计划陆续编制了需求文档、设计文档、测试文档等各类文档，确保拖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拖把项目管理中的重要环节，旨在确保拖把项目文档符合质量标准和拖把项目需求。在拖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除了内部审查，我们还进行了外部审查，邀请拖把项目相关利益方和专业领域的专家对文档进行独立审查。这有助于获取更全面、客观的反馈，确保拖把项目文档不仅符合内部标准，也满足外部需求。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拖把项目在文档编制与审查方面建立了严格的管理机制，通过规范的流程和多维度的审查，确保拖把项目文档的质量、准确性和可靠性，为拖把项目的顺利推进提供了有力支持。</w:t>
      </w:r>
    </w:p>
    <w:p>
      <w:pPr>
        <w:pStyle w:val="Heading2"/>
        <w:ind w:firstLine="560" w:firstLineChars="200"/>
        <w:rPr>
          <w:rFonts w:ascii="仿宋" w:eastAsia="仿宋" w:hAnsi="仿宋" w:cs="仿宋" w:hint="eastAsia"/>
          <w:sz w:val="28"/>
          <w:lang w:eastAsia="zh-CN"/>
        </w:rPr>
      </w:pPr>
      <w:bookmarkStart w:id="13" w:name="_Toc3267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我们通过多渠道发布文档，包括电子邮件、拖把项目管理平台、内部网站等，以满足不同团队成员的偏好和需求。多渠道发布确保了信息的全面覆盖。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我们采用了精细的权限控制，确保只有授权人员可以访问敏感信息。这种安全措施保护了拖把项目文档的机密性，防止了未经授权的信息泄露。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4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文档存档与归档是拖把项目生命周期中一个至关重要的环节，直接关系到拖把项目信息的长期保存和历史记录的完整性。在拖把项目中，我们实施了一系列有效的文档存档与归档管理策略：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16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59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拖把项目的主要产品是XXXX，预计年产值为XXX万元。这一产品在市场中占据着重要的地位，其广泛的应用范围使得该拖把项目的市场前景非常广阔。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拖把项目的xxx产品作为重要的原材料之一，将在多个领域发挥关键作用。其在建筑、交通、能源等方面的广泛应用将为整个产业链提供强大的支持，形成产业协同效应。拖把项目的年产值XXX万XXX万XXX万万元不仅反映了其在市场上的巨大潜力，更预示着它对国民经济的积极贡献。这种关联度高、涉及面广的产业关系，使得该拖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07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总征地面积为XXXX平方米，相当于约XX.XX亩，其中净用地面积为XXXX平方米，红线范围内相当于约XX.XX亩。这一用地规模充分考虑了拖把项目的建设需求，保障了拖把项目在合适的空间内得以充分发展。拖把项目规划的总建筑面积为XXXX平方米，其中主体工程建设占XXXX平方米，计容建筑面积达XXXX平方米。预计建筑工程的投资将达到XXXX万元，为拖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计划购置的设备共计XXXX台（套），设备购置费用为XXXX万元。这一设备购置计划充分考虑到拖把项目的生产需求和技术要求，确保了拖把项目在生产运营中具备先进的技术装备和高效的生产能力。设备的合理配置将为拖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计划总投资为XXXX万元，预计年实现营业收入为XXXX万元。这一产能规模的设定旨在确保拖把项目能够在投资与回报之间取得平衡，实现长期可持续的发展。拖把项目的总投资充分考虑到各个方面的需求，包括用地建设、设备购置等多个环节，以确保拖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919"/>
      <w:r>
        <w:rPr>
          <w:rFonts w:ascii="仿宋" w:eastAsia="仿宋" w:hAnsi="仿宋" w:cs="仿宋" w:hint="eastAsia"/>
          <w:sz w:val="28"/>
          <w:lang w:eastAsia="zh-CN"/>
        </w:rPr>
        <w:t>五、拖把项目土建工程</w:t>
      </w:r>
      <w:bookmarkEnd w:id="18"/>
    </w:p>
    <w:p>
      <w:pPr>
        <w:pStyle w:val="Heading2"/>
        <w:rPr>
          <w:rFonts w:ascii="仿宋" w:eastAsia="仿宋" w:hAnsi="仿宋" w:cs="仿宋" w:hint="eastAsia"/>
          <w:lang w:eastAsia="zh-CN"/>
        </w:rPr>
      </w:pPr>
      <w:bookmarkStart w:id="19" w:name="_Toc3127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在拖把项目的建筑工程设计中，我们将秉承一系列重要的设计原则，以确保拖把项目建筑在功能、美观、可持续性等方面达到最佳效果。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首要原则是确保建筑的功能性得到最大化的发挥。我们将充分理解拖把项目的实际需求，合理布局各个功能区域，保证建筑在满足业务需求的同时，提供高效的工作环境。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在建筑设计中，我们将综合考虑建设和运营成本。通过精细的经济效益分析，确保设计方案在高效利用资源的同时，对拖把项目的长期盈利能力有积极的贡献。</w:t>
      </w:r>
    </w:p>
    <w:p>
      <w:pPr>
        <w:pStyle w:val="Heading2"/>
        <w:ind w:firstLine="560" w:firstLineChars="200"/>
        <w:rPr>
          <w:rFonts w:ascii="仿宋" w:eastAsia="仿宋" w:hAnsi="仿宋" w:cs="仿宋" w:hint="eastAsia"/>
          <w:sz w:val="28"/>
          <w:lang w:eastAsia="zh-CN"/>
        </w:rPr>
      </w:pPr>
      <w:bookmarkStart w:id="20" w:name="_Toc2398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土建工程设计中，我们将精准设定设计年限，结合拖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https://d.book118.com/855234333304011034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F73BB"/>
    <w:rsid w:val="3F9F73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3433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2024-01-03T13:18:00Z</dcterms:created>
  <dcterms:modified xsi:type="dcterms:W3CDTF">2024-01-03T13:18:17Z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337AB72DC4EB4CD9B37791661DBD414C_11</vt:lpwstr>
  </property>
  <property fmtid="{D5CDD505-2E9C-101B-9397-08002B2CF9AE}" pid="3" name="KSOProductBuildVer">
    <vt:lpwstr>2052-12.1.0.16120</vt:lpwstr>
  </property>
</Properties>
</file>