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乳味饮品项目建设总纲及方案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0" w:history="1">
        <w:r>
          <w:rPr>
            <w:rFonts w:ascii="仿宋" w:eastAsia="仿宋" w:hAnsi="仿宋" w:cs="仿宋" w:hint="eastAsia"/>
            <w:lang w:eastAsia="zh-CN"/>
          </w:rPr>
          <w:t>前言</w:t>
        </w:r>
        <w:r>
          <w:tab/>
        </w:r>
        <w:r>
          <w:fldChar w:fldCharType="begin"/>
        </w:r>
        <w:r>
          <w:instrText xml:space="preserve"> PAGEREF _Toc26980 \h </w:instrText>
        </w:r>
        <w:r>
          <w:fldChar w:fldCharType="separate"/>
        </w:r>
        <w:r>
          <w:t>3</w:t>
        </w:r>
        <w:r>
          <w:fldChar w:fldCharType="end"/>
        </w:r>
      </w:hyperlink>
    </w:p>
    <w:p>
      <w:pPr>
        <w:pStyle w:val="TOC1"/>
        <w:tabs>
          <w:tab w:val="right" w:leader="dot" w:pos="8306"/>
        </w:tabs>
      </w:pPr>
      <w:hyperlink w:anchor="_Toc1666" w:history="1">
        <w:r>
          <w:rPr>
            <w:rFonts w:ascii="仿宋" w:eastAsia="仿宋" w:hAnsi="仿宋" w:cs="仿宋" w:hint="eastAsia"/>
            <w:lang w:eastAsia="zh-CN"/>
          </w:rPr>
          <w:t>一、项目选址研究</w:t>
        </w:r>
        <w:r>
          <w:tab/>
        </w:r>
        <w:r>
          <w:fldChar w:fldCharType="begin"/>
        </w:r>
        <w:r>
          <w:instrText xml:space="preserve"> PAGEREF _Toc1666 \h </w:instrText>
        </w:r>
        <w:r>
          <w:fldChar w:fldCharType="separate"/>
        </w:r>
        <w:r>
          <w:t>3</w:t>
        </w:r>
        <w:r>
          <w:fldChar w:fldCharType="end"/>
        </w:r>
      </w:hyperlink>
    </w:p>
    <w:p>
      <w:pPr>
        <w:pStyle w:val="TOC2"/>
        <w:tabs>
          <w:tab w:val="right" w:leader="dot" w:pos="8306"/>
        </w:tabs>
      </w:pPr>
      <w:hyperlink w:anchor="_Toc3417" w:history="1">
        <w:r>
          <w:rPr>
            <w:rFonts w:ascii="仿宋" w:eastAsia="仿宋" w:hAnsi="仿宋" w:cs="仿宋" w:hint="eastAsia"/>
            <w:lang w:eastAsia="zh-CN"/>
          </w:rPr>
          <w:t>(一)、项目选址原则</w:t>
        </w:r>
        <w:r>
          <w:tab/>
        </w:r>
        <w:r>
          <w:fldChar w:fldCharType="begin"/>
        </w:r>
        <w:r>
          <w:instrText xml:space="preserve"> PAGEREF _Toc3417 \h </w:instrText>
        </w:r>
        <w:r>
          <w:fldChar w:fldCharType="separate"/>
        </w:r>
        <w:r>
          <w:t>3</w:t>
        </w:r>
        <w:r>
          <w:fldChar w:fldCharType="end"/>
        </w:r>
      </w:hyperlink>
    </w:p>
    <w:p>
      <w:pPr>
        <w:pStyle w:val="TOC2"/>
        <w:tabs>
          <w:tab w:val="right" w:leader="dot" w:pos="8306"/>
        </w:tabs>
      </w:pPr>
      <w:hyperlink w:anchor="_Toc8434" w:history="1">
        <w:r>
          <w:rPr>
            <w:rFonts w:ascii="仿宋" w:eastAsia="仿宋" w:hAnsi="仿宋" w:cs="仿宋" w:hint="eastAsia"/>
            <w:lang w:eastAsia="zh-CN"/>
          </w:rPr>
          <w:t>(二)、项目选址</w:t>
        </w:r>
        <w:r>
          <w:tab/>
        </w:r>
        <w:r>
          <w:fldChar w:fldCharType="begin"/>
        </w:r>
        <w:r>
          <w:instrText xml:space="preserve"> PAGEREF _Toc8434 \h </w:instrText>
        </w:r>
        <w:r>
          <w:fldChar w:fldCharType="separate"/>
        </w:r>
        <w:r>
          <w:t>6</w:t>
        </w:r>
        <w:r>
          <w:fldChar w:fldCharType="end"/>
        </w:r>
      </w:hyperlink>
    </w:p>
    <w:p>
      <w:pPr>
        <w:pStyle w:val="TOC2"/>
        <w:tabs>
          <w:tab w:val="right" w:leader="dot" w:pos="8306"/>
        </w:tabs>
      </w:pPr>
      <w:hyperlink w:anchor="_Toc26046" w:history="1">
        <w:r>
          <w:rPr>
            <w:rFonts w:ascii="仿宋" w:eastAsia="仿宋" w:hAnsi="仿宋" w:cs="仿宋" w:hint="eastAsia"/>
            <w:lang w:eastAsia="zh-CN"/>
          </w:rPr>
          <w:t>(三)、建设条件分析</w:t>
        </w:r>
        <w:r>
          <w:tab/>
        </w:r>
        <w:r>
          <w:fldChar w:fldCharType="begin"/>
        </w:r>
        <w:r>
          <w:instrText xml:space="preserve"> PAGEREF _Toc26046 \h </w:instrText>
        </w:r>
        <w:r>
          <w:fldChar w:fldCharType="separate"/>
        </w:r>
        <w:r>
          <w:t>8</w:t>
        </w:r>
        <w:r>
          <w:fldChar w:fldCharType="end"/>
        </w:r>
      </w:hyperlink>
    </w:p>
    <w:p>
      <w:pPr>
        <w:pStyle w:val="TOC2"/>
        <w:tabs>
          <w:tab w:val="right" w:leader="dot" w:pos="8306"/>
        </w:tabs>
      </w:pPr>
      <w:hyperlink w:anchor="_Toc28866" w:history="1">
        <w:r>
          <w:rPr>
            <w:rFonts w:ascii="仿宋" w:eastAsia="仿宋" w:hAnsi="仿宋" w:cs="仿宋" w:hint="eastAsia"/>
            <w:lang w:eastAsia="zh-CN"/>
          </w:rPr>
          <w:t>(四)、用地控制指标</w:t>
        </w:r>
        <w:r>
          <w:tab/>
        </w:r>
        <w:r>
          <w:fldChar w:fldCharType="begin"/>
        </w:r>
        <w:r>
          <w:instrText xml:space="preserve"> PAGEREF _Toc28866 \h </w:instrText>
        </w:r>
        <w:r>
          <w:fldChar w:fldCharType="separate"/>
        </w:r>
        <w:r>
          <w:t>10</w:t>
        </w:r>
        <w:r>
          <w:fldChar w:fldCharType="end"/>
        </w:r>
      </w:hyperlink>
    </w:p>
    <w:p>
      <w:pPr>
        <w:pStyle w:val="TOC2"/>
        <w:tabs>
          <w:tab w:val="right" w:leader="dot" w:pos="8306"/>
        </w:tabs>
      </w:pPr>
      <w:hyperlink w:anchor="_Toc31472" w:history="1">
        <w:r>
          <w:rPr>
            <w:rFonts w:ascii="仿宋" w:eastAsia="仿宋" w:hAnsi="仿宋" w:cs="仿宋" w:hint="eastAsia"/>
            <w:lang w:eastAsia="zh-CN"/>
          </w:rPr>
          <w:t>(五)、地总体要求</w:t>
        </w:r>
        <w:r>
          <w:tab/>
        </w:r>
        <w:r>
          <w:fldChar w:fldCharType="begin"/>
        </w:r>
        <w:r>
          <w:instrText xml:space="preserve"> PAGEREF _Toc31472 \h </w:instrText>
        </w:r>
        <w:r>
          <w:fldChar w:fldCharType="separate"/>
        </w:r>
        <w:r>
          <w:t>11</w:t>
        </w:r>
        <w:r>
          <w:fldChar w:fldCharType="end"/>
        </w:r>
      </w:hyperlink>
    </w:p>
    <w:p>
      <w:pPr>
        <w:pStyle w:val="TOC2"/>
        <w:tabs>
          <w:tab w:val="right" w:leader="dot" w:pos="8306"/>
        </w:tabs>
      </w:pPr>
      <w:hyperlink w:anchor="_Toc29799" w:history="1">
        <w:r>
          <w:rPr>
            <w:rFonts w:ascii="仿宋" w:eastAsia="仿宋" w:hAnsi="仿宋" w:cs="仿宋" w:hint="eastAsia"/>
            <w:lang w:eastAsia="zh-CN"/>
          </w:rPr>
          <w:t>(六)、节约用地措施</w:t>
        </w:r>
        <w:r>
          <w:tab/>
        </w:r>
        <w:r>
          <w:fldChar w:fldCharType="begin"/>
        </w:r>
        <w:r>
          <w:instrText xml:space="preserve"> PAGEREF _Toc29799 \h </w:instrText>
        </w:r>
        <w:r>
          <w:fldChar w:fldCharType="separate"/>
        </w:r>
        <w:r>
          <w:t>12</w:t>
        </w:r>
        <w:r>
          <w:fldChar w:fldCharType="end"/>
        </w:r>
      </w:hyperlink>
    </w:p>
    <w:p>
      <w:pPr>
        <w:pStyle w:val="TOC2"/>
        <w:tabs>
          <w:tab w:val="right" w:leader="dot" w:pos="8306"/>
        </w:tabs>
      </w:pPr>
      <w:hyperlink w:anchor="_Toc13042" w:history="1">
        <w:r>
          <w:rPr>
            <w:rFonts w:ascii="仿宋" w:eastAsia="仿宋" w:hAnsi="仿宋" w:cs="仿宋" w:hint="eastAsia"/>
            <w:lang w:eastAsia="zh-CN"/>
          </w:rPr>
          <w:t>(七)、选址综合评价</w:t>
        </w:r>
        <w:r>
          <w:tab/>
        </w:r>
        <w:r>
          <w:fldChar w:fldCharType="begin"/>
        </w:r>
        <w:r>
          <w:instrText xml:space="preserve"> PAGEREF _Toc13042 \h </w:instrText>
        </w:r>
        <w:r>
          <w:fldChar w:fldCharType="separate"/>
        </w:r>
        <w:r>
          <w:t>14</w:t>
        </w:r>
        <w:r>
          <w:fldChar w:fldCharType="end"/>
        </w:r>
      </w:hyperlink>
    </w:p>
    <w:p>
      <w:pPr>
        <w:pStyle w:val="TOC1"/>
        <w:tabs>
          <w:tab w:val="right" w:leader="dot" w:pos="8306"/>
        </w:tabs>
      </w:pPr>
      <w:hyperlink w:anchor="_Toc23985" w:history="1">
        <w:r>
          <w:rPr>
            <w:rFonts w:ascii="仿宋" w:eastAsia="仿宋" w:hAnsi="仿宋" w:cs="仿宋" w:hint="eastAsia"/>
            <w:lang w:eastAsia="zh-CN"/>
          </w:rPr>
          <w:t>二、资源开发及综合利用分析</w:t>
        </w:r>
        <w:r>
          <w:tab/>
        </w:r>
        <w:r>
          <w:fldChar w:fldCharType="begin"/>
        </w:r>
        <w:r>
          <w:instrText xml:space="preserve"> PAGEREF _Toc23985 \h </w:instrText>
        </w:r>
        <w:r>
          <w:fldChar w:fldCharType="separate"/>
        </w:r>
        <w:r>
          <w:t>15</w:t>
        </w:r>
        <w:r>
          <w:fldChar w:fldCharType="end"/>
        </w:r>
      </w:hyperlink>
    </w:p>
    <w:p>
      <w:pPr>
        <w:pStyle w:val="TOC2"/>
        <w:tabs>
          <w:tab w:val="right" w:leader="dot" w:pos="8306"/>
        </w:tabs>
      </w:pPr>
      <w:hyperlink w:anchor="_Toc13508" w:history="1">
        <w:r>
          <w:rPr>
            <w:rFonts w:ascii="仿宋" w:eastAsia="仿宋" w:hAnsi="仿宋" w:cs="仿宋" w:hint="eastAsia"/>
            <w:lang w:eastAsia="zh-CN"/>
          </w:rPr>
          <w:t>(一)、资源开发方案</w:t>
        </w:r>
        <w:r>
          <w:tab/>
        </w:r>
        <w:r>
          <w:fldChar w:fldCharType="begin"/>
        </w:r>
        <w:r>
          <w:instrText xml:space="preserve"> PAGEREF _Toc13508 \h </w:instrText>
        </w:r>
        <w:r>
          <w:fldChar w:fldCharType="separate"/>
        </w:r>
        <w:r>
          <w:t>15</w:t>
        </w:r>
        <w:r>
          <w:fldChar w:fldCharType="end"/>
        </w:r>
      </w:hyperlink>
    </w:p>
    <w:p>
      <w:pPr>
        <w:pStyle w:val="TOC2"/>
        <w:tabs>
          <w:tab w:val="right" w:leader="dot" w:pos="8306"/>
        </w:tabs>
      </w:pPr>
      <w:hyperlink w:anchor="_Toc19016" w:history="1">
        <w:r>
          <w:rPr>
            <w:rFonts w:ascii="仿宋" w:eastAsia="仿宋" w:hAnsi="仿宋" w:cs="仿宋" w:hint="eastAsia"/>
            <w:lang w:eastAsia="zh-CN"/>
          </w:rPr>
          <w:t>(二)、资源利用方案</w:t>
        </w:r>
        <w:r>
          <w:tab/>
        </w:r>
        <w:r>
          <w:fldChar w:fldCharType="begin"/>
        </w:r>
        <w:r>
          <w:instrText xml:space="preserve"> PAGEREF _Toc19016 \h </w:instrText>
        </w:r>
        <w:r>
          <w:fldChar w:fldCharType="separate"/>
        </w:r>
        <w:r>
          <w:t>16</w:t>
        </w:r>
        <w:r>
          <w:fldChar w:fldCharType="end"/>
        </w:r>
      </w:hyperlink>
    </w:p>
    <w:p>
      <w:pPr>
        <w:pStyle w:val="TOC2"/>
        <w:tabs>
          <w:tab w:val="right" w:leader="dot" w:pos="8306"/>
        </w:tabs>
      </w:pPr>
      <w:hyperlink w:anchor="_Toc6001" w:history="1">
        <w:r>
          <w:rPr>
            <w:rFonts w:ascii="仿宋" w:eastAsia="仿宋" w:hAnsi="仿宋" w:cs="仿宋" w:hint="eastAsia"/>
            <w:lang w:eastAsia="zh-CN"/>
          </w:rPr>
          <w:t>(三)、资源节约措施</w:t>
        </w:r>
        <w:r>
          <w:tab/>
        </w:r>
        <w:r>
          <w:fldChar w:fldCharType="begin"/>
        </w:r>
        <w:r>
          <w:instrText xml:space="preserve"> PAGEREF _Toc6001 \h </w:instrText>
        </w:r>
        <w:r>
          <w:fldChar w:fldCharType="separate"/>
        </w:r>
        <w:r>
          <w:t>17</w:t>
        </w:r>
        <w:r>
          <w:fldChar w:fldCharType="end"/>
        </w:r>
      </w:hyperlink>
    </w:p>
    <w:p>
      <w:pPr>
        <w:pStyle w:val="TOC1"/>
        <w:tabs>
          <w:tab w:val="right" w:leader="dot" w:pos="8306"/>
        </w:tabs>
      </w:pPr>
      <w:hyperlink w:anchor="_Toc11529" w:history="1">
        <w:r>
          <w:rPr>
            <w:rFonts w:ascii="仿宋" w:eastAsia="仿宋" w:hAnsi="仿宋" w:cs="仿宋" w:hint="eastAsia"/>
            <w:lang w:eastAsia="zh-CN"/>
          </w:rPr>
          <w:t>三、社会影响分析</w:t>
        </w:r>
        <w:r>
          <w:tab/>
        </w:r>
        <w:r>
          <w:fldChar w:fldCharType="begin"/>
        </w:r>
        <w:r>
          <w:instrText xml:space="preserve"> PAGEREF _Toc11529 \h </w:instrText>
        </w:r>
        <w:r>
          <w:fldChar w:fldCharType="separate"/>
        </w:r>
        <w:r>
          <w:t>18</w:t>
        </w:r>
        <w:r>
          <w:fldChar w:fldCharType="end"/>
        </w:r>
      </w:hyperlink>
    </w:p>
    <w:p>
      <w:pPr>
        <w:pStyle w:val="TOC2"/>
        <w:tabs>
          <w:tab w:val="right" w:leader="dot" w:pos="8306"/>
        </w:tabs>
      </w:pPr>
      <w:hyperlink w:anchor="_Toc17012" w:history="1">
        <w:r>
          <w:rPr>
            <w:rFonts w:ascii="仿宋" w:eastAsia="仿宋" w:hAnsi="仿宋" w:cs="仿宋" w:hint="eastAsia"/>
            <w:lang w:eastAsia="zh-CN"/>
          </w:rPr>
          <w:t>(一)、社会影响效果分析</w:t>
        </w:r>
        <w:r>
          <w:tab/>
        </w:r>
        <w:r>
          <w:fldChar w:fldCharType="begin"/>
        </w:r>
        <w:r>
          <w:instrText xml:space="preserve"> PAGEREF _Toc17012 \h </w:instrText>
        </w:r>
        <w:r>
          <w:fldChar w:fldCharType="separate"/>
        </w:r>
        <w:r>
          <w:t>18</w:t>
        </w:r>
        <w:r>
          <w:fldChar w:fldCharType="end"/>
        </w:r>
      </w:hyperlink>
    </w:p>
    <w:p>
      <w:pPr>
        <w:pStyle w:val="TOC2"/>
        <w:tabs>
          <w:tab w:val="right" w:leader="dot" w:pos="8306"/>
        </w:tabs>
      </w:pPr>
      <w:hyperlink w:anchor="_Toc22348" w:history="1">
        <w:r>
          <w:rPr>
            <w:rFonts w:ascii="仿宋" w:eastAsia="仿宋" w:hAnsi="仿宋" w:cs="仿宋" w:hint="eastAsia"/>
            <w:lang w:eastAsia="zh-CN"/>
          </w:rPr>
          <w:t>(二)、社会适应性分析</w:t>
        </w:r>
        <w:r>
          <w:tab/>
        </w:r>
        <w:r>
          <w:fldChar w:fldCharType="begin"/>
        </w:r>
        <w:r>
          <w:instrText xml:space="preserve"> PAGEREF _Toc22348 \h </w:instrText>
        </w:r>
        <w:r>
          <w:fldChar w:fldCharType="separate"/>
        </w:r>
        <w:r>
          <w:t>21</w:t>
        </w:r>
        <w:r>
          <w:fldChar w:fldCharType="end"/>
        </w:r>
      </w:hyperlink>
    </w:p>
    <w:p>
      <w:pPr>
        <w:pStyle w:val="TOC2"/>
        <w:tabs>
          <w:tab w:val="right" w:leader="dot" w:pos="8306"/>
        </w:tabs>
      </w:pPr>
      <w:hyperlink w:anchor="_Toc21096" w:history="1">
        <w:r>
          <w:rPr>
            <w:rFonts w:ascii="仿宋" w:eastAsia="仿宋" w:hAnsi="仿宋" w:cs="仿宋" w:hint="eastAsia"/>
            <w:lang w:eastAsia="zh-CN"/>
          </w:rPr>
          <w:t>(三)、社会风险及对策分析</w:t>
        </w:r>
        <w:r>
          <w:tab/>
        </w:r>
        <w:r>
          <w:fldChar w:fldCharType="begin"/>
        </w:r>
        <w:r>
          <w:instrText xml:space="preserve"> PAGEREF _Toc21096 \h </w:instrText>
        </w:r>
        <w:r>
          <w:fldChar w:fldCharType="separate"/>
        </w:r>
        <w:r>
          <w:t>22</w:t>
        </w:r>
        <w:r>
          <w:fldChar w:fldCharType="end"/>
        </w:r>
      </w:hyperlink>
    </w:p>
    <w:p>
      <w:pPr>
        <w:pStyle w:val="TOC1"/>
        <w:tabs>
          <w:tab w:val="right" w:leader="dot" w:pos="8306"/>
        </w:tabs>
      </w:pPr>
      <w:hyperlink w:anchor="_Toc18779" w:history="1">
        <w:r>
          <w:rPr>
            <w:rFonts w:ascii="仿宋" w:eastAsia="仿宋" w:hAnsi="仿宋" w:cs="仿宋" w:hint="eastAsia"/>
            <w:lang w:eastAsia="zh-CN"/>
          </w:rPr>
          <w:t>四、背景、必要性分析</w:t>
        </w:r>
        <w:r>
          <w:tab/>
        </w:r>
        <w:r>
          <w:fldChar w:fldCharType="begin"/>
        </w:r>
        <w:r>
          <w:instrText xml:space="preserve"> PAGEREF _Toc18779 \h </w:instrText>
        </w:r>
        <w:r>
          <w:fldChar w:fldCharType="separate"/>
        </w:r>
        <w:r>
          <w:t>25</w:t>
        </w:r>
        <w:r>
          <w:fldChar w:fldCharType="end"/>
        </w:r>
      </w:hyperlink>
    </w:p>
    <w:p>
      <w:pPr>
        <w:pStyle w:val="TOC2"/>
        <w:tabs>
          <w:tab w:val="right" w:leader="dot" w:pos="8306"/>
        </w:tabs>
      </w:pPr>
      <w:hyperlink w:anchor="_Toc11296" w:history="1">
        <w:r>
          <w:rPr>
            <w:rFonts w:ascii="仿宋" w:eastAsia="仿宋" w:hAnsi="仿宋" w:cs="仿宋" w:hint="eastAsia"/>
            <w:lang w:eastAsia="zh-CN"/>
          </w:rPr>
          <w:t>(一)、项目建设背景</w:t>
        </w:r>
        <w:r>
          <w:tab/>
        </w:r>
        <w:r>
          <w:fldChar w:fldCharType="begin"/>
        </w:r>
        <w:r>
          <w:instrText xml:space="preserve"> PAGEREF _Toc11296 \h </w:instrText>
        </w:r>
        <w:r>
          <w:fldChar w:fldCharType="separate"/>
        </w:r>
        <w:r>
          <w:t>25</w:t>
        </w:r>
        <w:r>
          <w:fldChar w:fldCharType="end"/>
        </w:r>
      </w:hyperlink>
    </w:p>
    <w:p>
      <w:pPr>
        <w:pStyle w:val="TOC2"/>
        <w:tabs>
          <w:tab w:val="right" w:leader="dot" w:pos="8306"/>
        </w:tabs>
      </w:pPr>
      <w:hyperlink w:anchor="_Toc27554" w:history="1">
        <w:r>
          <w:rPr>
            <w:rFonts w:ascii="仿宋" w:eastAsia="仿宋" w:hAnsi="仿宋" w:cs="仿宋" w:hint="eastAsia"/>
            <w:lang w:eastAsia="zh-CN"/>
          </w:rPr>
          <w:t>(二)、必要性分析</w:t>
        </w:r>
        <w:r>
          <w:tab/>
        </w:r>
        <w:r>
          <w:fldChar w:fldCharType="begin"/>
        </w:r>
        <w:r>
          <w:instrText xml:space="preserve"> PAGEREF _Toc27554 \h </w:instrText>
        </w:r>
        <w:r>
          <w:fldChar w:fldCharType="separate"/>
        </w:r>
        <w:r>
          <w:t>26</w:t>
        </w:r>
        <w:r>
          <w:fldChar w:fldCharType="end"/>
        </w:r>
      </w:hyperlink>
    </w:p>
    <w:p>
      <w:pPr>
        <w:pStyle w:val="TOC2"/>
        <w:tabs>
          <w:tab w:val="right" w:leader="dot" w:pos="8306"/>
        </w:tabs>
      </w:pPr>
      <w:hyperlink w:anchor="_Toc31132" w:history="1">
        <w:r>
          <w:rPr>
            <w:rFonts w:ascii="仿宋" w:eastAsia="仿宋" w:hAnsi="仿宋" w:cs="仿宋" w:hint="eastAsia"/>
            <w:lang w:eastAsia="zh-CN"/>
          </w:rPr>
          <w:t>(三)、项目建设有利条件</w:t>
        </w:r>
        <w:r>
          <w:tab/>
        </w:r>
        <w:r>
          <w:fldChar w:fldCharType="begin"/>
        </w:r>
        <w:r>
          <w:instrText xml:space="preserve"> PAGEREF _Toc31132 \h </w:instrText>
        </w:r>
        <w:r>
          <w:fldChar w:fldCharType="separate"/>
        </w:r>
        <w:r>
          <w:t>28</w:t>
        </w:r>
        <w:r>
          <w:fldChar w:fldCharType="end"/>
        </w:r>
      </w:hyperlink>
    </w:p>
    <w:p>
      <w:pPr>
        <w:pStyle w:val="TOC1"/>
        <w:tabs>
          <w:tab w:val="right" w:leader="dot" w:pos="8306"/>
        </w:tabs>
      </w:pPr>
      <w:hyperlink w:anchor="_Toc7775" w:history="1">
        <w:r>
          <w:rPr>
            <w:rFonts w:ascii="仿宋" w:eastAsia="仿宋" w:hAnsi="仿宋" w:cs="仿宋" w:hint="eastAsia"/>
            <w:lang w:eastAsia="zh-CN"/>
          </w:rPr>
          <w:t>五、环境和生态影响分析</w:t>
        </w:r>
        <w:r>
          <w:tab/>
        </w:r>
        <w:r>
          <w:fldChar w:fldCharType="begin"/>
        </w:r>
        <w:r>
          <w:instrText xml:space="preserve"> PAGEREF _Toc7775 \h </w:instrText>
        </w:r>
        <w:r>
          <w:fldChar w:fldCharType="separate"/>
        </w:r>
        <w:r>
          <w:t>29</w:t>
        </w:r>
        <w:r>
          <w:fldChar w:fldCharType="end"/>
        </w:r>
      </w:hyperlink>
    </w:p>
    <w:p>
      <w:pPr>
        <w:pStyle w:val="TOC2"/>
        <w:tabs>
          <w:tab w:val="right" w:leader="dot" w:pos="8306"/>
        </w:tabs>
      </w:pPr>
      <w:hyperlink w:anchor="_Toc26480" w:history="1">
        <w:r>
          <w:rPr>
            <w:rFonts w:ascii="仿宋" w:eastAsia="仿宋" w:hAnsi="仿宋" w:cs="仿宋" w:hint="eastAsia"/>
            <w:lang w:eastAsia="zh-CN"/>
          </w:rPr>
          <w:t>(一)、环境和生态现状</w:t>
        </w:r>
        <w:r>
          <w:tab/>
        </w:r>
        <w:r>
          <w:fldChar w:fldCharType="begin"/>
        </w:r>
        <w:r>
          <w:instrText xml:space="preserve"> PAGEREF _Toc26480 \h </w:instrText>
        </w:r>
        <w:r>
          <w:fldChar w:fldCharType="separate"/>
        </w:r>
        <w:r>
          <w:t>29</w:t>
        </w:r>
        <w:r>
          <w:fldChar w:fldCharType="end"/>
        </w:r>
      </w:hyperlink>
    </w:p>
    <w:p>
      <w:pPr>
        <w:pStyle w:val="TOC2"/>
        <w:tabs>
          <w:tab w:val="right" w:leader="dot" w:pos="8306"/>
        </w:tabs>
      </w:pPr>
      <w:hyperlink w:anchor="_Toc15328" w:history="1">
        <w:r>
          <w:rPr>
            <w:rFonts w:ascii="仿宋" w:eastAsia="仿宋" w:hAnsi="仿宋" w:cs="仿宋" w:hint="eastAsia"/>
            <w:lang w:eastAsia="zh-CN"/>
          </w:rPr>
          <w:t>(二)、生态环境影响分析</w:t>
        </w:r>
        <w:r>
          <w:tab/>
        </w:r>
        <w:r>
          <w:fldChar w:fldCharType="begin"/>
        </w:r>
        <w:r>
          <w:instrText xml:space="preserve"> PAGEREF _Toc15328 \h </w:instrText>
        </w:r>
        <w:r>
          <w:fldChar w:fldCharType="separate"/>
        </w:r>
        <w:r>
          <w:t>31</w:t>
        </w:r>
        <w:r>
          <w:fldChar w:fldCharType="end"/>
        </w:r>
      </w:hyperlink>
    </w:p>
    <w:p>
      <w:pPr>
        <w:pStyle w:val="TOC2"/>
        <w:tabs>
          <w:tab w:val="right" w:leader="dot" w:pos="8306"/>
        </w:tabs>
      </w:pPr>
      <w:hyperlink w:anchor="_Toc28312" w:history="1">
        <w:r>
          <w:rPr>
            <w:rFonts w:ascii="仿宋" w:eastAsia="仿宋" w:hAnsi="仿宋" w:cs="仿宋" w:hint="eastAsia"/>
            <w:lang w:eastAsia="zh-CN"/>
          </w:rPr>
          <w:t>(三)、生态环境保护措施</w:t>
        </w:r>
        <w:r>
          <w:tab/>
        </w:r>
        <w:r>
          <w:fldChar w:fldCharType="begin"/>
        </w:r>
        <w:r>
          <w:instrText xml:space="preserve"> PAGEREF _Toc28312 \h </w:instrText>
        </w:r>
        <w:r>
          <w:fldChar w:fldCharType="separate"/>
        </w:r>
        <w:r>
          <w:t>32</w:t>
        </w:r>
        <w:r>
          <w:fldChar w:fldCharType="end"/>
        </w:r>
      </w:hyperlink>
    </w:p>
    <w:p>
      <w:pPr>
        <w:pStyle w:val="TOC2"/>
        <w:tabs>
          <w:tab w:val="right" w:leader="dot" w:pos="8306"/>
        </w:tabs>
      </w:pPr>
      <w:hyperlink w:anchor="_Toc18825" w:history="1">
        <w:r>
          <w:rPr>
            <w:rFonts w:ascii="仿宋" w:eastAsia="仿宋" w:hAnsi="仿宋" w:cs="仿宋" w:hint="eastAsia"/>
            <w:lang w:eastAsia="zh-CN"/>
          </w:rPr>
          <w:t>(四)、地质灾害影响分析</w:t>
        </w:r>
        <w:r>
          <w:tab/>
        </w:r>
        <w:r>
          <w:fldChar w:fldCharType="begin"/>
        </w:r>
        <w:r>
          <w:instrText xml:space="preserve"> PAGEREF _Toc18825 \h </w:instrText>
        </w:r>
        <w:r>
          <w:fldChar w:fldCharType="separate"/>
        </w:r>
        <w:r>
          <w:t>34</w:t>
        </w:r>
        <w:r>
          <w:fldChar w:fldCharType="end"/>
        </w:r>
      </w:hyperlink>
    </w:p>
    <w:p>
      <w:pPr>
        <w:pStyle w:val="TOC2"/>
        <w:tabs>
          <w:tab w:val="right" w:leader="dot" w:pos="8306"/>
        </w:tabs>
      </w:pPr>
      <w:hyperlink w:anchor="_Toc5592" w:history="1">
        <w:r>
          <w:rPr>
            <w:rFonts w:ascii="仿宋" w:eastAsia="仿宋" w:hAnsi="仿宋" w:cs="仿宋" w:hint="eastAsia"/>
            <w:lang w:eastAsia="zh-CN"/>
          </w:rPr>
          <w:t>(五)、特殊环境影响</w:t>
        </w:r>
        <w:r>
          <w:tab/>
        </w:r>
        <w:r>
          <w:fldChar w:fldCharType="begin"/>
        </w:r>
        <w:r>
          <w:instrText xml:space="preserve"> PAGEREF _Toc5592 \h </w:instrText>
        </w:r>
        <w:r>
          <w:fldChar w:fldCharType="separate"/>
        </w:r>
        <w:r>
          <w:t>35</w:t>
        </w:r>
        <w:r>
          <w:fldChar w:fldCharType="end"/>
        </w:r>
      </w:hyperlink>
    </w:p>
    <w:p>
      <w:pPr>
        <w:pStyle w:val="TOC1"/>
        <w:tabs>
          <w:tab w:val="right" w:leader="dot" w:pos="8306"/>
        </w:tabs>
      </w:pPr>
      <w:hyperlink w:anchor="_Toc13884" w:history="1">
        <w:r>
          <w:rPr>
            <w:rFonts w:ascii="仿宋" w:eastAsia="仿宋" w:hAnsi="仿宋" w:cs="仿宋" w:hint="eastAsia"/>
            <w:lang w:eastAsia="zh-CN"/>
          </w:rPr>
          <w:t>六、财务管理与成本控制</w:t>
        </w:r>
        <w:r>
          <w:tab/>
        </w:r>
        <w:r>
          <w:fldChar w:fldCharType="begin"/>
        </w:r>
        <w:r>
          <w:instrText xml:space="preserve"> PAGEREF _Toc13884 \h </w:instrText>
        </w:r>
        <w:r>
          <w:fldChar w:fldCharType="separate"/>
        </w:r>
        <w:r>
          <w:t>36</w:t>
        </w:r>
        <w:r>
          <w:fldChar w:fldCharType="end"/>
        </w:r>
      </w:hyperlink>
    </w:p>
    <w:p>
      <w:pPr>
        <w:pStyle w:val="TOC2"/>
        <w:tabs>
          <w:tab w:val="right" w:leader="dot" w:pos="8306"/>
        </w:tabs>
      </w:pPr>
      <w:hyperlink w:anchor="_Toc12043" w:history="1">
        <w:r>
          <w:rPr>
            <w:rFonts w:ascii="仿宋" w:eastAsia="仿宋" w:hAnsi="仿宋" w:cs="仿宋" w:hint="eastAsia"/>
            <w:lang w:eastAsia="zh-CN"/>
          </w:rPr>
          <w:t>(一)、财务管理体系建设</w:t>
        </w:r>
        <w:r>
          <w:tab/>
        </w:r>
        <w:r>
          <w:fldChar w:fldCharType="begin"/>
        </w:r>
        <w:r>
          <w:instrText xml:space="preserve"> PAGEREF _Toc12043 \h </w:instrText>
        </w:r>
        <w:r>
          <w:fldChar w:fldCharType="separate"/>
        </w:r>
        <w:r>
          <w:t>36</w:t>
        </w:r>
        <w:r>
          <w:fldChar w:fldCharType="end"/>
        </w:r>
      </w:hyperlink>
    </w:p>
    <w:p>
      <w:pPr>
        <w:pStyle w:val="TOC2"/>
        <w:tabs>
          <w:tab w:val="right" w:leader="dot" w:pos="8306"/>
        </w:tabs>
      </w:pPr>
      <w:hyperlink w:anchor="_Toc14556" w:history="1">
        <w:r>
          <w:rPr>
            <w:rFonts w:ascii="仿宋" w:eastAsia="仿宋" w:hAnsi="仿宋" w:cs="仿宋" w:hint="eastAsia"/>
            <w:lang w:eastAsia="zh-CN"/>
          </w:rPr>
          <w:t>(二)、成本控制措施</w:t>
        </w:r>
        <w:r>
          <w:tab/>
        </w:r>
        <w:r>
          <w:fldChar w:fldCharType="begin"/>
        </w:r>
        <w:r>
          <w:instrText xml:space="preserve"> PAGEREF _Toc14556 \h </w:instrText>
        </w:r>
        <w:r>
          <w:fldChar w:fldCharType="separate"/>
        </w:r>
        <w:r>
          <w:t>38</w:t>
        </w:r>
        <w:r>
          <w:fldChar w:fldCharType="end"/>
        </w:r>
      </w:hyperlink>
    </w:p>
    <w:p>
      <w:pPr>
        <w:pStyle w:val="TOC1"/>
        <w:tabs>
          <w:tab w:val="right" w:leader="dot" w:pos="8306"/>
        </w:tabs>
      </w:pPr>
      <w:hyperlink w:anchor="_Toc30746" w:history="1">
        <w:r>
          <w:rPr>
            <w:rFonts w:ascii="仿宋" w:eastAsia="仿宋" w:hAnsi="仿宋" w:cs="仿宋" w:hint="eastAsia"/>
            <w:lang w:eastAsia="zh-CN"/>
          </w:rPr>
          <w:t>七、土地利用与规划方案</w:t>
        </w:r>
        <w:r>
          <w:tab/>
        </w:r>
        <w:r>
          <w:fldChar w:fldCharType="begin"/>
        </w:r>
        <w:r>
          <w:instrText xml:space="preserve"> PAGEREF _Toc30746 \h </w:instrText>
        </w:r>
        <w:r>
          <w:fldChar w:fldCharType="separate"/>
        </w:r>
        <w:r>
          <w:t>39</w:t>
        </w:r>
        <w:r>
          <w:fldChar w:fldCharType="end"/>
        </w:r>
      </w:hyperlink>
    </w:p>
    <w:p>
      <w:pPr>
        <w:pStyle w:val="TOC2"/>
        <w:tabs>
          <w:tab w:val="right" w:leader="dot" w:pos="8306"/>
        </w:tabs>
      </w:pPr>
      <w:hyperlink w:anchor="_Toc14334" w:history="1">
        <w:r>
          <w:rPr>
            <w:rFonts w:ascii="仿宋" w:eastAsia="仿宋" w:hAnsi="仿宋" w:cs="仿宋" w:hint="eastAsia"/>
            <w:lang w:eastAsia="zh-CN"/>
          </w:rPr>
          <w:t>(一)、项目用地情况分析</w:t>
        </w:r>
        <w:r>
          <w:tab/>
        </w:r>
        <w:r>
          <w:fldChar w:fldCharType="begin"/>
        </w:r>
        <w:r>
          <w:instrText xml:space="preserve"> PAGEREF _Toc14334 \h </w:instrText>
        </w:r>
        <w:r>
          <w:fldChar w:fldCharType="separate"/>
        </w:r>
        <w:r>
          <w:t>39</w:t>
        </w:r>
        <w:r>
          <w:fldChar w:fldCharType="end"/>
        </w:r>
      </w:hyperlink>
    </w:p>
    <w:p>
      <w:pPr>
        <w:pStyle w:val="TOC2"/>
        <w:tabs>
          <w:tab w:val="right" w:leader="dot" w:pos="8306"/>
        </w:tabs>
      </w:pPr>
      <w:hyperlink w:anchor="_Toc1132" w:history="1">
        <w:r>
          <w:rPr>
            <w:rFonts w:ascii="仿宋" w:eastAsia="仿宋" w:hAnsi="仿宋" w:cs="仿宋" w:hint="eastAsia"/>
            <w:lang w:eastAsia="zh-CN"/>
          </w:rPr>
          <w:t>(二)、土地利用规划方案</w:t>
        </w:r>
        <w:r>
          <w:tab/>
        </w:r>
        <w:r>
          <w:fldChar w:fldCharType="begin"/>
        </w:r>
        <w:r>
          <w:instrText xml:space="preserve"> PAGEREF _Toc1132 \h </w:instrText>
        </w:r>
        <w:r>
          <w:fldChar w:fldCharType="separate"/>
        </w:r>
        <w:r>
          <w:t>40</w:t>
        </w:r>
        <w:r>
          <w:fldChar w:fldCharType="end"/>
        </w:r>
      </w:hyperlink>
    </w:p>
    <w:p>
      <w:pPr>
        <w:pStyle w:val="TOC1"/>
        <w:tabs>
          <w:tab w:val="right" w:leader="dot" w:pos="8306"/>
        </w:tabs>
      </w:pPr>
      <w:hyperlink w:anchor="_Toc11267" w:history="1">
        <w:r>
          <w:rPr>
            <w:rFonts w:ascii="仿宋" w:eastAsia="仿宋" w:hAnsi="仿宋" w:cs="仿宋" w:hint="eastAsia"/>
            <w:lang w:eastAsia="zh-CN"/>
          </w:rPr>
          <w:t>八、项目实施与管理方案</w:t>
        </w:r>
        <w:r>
          <w:tab/>
        </w:r>
        <w:r>
          <w:fldChar w:fldCharType="begin"/>
        </w:r>
        <w:r>
          <w:instrText xml:space="preserve"> PAGEREF _Toc11267 \h </w:instrText>
        </w:r>
        <w:r>
          <w:fldChar w:fldCharType="separate"/>
        </w:r>
        <w:r>
          <w:t>41</w:t>
        </w:r>
        <w:r>
          <w:fldChar w:fldCharType="end"/>
        </w:r>
      </w:hyperlink>
    </w:p>
    <w:p>
      <w:pPr>
        <w:pStyle w:val="TOC2"/>
        <w:tabs>
          <w:tab w:val="right" w:leader="dot" w:pos="8306"/>
        </w:tabs>
      </w:pPr>
      <w:hyperlink w:anchor="_Toc15116" w:history="1">
        <w:r>
          <w:rPr>
            <w:rFonts w:ascii="仿宋" w:eastAsia="仿宋" w:hAnsi="仿宋" w:cs="仿宋" w:hint="eastAsia"/>
            <w:lang w:eastAsia="zh-CN"/>
          </w:rPr>
          <w:t>(一)、项目实施计划</w:t>
        </w:r>
        <w:r>
          <w:tab/>
        </w:r>
        <w:r>
          <w:fldChar w:fldCharType="begin"/>
        </w:r>
        <w:r>
          <w:instrText xml:space="preserve"> PAGEREF _Toc15116 \h </w:instrText>
        </w:r>
        <w:r>
          <w:fldChar w:fldCharType="separate"/>
        </w:r>
        <w:r>
          <w:t>41</w:t>
        </w:r>
        <w:r>
          <w:fldChar w:fldCharType="end"/>
        </w:r>
      </w:hyperlink>
    </w:p>
    <w:p>
      <w:pPr>
        <w:pStyle w:val="TOC2"/>
        <w:tabs>
          <w:tab w:val="right" w:leader="dot" w:pos="8306"/>
        </w:tabs>
      </w:pPr>
      <w:hyperlink w:anchor="_Toc14133" w:history="1">
        <w:r>
          <w:rPr>
            <w:rFonts w:ascii="仿宋" w:eastAsia="仿宋" w:hAnsi="仿宋" w:cs="仿宋" w:hint="eastAsia"/>
            <w:lang w:eastAsia="zh-CN"/>
          </w:rPr>
          <w:t>(二)、项目组织机构与职责</w:t>
        </w:r>
        <w:r>
          <w:tab/>
        </w:r>
        <w:r>
          <w:fldChar w:fldCharType="begin"/>
        </w:r>
        <w:r>
          <w:instrText xml:space="preserve"> PAGEREF _Toc14133 \h </w:instrText>
        </w:r>
        <w:r>
          <w:fldChar w:fldCharType="separate"/>
        </w:r>
        <w:r>
          <w:t>42</w:t>
        </w:r>
        <w:r>
          <w:fldChar w:fldCharType="end"/>
        </w:r>
      </w:hyperlink>
    </w:p>
    <w:p>
      <w:pPr>
        <w:pStyle w:val="TOC2"/>
        <w:tabs>
          <w:tab w:val="right" w:leader="dot" w:pos="8306"/>
        </w:tabs>
      </w:pPr>
      <w:hyperlink w:anchor="_Toc22239" w:history="1">
        <w:r>
          <w:rPr>
            <w:rFonts w:ascii="仿宋" w:eastAsia="仿宋" w:hAnsi="仿宋" w:cs="仿宋" w:hint="eastAsia"/>
            <w:lang w:eastAsia="zh-CN"/>
          </w:rPr>
          <w:t>(三)、项目管理与监控体系</w:t>
        </w:r>
        <w:r>
          <w:tab/>
        </w:r>
        <w:r>
          <w:fldChar w:fldCharType="begin"/>
        </w:r>
        <w:r>
          <w:instrText xml:space="preserve"> PAGEREF _Toc22239 \h </w:instrText>
        </w:r>
        <w:r>
          <w:fldChar w:fldCharType="separate"/>
        </w:r>
        <w:r>
          <w:t>45</w:t>
        </w:r>
        <w:r>
          <w:fldChar w:fldCharType="end"/>
        </w:r>
      </w:hyperlink>
    </w:p>
    <w:p>
      <w:pPr>
        <w:pStyle w:val="TOC1"/>
        <w:tabs>
          <w:tab w:val="right" w:leader="dot" w:pos="8306"/>
        </w:tabs>
      </w:pPr>
      <w:hyperlink w:anchor="_Toc19358" w:history="1">
        <w:r>
          <w:rPr>
            <w:rFonts w:ascii="仿宋" w:eastAsia="仿宋" w:hAnsi="仿宋" w:cs="仿宋" w:hint="eastAsia"/>
            <w:lang w:eastAsia="zh-CN"/>
          </w:rPr>
          <w:t>九、环境保护与绿色发展</w:t>
        </w:r>
        <w:r>
          <w:tab/>
        </w:r>
        <w:r>
          <w:fldChar w:fldCharType="begin"/>
        </w:r>
        <w:r>
          <w:instrText xml:space="preserve"> PAGEREF _Toc19358 \h </w:instrText>
        </w:r>
        <w:r>
          <w:fldChar w:fldCharType="separate"/>
        </w:r>
        <w:r>
          <w:t>47</w:t>
        </w:r>
        <w:r>
          <w:fldChar w:fldCharType="end"/>
        </w:r>
      </w:hyperlink>
    </w:p>
    <w:p>
      <w:pPr>
        <w:pStyle w:val="TOC2"/>
        <w:tabs>
          <w:tab w:val="right" w:leader="dot" w:pos="8306"/>
        </w:tabs>
      </w:pPr>
      <w:hyperlink w:anchor="_Toc411" w:history="1">
        <w:r>
          <w:rPr>
            <w:rFonts w:ascii="仿宋" w:eastAsia="仿宋" w:hAnsi="仿宋" w:cs="仿宋" w:hint="eastAsia"/>
            <w:lang w:eastAsia="zh-CN"/>
          </w:rPr>
          <w:t>(一)、环境保护措施</w:t>
        </w:r>
        <w:r>
          <w:tab/>
        </w:r>
        <w:r>
          <w:fldChar w:fldCharType="begin"/>
        </w:r>
        <w:r>
          <w:instrText xml:space="preserve"> PAGEREF _Toc411 \h </w:instrText>
        </w:r>
        <w:r>
          <w:fldChar w:fldCharType="separate"/>
        </w:r>
        <w:r>
          <w:t>47</w:t>
        </w:r>
        <w:r>
          <w:fldChar w:fldCharType="end"/>
        </w:r>
      </w:hyperlink>
    </w:p>
    <w:p>
      <w:pPr>
        <w:pStyle w:val="TOC2"/>
        <w:tabs>
          <w:tab w:val="right" w:leader="dot" w:pos="8306"/>
        </w:tabs>
      </w:pPr>
      <w:hyperlink w:anchor="_Toc13481" w:history="1">
        <w:r>
          <w:rPr>
            <w:rFonts w:ascii="仿宋" w:eastAsia="仿宋" w:hAnsi="仿宋" w:cs="仿宋" w:hint="eastAsia"/>
            <w:lang w:eastAsia="zh-CN"/>
          </w:rPr>
          <w:t>(二)、绿色发展与可持续发展策略</w:t>
        </w:r>
        <w:r>
          <w:tab/>
        </w:r>
        <w:r>
          <w:fldChar w:fldCharType="begin"/>
        </w:r>
        <w:r>
          <w:instrText xml:space="preserve"> PAGEREF _Toc13481 \h </w:instrText>
        </w:r>
        <w:r>
          <w:fldChar w:fldCharType="separate"/>
        </w:r>
        <w:r>
          <w:t>48</w:t>
        </w:r>
        <w:r>
          <w:fldChar w:fldCharType="end"/>
        </w:r>
      </w:hyperlink>
    </w:p>
    <w:p>
      <w:pPr>
        <w:pStyle w:val="TOC1"/>
        <w:tabs>
          <w:tab w:val="right" w:leader="dot" w:pos="8306"/>
        </w:tabs>
      </w:pPr>
      <w:hyperlink w:anchor="_Toc10076" w:history="1">
        <w:r>
          <w:rPr>
            <w:rFonts w:ascii="仿宋" w:eastAsia="仿宋" w:hAnsi="仿宋" w:cs="仿宋" w:hint="eastAsia"/>
            <w:lang w:eastAsia="zh-CN"/>
          </w:rPr>
          <w:t>十、安全与应急管理</w:t>
        </w:r>
        <w:r>
          <w:tab/>
        </w:r>
        <w:r>
          <w:fldChar w:fldCharType="begin"/>
        </w:r>
        <w:r>
          <w:instrText xml:space="preserve"> PAGEREF _Toc10076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62" w:history="1">
        <w:r>
          <w:rPr>
            <w:rFonts w:ascii="仿宋" w:eastAsia="仿宋" w:hAnsi="仿宋" w:cs="仿宋" w:hint="eastAsia"/>
            <w:lang w:eastAsia="zh-CN"/>
          </w:rPr>
          <w:t>(一)、安全生产管理</w:t>
        </w:r>
        <w:r>
          <w:tab/>
        </w:r>
        <w:r>
          <w:fldChar w:fldCharType="begin"/>
        </w:r>
        <w:r>
          <w:instrText xml:space="preserve"> PAGEREF _Toc19162 \h </w:instrText>
        </w:r>
        <w:r>
          <w:fldChar w:fldCharType="separate"/>
        </w:r>
        <w:r>
          <w:t>50</w:t>
        </w:r>
        <w:r>
          <w:fldChar w:fldCharType="end"/>
        </w:r>
      </w:hyperlink>
    </w:p>
    <w:p>
      <w:pPr>
        <w:pStyle w:val="TOC2"/>
        <w:tabs>
          <w:tab w:val="right" w:leader="dot" w:pos="8306"/>
        </w:tabs>
      </w:pPr>
      <w:hyperlink w:anchor="_Toc20496" w:history="1">
        <w:r>
          <w:rPr>
            <w:rFonts w:ascii="仿宋" w:eastAsia="仿宋" w:hAnsi="仿宋" w:cs="仿宋" w:hint="eastAsia"/>
            <w:lang w:eastAsia="zh-CN"/>
          </w:rPr>
          <w:t>(二)、应急预案与响应</w:t>
        </w:r>
        <w:r>
          <w:tab/>
        </w:r>
        <w:r>
          <w:fldChar w:fldCharType="begin"/>
        </w:r>
        <w:r>
          <w:instrText xml:space="preserve"> PAGEREF _Toc20496 \h </w:instrText>
        </w:r>
        <w:r>
          <w:fldChar w:fldCharType="separate"/>
        </w:r>
        <w:r>
          <w:t>51</w:t>
        </w:r>
        <w:r>
          <w:fldChar w:fldCharType="end"/>
        </w:r>
      </w:hyperlink>
    </w:p>
    <w:p>
      <w:pPr>
        <w:pStyle w:val="TOC1"/>
        <w:tabs>
          <w:tab w:val="right" w:leader="dot" w:pos="8306"/>
        </w:tabs>
      </w:pPr>
      <w:hyperlink w:anchor="_Toc2578" w:history="1">
        <w:r>
          <w:rPr>
            <w:rFonts w:ascii="仿宋" w:eastAsia="仿宋" w:hAnsi="仿宋" w:cs="仿宋" w:hint="eastAsia"/>
            <w:lang w:eastAsia="zh-CN"/>
          </w:rPr>
          <w:t>十一、技术创新与产业升级</w:t>
        </w:r>
        <w:r>
          <w:tab/>
        </w:r>
        <w:r>
          <w:fldChar w:fldCharType="begin"/>
        </w:r>
        <w:r>
          <w:instrText xml:space="preserve"> PAGEREF _Toc2578 \h </w:instrText>
        </w:r>
        <w:r>
          <w:fldChar w:fldCharType="separate"/>
        </w:r>
        <w:r>
          <w:t>53</w:t>
        </w:r>
        <w:r>
          <w:fldChar w:fldCharType="end"/>
        </w:r>
      </w:hyperlink>
    </w:p>
    <w:p>
      <w:pPr>
        <w:pStyle w:val="TOC2"/>
        <w:tabs>
          <w:tab w:val="right" w:leader="dot" w:pos="8306"/>
        </w:tabs>
      </w:pPr>
      <w:hyperlink w:anchor="_Toc29966" w:history="1">
        <w:r>
          <w:rPr>
            <w:rFonts w:ascii="仿宋" w:eastAsia="仿宋" w:hAnsi="仿宋" w:cs="仿宋" w:hint="eastAsia"/>
            <w:lang w:eastAsia="zh-CN"/>
          </w:rPr>
          <w:t>(一)、技术创新方向与目标</w:t>
        </w:r>
        <w:r>
          <w:tab/>
        </w:r>
        <w:r>
          <w:fldChar w:fldCharType="begin"/>
        </w:r>
        <w:r>
          <w:instrText xml:space="preserve"> PAGEREF _Toc29966 \h </w:instrText>
        </w:r>
        <w:r>
          <w:fldChar w:fldCharType="separate"/>
        </w:r>
        <w:r>
          <w:t>53</w:t>
        </w:r>
        <w:r>
          <w:fldChar w:fldCharType="end"/>
        </w:r>
      </w:hyperlink>
    </w:p>
    <w:p>
      <w:pPr>
        <w:pStyle w:val="TOC2"/>
        <w:tabs>
          <w:tab w:val="right" w:leader="dot" w:pos="8306"/>
        </w:tabs>
      </w:pPr>
      <w:hyperlink w:anchor="_Toc18244" w:history="1">
        <w:r>
          <w:rPr>
            <w:rFonts w:ascii="仿宋" w:eastAsia="仿宋" w:hAnsi="仿宋" w:cs="仿宋" w:hint="eastAsia"/>
            <w:lang w:eastAsia="zh-CN"/>
          </w:rPr>
          <w:t>(二)、产业升级路径与措施</w:t>
        </w:r>
        <w:r>
          <w:tab/>
        </w:r>
        <w:r>
          <w:fldChar w:fldCharType="begin"/>
        </w:r>
        <w:r>
          <w:instrText xml:space="preserve"> PAGEREF _Toc18244 \h </w:instrText>
        </w:r>
        <w:r>
          <w:fldChar w:fldCharType="separate"/>
        </w:r>
        <w:r>
          <w:t>54</w:t>
        </w:r>
        <w:r>
          <w:fldChar w:fldCharType="end"/>
        </w:r>
      </w:hyperlink>
    </w:p>
    <w:p>
      <w:pPr>
        <w:pStyle w:val="TOC1"/>
        <w:tabs>
          <w:tab w:val="right" w:leader="dot" w:pos="8306"/>
        </w:tabs>
      </w:pPr>
      <w:hyperlink w:anchor="_Toc15506" w:history="1">
        <w:r>
          <w:rPr>
            <w:rFonts w:ascii="仿宋" w:eastAsia="仿宋" w:hAnsi="仿宋" w:cs="仿宋" w:hint="eastAsia"/>
            <w:lang w:eastAsia="zh-CN"/>
          </w:rPr>
          <w:t>十二、经济效益与社会效益优化</w:t>
        </w:r>
        <w:r>
          <w:tab/>
        </w:r>
        <w:r>
          <w:fldChar w:fldCharType="begin"/>
        </w:r>
        <w:r>
          <w:instrText xml:space="preserve"> PAGEREF _Toc15506 \h </w:instrText>
        </w:r>
        <w:r>
          <w:fldChar w:fldCharType="separate"/>
        </w:r>
        <w:r>
          <w:t>56</w:t>
        </w:r>
        <w:r>
          <w:fldChar w:fldCharType="end"/>
        </w:r>
      </w:hyperlink>
    </w:p>
    <w:p>
      <w:pPr>
        <w:pStyle w:val="TOC2"/>
        <w:tabs>
          <w:tab w:val="right" w:leader="dot" w:pos="8306"/>
        </w:tabs>
      </w:pPr>
      <w:hyperlink w:anchor="_Toc26759" w:history="1">
        <w:r>
          <w:rPr>
            <w:rFonts w:ascii="仿宋" w:eastAsia="仿宋" w:hAnsi="仿宋" w:cs="仿宋" w:hint="eastAsia"/>
            <w:lang w:eastAsia="zh-CN"/>
          </w:rPr>
          <w:t>(一)、经济效益提升策略</w:t>
        </w:r>
        <w:r>
          <w:tab/>
        </w:r>
        <w:r>
          <w:fldChar w:fldCharType="begin"/>
        </w:r>
        <w:r>
          <w:instrText xml:space="preserve"> PAGEREF _Toc26759 \h </w:instrText>
        </w:r>
        <w:r>
          <w:fldChar w:fldCharType="separate"/>
        </w:r>
        <w:r>
          <w:t>56</w:t>
        </w:r>
        <w:r>
          <w:fldChar w:fldCharType="end"/>
        </w:r>
      </w:hyperlink>
    </w:p>
    <w:p>
      <w:pPr>
        <w:pStyle w:val="TOC2"/>
        <w:tabs>
          <w:tab w:val="right" w:leader="dot" w:pos="8306"/>
        </w:tabs>
      </w:pPr>
      <w:hyperlink w:anchor="_Toc4601" w:history="1">
        <w:r>
          <w:rPr>
            <w:rFonts w:ascii="仿宋" w:eastAsia="仿宋" w:hAnsi="仿宋" w:cs="仿宋" w:hint="eastAsia"/>
            <w:lang w:eastAsia="zh-CN"/>
          </w:rPr>
          <w:t>(二)、社会效益增强方案</w:t>
        </w:r>
        <w:r>
          <w:tab/>
        </w:r>
        <w:r>
          <w:fldChar w:fldCharType="begin"/>
        </w:r>
        <w:r>
          <w:instrText xml:space="preserve"> PAGEREF _Toc4601 \h </w:instrText>
        </w:r>
        <w:r>
          <w:fldChar w:fldCharType="separate"/>
        </w:r>
        <w:r>
          <w:t>57</w:t>
        </w:r>
        <w:r>
          <w:fldChar w:fldCharType="end"/>
        </w:r>
      </w:hyperlink>
    </w:p>
    <w:p>
      <w:pPr>
        <w:pStyle w:val="TOC1"/>
        <w:tabs>
          <w:tab w:val="right" w:leader="dot" w:pos="8306"/>
        </w:tabs>
      </w:pPr>
      <w:hyperlink w:anchor="_Toc23263" w:history="1">
        <w:r>
          <w:rPr>
            <w:rFonts w:ascii="仿宋" w:eastAsia="仿宋" w:hAnsi="仿宋" w:cs="仿宋" w:hint="eastAsia"/>
            <w:lang w:eastAsia="zh-CN"/>
          </w:rPr>
          <w:t>十三、知识产权管理与保护</w:t>
        </w:r>
        <w:r>
          <w:tab/>
        </w:r>
        <w:r>
          <w:fldChar w:fldCharType="begin"/>
        </w:r>
        <w:r>
          <w:instrText xml:space="preserve"> PAGEREF _Toc23263 \h </w:instrText>
        </w:r>
        <w:r>
          <w:fldChar w:fldCharType="separate"/>
        </w:r>
        <w:r>
          <w:t>58</w:t>
        </w:r>
        <w:r>
          <w:fldChar w:fldCharType="end"/>
        </w:r>
      </w:hyperlink>
    </w:p>
    <w:p>
      <w:pPr>
        <w:pStyle w:val="TOC2"/>
        <w:tabs>
          <w:tab w:val="right" w:leader="dot" w:pos="8306"/>
        </w:tabs>
      </w:pPr>
      <w:hyperlink w:anchor="_Toc2284" w:history="1">
        <w:r>
          <w:rPr>
            <w:rFonts w:ascii="仿宋" w:eastAsia="仿宋" w:hAnsi="仿宋" w:cs="仿宋" w:hint="eastAsia"/>
            <w:lang w:eastAsia="zh-CN"/>
          </w:rPr>
          <w:t>(一)、知识产权管理体系建设</w:t>
        </w:r>
        <w:r>
          <w:tab/>
        </w:r>
        <w:r>
          <w:fldChar w:fldCharType="begin"/>
        </w:r>
        <w:r>
          <w:instrText xml:space="preserve"> PAGEREF _Toc2284 \h </w:instrText>
        </w:r>
        <w:r>
          <w:fldChar w:fldCharType="separate"/>
        </w:r>
        <w:r>
          <w:t>58</w:t>
        </w:r>
        <w:r>
          <w:fldChar w:fldCharType="end"/>
        </w:r>
      </w:hyperlink>
    </w:p>
    <w:p>
      <w:pPr>
        <w:pStyle w:val="TOC2"/>
        <w:tabs>
          <w:tab w:val="right" w:leader="dot" w:pos="8306"/>
        </w:tabs>
      </w:pPr>
      <w:hyperlink w:anchor="_Toc6969" w:history="1">
        <w:r>
          <w:rPr>
            <w:rFonts w:ascii="仿宋" w:eastAsia="仿宋" w:hAnsi="仿宋" w:cs="仿宋" w:hint="eastAsia"/>
            <w:lang w:eastAsia="zh-CN"/>
          </w:rPr>
          <w:t>(二)、知识产权保护措施</w:t>
        </w:r>
        <w:r>
          <w:tab/>
        </w:r>
        <w:r>
          <w:fldChar w:fldCharType="begin"/>
        </w:r>
        <w:r>
          <w:instrText xml:space="preserve"> PAGEREF _Toc6969 \h </w:instrText>
        </w:r>
        <w:r>
          <w:fldChar w:fldCharType="separate"/>
        </w:r>
        <w:r>
          <w:t>58</w:t>
        </w:r>
        <w:r>
          <w:fldChar w:fldCharType="end"/>
        </w:r>
      </w:hyperlink>
    </w:p>
    <w:p>
      <w:pPr>
        <w:pStyle w:val="TOC1"/>
        <w:tabs>
          <w:tab w:val="right" w:leader="dot" w:pos="8306"/>
        </w:tabs>
      </w:pPr>
      <w:hyperlink w:anchor="_Toc10976" w:history="1">
        <w:r>
          <w:rPr>
            <w:rFonts w:ascii="仿宋" w:eastAsia="仿宋" w:hAnsi="仿宋" w:cs="仿宋" w:hint="eastAsia"/>
            <w:lang w:eastAsia="zh-CN"/>
          </w:rPr>
          <w:t>十四、项目施工方案</w:t>
        </w:r>
        <w:r>
          <w:tab/>
        </w:r>
        <w:r>
          <w:fldChar w:fldCharType="begin"/>
        </w:r>
        <w:r>
          <w:instrText xml:space="preserve"> PAGEREF _Toc10976 \h </w:instrText>
        </w:r>
        <w:r>
          <w:fldChar w:fldCharType="separate"/>
        </w:r>
        <w:r>
          <w:t>60</w:t>
        </w:r>
        <w:r>
          <w:fldChar w:fldCharType="end"/>
        </w:r>
      </w:hyperlink>
    </w:p>
    <w:p>
      <w:pPr>
        <w:pStyle w:val="TOC2"/>
        <w:tabs>
          <w:tab w:val="right" w:leader="dot" w:pos="8306"/>
        </w:tabs>
      </w:pPr>
      <w:hyperlink w:anchor="_Toc5235" w:history="1">
        <w:r>
          <w:rPr>
            <w:rFonts w:ascii="仿宋" w:eastAsia="仿宋" w:hAnsi="仿宋" w:cs="仿宋" w:hint="eastAsia"/>
            <w:lang w:eastAsia="zh-CN"/>
          </w:rPr>
          <w:t>(一)、施工组织设计</w:t>
        </w:r>
        <w:r>
          <w:tab/>
        </w:r>
        <w:r>
          <w:fldChar w:fldCharType="begin"/>
        </w:r>
        <w:r>
          <w:instrText xml:space="preserve"> PAGEREF _Toc5235 \h </w:instrText>
        </w:r>
        <w:r>
          <w:fldChar w:fldCharType="separate"/>
        </w:r>
        <w:r>
          <w:t>60</w:t>
        </w:r>
        <w:r>
          <w:fldChar w:fldCharType="end"/>
        </w:r>
      </w:hyperlink>
    </w:p>
    <w:p>
      <w:pPr>
        <w:pStyle w:val="TOC2"/>
        <w:tabs>
          <w:tab w:val="right" w:leader="dot" w:pos="8306"/>
        </w:tabs>
      </w:pPr>
      <w:hyperlink w:anchor="_Toc2449" w:history="1">
        <w:r>
          <w:rPr>
            <w:rFonts w:ascii="仿宋" w:eastAsia="仿宋" w:hAnsi="仿宋" w:cs="仿宋" w:hint="eastAsia"/>
            <w:lang w:eastAsia="zh-CN"/>
          </w:rPr>
          <w:t>(二)、施工工艺与技术路线</w:t>
        </w:r>
        <w:r>
          <w:tab/>
        </w:r>
        <w:r>
          <w:fldChar w:fldCharType="begin"/>
        </w:r>
        <w:r>
          <w:instrText xml:space="preserve"> PAGEREF _Toc2449 \h </w:instrText>
        </w:r>
        <w:r>
          <w:fldChar w:fldCharType="separate"/>
        </w:r>
        <w:r>
          <w:t>62</w:t>
        </w:r>
        <w:r>
          <w:fldChar w:fldCharType="end"/>
        </w:r>
      </w:hyperlink>
    </w:p>
    <w:p>
      <w:pPr>
        <w:pStyle w:val="TOC2"/>
        <w:tabs>
          <w:tab w:val="right" w:leader="dot" w:pos="8306"/>
        </w:tabs>
      </w:pPr>
      <w:hyperlink w:anchor="_Toc25185" w:history="1">
        <w:r>
          <w:rPr>
            <w:rFonts w:ascii="仿宋" w:eastAsia="仿宋" w:hAnsi="仿宋" w:cs="仿宋" w:hint="eastAsia"/>
            <w:lang w:eastAsia="zh-CN"/>
          </w:rPr>
          <w:t>(三)、关键节点施工计划</w:t>
        </w:r>
        <w:r>
          <w:tab/>
        </w:r>
        <w:r>
          <w:fldChar w:fldCharType="begin"/>
        </w:r>
        <w:r>
          <w:instrText xml:space="preserve"> PAGEREF _Toc25185 \h </w:instrText>
        </w:r>
        <w:r>
          <w:fldChar w:fldCharType="separate"/>
        </w:r>
        <w:r>
          <w:t>63</w:t>
        </w:r>
        <w:r>
          <w:fldChar w:fldCharType="end"/>
        </w:r>
      </w:hyperlink>
    </w:p>
    <w:p>
      <w:pPr>
        <w:pStyle w:val="TOC2"/>
        <w:tabs>
          <w:tab w:val="right" w:leader="dot" w:pos="8306"/>
        </w:tabs>
      </w:pPr>
      <w:hyperlink w:anchor="_Toc1638" w:history="1">
        <w:r>
          <w:rPr>
            <w:rFonts w:ascii="仿宋" w:eastAsia="仿宋" w:hAnsi="仿宋" w:cs="仿宋" w:hint="eastAsia"/>
            <w:lang w:eastAsia="zh-CN"/>
          </w:rPr>
          <w:t>(四)、施工现场管理</w:t>
        </w:r>
        <w:r>
          <w:tab/>
        </w:r>
        <w:r>
          <w:fldChar w:fldCharType="begin"/>
        </w:r>
        <w:r>
          <w:instrText xml:space="preserve"> PAGEREF _Toc1638 \h </w:instrText>
        </w:r>
        <w:r>
          <w:fldChar w:fldCharType="separate"/>
        </w:r>
        <w:r>
          <w:t>64</w:t>
        </w:r>
        <w:r>
          <w:fldChar w:fldCharType="end"/>
        </w:r>
      </w:hyperlink>
    </w:p>
    <w:p>
      <w:pPr>
        <w:pStyle w:val="TOC1"/>
        <w:tabs>
          <w:tab w:val="right" w:leader="dot" w:pos="8306"/>
        </w:tabs>
      </w:pPr>
      <w:hyperlink w:anchor="_Toc18985" w:history="1">
        <w:r>
          <w:rPr>
            <w:rFonts w:ascii="仿宋" w:eastAsia="仿宋" w:hAnsi="仿宋" w:cs="仿宋" w:hint="eastAsia"/>
            <w:lang w:eastAsia="zh-CN"/>
          </w:rPr>
          <w:t>十五、合作与交流机制建立</w:t>
        </w:r>
        <w:r>
          <w:tab/>
        </w:r>
        <w:r>
          <w:fldChar w:fldCharType="begin"/>
        </w:r>
        <w:r>
          <w:instrText xml:space="preserve"> PAGEREF _Toc18985 \h </w:instrText>
        </w:r>
        <w:r>
          <w:fldChar w:fldCharType="separate"/>
        </w:r>
        <w:r>
          <w:t>67</w:t>
        </w:r>
        <w:r>
          <w:fldChar w:fldCharType="end"/>
        </w:r>
      </w:hyperlink>
    </w:p>
    <w:p>
      <w:pPr>
        <w:pStyle w:val="TOC2"/>
        <w:tabs>
          <w:tab w:val="right" w:leader="dot" w:pos="8306"/>
        </w:tabs>
      </w:pPr>
      <w:hyperlink w:anchor="_Toc32221" w:history="1">
        <w:r>
          <w:rPr>
            <w:rFonts w:ascii="仿宋" w:eastAsia="仿宋" w:hAnsi="仿宋" w:cs="仿宋" w:hint="eastAsia"/>
            <w:lang w:eastAsia="zh-CN"/>
          </w:rPr>
          <w:t>(一)、合作伙伴选择与合作方式</w:t>
        </w:r>
        <w:r>
          <w:tab/>
        </w:r>
        <w:r>
          <w:fldChar w:fldCharType="begin"/>
        </w:r>
        <w:r>
          <w:instrText xml:space="preserve"> PAGEREF _Toc32221 \h </w:instrText>
        </w:r>
        <w:r>
          <w:fldChar w:fldCharType="separate"/>
        </w:r>
        <w:r>
          <w:t>67</w:t>
        </w:r>
        <w:r>
          <w:fldChar w:fldCharType="end"/>
        </w:r>
      </w:hyperlink>
    </w:p>
    <w:p>
      <w:pPr>
        <w:pStyle w:val="TOC2"/>
        <w:tabs>
          <w:tab w:val="right" w:leader="dot" w:pos="8306"/>
        </w:tabs>
      </w:pPr>
      <w:hyperlink w:anchor="_Toc31351" w:history="1">
        <w:r>
          <w:rPr>
            <w:rFonts w:ascii="仿宋" w:eastAsia="仿宋" w:hAnsi="仿宋" w:cs="仿宋" w:hint="eastAsia"/>
            <w:lang w:eastAsia="zh-CN"/>
          </w:rPr>
          <w:t>(二)、交流与合作平台搭建</w:t>
        </w:r>
        <w:r>
          <w:tab/>
        </w:r>
        <w:r>
          <w:fldChar w:fldCharType="begin"/>
        </w:r>
        <w:r>
          <w:instrText xml:space="preserve"> PAGEREF _Toc31351 \h </w:instrText>
        </w:r>
        <w:r>
          <w:fldChar w:fldCharType="separate"/>
        </w:r>
        <w:r>
          <w:t>68</w:t>
        </w:r>
        <w:r>
          <w:fldChar w:fldCharType="end"/>
        </w:r>
      </w:hyperlink>
    </w:p>
    <w:p>
      <w:pPr>
        <w:pStyle w:val="TOC1"/>
        <w:tabs>
          <w:tab w:val="right" w:leader="dot" w:pos="8306"/>
        </w:tabs>
      </w:pPr>
      <w:hyperlink w:anchor="_Toc16243" w:history="1">
        <w:r>
          <w:rPr>
            <w:rFonts w:ascii="仿宋" w:eastAsia="仿宋" w:hAnsi="仿宋" w:cs="仿宋" w:hint="eastAsia"/>
            <w:lang w:eastAsia="zh-CN"/>
          </w:rPr>
          <w:t>十六、设施与设备管理</w:t>
        </w:r>
        <w:r>
          <w:tab/>
        </w:r>
        <w:r>
          <w:fldChar w:fldCharType="begin"/>
        </w:r>
        <w:r>
          <w:instrText xml:space="preserve"> PAGEREF _Toc16243 \h </w:instrText>
        </w:r>
        <w:r>
          <w:fldChar w:fldCharType="separate"/>
        </w:r>
        <w:r>
          <w:t>70</w:t>
        </w:r>
        <w:r>
          <w:fldChar w:fldCharType="end"/>
        </w:r>
      </w:hyperlink>
    </w:p>
    <w:p>
      <w:pPr>
        <w:pStyle w:val="TOC2"/>
        <w:tabs>
          <w:tab w:val="right" w:leader="dot" w:pos="8306"/>
        </w:tabs>
      </w:pPr>
      <w:hyperlink w:anchor="_Toc31317" w:history="1">
        <w:r>
          <w:rPr>
            <w:rFonts w:ascii="仿宋" w:eastAsia="仿宋" w:hAnsi="仿宋" w:cs="仿宋" w:hint="eastAsia"/>
            <w:lang w:eastAsia="zh-CN"/>
          </w:rPr>
          <w:t>(一)、设施规划与配置</w:t>
        </w:r>
        <w:r>
          <w:tab/>
        </w:r>
        <w:r>
          <w:fldChar w:fldCharType="begin"/>
        </w:r>
        <w:r>
          <w:instrText xml:space="preserve"> PAGEREF _Toc31317 \h </w:instrText>
        </w:r>
        <w:r>
          <w:fldChar w:fldCharType="separate"/>
        </w:r>
        <w:r>
          <w:t>70</w:t>
        </w:r>
        <w:r>
          <w:fldChar w:fldCharType="end"/>
        </w:r>
      </w:hyperlink>
    </w:p>
    <w:p>
      <w:pPr>
        <w:pStyle w:val="TOC2"/>
        <w:tabs>
          <w:tab w:val="right" w:leader="dot" w:pos="8306"/>
        </w:tabs>
      </w:pPr>
      <w:hyperlink w:anchor="_Toc15774" w:history="1">
        <w:r>
          <w:rPr>
            <w:rFonts w:ascii="仿宋" w:eastAsia="仿宋" w:hAnsi="仿宋" w:cs="仿宋" w:hint="eastAsia"/>
            <w:lang w:eastAsia="zh-CN"/>
          </w:rPr>
          <w:t>(二)、设备采购与维护管理</w:t>
        </w:r>
        <w:r>
          <w:tab/>
        </w:r>
        <w:r>
          <w:fldChar w:fldCharType="begin"/>
        </w:r>
        <w:r>
          <w:instrText xml:space="preserve"> PAGEREF _Toc15774 \h </w:instrText>
        </w:r>
        <w:r>
          <w:fldChar w:fldCharType="separate"/>
        </w:r>
        <w:r>
          <w:t>70</w:t>
        </w:r>
        <w:r>
          <w:fldChar w:fldCharType="end"/>
        </w:r>
      </w:hyperlink>
    </w:p>
    <w:p>
      <w:pPr>
        <w:pStyle w:val="TOC2"/>
        <w:tabs>
          <w:tab w:val="right" w:leader="dot" w:pos="8306"/>
        </w:tabs>
      </w:pPr>
      <w:hyperlink w:anchor="_Toc9125" w:history="1">
        <w:r>
          <w:rPr>
            <w:rFonts w:ascii="仿宋" w:eastAsia="仿宋" w:hAnsi="仿宋" w:cs="仿宋" w:hint="eastAsia"/>
            <w:lang w:eastAsia="zh-CN"/>
          </w:rPr>
          <w:t>(三)、设施设备升级策略</w:t>
        </w:r>
        <w:r>
          <w:tab/>
        </w:r>
        <w:r>
          <w:fldChar w:fldCharType="begin"/>
        </w:r>
        <w:r>
          <w:instrText xml:space="preserve"> PAGEREF _Toc9125 \h </w:instrText>
        </w:r>
        <w:r>
          <w:fldChar w:fldCharType="separate"/>
        </w:r>
        <w:r>
          <w:t>71</w:t>
        </w:r>
        <w:r>
          <w:fldChar w:fldCharType="end"/>
        </w:r>
      </w:hyperlink>
    </w:p>
    <w:p>
      <w:pPr>
        <w:pStyle w:val="TOC1"/>
        <w:tabs>
          <w:tab w:val="right" w:leader="dot" w:pos="8306"/>
        </w:tabs>
      </w:pPr>
      <w:hyperlink w:anchor="_Toc32473" w:history="1">
        <w:r>
          <w:rPr>
            <w:rFonts w:ascii="仿宋" w:eastAsia="仿宋" w:hAnsi="仿宋" w:cs="仿宋" w:hint="eastAsia"/>
            <w:lang w:eastAsia="zh-CN"/>
          </w:rPr>
          <w:t>十七、企业合规与伦理</w:t>
        </w:r>
        <w:r>
          <w:tab/>
        </w:r>
        <w:r>
          <w:fldChar w:fldCharType="begin"/>
        </w:r>
        <w:r>
          <w:instrText xml:space="preserve"> PAGEREF _Toc32473 \h </w:instrText>
        </w:r>
        <w:r>
          <w:fldChar w:fldCharType="separate"/>
        </w:r>
        <w:r>
          <w:t>72</w:t>
        </w:r>
        <w:r>
          <w:fldChar w:fldCharType="end"/>
        </w:r>
      </w:hyperlink>
    </w:p>
    <w:p>
      <w:pPr>
        <w:pStyle w:val="TOC2"/>
        <w:tabs>
          <w:tab w:val="right" w:leader="dot" w:pos="8306"/>
        </w:tabs>
      </w:pPr>
      <w:hyperlink w:anchor="_Toc11923" w:history="1">
        <w:r>
          <w:rPr>
            <w:rFonts w:ascii="仿宋" w:eastAsia="仿宋" w:hAnsi="仿宋" w:cs="仿宋" w:hint="eastAsia"/>
            <w:lang w:eastAsia="zh-CN"/>
          </w:rPr>
          <w:t>(一)、合规政策与程序</w:t>
        </w:r>
        <w:r>
          <w:tab/>
        </w:r>
        <w:r>
          <w:fldChar w:fldCharType="begin"/>
        </w:r>
        <w:r>
          <w:instrText xml:space="preserve"> PAGEREF _Toc11923 \h </w:instrText>
        </w:r>
        <w:r>
          <w:fldChar w:fldCharType="separate"/>
        </w:r>
        <w:r>
          <w:t>72</w:t>
        </w:r>
        <w:r>
          <w:fldChar w:fldCharType="end"/>
        </w:r>
      </w:hyperlink>
    </w:p>
    <w:p>
      <w:pPr>
        <w:pStyle w:val="TOC2"/>
        <w:tabs>
          <w:tab w:val="right" w:leader="dot" w:pos="8306"/>
        </w:tabs>
      </w:pPr>
      <w:hyperlink w:anchor="_Toc24531" w:history="1">
        <w:r>
          <w:rPr>
            <w:rFonts w:ascii="仿宋" w:eastAsia="仿宋" w:hAnsi="仿宋" w:cs="仿宋" w:hint="eastAsia"/>
            <w:lang w:eastAsia="zh-CN"/>
          </w:rPr>
          <w:t>(二)、伦理规范与培训</w:t>
        </w:r>
        <w:r>
          <w:tab/>
        </w:r>
        <w:r>
          <w:fldChar w:fldCharType="begin"/>
        </w:r>
        <w:r>
          <w:instrText xml:space="preserve"> PAGEREF _Toc24531 \h </w:instrText>
        </w:r>
        <w:r>
          <w:fldChar w:fldCharType="separate"/>
        </w:r>
        <w:r>
          <w:t>73</w:t>
        </w:r>
        <w:r>
          <w:fldChar w:fldCharType="end"/>
        </w:r>
      </w:hyperlink>
    </w:p>
    <w:p>
      <w:pPr>
        <w:pStyle w:val="TOC2"/>
        <w:tabs>
          <w:tab w:val="right" w:leader="dot" w:pos="8306"/>
        </w:tabs>
      </w:pPr>
      <w:hyperlink w:anchor="_Toc15739" w:history="1">
        <w:r>
          <w:rPr>
            <w:rFonts w:ascii="仿宋" w:eastAsia="仿宋" w:hAnsi="仿宋" w:cs="仿宋" w:hint="eastAsia"/>
            <w:lang w:eastAsia="zh-CN"/>
          </w:rPr>
          <w:t>(三)、合规风险评估</w:t>
        </w:r>
        <w:r>
          <w:tab/>
        </w:r>
        <w:r>
          <w:fldChar w:fldCharType="begin"/>
        </w:r>
        <w:r>
          <w:instrText xml:space="preserve"> PAGEREF _Toc15739 \h </w:instrText>
        </w:r>
        <w:r>
          <w:fldChar w:fldCharType="separate"/>
        </w:r>
        <w:r>
          <w:t>74</w:t>
        </w:r>
        <w:r>
          <w:fldChar w:fldCharType="end"/>
        </w:r>
      </w:hyperlink>
    </w:p>
    <w:p>
      <w:pPr>
        <w:pStyle w:val="TOC2"/>
        <w:tabs>
          <w:tab w:val="right" w:leader="dot" w:pos="8306"/>
        </w:tabs>
      </w:pPr>
      <w:hyperlink w:anchor="_Toc30776" w:history="1">
        <w:r>
          <w:rPr>
            <w:rFonts w:ascii="仿宋" w:eastAsia="仿宋" w:hAnsi="仿宋" w:cs="仿宋" w:hint="eastAsia"/>
            <w:lang w:eastAsia="zh-CN"/>
          </w:rPr>
          <w:t>(四)、合规监督与执行</w:t>
        </w:r>
        <w:r>
          <w:tab/>
        </w:r>
        <w:r>
          <w:fldChar w:fldCharType="begin"/>
        </w:r>
        <w:r>
          <w:instrText xml:space="preserve"> PAGEREF _Toc30776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41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43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0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8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乳味饮品项目与土地用途规划：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乳味饮品项目的容积率和建筑密度：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用地控制指标通常规定了容积率和建筑密度的要求。对于乳味饮品项目来说，这将影响建筑物的规模和高度。必须确保项目的设计符合容积率和建筑密度的限制，以遵守用地控制法规。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乳味饮品项目的建筑线限制：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用地控制指标还可能规定了建筑物与街道或相邻土地的距离，这被称为建筑线限制。乳味饮品项目必须遵守这些规定，以确保建筑的位置符合法规。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乳味饮品项目的环境影响和可持续性：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用地控制指标可能包括环境保护要求，例如绿地比例和污染防控措施。对于乳味饮品项目，这意味着必须考虑如何保护当地生态系统、水资源和空气质量，以确保项目的可持续性。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在整个项目规划和实施过程中，与用地控制指标的合作和遵守是至关重要的。这有助于确保乳味饮品项目是一个合法、可持续且与城市规划一致的发展项目。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47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每个城市都有自己的规划目标和愿景，包括住宅区、商业区和工业区的平衡发展。乳味饮品项目需要与城市规划目标保持一致，以确保项目不会破坏城市的整体规划。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https://d.book118.com/855244222003011130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22C3F"/>
    <w:rsid w:val="3CA22C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24422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2024-03-16T13:30:00Z</dcterms:created>
  <dcterms:modified xsi:type="dcterms:W3CDTF">2024-03-16T13:31:17Z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3085D5DC24D14E5B865E6B4AD0519071_11</vt:lpwstr>
  </property>
  <property fmtid="{D5CDD505-2E9C-101B-9397-08002B2CF9AE}" pid="3" name="KSOProductBuildVer">
    <vt:lpwstr>2052-12.1.0.16250</vt:lpwstr>
  </property>
</Properties>
</file>