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航空维修项目规划设计方案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987" w:history="1">
        <w:r>
          <w:rPr>
            <w:rFonts w:ascii="仿宋" w:eastAsia="仿宋" w:hAnsi="仿宋" w:cs="仿宋" w:hint="eastAsia"/>
            <w:lang w:eastAsia="zh-CN"/>
          </w:rPr>
          <w:t>序言</w:t>
        </w:r>
        <w:r>
          <w:tab/>
        </w:r>
        <w:r>
          <w:fldChar w:fldCharType="begin"/>
        </w:r>
        <w:r>
          <w:instrText xml:space="preserve"> PAGEREF _Toc23987 \h </w:instrText>
        </w:r>
        <w:r>
          <w:fldChar w:fldCharType="separate"/>
        </w:r>
        <w:r>
          <w:t>3</w:t>
        </w:r>
        <w:r>
          <w:fldChar w:fldCharType="end"/>
        </w:r>
      </w:hyperlink>
    </w:p>
    <w:p>
      <w:pPr>
        <w:pStyle w:val="TOC1"/>
        <w:tabs>
          <w:tab w:val="right" w:leader="dot" w:pos="8306"/>
        </w:tabs>
      </w:pPr>
      <w:hyperlink w:anchor="_Toc7828" w:history="1">
        <w:r>
          <w:rPr>
            <w:rFonts w:ascii="仿宋" w:eastAsia="仿宋" w:hAnsi="仿宋" w:cs="仿宋" w:hint="eastAsia"/>
            <w:lang w:eastAsia="zh-CN"/>
          </w:rPr>
          <w:t>一、工艺说明</w:t>
        </w:r>
        <w:r>
          <w:tab/>
        </w:r>
        <w:r>
          <w:fldChar w:fldCharType="begin"/>
        </w:r>
        <w:r>
          <w:instrText xml:space="preserve"> PAGEREF _Toc7828 \h </w:instrText>
        </w:r>
        <w:r>
          <w:fldChar w:fldCharType="separate"/>
        </w:r>
        <w:r>
          <w:t>3</w:t>
        </w:r>
        <w:r>
          <w:fldChar w:fldCharType="end"/>
        </w:r>
      </w:hyperlink>
    </w:p>
    <w:p>
      <w:pPr>
        <w:pStyle w:val="TOC2"/>
        <w:tabs>
          <w:tab w:val="right" w:leader="dot" w:pos="8306"/>
        </w:tabs>
      </w:pPr>
      <w:hyperlink w:anchor="_Toc12756" w:history="1">
        <w:r>
          <w:rPr>
            <w:rFonts w:ascii="仿宋" w:eastAsia="仿宋" w:hAnsi="仿宋" w:cs="仿宋" w:hint="eastAsia"/>
            <w:lang w:eastAsia="zh-CN"/>
          </w:rPr>
          <w:t>(一)、技术管理特点</w:t>
        </w:r>
        <w:r>
          <w:tab/>
        </w:r>
        <w:r>
          <w:fldChar w:fldCharType="begin"/>
        </w:r>
        <w:r>
          <w:instrText xml:space="preserve"> PAGEREF _Toc12756 \h </w:instrText>
        </w:r>
        <w:r>
          <w:fldChar w:fldCharType="separate"/>
        </w:r>
        <w:r>
          <w:t>3</w:t>
        </w:r>
        <w:r>
          <w:fldChar w:fldCharType="end"/>
        </w:r>
      </w:hyperlink>
    </w:p>
    <w:p>
      <w:pPr>
        <w:pStyle w:val="TOC2"/>
        <w:tabs>
          <w:tab w:val="right" w:leader="dot" w:pos="8306"/>
        </w:tabs>
      </w:pPr>
      <w:hyperlink w:anchor="_Toc19031" w:history="1">
        <w:r>
          <w:rPr>
            <w:rFonts w:ascii="仿宋" w:eastAsia="仿宋" w:hAnsi="仿宋" w:cs="仿宋" w:hint="eastAsia"/>
            <w:lang w:eastAsia="zh-CN"/>
          </w:rPr>
          <w:t>(二)、航空维修项目工艺技术设计方案</w:t>
        </w:r>
        <w:r>
          <w:tab/>
        </w:r>
        <w:r>
          <w:fldChar w:fldCharType="begin"/>
        </w:r>
        <w:r>
          <w:instrText xml:space="preserve"> PAGEREF _Toc19031 \h </w:instrText>
        </w:r>
        <w:r>
          <w:fldChar w:fldCharType="separate"/>
        </w:r>
        <w:r>
          <w:t>4</w:t>
        </w:r>
        <w:r>
          <w:fldChar w:fldCharType="end"/>
        </w:r>
      </w:hyperlink>
    </w:p>
    <w:p>
      <w:pPr>
        <w:pStyle w:val="TOC2"/>
        <w:tabs>
          <w:tab w:val="right" w:leader="dot" w:pos="8306"/>
        </w:tabs>
      </w:pPr>
      <w:hyperlink w:anchor="_Toc20021" w:history="1">
        <w:r>
          <w:rPr>
            <w:rFonts w:ascii="仿宋" w:eastAsia="仿宋" w:hAnsi="仿宋" w:cs="仿宋" w:hint="eastAsia"/>
            <w:lang w:eastAsia="zh-CN"/>
          </w:rPr>
          <w:t>(三)、设备选型方案</w:t>
        </w:r>
        <w:r>
          <w:tab/>
        </w:r>
        <w:r>
          <w:fldChar w:fldCharType="begin"/>
        </w:r>
        <w:r>
          <w:instrText xml:space="preserve"> PAGEREF _Toc20021 \h </w:instrText>
        </w:r>
        <w:r>
          <w:fldChar w:fldCharType="separate"/>
        </w:r>
        <w:r>
          <w:t>5</w:t>
        </w:r>
        <w:r>
          <w:fldChar w:fldCharType="end"/>
        </w:r>
      </w:hyperlink>
    </w:p>
    <w:p>
      <w:pPr>
        <w:pStyle w:val="TOC1"/>
        <w:tabs>
          <w:tab w:val="right" w:leader="dot" w:pos="8306"/>
        </w:tabs>
      </w:pPr>
      <w:hyperlink w:anchor="_Toc19928" w:history="1">
        <w:r>
          <w:rPr>
            <w:rFonts w:ascii="仿宋" w:eastAsia="仿宋" w:hAnsi="仿宋" w:cs="仿宋" w:hint="eastAsia"/>
            <w:lang w:eastAsia="zh-CN"/>
          </w:rPr>
          <w:t>二、航空维修项目选址可行性分析</w:t>
        </w:r>
        <w:r>
          <w:tab/>
        </w:r>
        <w:r>
          <w:fldChar w:fldCharType="begin"/>
        </w:r>
        <w:r>
          <w:instrText xml:space="preserve"> PAGEREF _Toc19928 \h </w:instrText>
        </w:r>
        <w:r>
          <w:fldChar w:fldCharType="separate"/>
        </w:r>
        <w:r>
          <w:t>7</w:t>
        </w:r>
        <w:r>
          <w:fldChar w:fldCharType="end"/>
        </w:r>
      </w:hyperlink>
    </w:p>
    <w:p>
      <w:pPr>
        <w:pStyle w:val="TOC2"/>
        <w:tabs>
          <w:tab w:val="right" w:leader="dot" w:pos="8306"/>
        </w:tabs>
      </w:pPr>
      <w:hyperlink w:anchor="_Toc4840" w:history="1">
        <w:r>
          <w:rPr>
            <w:rFonts w:ascii="仿宋" w:eastAsia="仿宋" w:hAnsi="仿宋" w:cs="仿宋" w:hint="eastAsia"/>
            <w:lang w:eastAsia="zh-CN"/>
          </w:rPr>
          <w:t>(一)、航空维修项目选址</w:t>
        </w:r>
        <w:r>
          <w:tab/>
        </w:r>
        <w:r>
          <w:fldChar w:fldCharType="begin"/>
        </w:r>
        <w:r>
          <w:instrText xml:space="preserve"> PAGEREF _Toc4840 \h </w:instrText>
        </w:r>
        <w:r>
          <w:fldChar w:fldCharType="separate"/>
        </w:r>
        <w:r>
          <w:t>7</w:t>
        </w:r>
        <w:r>
          <w:fldChar w:fldCharType="end"/>
        </w:r>
      </w:hyperlink>
    </w:p>
    <w:p>
      <w:pPr>
        <w:pStyle w:val="TOC2"/>
        <w:tabs>
          <w:tab w:val="right" w:leader="dot" w:pos="8306"/>
        </w:tabs>
      </w:pPr>
      <w:hyperlink w:anchor="_Toc1730" w:history="1">
        <w:r>
          <w:rPr>
            <w:rFonts w:ascii="仿宋" w:eastAsia="仿宋" w:hAnsi="仿宋" w:cs="仿宋" w:hint="eastAsia"/>
            <w:lang w:eastAsia="zh-CN"/>
          </w:rPr>
          <w:t>(二)、用地控制指标</w:t>
        </w:r>
        <w:r>
          <w:tab/>
        </w:r>
        <w:r>
          <w:fldChar w:fldCharType="begin"/>
        </w:r>
        <w:r>
          <w:instrText xml:space="preserve"> PAGEREF _Toc1730 \h </w:instrText>
        </w:r>
        <w:r>
          <w:fldChar w:fldCharType="separate"/>
        </w:r>
        <w:r>
          <w:t>7</w:t>
        </w:r>
        <w:r>
          <w:fldChar w:fldCharType="end"/>
        </w:r>
      </w:hyperlink>
    </w:p>
    <w:p>
      <w:pPr>
        <w:pStyle w:val="TOC2"/>
        <w:tabs>
          <w:tab w:val="right" w:leader="dot" w:pos="8306"/>
        </w:tabs>
      </w:pPr>
      <w:hyperlink w:anchor="_Toc30019" w:history="1">
        <w:r>
          <w:rPr>
            <w:rFonts w:ascii="仿宋" w:eastAsia="仿宋" w:hAnsi="仿宋" w:cs="仿宋" w:hint="eastAsia"/>
            <w:lang w:eastAsia="zh-CN"/>
          </w:rPr>
          <w:t>(三)、节约用地措施</w:t>
        </w:r>
        <w:r>
          <w:tab/>
        </w:r>
        <w:r>
          <w:fldChar w:fldCharType="begin"/>
        </w:r>
        <w:r>
          <w:instrText xml:space="preserve"> PAGEREF _Toc30019 \h </w:instrText>
        </w:r>
        <w:r>
          <w:fldChar w:fldCharType="separate"/>
        </w:r>
        <w:r>
          <w:t>9</w:t>
        </w:r>
        <w:r>
          <w:fldChar w:fldCharType="end"/>
        </w:r>
      </w:hyperlink>
    </w:p>
    <w:p>
      <w:pPr>
        <w:pStyle w:val="TOC2"/>
        <w:tabs>
          <w:tab w:val="right" w:leader="dot" w:pos="8306"/>
        </w:tabs>
      </w:pPr>
      <w:hyperlink w:anchor="_Toc20997" w:history="1">
        <w:r>
          <w:rPr>
            <w:rFonts w:ascii="仿宋" w:eastAsia="仿宋" w:hAnsi="仿宋" w:cs="仿宋" w:hint="eastAsia"/>
            <w:lang w:eastAsia="zh-CN"/>
          </w:rPr>
          <w:t>(四)、总图布置方案</w:t>
        </w:r>
        <w:r>
          <w:tab/>
        </w:r>
        <w:r>
          <w:fldChar w:fldCharType="begin"/>
        </w:r>
        <w:r>
          <w:instrText xml:space="preserve"> PAGEREF _Toc20997 \h </w:instrText>
        </w:r>
        <w:r>
          <w:fldChar w:fldCharType="separate"/>
        </w:r>
        <w:r>
          <w:t>10</w:t>
        </w:r>
        <w:r>
          <w:fldChar w:fldCharType="end"/>
        </w:r>
      </w:hyperlink>
    </w:p>
    <w:p>
      <w:pPr>
        <w:pStyle w:val="TOC2"/>
        <w:tabs>
          <w:tab w:val="right" w:leader="dot" w:pos="8306"/>
        </w:tabs>
      </w:pPr>
      <w:hyperlink w:anchor="_Toc28581" w:history="1">
        <w:r>
          <w:rPr>
            <w:rFonts w:ascii="仿宋" w:eastAsia="仿宋" w:hAnsi="仿宋" w:cs="仿宋" w:hint="eastAsia"/>
            <w:lang w:eastAsia="zh-CN"/>
          </w:rPr>
          <w:t>(五)、选址综合评价</w:t>
        </w:r>
        <w:r>
          <w:tab/>
        </w:r>
        <w:r>
          <w:fldChar w:fldCharType="begin"/>
        </w:r>
        <w:r>
          <w:instrText xml:space="preserve"> PAGEREF _Toc28581 \h </w:instrText>
        </w:r>
        <w:r>
          <w:fldChar w:fldCharType="separate"/>
        </w:r>
        <w:r>
          <w:t>11</w:t>
        </w:r>
        <w:r>
          <w:fldChar w:fldCharType="end"/>
        </w:r>
      </w:hyperlink>
    </w:p>
    <w:p>
      <w:pPr>
        <w:pStyle w:val="TOC1"/>
        <w:tabs>
          <w:tab w:val="right" w:leader="dot" w:pos="8306"/>
        </w:tabs>
      </w:pPr>
      <w:hyperlink w:anchor="_Toc13571" w:history="1">
        <w:r>
          <w:rPr>
            <w:rFonts w:ascii="仿宋" w:eastAsia="仿宋" w:hAnsi="仿宋" w:cs="仿宋" w:hint="eastAsia"/>
            <w:lang w:eastAsia="zh-CN"/>
          </w:rPr>
          <w:t>三、航空维修项目概论</w:t>
        </w:r>
        <w:r>
          <w:tab/>
        </w:r>
        <w:r>
          <w:fldChar w:fldCharType="begin"/>
        </w:r>
        <w:r>
          <w:instrText xml:space="preserve"> PAGEREF _Toc13571 \h </w:instrText>
        </w:r>
        <w:r>
          <w:fldChar w:fldCharType="separate"/>
        </w:r>
        <w:r>
          <w:t>12</w:t>
        </w:r>
        <w:r>
          <w:fldChar w:fldCharType="end"/>
        </w:r>
      </w:hyperlink>
    </w:p>
    <w:p>
      <w:pPr>
        <w:pStyle w:val="TOC2"/>
        <w:tabs>
          <w:tab w:val="right" w:leader="dot" w:pos="8306"/>
        </w:tabs>
      </w:pPr>
      <w:hyperlink w:anchor="_Toc7259" w:history="1">
        <w:r>
          <w:rPr>
            <w:rFonts w:ascii="仿宋" w:eastAsia="仿宋" w:hAnsi="仿宋" w:cs="仿宋" w:hint="eastAsia"/>
            <w:lang w:eastAsia="zh-CN"/>
          </w:rPr>
          <w:t>(一)、航空维修项目概况</w:t>
        </w:r>
        <w:r>
          <w:tab/>
        </w:r>
        <w:r>
          <w:fldChar w:fldCharType="begin"/>
        </w:r>
        <w:r>
          <w:instrText xml:space="preserve"> PAGEREF _Toc7259 \h </w:instrText>
        </w:r>
        <w:r>
          <w:fldChar w:fldCharType="separate"/>
        </w:r>
        <w:r>
          <w:t>12</w:t>
        </w:r>
        <w:r>
          <w:fldChar w:fldCharType="end"/>
        </w:r>
      </w:hyperlink>
    </w:p>
    <w:p>
      <w:pPr>
        <w:pStyle w:val="TOC2"/>
        <w:tabs>
          <w:tab w:val="right" w:leader="dot" w:pos="8306"/>
        </w:tabs>
      </w:pPr>
      <w:hyperlink w:anchor="_Toc18793" w:history="1">
        <w:r>
          <w:rPr>
            <w:rFonts w:ascii="仿宋" w:eastAsia="仿宋" w:hAnsi="仿宋" w:cs="仿宋" w:hint="eastAsia"/>
            <w:lang w:eastAsia="zh-CN"/>
          </w:rPr>
          <w:t>(二)、航空维修项目目标</w:t>
        </w:r>
        <w:r>
          <w:tab/>
        </w:r>
        <w:r>
          <w:fldChar w:fldCharType="begin"/>
        </w:r>
        <w:r>
          <w:instrText xml:space="preserve"> PAGEREF _Toc18793 \h </w:instrText>
        </w:r>
        <w:r>
          <w:fldChar w:fldCharType="separate"/>
        </w:r>
        <w:r>
          <w:t>14</w:t>
        </w:r>
        <w:r>
          <w:fldChar w:fldCharType="end"/>
        </w:r>
      </w:hyperlink>
    </w:p>
    <w:p>
      <w:pPr>
        <w:pStyle w:val="TOC2"/>
        <w:tabs>
          <w:tab w:val="right" w:leader="dot" w:pos="8306"/>
        </w:tabs>
      </w:pPr>
      <w:hyperlink w:anchor="_Toc15534" w:history="1">
        <w:r>
          <w:rPr>
            <w:rFonts w:ascii="仿宋" w:eastAsia="仿宋" w:hAnsi="仿宋" w:cs="仿宋" w:hint="eastAsia"/>
            <w:lang w:eastAsia="zh-CN"/>
          </w:rPr>
          <w:t>(三)、航空维修项目提出的理由</w:t>
        </w:r>
        <w:r>
          <w:tab/>
        </w:r>
        <w:r>
          <w:fldChar w:fldCharType="begin"/>
        </w:r>
        <w:r>
          <w:instrText xml:space="preserve"> PAGEREF _Toc15534 \h </w:instrText>
        </w:r>
        <w:r>
          <w:fldChar w:fldCharType="separate"/>
        </w:r>
        <w:r>
          <w:t>15</w:t>
        </w:r>
        <w:r>
          <w:fldChar w:fldCharType="end"/>
        </w:r>
      </w:hyperlink>
    </w:p>
    <w:p>
      <w:pPr>
        <w:pStyle w:val="TOC2"/>
        <w:tabs>
          <w:tab w:val="right" w:leader="dot" w:pos="8306"/>
        </w:tabs>
      </w:pPr>
      <w:hyperlink w:anchor="_Toc18558" w:history="1">
        <w:r>
          <w:rPr>
            <w:rFonts w:ascii="仿宋" w:eastAsia="仿宋" w:hAnsi="仿宋" w:cs="仿宋" w:hint="eastAsia"/>
            <w:lang w:eastAsia="zh-CN"/>
          </w:rPr>
          <w:t>(四)、航空维修项目意义</w:t>
        </w:r>
        <w:r>
          <w:tab/>
        </w:r>
        <w:r>
          <w:fldChar w:fldCharType="begin"/>
        </w:r>
        <w:r>
          <w:instrText xml:space="preserve"> PAGEREF _Toc18558 \h </w:instrText>
        </w:r>
        <w:r>
          <w:fldChar w:fldCharType="separate"/>
        </w:r>
        <w:r>
          <w:t>17</w:t>
        </w:r>
        <w:r>
          <w:fldChar w:fldCharType="end"/>
        </w:r>
      </w:hyperlink>
    </w:p>
    <w:p>
      <w:pPr>
        <w:pStyle w:val="TOC2"/>
        <w:tabs>
          <w:tab w:val="right" w:leader="dot" w:pos="8306"/>
        </w:tabs>
      </w:pPr>
      <w:hyperlink w:anchor="_Toc13667" w:history="1">
        <w:r>
          <w:rPr>
            <w:rFonts w:ascii="仿宋" w:eastAsia="仿宋" w:hAnsi="仿宋" w:cs="仿宋" w:hint="eastAsia"/>
            <w:lang w:eastAsia="zh-CN"/>
          </w:rPr>
          <w:t>(五)、航空维修项目背景</w:t>
        </w:r>
        <w:r>
          <w:tab/>
        </w:r>
        <w:r>
          <w:fldChar w:fldCharType="begin"/>
        </w:r>
        <w:r>
          <w:instrText xml:space="preserve"> PAGEREF _Toc13667 \h </w:instrText>
        </w:r>
        <w:r>
          <w:fldChar w:fldCharType="separate"/>
        </w:r>
        <w:r>
          <w:t>17</w:t>
        </w:r>
        <w:r>
          <w:fldChar w:fldCharType="end"/>
        </w:r>
      </w:hyperlink>
    </w:p>
    <w:p>
      <w:pPr>
        <w:pStyle w:val="TOC1"/>
        <w:tabs>
          <w:tab w:val="right" w:leader="dot" w:pos="8306"/>
        </w:tabs>
      </w:pPr>
      <w:hyperlink w:anchor="_Toc14888" w:history="1">
        <w:r>
          <w:rPr>
            <w:rFonts w:ascii="仿宋" w:eastAsia="仿宋" w:hAnsi="仿宋" w:cs="仿宋" w:hint="eastAsia"/>
            <w:lang w:eastAsia="zh-CN"/>
          </w:rPr>
          <w:t>四、产品规划分析</w:t>
        </w:r>
        <w:r>
          <w:tab/>
        </w:r>
        <w:r>
          <w:fldChar w:fldCharType="begin"/>
        </w:r>
        <w:r>
          <w:instrText xml:space="preserve"> PAGEREF _Toc14888 \h </w:instrText>
        </w:r>
        <w:r>
          <w:fldChar w:fldCharType="separate"/>
        </w:r>
        <w:r>
          <w:t>18</w:t>
        </w:r>
        <w:r>
          <w:fldChar w:fldCharType="end"/>
        </w:r>
      </w:hyperlink>
    </w:p>
    <w:p>
      <w:pPr>
        <w:pStyle w:val="TOC2"/>
        <w:tabs>
          <w:tab w:val="right" w:leader="dot" w:pos="8306"/>
        </w:tabs>
      </w:pPr>
      <w:hyperlink w:anchor="_Toc5167" w:history="1">
        <w:r>
          <w:rPr>
            <w:rFonts w:ascii="仿宋" w:eastAsia="仿宋" w:hAnsi="仿宋" w:cs="仿宋" w:hint="eastAsia"/>
            <w:lang w:eastAsia="zh-CN"/>
          </w:rPr>
          <w:t>(一)、产品规划</w:t>
        </w:r>
        <w:r>
          <w:tab/>
        </w:r>
        <w:r>
          <w:fldChar w:fldCharType="begin"/>
        </w:r>
        <w:r>
          <w:instrText xml:space="preserve"> PAGEREF _Toc5167 \h </w:instrText>
        </w:r>
        <w:r>
          <w:fldChar w:fldCharType="separate"/>
        </w:r>
        <w:r>
          <w:t>18</w:t>
        </w:r>
        <w:r>
          <w:fldChar w:fldCharType="end"/>
        </w:r>
      </w:hyperlink>
    </w:p>
    <w:p>
      <w:pPr>
        <w:pStyle w:val="TOC2"/>
        <w:tabs>
          <w:tab w:val="right" w:leader="dot" w:pos="8306"/>
        </w:tabs>
      </w:pPr>
      <w:hyperlink w:anchor="_Toc11524" w:history="1">
        <w:r>
          <w:rPr>
            <w:rFonts w:ascii="仿宋" w:eastAsia="仿宋" w:hAnsi="仿宋" w:cs="仿宋" w:hint="eastAsia"/>
            <w:lang w:eastAsia="zh-CN"/>
          </w:rPr>
          <w:t>(二)、建设规模</w:t>
        </w:r>
        <w:r>
          <w:tab/>
        </w:r>
        <w:r>
          <w:fldChar w:fldCharType="begin"/>
        </w:r>
        <w:r>
          <w:instrText xml:space="preserve"> PAGEREF _Toc11524 \h </w:instrText>
        </w:r>
        <w:r>
          <w:fldChar w:fldCharType="separate"/>
        </w:r>
        <w:r>
          <w:t>19</w:t>
        </w:r>
        <w:r>
          <w:fldChar w:fldCharType="end"/>
        </w:r>
      </w:hyperlink>
    </w:p>
    <w:p>
      <w:pPr>
        <w:pStyle w:val="TOC1"/>
        <w:tabs>
          <w:tab w:val="right" w:leader="dot" w:pos="8306"/>
        </w:tabs>
      </w:pPr>
      <w:hyperlink w:anchor="_Toc3575" w:history="1">
        <w:r>
          <w:rPr>
            <w:rFonts w:ascii="仿宋" w:eastAsia="仿宋" w:hAnsi="仿宋" w:cs="仿宋" w:hint="eastAsia"/>
            <w:lang w:eastAsia="zh-CN"/>
          </w:rPr>
          <w:t>五、航空维修项目建设背景及必要性分析</w:t>
        </w:r>
        <w:r>
          <w:tab/>
        </w:r>
        <w:r>
          <w:fldChar w:fldCharType="begin"/>
        </w:r>
        <w:r>
          <w:instrText xml:space="preserve"> PAGEREF _Toc3575 \h </w:instrText>
        </w:r>
        <w:r>
          <w:fldChar w:fldCharType="separate"/>
        </w:r>
        <w:r>
          <w:t>20</w:t>
        </w:r>
        <w:r>
          <w:fldChar w:fldCharType="end"/>
        </w:r>
      </w:hyperlink>
    </w:p>
    <w:p>
      <w:pPr>
        <w:pStyle w:val="TOC2"/>
        <w:tabs>
          <w:tab w:val="right" w:leader="dot" w:pos="8306"/>
        </w:tabs>
      </w:pPr>
      <w:hyperlink w:anchor="_Toc18490" w:history="1">
        <w:r>
          <w:rPr>
            <w:rFonts w:ascii="仿宋" w:eastAsia="仿宋" w:hAnsi="仿宋" w:cs="仿宋" w:hint="eastAsia"/>
            <w:lang w:eastAsia="zh-CN"/>
          </w:rPr>
          <w:t>(一)、航空维修项目背景分析</w:t>
        </w:r>
        <w:r>
          <w:tab/>
        </w:r>
        <w:r>
          <w:fldChar w:fldCharType="begin"/>
        </w:r>
        <w:r>
          <w:instrText xml:space="preserve"> PAGEREF _Toc18490 \h </w:instrText>
        </w:r>
        <w:r>
          <w:fldChar w:fldCharType="separate"/>
        </w:r>
        <w:r>
          <w:t>20</w:t>
        </w:r>
        <w:r>
          <w:fldChar w:fldCharType="end"/>
        </w:r>
      </w:hyperlink>
    </w:p>
    <w:p>
      <w:pPr>
        <w:pStyle w:val="TOC2"/>
        <w:tabs>
          <w:tab w:val="right" w:leader="dot" w:pos="8306"/>
        </w:tabs>
      </w:pPr>
      <w:hyperlink w:anchor="_Toc9164" w:history="1">
        <w:r>
          <w:rPr>
            <w:rFonts w:ascii="仿宋" w:eastAsia="仿宋" w:hAnsi="仿宋" w:cs="仿宋" w:hint="eastAsia"/>
            <w:lang w:eastAsia="zh-CN"/>
          </w:rPr>
          <w:t>(二)、航空维修项目建设必要性分析</w:t>
        </w:r>
        <w:r>
          <w:tab/>
        </w:r>
        <w:r>
          <w:fldChar w:fldCharType="begin"/>
        </w:r>
        <w:r>
          <w:instrText xml:space="preserve"> PAGEREF _Toc9164 \h </w:instrText>
        </w:r>
        <w:r>
          <w:fldChar w:fldCharType="separate"/>
        </w:r>
        <w:r>
          <w:t>22</w:t>
        </w:r>
        <w:r>
          <w:fldChar w:fldCharType="end"/>
        </w:r>
      </w:hyperlink>
    </w:p>
    <w:p>
      <w:pPr>
        <w:pStyle w:val="TOC1"/>
        <w:tabs>
          <w:tab w:val="right" w:leader="dot" w:pos="8306"/>
        </w:tabs>
      </w:pPr>
      <w:hyperlink w:anchor="_Toc19703" w:history="1">
        <w:r>
          <w:rPr>
            <w:rFonts w:ascii="仿宋" w:eastAsia="仿宋" w:hAnsi="仿宋" w:cs="仿宋" w:hint="eastAsia"/>
            <w:lang w:eastAsia="zh-CN"/>
          </w:rPr>
          <w:t>六、航空维修项目文档管理</w:t>
        </w:r>
        <w:r>
          <w:tab/>
        </w:r>
        <w:r>
          <w:fldChar w:fldCharType="begin"/>
        </w:r>
        <w:r>
          <w:instrText xml:space="preserve"> PAGEREF _Toc19703 \h </w:instrText>
        </w:r>
        <w:r>
          <w:fldChar w:fldCharType="separate"/>
        </w:r>
        <w:r>
          <w:t>23</w:t>
        </w:r>
        <w:r>
          <w:fldChar w:fldCharType="end"/>
        </w:r>
      </w:hyperlink>
    </w:p>
    <w:p>
      <w:pPr>
        <w:pStyle w:val="TOC2"/>
        <w:tabs>
          <w:tab w:val="right" w:leader="dot" w:pos="8306"/>
        </w:tabs>
      </w:pPr>
      <w:hyperlink w:anchor="_Toc19714" w:history="1">
        <w:r>
          <w:rPr>
            <w:rFonts w:ascii="仿宋" w:eastAsia="仿宋" w:hAnsi="仿宋" w:cs="仿宋" w:hint="eastAsia"/>
            <w:lang w:eastAsia="zh-CN"/>
          </w:rPr>
          <w:t>(一)、文档编制与审查</w:t>
        </w:r>
        <w:r>
          <w:tab/>
        </w:r>
        <w:r>
          <w:fldChar w:fldCharType="begin"/>
        </w:r>
        <w:r>
          <w:instrText xml:space="preserve"> PAGEREF _Toc19714 \h </w:instrText>
        </w:r>
        <w:r>
          <w:fldChar w:fldCharType="separate"/>
        </w:r>
        <w:r>
          <w:t>23</w:t>
        </w:r>
        <w:r>
          <w:fldChar w:fldCharType="end"/>
        </w:r>
      </w:hyperlink>
    </w:p>
    <w:p>
      <w:pPr>
        <w:pStyle w:val="TOC2"/>
        <w:tabs>
          <w:tab w:val="right" w:leader="dot" w:pos="8306"/>
        </w:tabs>
      </w:pPr>
      <w:hyperlink w:anchor="_Toc3251" w:history="1">
        <w:r>
          <w:rPr>
            <w:rFonts w:ascii="仿宋" w:eastAsia="仿宋" w:hAnsi="仿宋" w:cs="仿宋" w:hint="eastAsia"/>
            <w:lang w:eastAsia="zh-CN"/>
          </w:rPr>
          <w:t>(二)、文档发布与分发</w:t>
        </w:r>
        <w:r>
          <w:tab/>
        </w:r>
        <w:r>
          <w:fldChar w:fldCharType="begin"/>
        </w:r>
        <w:r>
          <w:instrText xml:space="preserve"> PAGEREF _Toc3251 \h </w:instrText>
        </w:r>
        <w:r>
          <w:fldChar w:fldCharType="separate"/>
        </w:r>
        <w:r>
          <w:t>25</w:t>
        </w:r>
        <w:r>
          <w:fldChar w:fldCharType="end"/>
        </w:r>
      </w:hyperlink>
    </w:p>
    <w:p>
      <w:pPr>
        <w:pStyle w:val="TOC2"/>
        <w:tabs>
          <w:tab w:val="right" w:leader="dot" w:pos="8306"/>
        </w:tabs>
      </w:pPr>
      <w:hyperlink w:anchor="_Toc14040" w:history="1">
        <w:r>
          <w:rPr>
            <w:rFonts w:ascii="仿宋" w:eastAsia="仿宋" w:hAnsi="仿宋" w:cs="仿宋" w:hint="eastAsia"/>
            <w:lang w:eastAsia="zh-CN"/>
          </w:rPr>
          <w:t>(三)、文档存档与归档</w:t>
        </w:r>
        <w:r>
          <w:tab/>
        </w:r>
        <w:r>
          <w:fldChar w:fldCharType="begin"/>
        </w:r>
        <w:r>
          <w:instrText xml:space="preserve"> PAGEREF _Toc14040 \h </w:instrText>
        </w:r>
        <w:r>
          <w:fldChar w:fldCharType="separate"/>
        </w:r>
        <w:r>
          <w:t>25</w:t>
        </w:r>
        <w:r>
          <w:fldChar w:fldCharType="end"/>
        </w:r>
      </w:hyperlink>
    </w:p>
    <w:p>
      <w:pPr>
        <w:pStyle w:val="TOC1"/>
        <w:tabs>
          <w:tab w:val="right" w:leader="dot" w:pos="8306"/>
        </w:tabs>
      </w:pPr>
      <w:hyperlink w:anchor="_Toc17070" w:history="1">
        <w:r>
          <w:rPr>
            <w:rFonts w:ascii="仿宋" w:eastAsia="仿宋" w:hAnsi="仿宋" w:cs="仿宋" w:hint="eastAsia"/>
            <w:lang w:eastAsia="zh-CN"/>
          </w:rPr>
          <w:t>七、航空维修项目投资规划</w:t>
        </w:r>
        <w:r>
          <w:tab/>
        </w:r>
        <w:r>
          <w:fldChar w:fldCharType="begin"/>
        </w:r>
        <w:r>
          <w:instrText xml:space="preserve"> PAGEREF _Toc17070 \h </w:instrText>
        </w:r>
        <w:r>
          <w:fldChar w:fldCharType="separate"/>
        </w:r>
        <w:r>
          <w:t>27</w:t>
        </w:r>
        <w:r>
          <w:fldChar w:fldCharType="end"/>
        </w:r>
      </w:hyperlink>
    </w:p>
    <w:p>
      <w:pPr>
        <w:pStyle w:val="TOC2"/>
        <w:tabs>
          <w:tab w:val="right" w:leader="dot" w:pos="8306"/>
        </w:tabs>
      </w:pPr>
      <w:hyperlink w:anchor="_Toc28299" w:history="1">
        <w:r>
          <w:rPr>
            <w:rFonts w:ascii="仿宋" w:eastAsia="仿宋" w:hAnsi="仿宋" w:cs="仿宋" w:hint="eastAsia"/>
            <w:lang w:eastAsia="zh-CN"/>
          </w:rPr>
          <w:t>(一)、航空维修项目总投资估算</w:t>
        </w:r>
        <w:r>
          <w:tab/>
        </w:r>
        <w:r>
          <w:fldChar w:fldCharType="begin"/>
        </w:r>
        <w:r>
          <w:instrText xml:space="preserve"> PAGEREF _Toc28299 \h </w:instrText>
        </w:r>
        <w:r>
          <w:fldChar w:fldCharType="separate"/>
        </w:r>
        <w:r>
          <w:t>27</w:t>
        </w:r>
        <w:r>
          <w:fldChar w:fldCharType="end"/>
        </w:r>
      </w:hyperlink>
    </w:p>
    <w:p>
      <w:pPr>
        <w:pStyle w:val="TOC2"/>
        <w:tabs>
          <w:tab w:val="right" w:leader="dot" w:pos="8306"/>
        </w:tabs>
      </w:pPr>
      <w:hyperlink w:anchor="_Toc29255" w:history="1">
        <w:r>
          <w:rPr>
            <w:rFonts w:ascii="仿宋" w:eastAsia="仿宋" w:hAnsi="仿宋" w:cs="仿宋" w:hint="eastAsia"/>
            <w:lang w:eastAsia="zh-CN"/>
          </w:rPr>
          <w:t>(二)、资金筹措</w:t>
        </w:r>
        <w:r>
          <w:tab/>
        </w:r>
        <w:r>
          <w:fldChar w:fldCharType="begin"/>
        </w:r>
        <w:r>
          <w:instrText xml:space="preserve"> PAGEREF _Toc29255 \h </w:instrText>
        </w:r>
        <w:r>
          <w:fldChar w:fldCharType="separate"/>
        </w:r>
        <w:r>
          <w:t>28</w:t>
        </w:r>
        <w:r>
          <w:fldChar w:fldCharType="end"/>
        </w:r>
      </w:hyperlink>
    </w:p>
    <w:p>
      <w:pPr>
        <w:pStyle w:val="TOC1"/>
        <w:tabs>
          <w:tab w:val="right" w:leader="dot" w:pos="8306"/>
        </w:tabs>
      </w:pPr>
      <w:hyperlink w:anchor="_Toc12488" w:history="1">
        <w:r>
          <w:rPr>
            <w:rFonts w:ascii="仿宋" w:eastAsia="仿宋" w:hAnsi="仿宋" w:cs="仿宋" w:hint="eastAsia"/>
            <w:lang w:eastAsia="zh-CN"/>
          </w:rPr>
          <w:t>八、航空维修项目人力资源培养与发展</w:t>
        </w:r>
        <w:r>
          <w:tab/>
        </w:r>
        <w:r>
          <w:fldChar w:fldCharType="begin"/>
        </w:r>
        <w:r>
          <w:instrText xml:space="preserve"> PAGEREF _Toc12488 \h </w:instrText>
        </w:r>
        <w:r>
          <w:fldChar w:fldCharType="separate"/>
        </w:r>
        <w:r>
          <w:t>29</w:t>
        </w:r>
        <w:r>
          <w:fldChar w:fldCharType="end"/>
        </w:r>
      </w:hyperlink>
    </w:p>
    <w:p>
      <w:pPr>
        <w:pStyle w:val="TOC2"/>
        <w:tabs>
          <w:tab w:val="right" w:leader="dot" w:pos="8306"/>
        </w:tabs>
      </w:pPr>
      <w:hyperlink w:anchor="_Toc14618" w:history="1">
        <w:r>
          <w:rPr>
            <w:rFonts w:ascii="仿宋" w:eastAsia="仿宋" w:hAnsi="仿宋" w:cs="仿宋" w:hint="eastAsia"/>
            <w:lang w:eastAsia="zh-CN"/>
          </w:rPr>
          <w:t>(一)、人才需求与规划</w:t>
        </w:r>
        <w:r>
          <w:tab/>
        </w:r>
        <w:r>
          <w:fldChar w:fldCharType="begin"/>
        </w:r>
        <w:r>
          <w:instrText xml:space="preserve"> PAGEREF _Toc14618 \h </w:instrText>
        </w:r>
        <w:r>
          <w:fldChar w:fldCharType="separate"/>
        </w:r>
        <w:r>
          <w:t>29</w:t>
        </w:r>
        <w:r>
          <w:fldChar w:fldCharType="end"/>
        </w:r>
      </w:hyperlink>
    </w:p>
    <w:p>
      <w:pPr>
        <w:pStyle w:val="TOC2"/>
        <w:tabs>
          <w:tab w:val="right" w:leader="dot" w:pos="8306"/>
        </w:tabs>
      </w:pPr>
      <w:hyperlink w:anchor="_Toc12754" w:history="1">
        <w:r>
          <w:rPr>
            <w:rFonts w:ascii="仿宋" w:eastAsia="仿宋" w:hAnsi="仿宋" w:cs="仿宋" w:hint="eastAsia"/>
            <w:lang w:eastAsia="zh-CN"/>
          </w:rPr>
          <w:t>(二)、培训与发展计划</w:t>
        </w:r>
        <w:r>
          <w:tab/>
        </w:r>
        <w:r>
          <w:fldChar w:fldCharType="begin"/>
        </w:r>
        <w:r>
          <w:instrText xml:space="preserve"> PAGEREF _Toc12754 \h </w:instrText>
        </w:r>
        <w:r>
          <w:fldChar w:fldCharType="separate"/>
        </w:r>
        <w:r>
          <w:t>29</w:t>
        </w:r>
        <w:r>
          <w:fldChar w:fldCharType="end"/>
        </w:r>
      </w:hyperlink>
    </w:p>
    <w:p>
      <w:pPr>
        <w:pStyle w:val="TOC1"/>
        <w:tabs>
          <w:tab w:val="right" w:leader="dot" w:pos="8306"/>
        </w:tabs>
      </w:pPr>
      <w:hyperlink w:anchor="_Toc15117" w:history="1">
        <w:r>
          <w:rPr>
            <w:rFonts w:ascii="仿宋" w:eastAsia="仿宋" w:hAnsi="仿宋" w:cs="仿宋" w:hint="eastAsia"/>
            <w:lang w:eastAsia="zh-CN"/>
          </w:rPr>
          <w:t>九、航空维修项目创新与研发</w:t>
        </w:r>
        <w:r>
          <w:tab/>
        </w:r>
        <w:r>
          <w:fldChar w:fldCharType="begin"/>
        </w:r>
        <w:r>
          <w:instrText xml:space="preserve"> PAGEREF _Toc15117 \h </w:instrText>
        </w:r>
        <w:r>
          <w:fldChar w:fldCharType="separate"/>
        </w:r>
        <w:r>
          <w:t>30</w:t>
        </w:r>
        <w:r>
          <w:fldChar w:fldCharType="end"/>
        </w:r>
      </w:hyperlink>
    </w:p>
    <w:p>
      <w:pPr>
        <w:pStyle w:val="TOC2"/>
        <w:tabs>
          <w:tab w:val="right" w:leader="dot" w:pos="8306"/>
        </w:tabs>
      </w:pPr>
      <w:hyperlink w:anchor="_Toc3047" w:history="1">
        <w:r>
          <w:rPr>
            <w:rFonts w:ascii="仿宋" w:eastAsia="仿宋" w:hAnsi="仿宋" w:cs="仿宋" w:hint="eastAsia"/>
            <w:lang w:eastAsia="zh-CN"/>
          </w:rPr>
          <w:t>(一)、创新策略与方向</w:t>
        </w:r>
        <w:r>
          <w:tab/>
        </w:r>
        <w:r>
          <w:fldChar w:fldCharType="begin"/>
        </w:r>
        <w:r>
          <w:instrText xml:space="preserve"> PAGEREF _Toc3047 \h </w:instrText>
        </w:r>
        <w:r>
          <w:fldChar w:fldCharType="separate"/>
        </w:r>
        <w:r>
          <w:t>30</w:t>
        </w:r>
        <w:r>
          <w:fldChar w:fldCharType="end"/>
        </w:r>
      </w:hyperlink>
    </w:p>
    <w:p>
      <w:pPr>
        <w:pStyle w:val="TOC2"/>
        <w:tabs>
          <w:tab w:val="right" w:leader="dot" w:pos="8306"/>
        </w:tabs>
      </w:pPr>
      <w:hyperlink w:anchor="_Toc16298" w:history="1">
        <w:r>
          <w:rPr>
            <w:rFonts w:ascii="仿宋" w:eastAsia="仿宋" w:hAnsi="仿宋" w:cs="仿宋" w:hint="eastAsia"/>
            <w:lang w:eastAsia="zh-CN"/>
          </w:rPr>
          <w:t>(二)、研发规划与投入</w:t>
        </w:r>
        <w:r>
          <w:tab/>
        </w:r>
        <w:r>
          <w:fldChar w:fldCharType="begin"/>
        </w:r>
        <w:r>
          <w:instrText xml:space="preserve"> PAGEREF _Toc16298 \h </w:instrText>
        </w:r>
        <w:r>
          <w:fldChar w:fldCharType="separate"/>
        </w:r>
        <w:r>
          <w:t>31</w:t>
        </w:r>
        <w:r>
          <w:fldChar w:fldCharType="end"/>
        </w:r>
      </w:hyperlink>
    </w:p>
    <w:p>
      <w:pPr>
        <w:pStyle w:val="TOC1"/>
        <w:tabs>
          <w:tab w:val="right" w:leader="dot" w:pos="8306"/>
        </w:tabs>
      </w:pPr>
      <w:hyperlink w:anchor="_Toc11676" w:history="1">
        <w:r>
          <w:rPr>
            <w:rFonts w:ascii="仿宋" w:eastAsia="仿宋" w:hAnsi="仿宋" w:cs="仿宋" w:hint="eastAsia"/>
            <w:lang w:eastAsia="zh-CN"/>
          </w:rPr>
          <w:t>十、航空维修项目技术管理</w:t>
        </w:r>
        <w:r>
          <w:tab/>
        </w:r>
        <w:r>
          <w:fldChar w:fldCharType="begin"/>
        </w:r>
        <w:r>
          <w:instrText xml:space="preserve"> PAGEREF _Toc11676 \h </w:instrText>
        </w:r>
        <w:r>
          <w:fldChar w:fldCharType="separate"/>
        </w:r>
        <w:r>
          <w:t>33</w:t>
        </w:r>
        <w:r>
          <w:fldChar w:fldCharType="end"/>
        </w:r>
      </w:hyperlink>
    </w:p>
    <w:p>
      <w:pPr>
        <w:pStyle w:val="TOC2"/>
        <w:tabs>
          <w:tab w:val="right" w:leader="dot" w:pos="8306"/>
        </w:tabs>
      </w:pPr>
      <w:hyperlink w:anchor="_Toc4995" w:history="1">
        <w:r>
          <w:rPr>
            <w:rFonts w:ascii="仿宋" w:eastAsia="仿宋" w:hAnsi="仿宋" w:cs="仿宋" w:hint="eastAsia"/>
            <w:lang w:eastAsia="zh-CN"/>
          </w:rPr>
          <w:t>(一)、技术方案选用方向</w:t>
        </w:r>
        <w:r>
          <w:tab/>
        </w:r>
        <w:r>
          <w:fldChar w:fldCharType="begin"/>
        </w:r>
        <w:r>
          <w:instrText xml:space="preserve"> PAGEREF _Toc4995 \h </w:instrText>
        </w:r>
        <w:r>
          <w:fldChar w:fldCharType="separate"/>
        </w:r>
        <w:r>
          <w:t>33</w:t>
        </w:r>
        <w:r>
          <w:fldChar w:fldCharType="end"/>
        </w:r>
      </w:hyperlink>
    </w:p>
    <w:p>
      <w:pPr>
        <w:pStyle w:val="TOC2"/>
        <w:tabs>
          <w:tab w:val="right" w:leader="dot" w:pos="8306"/>
        </w:tabs>
      </w:pPr>
      <w:hyperlink w:anchor="_Toc12363" w:history="1">
        <w:r>
          <w:rPr>
            <w:rFonts w:ascii="仿宋" w:eastAsia="仿宋" w:hAnsi="仿宋" w:cs="仿宋" w:hint="eastAsia"/>
            <w:lang w:eastAsia="zh-CN"/>
          </w:rPr>
          <w:t>(二)、工艺技术方案选用原则</w:t>
        </w:r>
        <w:r>
          <w:tab/>
        </w:r>
        <w:r>
          <w:fldChar w:fldCharType="begin"/>
        </w:r>
        <w:r>
          <w:instrText xml:space="preserve"> PAGEREF _Toc12363 \h </w:instrText>
        </w:r>
        <w:r>
          <w:fldChar w:fldCharType="separate"/>
        </w:r>
        <w:r>
          <w:t>35</w:t>
        </w:r>
        <w:r>
          <w:fldChar w:fldCharType="end"/>
        </w:r>
      </w:hyperlink>
    </w:p>
    <w:p>
      <w:pPr>
        <w:pStyle w:val="TOC2"/>
        <w:tabs>
          <w:tab w:val="right" w:leader="dot" w:pos="8306"/>
        </w:tabs>
      </w:pPr>
      <w:hyperlink w:anchor="_Toc5485" w:history="1">
        <w:r>
          <w:rPr>
            <w:rFonts w:ascii="仿宋" w:eastAsia="仿宋" w:hAnsi="仿宋" w:cs="仿宋" w:hint="eastAsia"/>
            <w:lang w:eastAsia="zh-CN"/>
          </w:rPr>
          <w:t>(三)、工艺技术方案要求</w:t>
        </w:r>
        <w:r>
          <w:tab/>
        </w:r>
        <w:r>
          <w:fldChar w:fldCharType="begin"/>
        </w:r>
        <w:r>
          <w:instrText xml:space="preserve"> PAGEREF _Toc5485 \h </w:instrText>
        </w:r>
        <w:r>
          <w:fldChar w:fldCharType="separate"/>
        </w:r>
        <w:r>
          <w:t>37</w:t>
        </w:r>
        <w:r>
          <w:fldChar w:fldCharType="end"/>
        </w:r>
      </w:hyperlink>
    </w:p>
    <w:p>
      <w:pPr>
        <w:pStyle w:val="TOC1"/>
        <w:tabs>
          <w:tab w:val="right" w:leader="dot" w:pos="8306"/>
        </w:tabs>
      </w:pPr>
      <w:hyperlink w:anchor="_Toc32459" w:history="1">
        <w:r>
          <w:rPr>
            <w:rFonts w:ascii="仿宋" w:eastAsia="仿宋" w:hAnsi="仿宋" w:cs="仿宋" w:hint="eastAsia"/>
            <w:lang w:eastAsia="zh-CN"/>
          </w:rPr>
          <w:t>十一、航空维修项目社会影响</w:t>
        </w:r>
        <w:r>
          <w:tab/>
        </w:r>
        <w:r>
          <w:fldChar w:fldCharType="begin"/>
        </w:r>
        <w:r>
          <w:instrText xml:space="preserve"> PAGEREF _Toc32459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227" w:history="1">
        <w:r>
          <w:rPr>
            <w:rFonts w:ascii="仿宋" w:eastAsia="仿宋" w:hAnsi="仿宋" w:cs="仿宋" w:hint="eastAsia"/>
            <w:lang w:eastAsia="zh-CN"/>
          </w:rPr>
          <w:t>(一)、社会责任与义务</w:t>
        </w:r>
        <w:r>
          <w:tab/>
        </w:r>
        <w:r>
          <w:fldChar w:fldCharType="begin"/>
        </w:r>
        <w:r>
          <w:instrText xml:space="preserve"> PAGEREF _Toc22227 \h </w:instrText>
        </w:r>
        <w:r>
          <w:fldChar w:fldCharType="separate"/>
        </w:r>
        <w:r>
          <w:t>39</w:t>
        </w:r>
        <w:r>
          <w:fldChar w:fldCharType="end"/>
        </w:r>
      </w:hyperlink>
    </w:p>
    <w:p>
      <w:pPr>
        <w:pStyle w:val="TOC2"/>
        <w:tabs>
          <w:tab w:val="right" w:leader="dot" w:pos="8306"/>
        </w:tabs>
      </w:pPr>
      <w:hyperlink w:anchor="_Toc14087" w:history="1">
        <w:r>
          <w:rPr>
            <w:rFonts w:ascii="仿宋" w:eastAsia="仿宋" w:hAnsi="仿宋" w:cs="仿宋" w:hint="eastAsia"/>
            <w:lang w:eastAsia="zh-CN"/>
          </w:rPr>
          <w:t>(二)、社会参与与沟通</w:t>
        </w:r>
        <w:r>
          <w:tab/>
        </w:r>
        <w:r>
          <w:fldChar w:fldCharType="begin"/>
        </w:r>
        <w:r>
          <w:instrText xml:space="preserve"> PAGEREF _Toc14087 \h </w:instrText>
        </w:r>
        <w:r>
          <w:fldChar w:fldCharType="separate"/>
        </w:r>
        <w:r>
          <w:t>40</w:t>
        </w:r>
        <w:r>
          <w:fldChar w:fldCharType="end"/>
        </w:r>
      </w:hyperlink>
    </w:p>
    <w:p>
      <w:pPr>
        <w:pStyle w:val="TOC1"/>
        <w:tabs>
          <w:tab w:val="right" w:leader="dot" w:pos="8306"/>
        </w:tabs>
      </w:pPr>
      <w:hyperlink w:anchor="_Toc12151" w:history="1">
        <w:r>
          <w:rPr>
            <w:rFonts w:ascii="仿宋" w:eastAsia="仿宋" w:hAnsi="仿宋" w:cs="仿宋" w:hint="eastAsia"/>
            <w:lang w:eastAsia="zh-CN"/>
          </w:rPr>
          <w:t>十二、航空维修项目财务管理</w:t>
        </w:r>
        <w:r>
          <w:tab/>
        </w:r>
        <w:r>
          <w:fldChar w:fldCharType="begin"/>
        </w:r>
        <w:r>
          <w:instrText xml:space="preserve"> PAGEREF _Toc12151 \h </w:instrText>
        </w:r>
        <w:r>
          <w:fldChar w:fldCharType="separate"/>
        </w:r>
        <w:r>
          <w:t>41</w:t>
        </w:r>
        <w:r>
          <w:fldChar w:fldCharType="end"/>
        </w:r>
      </w:hyperlink>
    </w:p>
    <w:p>
      <w:pPr>
        <w:pStyle w:val="TOC2"/>
        <w:tabs>
          <w:tab w:val="right" w:leader="dot" w:pos="8306"/>
        </w:tabs>
      </w:pPr>
      <w:hyperlink w:anchor="_Toc17713" w:history="1">
        <w:r>
          <w:rPr>
            <w:rFonts w:ascii="仿宋" w:eastAsia="仿宋" w:hAnsi="仿宋" w:cs="仿宋" w:hint="eastAsia"/>
            <w:lang w:eastAsia="zh-CN"/>
          </w:rPr>
          <w:t>(一)、资金需求大</w:t>
        </w:r>
        <w:r>
          <w:tab/>
        </w:r>
        <w:r>
          <w:fldChar w:fldCharType="begin"/>
        </w:r>
        <w:r>
          <w:instrText xml:space="preserve"> PAGEREF _Toc17713 \h </w:instrText>
        </w:r>
        <w:r>
          <w:fldChar w:fldCharType="separate"/>
        </w:r>
        <w:r>
          <w:t>41</w:t>
        </w:r>
        <w:r>
          <w:fldChar w:fldCharType="end"/>
        </w:r>
      </w:hyperlink>
    </w:p>
    <w:p>
      <w:pPr>
        <w:pStyle w:val="TOC2"/>
        <w:tabs>
          <w:tab w:val="right" w:leader="dot" w:pos="8306"/>
        </w:tabs>
      </w:pPr>
      <w:hyperlink w:anchor="_Toc26708" w:history="1">
        <w:r>
          <w:rPr>
            <w:rFonts w:ascii="仿宋" w:eastAsia="仿宋" w:hAnsi="仿宋" w:cs="仿宋" w:hint="eastAsia"/>
            <w:lang w:eastAsia="zh-CN"/>
          </w:rPr>
          <w:t>(二)、研发周期长</w:t>
        </w:r>
        <w:r>
          <w:tab/>
        </w:r>
        <w:r>
          <w:fldChar w:fldCharType="begin"/>
        </w:r>
        <w:r>
          <w:instrText xml:space="preserve"> PAGEREF _Toc26708 \h </w:instrText>
        </w:r>
        <w:r>
          <w:fldChar w:fldCharType="separate"/>
        </w:r>
        <w:r>
          <w:t>42</w:t>
        </w:r>
        <w:r>
          <w:fldChar w:fldCharType="end"/>
        </w:r>
      </w:hyperlink>
    </w:p>
    <w:p>
      <w:pPr>
        <w:pStyle w:val="TOC2"/>
        <w:tabs>
          <w:tab w:val="right" w:leader="dot" w:pos="8306"/>
        </w:tabs>
      </w:pPr>
      <w:hyperlink w:anchor="_Toc28066" w:history="1">
        <w:r>
          <w:rPr>
            <w:rFonts w:ascii="仿宋" w:eastAsia="仿宋" w:hAnsi="仿宋" w:cs="仿宋" w:hint="eastAsia"/>
            <w:lang w:eastAsia="zh-CN"/>
          </w:rPr>
          <w:t>(三)、市场风险大</w:t>
        </w:r>
        <w:r>
          <w:tab/>
        </w:r>
        <w:r>
          <w:fldChar w:fldCharType="begin"/>
        </w:r>
        <w:r>
          <w:instrText xml:space="preserve"> PAGEREF _Toc28066 \h </w:instrText>
        </w:r>
        <w:r>
          <w:fldChar w:fldCharType="separate"/>
        </w:r>
        <w:r>
          <w:t>43</w:t>
        </w:r>
        <w:r>
          <w:fldChar w:fldCharType="end"/>
        </w:r>
      </w:hyperlink>
    </w:p>
    <w:p>
      <w:pPr>
        <w:pStyle w:val="TOC2"/>
        <w:tabs>
          <w:tab w:val="right" w:leader="dot" w:pos="8306"/>
        </w:tabs>
      </w:pPr>
      <w:hyperlink w:anchor="_Toc32389" w:history="1">
        <w:r>
          <w:rPr>
            <w:rFonts w:ascii="仿宋" w:eastAsia="仿宋" w:hAnsi="仿宋" w:cs="仿宋" w:hint="eastAsia"/>
            <w:lang w:eastAsia="zh-CN"/>
          </w:rPr>
          <w:t>(四)、利润率高</w:t>
        </w:r>
        <w:r>
          <w:tab/>
        </w:r>
        <w:r>
          <w:fldChar w:fldCharType="begin"/>
        </w:r>
        <w:r>
          <w:instrText xml:space="preserve"> PAGEREF _Toc32389 \h </w:instrText>
        </w:r>
        <w:r>
          <w:fldChar w:fldCharType="separate"/>
        </w:r>
        <w:r>
          <w:t>46</w:t>
        </w:r>
        <w:r>
          <w:fldChar w:fldCharType="end"/>
        </w:r>
      </w:hyperlink>
    </w:p>
    <w:p>
      <w:pPr>
        <w:pStyle w:val="TOC1"/>
        <w:tabs>
          <w:tab w:val="right" w:leader="dot" w:pos="8306"/>
        </w:tabs>
      </w:pPr>
      <w:hyperlink w:anchor="_Toc25254" w:history="1">
        <w:r>
          <w:rPr>
            <w:rFonts w:ascii="仿宋" w:eastAsia="仿宋" w:hAnsi="仿宋" w:cs="仿宋" w:hint="eastAsia"/>
            <w:lang w:eastAsia="zh-CN"/>
          </w:rPr>
          <w:t>十三、供应链管理</w:t>
        </w:r>
        <w:r>
          <w:tab/>
        </w:r>
        <w:r>
          <w:fldChar w:fldCharType="begin"/>
        </w:r>
        <w:r>
          <w:instrText xml:space="preserve"> PAGEREF _Toc25254 \h </w:instrText>
        </w:r>
        <w:r>
          <w:fldChar w:fldCharType="separate"/>
        </w:r>
        <w:r>
          <w:t>48</w:t>
        </w:r>
        <w:r>
          <w:fldChar w:fldCharType="end"/>
        </w:r>
      </w:hyperlink>
    </w:p>
    <w:p>
      <w:pPr>
        <w:pStyle w:val="TOC2"/>
        <w:tabs>
          <w:tab w:val="right" w:leader="dot" w:pos="8306"/>
        </w:tabs>
      </w:pPr>
      <w:hyperlink w:anchor="_Toc18004" w:history="1">
        <w:r>
          <w:rPr>
            <w:rFonts w:ascii="仿宋" w:eastAsia="仿宋" w:hAnsi="仿宋" w:cs="仿宋" w:hint="eastAsia"/>
            <w:lang w:eastAsia="zh-CN"/>
          </w:rPr>
          <w:t>(一)、供应链战略规划</w:t>
        </w:r>
        <w:r>
          <w:tab/>
        </w:r>
        <w:r>
          <w:fldChar w:fldCharType="begin"/>
        </w:r>
        <w:r>
          <w:instrText xml:space="preserve"> PAGEREF _Toc18004 \h </w:instrText>
        </w:r>
        <w:r>
          <w:fldChar w:fldCharType="separate"/>
        </w:r>
        <w:r>
          <w:t>48</w:t>
        </w:r>
        <w:r>
          <w:fldChar w:fldCharType="end"/>
        </w:r>
      </w:hyperlink>
    </w:p>
    <w:p>
      <w:pPr>
        <w:pStyle w:val="TOC2"/>
        <w:tabs>
          <w:tab w:val="right" w:leader="dot" w:pos="8306"/>
        </w:tabs>
      </w:pPr>
      <w:hyperlink w:anchor="_Toc11720" w:history="1">
        <w:r>
          <w:rPr>
            <w:rFonts w:ascii="仿宋" w:eastAsia="仿宋" w:hAnsi="仿宋" w:cs="仿宋" w:hint="eastAsia"/>
            <w:lang w:eastAsia="zh-CN"/>
          </w:rPr>
          <w:t>(二)、供应商选择与合作</w:t>
        </w:r>
        <w:r>
          <w:tab/>
        </w:r>
        <w:r>
          <w:fldChar w:fldCharType="begin"/>
        </w:r>
        <w:r>
          <w:instrText xml:space="preserve"> PAGEREF _Toc11720 \h </w:instrText>
        </w:r>
        <w:r>
          <w:fldChar w:fldCharType="separate"/>
        </w:r>
        <w:r>
          <w:t>49</w:t>
        </w:r>
        <w:r>
          <w:fldChar w:fldCharType="end"/>
        </w:r>
      </w:hyperlink>
    </w:p>
    <w:p>
      <w:pPr>
        <w:pStyle w:val="TOC2"/>
        <w:tabs>
          <w:tab w:val="right" w:leader="dot" w:pos="8306"/>
        </w:tabs>
      </w:pPr>
      <w:hyperlink w:anchor="_Toc14308" w:history="1">
        <w:r>
          <w:rPr>
            <w:rFonts w:ascii="仿宋" w:eastAsia="仿宋" w:hAnsi="仿宋" w:cs="仿宋" w:hint="eastAsia"/>
            <w:lang w:eastAsia="zh-CN"/>
          </w:rPr>
          <w:t>(三)、物流与库存管理</w:t>
        </w:r>
        <w:r>
          <w:tab/>
        </w:r>
        <w:r>
          <w:fldChar w:fldCharType="begin"/>
        </w:r>
        <w:r>
          <w:instrText xml:space="preserve"> PAGEREF _Toc14308 \h </w:instrText>
        </w:r>
        <w:r>
          <w:fldChar w:fldCharType="separate"/>
        </w:r>
        <w:r>
          <w:t>50</w:t>
        </w:r>
        <w:r>
          <w:fldChar w:fldCharType="end"/>
        </w:r>
      </w:hyperlink>
    </w:p>
    <w:p>
      <w:pPr>
        <w:pStyle w:val="TOC1"/>
        <w:tabs>
          <w:tab w:val="right" w:leader="dot" w:pos="8306"/>
        </w:tabs>
      </w:pPr>
      <w:hyperlink w:anchor="_Toc12376" w:history="1">
        <w:r>
          <w:rPr>
            <w:rFonts w:ascii="仿宋" w:eastAsia="仿宋" w:hAnsi="仿宋" w:cs="仿宋" w:hint="eastAsia"/>
            <w:lang w:eastAsia="zh-CN"/>
          </w:rPr>
          <w:t>十四、航空维修项目实施时间节点</w:t>
        </w:r>
        <w:r>
          <w:tab/>
        </w:r>
        <w:r>
          <w:fldChar w:fldCharType="begin"/>
        </w:r>
        <w:r>
          <w:instrText xml:space="preserve"> PAGEREF _Toc12376 \h </w:instrText>
        </w:r>
        <w:r>
          <w:fldChar w:fldCharType="separate"/>
        </w:r>
        <w:r>
          <w:t>52</w:t>
        </w:r>
        <w:r>
          <w:fldChar w:fldCharType="end"/>
        </w:r>
      </w:hyperlink>
    </w:p>
    <w:p>
      <w:pPr>
        <w:pStyle w:val="TOC2"/>
        <w:tabs>
          <w:tab w:val="right" w:leader="dot" w:pos="8306"/>
        </w:tabs>
      </w:pPr>
      <w:hyperlink w:anchor="_Toc14869" w:history="1">
        <w:r>
          <w:rPr>
            <w:rFonts w:ascii="仿宋" w:eastAsia="仿宋" w:hAnsi="仿宋" w:cs="仿宋" w:hint="eastAsia"/>
            <w:lang w:eastAsia="zh-CN"/>
          </w:rPr>
          <w:t>(一)、航空维修项目启动阶段时间节点</w:t>
        </w:r>
        <w:r>
          <w:tab/>
        </w:r>
        <w:r>
          <w:fldChar w:fldCharType="begin"/>
        </w:r>
        <w:r>
          <w:instrText xml:space="preserve"> PAGEREF _Toc14869 \h </w:instrText>
        </w:r>
        <w:r>
          <w:fldChar w:fldCharType="separate"/>
        </w:r>
        <w:r>
          <w:t>52</w:t>
        </w:r>
        <w:r>
          <w:fldChar w:fldCharType="end"/>
        </w:r>
      </w:hyperlink>
    </w:p>
    <w:p>
      <w:pPr>
        <w:pStyle w:val="TOC2"/>
        <w:tabs>
          <w:tab w:val="right" w:leader="dot" w:pos="8306"/>
        </w:tabs>
      </w:pPr>
      <w:hyperlink w:anchor="_Toc23872" w:history="1">
        <w:r>
          <w:rPr>
            <w:rFonts w:ascii="仿宋" w:eastAsia="仿宋" w:hAnsi="仿宋" w:cs="仿宋" w:hint="eastAsia"/>
            <w:lang w:eastAsia="zh-CN"/>
          </w:rPr>
          <w:t>(二)、航空维修项目执行阶段时间节点</w:t>
        </w:r>
        <w:r>
          <w:tab/>
        </w:r>
        <w:r>
          <w:fldChar w:fldCharType="begin"/>
        </w:r>
        <w:r>
          <w:instrText xml:space="preserve"> PAGEREF _Toc23872 \h </w:instrText>
        </w:r>
        <w:r>
          <w:fldChar w:fldCharType="separate"/>
        </w:r>
        <w:r>
          <w:t>53</w:t>
        </w:r>
        <w:r>
          <w:fldChar w:fldCharType="end"/>
        </w:r>
      </w:hyperlink>
    </w:p>
    <w:p>
      <w:pPr>
        <w:pStyle w:val="TOC2"/>
        <w:tabs>
          <w:tab w:val="right" w:leader="dot" w:pos="8306"/>
        </w:tabs>
      </w:pPr>
      <w:hyperlink w:anchor="_Toc9614" w:history="1">
        <w:r>
          <w:rPr>
            <w:rFonts w:ascii="仿宋" w:eastAsia="仿宋" w:hAnsi="仿宋" w:cs="仿宋" w:hint="eastAsia"/>
            <w:lang w:eastAsia="zh-CN"/>
          </w:rPr>
          <w:t>(三)、航空维修项目完成阶段时间节点</w:t>
        </w:r>
        <w:r>
          <w:tab/>
        </w:r>
        <w:r>
          <w:fldChar w:fldCharType="begin"/>
        </w:r>
        <w:r>
          <w:instrText xml:space="preserve"> PAGEREF _Toc9614 \h </w:instrText>
        </w:r>
        <w:r>
          <w:fldChar w:fldCharType="separate"/>
        </w:r>
        <w:r>
          <w:t>54</w:t>
        </w:r>
        <w:r>
          <w:fldChar w:fldCharType="end"/>
        </w:r>
      </w:hyperlink>
    </w:p>
    <w:p>
      <w:pPr>
        <w:pStyle w:val="TOC1"/>
        <w:tabs>
          <w:tab w:val="right" w:leader="dot" w:pos="8306"/>
        </w:tabs>
      </w:pPr>
      <w:hyperlink w:anchor="_Toc7779" w:history="1">
        <w:r>
          <w:rPr>
            <w:rFonts w:ascii="仿宋" w:eastAsia="仿宋" w:hAnsi="仿宋" w:cs="仿宋" w:hint="eastAsia"/>
            <w:lang w:eastAsia="zh-CN"/>
          </w:rPr>
          <w:t>十五、航空维修项目治理与监督</w:t>
        </w:r>
        <w:r>
          <w:tab/>
        </w:r>
        <w:r>
          <w:fldChar w:fldCharType="begin"/>
        </w:r>
        <w:r>
          <w:instrText xml:space="preserve"> PAGEREF _Toc7779 \h </w:instrText>
        </w:r>
        <w:r>
          <w:fldChar w:fldCharType="separate"/>
        </w:r>
        <w:r>
          <w:t>55</w:t>
        </w:r>
        <w:r>
          <w:fldChar w:fldCharType="end"/>
        </w:r>
      </w:hyperlink>
    </w:p>
    <w:p>
      <w:pPr>
        <w:pStyle w:val="TOC2"/>
        <w:tabs>
          <w:tab w:val="right" w:leader="dot" w:pos="8306"/>
        </w:tabs>
      </w:pPr>
      <w:hyperlink w:anchor="_Toc18709" w:history="1">
        <w:r>
          <w:rPr>
            <w:rFonts w:ascii="仿宋" w:eastAsia="仿宋" w:hAnsi="仿宋" w:cs="仿宋" w:hint="eastAsia"/>
            <w:lang w:eastAsia="zh-CN"/>
          </w:rPr>
          <w:t>(一)、航空维修项目治理结构</w:t>
        </w:r>
        <w:r>
          <w:tab/>
        </w:r>
        <w:r>
          <w:fldChar w:fldCharType="begin"/>
        </w:r>
        <w:r>
          <w:instrText xml:space="preserve"> PAGEREF _Toc18709 \h </w:instrText>
        </w:r>
        <w:r>
          <w:fldChar w:fldCharType="separate"/>
        </w:r>
        <w:r>
          <w:t>55</w:t>
        </w:r>
        <w:r>
          <w:fldChar w:fldCharType="end"/>
        </w:r>
      </w:hyperlink>
    </w:p>
    <w:p>
      <w:pPr>
        <w:pStyle w:val="TOC2"/>
        <w:tabs>
          <w:tab w:val="right" w:leader="dot" w:pos="8306"/>
        </w:tabs>
      </w:pPr>
      <w:hyperlink w:anchor="_Toc10782" w:history="1">
        <w:r>
          <w:rPr>
            <w:rFonts w:ascii="仿宋" w:eastAsia="仿宋" w:hAnsi="仿宋" w:cs="仿宋" w:hint="eastAsia"/>
            <w:lang w:eastAsia="zh-CN"/>
          </w:rPr>
          <w:t>(二)、监督与审计</w:t>
        </w:r>
        <w:r>
          <w:tab/>
        </w:r>
        <w:r>
          <w:fldChar w:fldCharType="begin"/>
        </w:r>
        <w:r>
          <w:instrText xml:space="preserve"> PAGEREF _Toc10782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98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828"/>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2756"/>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的技术管理特点体现在其创新导向。通过引入最先进的技术趋势和解决方案，航空维修项目致力于提升科技含量、提高质量和效率水平。这意味着我们将采用最新的工具和方法，确保航空维修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航空维修项目技术管理的显著特征。通过整合不同领域的技术资源，我们实现了跨学科的协同工作。这有助于优化技术架构，提高整体效能。此外，整合性策略还促进了不同技术团队之间的紧密沟通和高效合作，确保航空维修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航空维修项目所采用的技术。通过不断优化技术方案，航空维修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航空维修项目团队将在航空维修项目初期识别可能的技术风险，并采取相应的预防和应对措施。通过建立健全的风险评估机制，航空维修项目能够在实施过程中及时发现并解决潜在的技术问题，保障航空维修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航空维修项目中，技术将成为航空维修项目成功的有力支持。这一深度剖析揭示了技术管理在航空维修项目实施中的关键作用，为航空维修项目的技术基础奠定了坚实的基础。</w:t>
      </w:r>
    </w:p>
    <w:p>
      <w:pPr>
        <w:pStyle w:val="Heading2"/>
        <w:ind w:firstLine="560" w:firstLineChars="200"/>
        <w:rPr>
          <w:rFonts w:ascii="仿宋" w:eastAsia="仿宋" w:hAnsi="仿宋" w:cs="仿宋" w:hint="eastAsia"/>
          <w:sz w:val="28"/>
          <w:lang w:eastAsia="zh-CN"/>
        </w:rPr>
      </w:pPr>
      <w:bookmarkStart w:id="4" w:name="_Toc19031"/>
      <w:r>
        <w:rPr>
          <w:rFonts w:ascii="仿宋" w:eastAsia="仿宋" w:hAnsi="仿宋" w:cs="仿宋" w:hint="eastAsia"/>
          <w:sz w:val="28"/>
          <w:lang w:eastAsia="zh-CN"/>
        </w:rPr>
        <w:t>(二)、航空维修项目工艺技术设计方案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航空维修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航空维修项目将严格按照相关行业规范要求进行组织。通过有效控制产品质量，航空维修项目将致力于为顾客提供优质的航空维修项目产品和良好的服务。这体现了航空维修项目对于生产活动合规性和质量标准的高度重视，为航空维修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航空维修项目注重生态效益和清洁生产原则。航空维修项目建设将紧密结合地方特色经济发展，与社会经济发展规划和区域环境保护规划方案相协调一致。通过与当地区域自然生态系统的结合，航空维修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航空维修项目产品具有多样化的客户需求和个性化的特点。因此，航空维修项目产品规格品种多样，且单批生产数量较小。为满足这一特点，航空维修项目承办单位将建设先进的柔性制造生产线。通过广泛应用柔性制造技术，航空维修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航空维修项目采用的技术具有较高的技术含量和自动化水平，处于国内先进水平。这一技术选用不仅体现了对生产效率、质量和环境友好性的高标准要求，同时为航空维修项目的可持续发展奠定了坚实的基础。</w:t>
      </w:r>
    </w:p>
    <w:p>
      <w:pPr>
        <w:pStyle w:val="Heading2"/>
        <w:ind w:firstLine="560" w:firstLineChars="200"/>
        <w:rPr>
          <w:rFonts w:ascii="仿宋" w:eastAsia="仿宋" w:hAnsi="仿宋" w:cs="仿宋" w:hint="eastAsia"/>
          <w:sz w:val="28"/>
          <w:lang w:eastAsia="zh-CN"/>
        </w:rPr>
      </w:pPr>
      <w:bookmarkStart w:id="5" w:name="_Toc20021"/>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为确保航空维修项目的高效生产和技术实施，我们制定了一套精心设计的设备选型方案，以满足航空维修项目生产、质量和环保的要求。该方案的主要特点如下：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航空维修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针对航空维修项目产品的多样性和小批量生产的特点，我们将建设柔性制造生产线。通过在设备选型中考虑柔性制造技术，可以灵活应对不同产品规格和生产需求，实现生产线的高度灵活性和适应性。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9928"/>
      <w:r>
        <w:rPr>
          <w:rFonts w:ascii="仿宋" w:eastAsia="仿宋" w:hAnsi="仿宋" w:cs="仿宋" w:hint="eastAsia"/>
          <w:sz w:val="28"/>
          <w:lang w:eastAsia="zh-CN"/>
        </w:rPr>
        <w:t>二、航空维修项目选址可行性分析</w:t>
      </w:r>
      <w:bookmarkEnd w:id="6"/>
    </w:p>
    <w:p>
      <w:pPr>
        <w:pStyle w:val="Heading2"/>
        <w:rPr>
          <w:rFonts w:ascii="仿宋" w:eastAsia="仿宋" w:hAnsi="仿宋" w:cs="仿宋" w:hint="eastAsia"/>
          <w:lang w:eastAsia="zh-CN"/>
        </w:rPr>
      </w:pPr>
      <w:bookmarkStart w:id="7" w:name="_Toc4840"/>
      <w:r>
        <w:rPr>
          <w:rFonts w:ascii="仿宋" w:eastAsia="仿宋" w:hAnsi="仿宋" w:cs="仿宋" w:hint="eastAsia"/>
          <w:lang w:eastAsia="zh-CN"/>
        </w:rPr>
        <w:t>(一)、航空维修项目选址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该航空维修项目选址位于XX省XX市XX区XXX街道</w:t>
      </w:r>
    </w:p>
    <w:p>
      <w:pPr>
        <w:pStyle w:val="Heading2"/>
        <w:ind w:firstLine="560" w:firstLineChars="200"/>
        <w:rPr>
          <w:rFonts w:ascii="仿宋" w:eastAsia="仿宋" w:hAnsi="仿宋" w:cs="仿宋" w:hint="eastAsia"/>
          <w:sz w:val="28"/>
          <w:lang w:eastAsia="zh-CN"/>
        </w:rPr>
      </w:pPr>
      <w:bookmarkStart w:id="8" w:name="_Toc1730"/>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航空维修项目的征地面积将根据航空维修项目的实际规模和需求进行精确规划。具体面积XXX平方米，旨在确保航空维修项目不仅能够满足当前的发展需求，还能够预留空间以适应未来的扩展。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净用地面积是在征地面积基础上去除不可利用面积后的实际可开发用地。具体面积XXX平方米，考虑到环保、交通、安全等多方面因素，以确保航空维修项目在整体利用效率上达到最优。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航空维修项目计划建设的建筑总规模具体面积XXX平方米。这一规模的确定综合考虑了航空维修项目的性质、规模，以及城市规划的相关要求，确保建筑布局与周边环境协调一致。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绿地率是航空维修项目用地中被规划为绿地的比例。具体面积XXX平方米，旨在通过合理规划绿地，改善航空维修项目周边环境，提升居民生活质量，并符合城市整体绿化规划。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容积率是用地上可以建设的建筑总体积与用地面积之比。具体面积XXX，通过合理的容积率规划，确保航空维修项目建筑规模与周边环境和谐共生。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确保航空维修项目选址与当地城市规划相一致，具体面积XXX平方米。通过与城市规划部门深入沟通，确保航空维修项目不仅符合城市的整体发展方向，还能够融入城市的发展布局，为城市的长远发展贡献力量。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航空维修项目选址符合当地产业政策，具体面积XXX平方米。这包括航空维修项目对当地经济的促进作用，以及对相关产业的带动效应，确保航空维修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用地总体要求必须符合环保和可持续发展的原则，具体面积XXX平方米。通过采用绿色建筑设计、节能减排等措施，确保航空维修项目在建设和运营过程中对环境的影响最小化，达到可持续发展的要求。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确保航空维修项目选址具备必要的公共设施配套，具体面积XXX平方米。这包括交通便利性、教育、医疗等基础设施，以提高居民生活品质，使得航空维修项目选址更具吸引力。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考虑用地总体要求对当地社会稳定性的影响，具体面积XXX平方米。通过深入了解当地社区反馈，确保航空维修项目的选址和建设过程对当地社会和谐稳定产生积极作用。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航空维修项目选址不仅符合法规和规划，还在实际操作中具有可行性。这一全面规划将为航空维修项目的成功实施提供坚实的基础，确保航空维修项目选址阶段就能够奠定良好的发展基础。</w:t>
      </w:r>
    </w:p>
    <w:p>
      <w:pPr>
        <w:pStyle w:val="Heading2"/>
        <w:ind w:firstLine="560" w:firstLineChars="200"/>
        <w:rPr>
          <w:rFonts w:ascii="仿宋" w:eastAsia="仿宋" w:hAnsi="仿宋" w:cs="仿宋" w:hint="eastAsia"/>
          <w:sz w:val="28"/>
          <w:lang w:eastAsia="zh-CN"/>
        </w:rPr>
      </w:pPr>
      <w:bookmarkStart w:id="9" w:name="_Toc30019"/>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航空维修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航空维修项目的设备规划和空间设计中，我们将采取灵活设备布局的措施。设备布局将根据实际需求进行灵活设计，避免不必要的浪费。通过合理规划设备摆放位置，我们将提高设备的利用率，减少设备间距，以确保航空维修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航空维修项目内部引入共享设施的概念，例如共享会议室、办公区等。通过这种方式，我们可以减少对资源的重复建设，提高资源共享效率，从而减小航空维修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20997"/>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航空维修项目的总图布置中，我们将不同功能区域进行明确的规划，以最大程度满足航空维修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28581"/>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航空维修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航空维修项目对环境的影响是综合评价的重要因素之一。我们将详细考虑选址周边的自然环境、生态保护区、水源地等情况，确保航空维修项目的建设和运营对环境影响最小化，并符合当地的环保法规标准。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对选址的评价还需充分考虑当地政府的产业政策和法规。我们将详细了解航空维修项目所在地的相关政策，确保航空维修项目的规划和运营与当地法规相符，降低不必要的法律风险。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考虑到社会稳定性对企业运营的重要性，我们将评估选址地区的社会安全情况、劳工关系、社区反馈等方面，以确保航空维修项目的建设和运营不会受到社会稳定性的负面影响。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最后，我们将综合考虑用地成本，包括土地购置费用、土地开发成本等。通过对用地成本的详细评估，我们能够做出更为精确的经济效益分析，为航空维修项目的投资决策提供有力支持。</w:t>
      </w:r>
    </w:p>
    <w:p>
      <w:pPr>
        <w:pStyle w:val="Heading1"/>
        <w:ind w:firstLine="560" w:firstLineChars="200"/>
        <w:rPr>
          <w:rFonts w:ascii="仿宋" w:eastAsia="仿宋" w:hAnsi="仿宋" w:cs="仿宋" w:hint="eastAsia"/>
          <w:sz w:val="28"/>
          <w:lang w:eastAsia="zh-CN"/>
        </w:rPr>
      </w:pPr>
      <w:bookmarkStart w:id="12" w:name="_Toc13571"/>
      <w:r>
        <w:rPr>
          <w:rFonts w:ascii="仿宋" w:eastAsia="仿宋" w:hAnsi="仿宋" w:cs="仿宋" w:hint="eastAsia"/>
          <w:sz w:val="28"/>
          <w:lang w:eastAsia="zh-CN"/>
        </w:rPr>
        <w:t>三、航空维修项目概论</w:t>
      </w:r>
      <w:bookmarkEnd w:id="12"/>
    </w:p>
    <w:p>
      <w:pPr>
        <w:pStyle w:val="Heading2"/>
        <w:rPr>
          <w:rFonts w:ascii="仿宋" w:eastAsia="仿宋" w:hAnsi="仿宋" w:cs="仿宋" w:hint="eastAsia"/>
          <w:lang w:eastAsia="zh-CN"/>
        </w:rPr>
      </w:pPr>
      <w:bookmarkStart w:id="13" w:name="_Toc7259"/>
      <w:r>
        <w:rPr>
          <w:rFonts w:ascii="仿宋" w:eastAsia="仿宋" w:hAnsi="仿宋" w:cs="仿宋" w:hint="eastAsia"/>
          <w:lang w:eastAsia="zh-CN"/>
        </w:rPr>
        <w:t>(一)、航空维修项目概况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的起源追溯至对市场的深入洞察。市场的不断演变与变革为航空维修项目提供了难得的机遇。当前市场存在的需求缺口和变革的大环境共同构成了航空维修项目的背景。这个航空维修项目旨在充分利用市场机遇，填补行业中尚未满足的需求，为客户提供全新的解决方案。市场的变革和需求的增长使得这个航空维修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航空维修项目名称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正式命名为航空维修。这个名称不仅仅是一个标识，更代表了航空维修项目的核心理念和愿景。它蕴含着航空维修项目所要解决问题的关键字，具有强烈的表达和辨识度，为航空维修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航空维修项目目标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的核心目标是提供一种全新、高效的解决方案，满足客户日益增长的需求。航空维修项目追求的不仅仅是满足市场需求，更是在市场中获得卓越的竞争优势。通过不断提升产品或服务的质量和创新水平，航空维修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航空维修项目范围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全面涵盖了产品研发、制造、市场推广和售后服务，确保从产品设计到最终用户体验的全方位关注。这一全面的航空维修项目范围是为了确保航空维修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航空维修项目时间表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航空维修项目计划在未来18个月内完成，包括研发、测试、市场试点和正式推出等不同阶段。这个时间表的合理设计是为了确保航空维修项目各个阶段的顺利推进，以便按时交付高质量的成果。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航空维修项目预算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航空维修项目总预算估算为XX百万美元，主要分配在研发、市场推广、人员培训和运营等方面。这一充足的预算为航空维修项目提供了充足的资源，确保航空维修项目在各个方面都能取得优异的表现。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航空维修项目风险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航空维修项目可能面临的风险包括市场接受度低、技术难题、竞争激烈等。航空维修项目团队已经制定了相应的风险应对计划，通过前瞻性的风险管理，确保航空维修项目在面对不确定性时能够迅速做出应对。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航空维修项目团队</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航空维修项目汇聚了一支经验丰富、多领域专业素养的核心团队，确保航空维修项目在各个方面都能拥有高水平的执行力。团队的协同作战是航空维修项目成功的关键因素之一。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航空维修项目背景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航空维修项目的背景根植于市场对更高效、创新产品的渴望，同时也受到科技发展对行业格局的深刻改变的影响。这为航空维修项目提供了广阔的发展空间和市场需求。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航空维修项目现状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截至目前，航空维修项目已完成市场调研和技术验证，取得了初步的成功。这为航空维修项目在未来的发展奠定了坚实的基础，为更远大的目标打下了坚实的基石。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18793"/>
      <w:r>
        <w:rPr>
          <w:rFonts w:ascii="仿宋" w:eastAsia="仿宋" w:hAnsi="仿宋" w:cs="仿宋" w:hint="eastAsia"/>
          <w:sz w:val="28"/>
          <w:lang w:eastAsia="zh-CN"/>
        </w:rPr>
        <w:t>(二)、航空维修项目目标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keyword》航空维修项目首要业务目标是在市场中占据有利地位，实现产品/服务的成功推广和销售。通过不断提升产品质量、创新性，航空维修项目追求成为行业中的领导者，赢得更多客户的青睐。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在科技迅速发展的时代，航空维修项目着眼于技术创新。通过持续的研发和技术升级，航空维修项目旨在推出更具创新性的产品或服务，以满足市场对新鲜、先进解决方案的需求。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为了建立可持续的客户关系，航空维修项目设定了客户满意度目标。通过提供卓越的产品质量和优质的客户服务，航空维修项目追求赢得客户的信任和忠诚度，确保他们的满意度达到行业领先水平。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航空维修项目注重社会责任和可持续发展。通过实施环保、社会责任航空维修项目，航空维修项目致力于在经济发展的同时保护环境，促进社会公平，实现可持续经营。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航空维修项目的团队是实现目标的核心驱动力。因此，航空维修项目设定了团队发展目标，包括提升团队成员的专业技能、培养领导力，以及搭建协同高效的团队工作氛围。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15534"/>
      <w:r>
        <w:rPr>
          <w:rFonts w:ascii="仿宋" w:eastAsia="仿宋" w:hAnsi="仿宋" w:cs="仿宋" w:hint="eastAsia"/>
          <w:sz w:val="28"/>
          <w:lang w:eastAsia="zh-CN"/>
        </w:rPr>
        <w:t>(三)、航空维修项目提出的理由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航空维修项目提出的理由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的提出源于对市场机遇的深刻洞察。当前市场中存在的需求缺口和行业发展趋势表明，有巨大的商业机会等待被开发。通过准确捕捉市场机遇，航空维修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的理念基于对技术创新的信仰。通过持续的研发和技术投入，航空维修项目有望推出更具创新性的产品或服务。在科技飞速发展的当下，航空维修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的提出是为了增强企业的行业竞争力。通过提升产品或服务的质量和独特性，航空维修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响应了消费者需求的变化。随着社会和科技的不断发展，消费者对产品和服务的需求也在发生变化。通过深入了解并及时回应消费者的新需求，航空维修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航空维修项目的提出是企业战略发展规划的一部分。在面对日益激烈的市场竞争和不断变化的商业环境中，航空维修项目作为企业战略的一环，旨在为企业开辟新的增长领域，巩固企业在行业中的地位。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的提出不仅仅是基于商业考量，还注重社会责任。通过推出环保、社会责任等方面的航空维修项目，航空维修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航空维修项目的提出反映了对利益相关者期望的关注。包括客户、员工、投资者等利益相关者在企业发展中都有着各自的期望，航空维修项目力求在满足这些期望的同时，取得更大的共赢。</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https://d.book118.com/855303222243011123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航空维修项目规划设计方案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A01155"/>
    <w:rsid w:val="77A011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5530322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2024-03-06T02:23:00Z</dcterms:created>
  <dcterms:modified xsi:type="dcterms:W3CDTF">2024-03-06T02:23:59Z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AAEC6CD1BE89427080B061F52D27C08A_11</vt:lpwstr>
  </property>
  <property fmtid="{D5CDD505-2E9C-101B-9397-08002B2CF9AE}" pid="3" name="KSOProductBuildVer">
    <vt:lpwstr>2052-12.1.0.16388</vt:lpwstr>
  </property>
</Properties>
</file>