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50E90">
      <w:pPr>
        <w:widowControl/>
        <w:jc w:val="left"/>
        <w:rPr>
          <w:rFonts w:ascii="仿宋" w:eastAsia="仿宋" w:hAnsi="仿宋"/>
          <w:b/>
          <w:sz w:val="40"/>
        </w:rPr>
      </w:pPr>
      <w:bookmarkStart w:id="0" w:name="_GoBack"/>
      <w:bookmarkEnd w:id="0"/>
    </w:p>
    <w:p w:rsidR="00050E90">
      <w:pPr>
        <w:widowControl/>
        <w:jc w:val="left"/>
        <w:rPr>
          <w:rFonts w:ascii="仿宋" w:eastAsia="仿宋" w:hAnsi="仿宋"/>
          <w:b/>
          <w:sz w:val="40"/>
        </w:rPr>
      </w:pPr>
    </w:p>
    <w:p w:rsidR="00050E90">
      <w:pPr>
        <w:widowControl/>
        <w:jc w:val="left"/>
        <w:rPr>
          <w:rFonts w:ascii="仿宋" w:eastAsia="仿宋" w:hAnsi="仿宋"/>
          <w:b/>
          <w:sz w:val="40"/>
        </w:rPr>
      </w:pPr>
    </w:p>
    <w:p w:rsidR="00050E90" w:rsidRPr="00050E9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50E90">
        <w:rPr>
          <w:rFonts w:ascii="宋体" w:eastAsia="宋体" w:hAnsi="宋体" w:hint="eastAsia"/>
          <w:b/>
          <w:sz w:val="60"/>
        </w:rPr>
        <w:t>滚齿机风险评估与管理报告</w:t>
      </w:r>
    </w:p>
    <w:p w:rsidR="00050E90" w:rsidP="00050E90">
      <w:pPr>
        <w:widowControl/>
        <w:jc w:val="center"/>
        <w:rPr>
          <w:rFonts w:ascii="仿宋" w:eastAsia="仿宋" w:hAnsi="仿宋" w:hint="eastAsia"/>
          <w:b/>
          <w:sz w:val="40"/>
        </w:rPr>
      </w:pPr>
      <w:r w:rsidRPr="00050E90">
        <w:rPr>
          <w:rFonts w:ascii="仿宋" w:eastAsia="仿宋" w:hAnsi="仿宋" w:hint="eastAsia"/>
          <w:b/>
          <w:sz w:val="40"/>
        </w:rPr>
        <w:t>目录</w:t>
      </w:r>
    </w:p>
    <w:p w:rsidR="00050E9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_Toc158850522 \h </w:instrText>
      </w:r>
      <w:r>
        <w:rPr>
          <w:noProof/>
        </w:rPr>
        <w:fldChar w:fldCharType="separate"/>
      </w:r>
      <w:r>
        <w:rPr>
          <w:noProof/>
        </w:rPr>
        <w:t>3</w:t>
      </w:r>
      <w:r>
        <w:rPr>
          <w:noProof/>
        </w:rPr>
        <w:fldChar w:fldCharType="end"/>
      </w:r>
    </w:p>
    <w:p w:rsidR="00050E90">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_Toc158850523 \h </w:instrText>
      </w:r>
      <w:r>
        <w:rPr>
          <w:noProof/>
        </w:rPr>
        <w:fldChar w:fldCharType="separate"/>
      </w:r>
      <w:r>
        <w:rPr>
          <w:noProof/>
        </w:rPr>
        <w:t>3</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_Toc158850524 \h </w:instrText>
      </w:r>
      <w:r>
        <w:rPr>
          <w:noProof/>
        </w:rPr>
        <w:fldChar w:fldCharType="separate"/>
      </w:r>
      <w:r>
        <w:rPr>
          <w:noProof/>
        </w:rPr>
        <w:t>3</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_Toc158850525 \h </w:instrText>
      </w:r>
      <w:r>
        <w:rPr>
          <w:noProof/>
        </w:rPr>
        <w:fldChar w:fldCharType="separate"/>
      </w:r>
      <w:r>
        <w:rPr>
          <w:noProof/>
        </w:rPr>
        <w:t>5</w:t>
      </w:r>
      <w:r>
        <w:rPr>
          <w:noProof/>
        </w:rPr>
        <w:fldChar w:fldCharType="end"/>
      </w:r>
    </w:p>
    <w:p w:rsidR="00050E90">
      <w:pPr>
        <w:pStyle w:val="TOC1"/>
        <w:tabs>
          <w:tab w:val="right" w:leader="dot" w:pos="8296"/>
        </w:tabs>
        <w:rPr>
          <w:noProof/>
        </w:rPr>
      </w:pPr>
      <w:r>
        <w:rPr>
          <w:rFonts w:hint="eastAsia"/>
          <w:noProof/>
        </w:rPr>
        <w:t>二、滚齿机项目建筑工程方案</w:t>
      </w:r>
      <w:r>
        <w:rPr>
          <w:noProof/>
        </w:rPr>
        <w:tab/>
      </w:r>
      <w:r>
        <w:rPr>
          <w:noProof/>
        </w:rPr>
        <w:fldChar w:fldCharType="begin"/>
      </w:r>
      <w:r>
        <w:rPr>
          <w:noProof/>
        </w:rPr>
        <w:instrText xml:space="preserve"> PAGEREF _Toc158850526 \h </w:instrText>
      </w:r>
      <w:r>
        <w:rPr>
          <w:noProof/>
        </w:rPr>
        <w:fldChar w:fldCharType="separate"/>
      </w:r>
      <w:r>
        <w:rPr>
          <w:noProof/>
        </w:rPr>
        <w:t>8</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_Toc158850527 \h </w:instrText>
      </w:r>
      <w:r>
        <w:rPr>
          <w:noProof/>
        </w:rPr>
        <w:fldChar w:fldCharType="separate"/>
      </w:r>
      <w:r>
        <w:rPr>
          <w:noProof/>
        </w:rPr>
        <w:t>8</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_Toc158850528 \h </w:instrText>
      </w:r>
      <w:r>
        <w:rPr>
          <w:noProof/>
        </w:rPr>
        <w:fldChar w:fldCharType="separate"/>
      </w:r>
      <w:r>
        <w:rPr>
          <w:noProof/>
        </w:rPr>
        <w:t>9</w:t>
      </w:r>
      <w:r>
        <w:rPr>
          <w:noProof/>
        </w:rPr>
        <w:fldChar w:fldCharType="end"/>
      </w:r>
    </w:p>
    <w:p w:rsidR="00050E9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_Toc158850529 \h </w:instrText>
      </w:r>
      <w:r>
        <w:rPr>
          <w:noProof/>
        </w:rPr>
        <w:fldChar w:fldCharType="separate"/>
      </w:r>
      <w:r>
        <w:rPr>
          <w:noProof/>
        </w:rPr>
        <w:t>11</w:t>
      </w:r>
      <w:r>
        <w:rPr>
          <w:noProof/>
        </w:rPr>
        <w:fldChar w:fldCharType="end"/>
      </w:r>
    </w:p>
    <w:p w:rsidR="00050E9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_Toc158850530 \h </w:instrText>
      </w:r>
      <w:r>
        <w:rPr>
          <w:noProof/>
        </w:rPr>
        <w:fldChar w:fldCharType="separate"/>
      </w:r>
      <w:r>
        <w:rPr>
          <w:noProof/>
        </w:rPr>
        <w:t>13</w:t>
      </w:r>
      <w:r>
        <w:rPr>
          <w:noProof/>
        </w:rPr>
        <w:fldChar w:fldCharType="end"/>
      </w:r>
    </w:p>
    <w:p w:rsidR="00050E9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_Toc158850531 \h </w:instrText>
      </w:r>
      <w:r>
        <w:rPr>
          <w:noProof/>
        </w:rPr>
        <w:fldChar w:fldCharType="separate"/>
      </w:r>
      <w:r>
        <w:rPr>
          <w:noProof/>
        </w:rPr>
        <w:t>14</w:t>
      </w:r>
      <w:r>
        <w:rPr>
          <w:noProof/>
        </w:rPr>
        <w:fldChar w:fldCharType="end"/>
      </w:r>
    </w:p>
    <w:p w:rsidR="00050E9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_Toc158850532 \h </w:instrText>
      </w:r>
      <w:r>
        <w:rPr>
          <w:noProof/>
        </w:rPr>
        <w:fldChar w:fldCharType="separate"/>
      </w:r>
      <w:r>
        <w:rPr>
          <w:noProof/>
        </w:rPr>
        <w:t>15</w:t>
      </w:r>
      <w:r>
        <w:rPr>
          <w:noProof/>
        </w:rPr>
        <w:fldChar w:fldCharType="end"/>
      </w:r>
    </w:p>
    <w:p w:rsidR="00050E90">
      <w:pPr>
        <w:pStyle w:val="TOC1"/>
        <w:tabs>
          <w:tab w:val="right" w:leader="dot" w:pos="8296"/>
        </w:tabs>
        <w:rPr>
          <w:noProof/>
        </w:rPr>
      </w:pPr>
      <w:r>
        <w:rPr>
          <w:rFonts w:hint="eastAsia"/>
          <w:noProof/>
        </w:rPr>
        <w:t>三、滚齿机项目财务管理方案</w:t>
      </w:r>
      <w:r>
        <w:rPr>
          <w:noProof/>
        </w:rPr>
        <w:tab/>
      </w:r>
      <w:r>
        <w:rPr>
          <w:noProof/>
        </w:rPr>
        <w:fldChar w:fldCharType="begin"/>
      </w:r>
      <w:r>
        <w:rPr>
          <w:noProof/>
        </w:rPr>
        <w:instrText xml:space="preserve"> PAGEREF _Toc158850533 \h </w:instrText>
      </w:r>
      <w:r>
        <w:rPr>
          <w:noProof/>
        </w:rPr>
        <w:fldChar w:fldCharType="separate"/>
      </w:r>
      <w:r>
        <w:rPr>
          <w:noProof/>
        </w:rPr>
        <w:t>18</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_Toc158850534 \h </w:instrText>
      </w:r>
      <w:r>
        <w:rPr>
          <w:noProof/>
        </w:rPr>
        <w:fldChar w:fldCharType="separate"/>
      </w:r>
      <w:r>
        <w:rPr>
          <w:noProof/>
        </w:rPr>
        <w:t>18</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_Toc158850535 \h </w:instrText>
      </w:r>
      <w:r>
        <w:rPr>
          <w:noProof/>
        </w:rPr>
        <w:fldChar w:fldCharType="separate"/>
      </w:r>
      <w:r>
        <w:rPr>
          <w:noProof/>
        </w:rPr>
        <w:t>20</w:t>
      </w:r>
      <w:r>
        <w:rPr>
          <w:noProof/>
        </w:rPr>
        <w:fldChar w:fldCharType="end"/>
      </w:r>
    </w:p>
    <w:p w:rsidR="00050E9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_Toc158850536 \h </w:instrText>
      </w:r>
      <w:r>
        <w:rPr>
          <w:noProof/>
        </w:rPr>
        <w:fldChar w:fldCharType="separate"/>
      </w:r>
      <w:r>
        <w:rPr>
          <w:noProof/>
        </w:rPr>
        <w:t>22</w:t>
      </w:r>
      <w:r>
        <w:rPr>
          <w:noProof/>
        </w:rPr>
        <w:fldChar w:fldCharType="end"/>
      </w:r>
    </w:p>
    <w:p w:rsidR="00050E90">
      <w:pPr>
        <w:pStyle w:val="TOC2"/>
        <w:tabs>
          <w:tab w:val="right" w:leader="dot" w:pos="8296"/>
        </w:tabs>
        <w:rPr>
          <w:noProof/>
        </w:rPr>
      </w:pPr>
      <w:r>
        <w:rPr>
          <w:noProof/>
        </w:rPr>
        <w:t>(</w:t>
      </w:r>
      <w:r>
        <w:rPr>
          <w:rFonts w:hint="eastAsia"/>
          <w:noProof/>
        </w:rPr>
        <w:t>四</w:t>
      </w:r>
      <w:r>
        <w:rPr>
          <w:noProof/>
        </w:rPr>
        <w:t>)</w:t>
      </w:r>
      <w:r>
        <w:rPr>
          <w:rFonts w:hint="eastAsia"/>
          <w:noProof/>
        </w:rPr>
        <w:t>、收入管理在滚齿机项目中的重要性与挑战</w:t>
      </w:r>
      <w:r>
        <w:rPr>
          <w:noProof/>
        </w:rPr>
        <w:tab/>
      </w:r>
      <w:r>
        <w:rPr>
          <w:noProof/>
        </w:rPr>
        <w:fldChar w:fldCharType="begin"/>
      </w:r>
      <w:r>
        <w:rPr>
          <w:noProof/>
        </w:rPr>
        <w:instrText xml:space="preserve"> PAGEREF _Toc158850537 \h </w:instrText>
      </w:r>
      <w:r>
        <w:rPr>
          <w:noProof/>
        </w:rPr>
        <w:fldChar w:fldCharType="separate"/>
      </w:r>
      <w:r>
        <w:rPr>
          <w:noProof/>
        </w:rPr>
        <w:t>25</w:t>
      </w:r>
      <w:r>
        <w:rPr>
          <w:noProof/>
        </w:rPr>
        <w:fldChar w:fldCharType="end"/>
      </w:r>
    </w:p>
    <w:p w:rsidR="00050E9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_Toc158850538 \h </w:instrText>
      </w:r>
      <w:r>
        <w:rPr>
          <w:noProof/>
        </w:rPr>
        <w:fldChar w:fldCharType="separate"/>
      </w:r>
      <w:r>
        <w:rPr>
          <w:noProof/>
        </w:rPr>
        <w:t>28</w:t>
      </w:r>
      <w:r>
        <w:rPr>
          <w:noProof/>
        </w:rPr>
        <w:fldChar w:fldCharType="end"/>
      </w:r>
    </w:p>
    <w:p w:rsidR="00050E9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_Toc158850539 \h </w:instrText>
      </w:r>
      <w:r>
        <w:rPr>
          <w:noProof/>
        </w:rPr>
        <w:fldChar w:fldCharType="separate"/>
      </w:r>
      <w:r>
        <w:rPr>
          <w:noProof/>
        </w:rPr>
        <w:t>30</w:t>
      </w:r>
      <w:r>
        <w:rPr>
          <w:noProof/>
        </w:rPr>
        <w:fldChar w:fldCharType="end"/>
      </w:r>
    </w:p>
    <w:p w:rsidR="00050E90">
      <w:pPr>
        <w:pStyle w:val="TOC2"/>
        <w:tabs>
          <w:tab w:val="right" w:leader="dot" w:pos="8296"/>
        </w:tabs>
        <w:rPr>
          <w:noProof/>
        </w:rPr>
      </w:pPr>
      <w:r>
        <w:rPr>
          <w:noProof/>
        </w:rPr>
        <w:t>(</w:t>
      </w:r>
      <w:r>
        <w:rPr>
          <w:rFonts w:hint="eastAsia"/>
          <w:noProof/>
        </w:rPr>
        <w:t>七</w:t>
      </w:r>
      <w:r>
        <w:rPr>
          <w:noProof/>
        </w:rPr>
        <w:t>)</w:t>
      </w:r>
      <w:r>
        <w:rPr>
          <w:rFonts w:hint="eastAsia"/>
          <w:noProof/>
        </w:rPr>
        <w:t>、利润管理在滚齿机项目中的重要性</w:t>
      </w:r>
      <w:r>
        <w:rPr>
          <w:noProof/>
        </w:rPr>
        <w:tab/>
      </w:r>
      <w:r>
        <w:rPr>
          <w:noProof/>
        </w:rPr>
        <w:fldChar w:fldCharType="begin"/>
      </w:r>
      <w:r>
        <w:rPr>
          <w:noProof/>
        </w:rPr>
        <w:instrText xml:space="preserve"> PAGEREF _Toc158850540 \h </w:instrText>
      </w:r>
      <w:r>
        <w:rPr>
          <w:noProof/>
        </w:rPr>
        <w:fldChar w:fldCharType="separate"/>
      </w:r>
      <w:r>
        <w:rPr>
          <w:noProof/>
        </w:rPr>
        <w:t>32</w:t>
      </w:r>
      <w:r>
        <w:rPr>
          <w:noProof/>
        </w:rPr>
        <w:fldChar w:fldCharType="end"/>
      </w:r>
    </w:p>
    <w:p w:rsidR="00050E9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_Toc158850541 \h </w:instrText>
      </w:r>
      <w:r>
        <w:rPr>
          <w:noProof/>
        </w:rPr>
        <w:fldChar w:fldCharType="separate"/>
      </w:r>
      <w:r>
        <w:rPr>
          <w:noProof/>
        </w:rPr>
        <w:t>34</w:t>
      </w:r>
      <w:r>
        <w:rPr>
          <w:noProof/>
        </w:rPr>
        <w:fldChar w:fldCharType="end"/>
      </w:r>
    </w:p>
    <w:p w:rsidR="00050E9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_Toc158850542 \h </w:instrText>
      </w:r>
      <w:r>
        <w:rPr>
          <w:noProof/>
        </w:rPr>
        <w:fldChar w:fldCharType="separate"/>
      </w:r>
      <w:r>
        <w:rPr>
          <w:noProof/>
        </w:rPr>
        <w:t>35</w:t>
      </w:r>
      <w:r>
        <w:rPr>
          <w:noProof/>
        </w:rPr>
        <w:fldChar w:fldCharType="end"/>
      </w:r>
    </w:p>
    <w:p w:rsidR="00050E90">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_Toc158850543 \h </w:instrText>
      </w:r>
      <w:r>
        <w:rPr>
          <w:noProof/>
        </w:rPr>
        <w:fldChar w:fldCharType="separate"/>
      </w:r>
      <w:r>
        <w:rPr>
          <w:noProof/>
        </w:rPr>
        <w:t>37</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_Toc158850544 \h </w:instrText>
      </w:r>
      <w:r>
        <w:rPr>
          <w:noProof/>
        </w:rPr>
        <w:fldChar w:fldCharType="separate"/>
      </w:r>
      <w:r>
        <w:rPr>
          <w:noProof/>
        </w:rPr>
        <w:t>37</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_Toc158850545 \h </w:instrText>
      </w:r>
      <w:r>
        <w:rPr>
          <w:noProof/>
        </w:rPr>
        <w:fldChar w:fldCharType="separate"/>
      </w:r>
      <w:r>
        <w:rPr>
          <w:noProof/>
        </w:rPr>
        <w:t>38</w:t>
      </w:r>
      <w:r>
        <w:rPr>
          <w:noProof/>
        </w:rPr>
        <w:fldChar w:fldCharType="end"/>
      </w:r>
    </w:p>
    <w:p w:rsidR="00050E9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_Toc158850546 \h </w:instrText>
      </w:r>
      <w:r>
        <w:rPr>
          <w:noProof/>
        </w:rPr>
        <w:fldChar w:fldCharType="separate"/>
      </w:r>
      <w:r>
        <w:rPr>
          <w:noProof/>
        </w:rPr>
        <w:t>40</w:t>
      </w:r>
      <w:r>
        <w:rPr>
          <w:noProof/>
        </w:rPr>
        <w:fldChar w:fldCharType="end"/>
      </w:r>
    </w:p>
    <w:p w:rsidR="00050E9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_Toc158850547 \h </w:instrText>
      </w:r>
      <w:r>
        <w:rPr>
          <w:noProof/>
        </w:rPr>
        <w:fldChar w:fldCharType="separate"/>
      </w:r>
      <w:r>
        <w:rPr>
          <w:noProof/>
        </w:rPr>
        <w:t>41</w:t>
      </w:r>
      <w:r>
        <w:rPr>
          <w:noProof/>
        </w:rPr>
        <w:fldChar w:fldCharType="end"/>
      </w:r>
    </w:p>
    <w:p w:rsidR="00050E9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_Toc158850548 \h </w:instrText>
      </w:r>
      <w:r>
        <w:rPr>
          <w:noProof/>
        </w:rPr>
        <w:fldChar w:fldCharType="separate"/>
      </w:r>
      <w:r>
        <w:rPr>
          <w:noProof/>
        </w:rPr>
        <w:t>43</w:t>
      </w:r>
      <w:r>
        <w:rPr>
          <w:noProof/>
        </w:rPr>
        <w:fldChar w:fldCharType="end"/>
      </w:r>
    </w:p>
    <w:p w:rsidR="00050E9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_Toc158850549 \h </w:instrText>
      </w:r>
      <w:r>
        <w:rPr>
          <w:noProof/>
        </w:rPr>
        <w:fldChar w:fldCharType="separate"/>
      </w:r>
      <w:r>
        <w:rPr>
          <w:noProof/>
        </w:rPr>
        <w:t>44</w:t>
      </w:r>
      <w:r>
        <w:rPr>
          <w:noProof/>
        </w:rPr>
        <w:fldChar w:fldCharType="end"/>
      </w:r>
    </w:p>
    <w:p w:rsidR="00050E90">
      <w:pPr>
        <w:pStyle w:val="TOC1"/>
        <w:tabs>
          <w:tab w:val="right" w:leader="dot" w:pos="8296"/>
        </w:tabs>
        <w:rPr>
          <w:noProof/>
        </w:rPr>
      </w:pPr>
      <w:r>
        <w:rPr>
          <w:rFonts w:hint="eastAsia"/>
          <w:noProof/>
        </w:rPr>
        <w:t>五、滚齿机项目经济评价分析</w:t>
      </w:r>
      <w:r>
        <w:rPr>
          <w:noProof/>
        </w:rPr>
        <w:tab/>
      </w:r>
      <w:r>
        <w:rPr>
          <w:noProof/>
        </w:rPr>
        <w:fldChar w:fldCharType="begin"/>
      </w:r>
      <w:r>
        <w:rPr>
          <w:noProof/>
        </w:rPr>
        <w:instrText xml:space="preserve"> PAGEREF _Toc158850550 \h </w:instrText>
      </w:r>
      <w:r>
        <w:rPr>
          <w:noProof/>
        </w:rPr>
        <w:fldChar w:fldCharType="separate"/>
      </w:r>
      <w:r>
        <w:rPr>
          <w:noProof/>
        </w:rPr>
        <w:t>46</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_Toc158850551 \h </w:instrText>
      </w:r>
      <w:r>
        <w:rPr>
          <w:noProof/>
        </w:rPr>
        <w:fldChar w:fldCharType="separate"/>
      </w:r>
      <w:r>
        <w:rPr>
          <w:noProof/>
        </w:rPr>
        <w:t>46</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、滚齿机项目盈利能力分析</w:t>
      </w:r>
      <w:r>
        <w:rPr>
          <w:noProof/>
        </w:rPr>
        <w:tab/>
      </w:r>
      <w:r>
        <w:rPr>
          <w:noProof/>
        </w:rPr>
        <w:fldChar w:fldCharType="begin"/>
      </w:r>
      <w:r>
        <w:rPr>
          <w:noProof/>
        </w:rPr>
        <w:instrText xml:space="preserve"> PAGEREF _Toc158850552 \h </w:instrText>
      </w:r>
      <w:r>
        <w:rPr>
          <w:noProof/>
        </w:rPr>
        <w:fldChar w:fldCharType="separate"/>
      </w:r>
      <w:r>
        <w:rPr>
          <w:noProof/>
        </w:rPr>
        <w:t>47</w:t>
      </w:r>
      <w:r>
        <w:rPr>
          <w:noProof/>
        </w:rPr>
        <w:fldChar w:fldCharType="end"/>
      </w:r>
    </w:p>
    <w:p w:rsidR="00050E9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_Toc158850553 \h </w:instrText>
      </w:r>
      <w:r>
        <w:rPr>
          <w:noProof/>
        </w:rPr>
        <w:fldChar w:fldCharType="separate"/>
      </w:r>
      <w:r>
        <w:rPr>
          <w:noProof/>
        </w:rPr>
        <w:t>48</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_Toc158850554 \h </w:instrText>
      </w:r>
      <w:r>
        <w:rPr>
          <w:noProof/>
        </w:rPr>
        <w:fldChar w:fldCharType="separate"/>
      </w:r>
      <w:r>
        <w:rPr>
          <w:noProof/>
        </w:rPr>
        <w:t>48</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_Toc158850555 \h </w:instrText>
      </w:r>
      <w:r>
        <w:rPr>
          <w:noProof/>
        </w:rPr>
        <w:fldChar w:fldCharType="separate"/>
      </w:r>
      <w:r>
        <w:rPr>
          <w:noProof/>
        </w:rPr>
        <w:t>49</w:t>
      </w:r>
      <w:r>
        <w:rPr>
          <w:noProof/>
        </w:rPr>
        <w:fldChar w:fldCharType="end"/>
      </w:r>
    </w:p>
    <w:p w:rsidR="00050E90">
      <w:pPr>
        <w:pStyle w:val="TOC1"/>
        <w:tabs>
          <w:tab w:val="right" w:leader="dot" w:pos="8296"/>
        </w:tabs>
        <w:rPr>
          <w:noProof/>
        </w:rPr>
      </w:pPr>
      <w:r>
        <w:rPr>
          <w:rFonts w:hint="eastAsia"/>
          <w:noProof/>
        </w:rPr>
        <w:t>七、滚齿机项目概要与评估</w:t>
      </w:r>
      <w:r>
        <w:rPr>
          <w:noProof/>
        </w:rPr>
        <w:tab/>
      </w:r>
      <w:r>
        <w:rPr>
          <w:noProof/>
        </w:rPr>
        <w:fldChar w:fldCharType="begin"/>
      </w:r>
      <w:r>
        <w:rPr>
          <w:noProof/>
        </w:rPr>
        <w:instrText xml:space="preserve"> PAGEREF _Toc158850556 \h </w:instrText>
      </w:r>
      <w:r>
        <w:rPr>
          <w:noProof/>
        </w:rPr>
        <w:fldChar w:fldCharType="separate"/>
      </w:r>
      <w:r>
        <w:rPr>
          <w:noProof/>
        </w:rPr>
        <w:t>50</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、滚齿机项目主办方综述</w:t>
      </w:r>
      <w:r>
        <w:rPr>
          <w:noProof/>
        </w:rPr>
        <w:tab/>
      </w:r>
      <w:r>
        <w:rPr>
          <w:noProof/>
        </w:rPr>
        <w:fldChar w:fldCharType="begin"/>
      </w:r>
      <w:r>
        <w:rPr>
          <w:noProof/>
        </w:rPr>
        <w:instrText xml:space="preserve"> PAGEREF _Toc158850557 \h </w:instrText>
      </w:r>
      <w:r>
        <w:rPr>
          <w:noProof/>
        </w:rPr>
        <w:fldChar w:fldCharType="separate"/>
      </w:r>
      <w:r>
        <w:rPr>
          <w:noProof/>
        </w:rPr>
        <w:t>50</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、滚齿机项目整体情况概述</w:t>
      </w:r>
      <w:r>
        <w:rPr>
          <w:noProof/>
        </w:rPr>
        <w:tab/>
      </w:r>
      <w:r>
        <w:rPr>
          <w:noProof/>
        </w:rPr>
        <w:fldChar w:fldCharType="begin"/>
      </w:r>
      <w:r>
        <w:rPr>
          <w:noProof/>
        </w:rPr>
        <w:instrText xml:space="preserve"> PAGEREF _Toc158850558 \h </w:instrText>
      </w:r>
      <w:r>
        <w:rPr>
          <w:noProof/>
        </w:rPr>
        <w:fldChar w:fldCharType="separate"/>
      </w:r>
      <w:r>
        <w:rPr>
          <w:noProof/>
        </w:rPr>
        <w:t>52</w:t>
      </w:r>
      <w:r>
        <w:rPr>
          <w:noProof/>
        </w:rPr>
        <w:fldChar w:fldCharType="end"/>
      </w:r>
    </w:p>
    <w:p w:rsidR="00050E90">
      <w:pPr>
        <w:pStyle w:val="TOC2"/>
        <w:tabs>
          <w:tab w:val="right" w:leader="dot" w:pos="8296"/>
        </w:tabs>
        <w:rPr>
          <w:noProof/>
        </w:rPr>
      </w:pPr>
      <w:r>
        <w:rPr>
          <w:noProof/>
        </w:rPr>
        <w:t>(</w:t>
      </w:r>
      <w:r>
        <w:rPr>
          <w:rFonts w:hint="eastAsia"/>
          <w:noProof/>
        </w:rPr>
        <w:t>三</w:t>
      </w:r>
      <w:r>
        <w:rPr>
          <w:noProof/>
        </w:rPr>
        <w:t>)</w:t>
      </w:r>
      <w:r>
        <w:rPr>
          <w:rFonts w:hint="eastAsia"/>
          <w:noProof/>
        </w:rPr>
        <w:t>、滚齿机项目评估及展望</w:t>
      </w:r>
      <w:r>
        <w:rPr>
          <w:noProof/>
        </w:rPr>
        <w:tab/>
      </w:r>
      <w:r>
        <w:rPr>
          <w:noProof/>
        </w:rPr>
        <w:fldChar w:fldCharType="begin"/>
      </w:r>
      <w:r>
        <w:rPr>
          <w:noProof/>
        </w:rPr>
        <w:instrText xml:space="preserve"> PAGEREF _Toc158850559 \h </w:instrText>
      </w:r>
      <w:r>
        <w:rPr>
          <w:noProof/>
        </w:rPr>
        <w:fldChar w:fldCharType="separate"/>
      </w:r>
      <w:r>
        <w:rPr>
          <w:noProof/>
        </w:rPr>
        <w:t>55</w:t>
      </w:r>
      <w:r>
        <w:rPr>
          <w:noProof/>
        </w:rPr>
        <w:fldChar w:fldCharType="end"/>
      </w:r>
    </w:p>
    <w:p w:rsidR="00050E9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_Toc158850560 \h </w:instrText>
      </w:r>
      <w:r>
        <w:rPr>
          <w:noProof/>
        </w:rPr>
        <w:fldChar w:fldCharType="separate"/>
      </w:r>
      <w:r>
        <w:rPr>
          <w:noProof/>
        </w:rPr>
        <w:t>57</w:t>
      </w:r>
      <w:r>
        <w:rPr>
          <w:noProof/>
        </w:rPr>
        <w:fldChar w:fldCharType="end"/>
      </w:r>
    </w:p>
    <w:p w:rsidR="00050E90">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_Toc158850561 \h </w:instrText>
      </w:r>
      <w:r>
        <w:rPr>
          <w:noProof/>
        </w:rPr>
        <w:fldChar w:fldCharType="separate"/>
      </w:r>
      <w:r>
        <w:rPr>
          <w:noProof/>
        </w:rPr>
        <w:t>59</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_Toc158850562 \h </w:instrText>
      </w:r>
      <w:r>
        <w:rPr>
          <w:noProof/>
        </w:rPr>
        <w:fldChar w:fldCharType="separate"/>
      </w:r>
      <w:r>
        <w:rPr>
          <w:noProof/>
        </w:rPr>
        <w:t>59</w:t>
      </w:r>
      <w:r>
        <w:rPr>
          <w:noProof/>
        </w:rPr>
        <w:fldChar w:fldCharType="end"/>
      </w:r>
    </w:p>
    <w:p w:rsidR="00050E9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、滚齿机项目预期节能综合评价</w:t>
      </w:r>
      <w:r>
        <w:rPr>
          <w:noProof/>
        </w:rPr>
        <w:tab/>
      </w:r>
      <w:r>
        <w:rPr>
          <w:noProof/>
        </w:rPr>
        <w:fldChar w:fldCharType="begin"/>
      </w:r>
      <w:r>
        <w:rPr>
          <w:noProof/>
        </w:rPr>
        <w:instrText xml:space="preserve"> PAGEREF _Toc158850563 \h </w:instrText>
      </w:r>
      <w:r>
        <w:rPr>
          <w:noProof/>
        </w:rPr>
        <w:fldChar w:fldCharType="separate"/>
      </w:r>
      <w:r>
        <w:rPr>
          <w:noProof/>
        </w:rPr>
        <w:t>59</w:t>
      </w:r>
      <w:r>
        <w:rPr>
          <w:noProof/>
        </w:rPr>
        <w:fldChar w:fldCharType="end"/>
      </w:r>
    </w:p>
    <w:p w:rsidR="00050E90">
      <w:pPr>
        <w:pStyle w:val="TOC2"/>
        <w:tabs>
          <w:tab w:val="right" w:leader="dot" w:pos="8296"/>
        </w:tabs>
        <w:rPr>
          <w:noProof/>
        </w:rPr>
      </w:pPr>
      <w:r>
        <w:rPr>
          <w:noProof/>
        </w:rPr>
        <w:t>(</w:t>
      </w:r>
      <w:r>
        <w:rPr>
          <w:rFonts w:hint="eastAsia"/>
          <w:noProof/>
        </w:rPr>
        <w:t>三</w:t>
      </w:r>
      <w:r>
        <w:rPr>
          <w:noProof/>
        </w:rPr>
        <w:t>)</w:t>
      </w:r>
      <w:r>
        <w:rPr>
          <w:rFonts w:hint="eastAsia"/>
          <w:noProof/>
        </w:rPr>
        <w:t>、滚齿机项目节能设计</w:t>
      </w:r>
      <w:r>
        <w:rPr>
          <w:noProof/>
        </w:rPr>
        <w:tab/>
      </w:r>
      <w:r>
        <w:rPr>
          <w:noProof/>
        </w:rPr>
        <w:fldChar w:fldCharType="begin"/>
      </w:r>
      <w:r>
        <w:rPr>
          <w:noProof/>
        </w:rPr>
        <w:instrText xml:space="preserve"> PAGEREF _Toc158850564 \h </w:instrText>
      </w:r>
      <w:r>
        <w:rPr>
          <w:noProof/>
        </w:rPr>
        <w:fldChar w:fldCharType="separate"/>
      </w:r>
      <w:r>
        <w:rPr>
          <w:noProof/>
        </w:rPr>
        <w:t>61</w:t>
      </w:r>
      <w:r>
        <w:rPr>
          <w:noProof/>
        </w:rPr>
        <w:fldChar w:fldCharType="end"/>
      </w:r>
    </w:p>
    <w:p w:rsidR="00050E9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_Toc158850565 \h </w:instrText>
      </w:r>
      <w:r>
        <w:rPr>
          <w:noProof/>
        </w:rPr>
        <w:fldChar w:fldCharType="separate"/>
      </w:r>
      <w:r>
        <w:rPr>
          <w:noProof/>
        </w:rPr>
        <w:t>62</w:t>
      </w:r>
      <w:r>
        <w:rPr>
          <w:noProof/>
        </w:rPr>
        <w:fldChar w:fldCharType="end"/>
      </w:r>
    </w:p>
    <w:p w:rsidR="00050E90">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_Toc158850566 \h </w:instrText>
      </w:r>
      <w:r>
        <w:rPr>
          <w:noProof/>
        </w:rPr>
        <w:fldChar w:fldCharType="separate"/>
      </w:r>
      <w:r>
        <w:rPr>
          <w:noProof/>
        </w:rPr>
        <w:t>64</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_Toc158850567 \h </w:instrText>
      </w:r>
      <w:r>
        <w:rPr>
          <w:noProof/>
        </w:rPr>
        <w:fldChar w:fldCharType="separate"/>
      </w:r>
      <w:r>
        <w:rPr>
          <w:noProof/>
        </w:rPr>
        <w:t>64</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_Toc158850568 \h </w:instrText>
      </w:r>
      <w:r>
        <w:rPr>
          <w:noProof/>
        </w:rPr>
        <w:fldChar w:fldCharType="separate"/>
      </w:r>
      <w:r>
        <w:rPr>
          <w:noProof/>
        </w:rPr>
        <w:t>66</w:t>
      </w:r>
      <w:r>
        <w:rPr>
          <w:noProof/>
        </w:rPr>
        <w:fldChar w:fldCharType="end"/>
      </w:r>
    </w:p>
    <w:p w:rsidR="00050E9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_Toc158850569 \h </w:instrText>
      </w:r>
      <w:r>
        <w:rPr>
          <w:noProof/>
        </w:rPr>
        <w:fldChar w:fldCharType="separate"/>
      </w:r>
      <w:r>
        <w:rPr>
          <w:noProof/>
        </w:rPr>
        <w:t>67</w:t>
      </w:r>
      <w:r>
        <w:rPr>
          <w:noProof/>
        </w:rPr>
        <w:fldChar w:fldCharType="end"/>
      </w:r>
    </w:p>
    <w:p w:rsidR="00050E90">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_Toc158850570 \h </w:instrText>
      </w:r>
      <w:r>
        <w:rPr>
          <w:noProof/>
        </w:rPr>
        <w:fldChar w:fldCharType="separate"/>
      </w:r>
      <w:r>
        <w:rPr>
          <w:noProof/>
        </w:rPr>
        <w:t>68</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_Toc158850571 \h </w:instrText>
      </w:r>
      <w:r>
        <w:rPr>
          <w:noProof/>
        </w:rPr>
        <w:fldChar w:fldCharType="separate"/>
      </w:r>
      <w:r>
        <w:rPr>
          <w:noProof/>
        </w:rPr>
        <w:t>68</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_Toc158850572 \h </w:instrText>
      </w:r>
      <w:r>
        <w:rPr>
          <w:noProof/>
        </w:rPr>
        <w:fldChar w:fldCharType="separate"/>
      </w:r>
      <w:r>
        <w:rPr>
          <w:noProof/>
        </w:rPr>
        <w:t>69</w:t>
      </w:r>
      <w:r>
        <w:rPr>
          <w:noProof/>
        </w:rPr>
        <w:fldChar w:fldCharType="end"/>
      </w:r>
    </w:p>
    <w:p w:rsidR="00050E9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_Toc158850573 \h </w:instrText>
      </w:r>
      <w:r>
        <w:rPr>
          <w:noProof/>
        </w:rPr>
        <w:fldChar w:fldCharType="separate"/>
      </w:r>
      <w:r>
        <w:rPr>
          <w:noProof/>
        </w:rPr>
        <w:t>71</w:t>
      </w:r>
      <w:r>
        <w:rPr>
          <w:noProof/>
        </w:rPr>
        <w:fldChar w:fldCharType="end"/>
      </w:r>
    </w:p>
    <w:p w:rsidR="00050E90">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_Toc158850574 \h </w:instrText>
      </w:r>
      <w:r>
        <w:rPr>
          <w:noProof/>
        </w:rPr>
        <w:fldChar w:fldCharType="separate"/>
      </w:r>
      <w:r>
        <w:rPr>
          <w:noProof/>
        </w:rPr>
        <w:t>72</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_Toc158850575 \h </w:instrText>
      </w:r>
      <w:r>
        <w:rPr>
          <w:noProof/>
        </w:rPr>
        <w:fldChar w:fldCharType="separate"/>
      </w:r>
      <w:r>
        <w:rPr>
          <w:noProof/>
        </w:rPr>
        <w:t>72</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_Toc158850576 \h </w:instrText>
      </w:r>
      <w:r>
        <w:rPr>
          <w:noProof/>
        </w:rPr>
        <w:fldChar w:fldCharType="separate"/>
      </w:r>
      <w:r>
        <w:rPr>
          <w:noProof/>
        </w:rPr>
        <w:t>73</w:t>
      </w:r>
      <w:r>
        <w:rPr>
          <w:noProof/>
        </w:rPr>
        <w:fldChar w:fldCharType="end"/>
      </w:r>
    </w:p>
    <w:p w:rsidR="00050E9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_Toc158850577 \h </w:instrText>
      </w:r>
      <w:r>
        <w:rPr>
          <w:noProof/>
        </w:rPr>
        <w:fldChar w:fldCharType="separate"/>
      </w:r>
      <w:r>
        <w:rPr>
          <w:noProof/>
        </w:rPr>
        <w:t>75</w:t>
      </w:r>
      <w:r>
        <w:rPr>
          <w:noProof/>
        </w:rPr>
        <w:fldChar w:fldCharType="end"/>
      </w:r>
    </w:p>
    <w:p w:rsidR="00050E90">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_Toc158850578 \h </w:instrText>
      </w:r>
      <w:r>
        <w:rPr>
          <w:noProof/>
        </w:rPr>
        <w:fldChar w:fldCharType="separate"/>
      </w:r>
      <w:r>
        <w:rPr>
          <w:noProof/>
        </w:rPr>
        <w:t>77</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_Toc158850579 \h </w:instrText>
      </w:r>
      <w:r>
        <w:rPr>
          <w:noProof/>
        </w:rPr>
        <w:fldChar w:fldCharType="separate"/>
      </w:r>
      <w:r>
        <w:rPr>
          <w:noProof/>
        </w:rPr>
        <w:t>77</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_Toc158850580 \h </w:instrText>
      </w:r>
      <w:r>
        <w:rPr>
          <w:noProof/>
        </w:rPr>
        <w:fldChar w:fldCharType="separate"/>
      </w:r>
      <w:r>
        <w:rPr>
          <w:noProof/>
        </w:rPr>
        <w:t>78</w:t>
      </w:r>
      <w:r>
        <w:rPr>
          <w:noProof/>
        </w:rPr>
        <w:fldChar w:fldCharType="end"/>
      </w:r>
    </w:p>
    <w:p w:rsidR="00050E9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_Toc158850581 \h </w:instrText>
      </w:r>
      <w:r>
        <w:rPr>
          <w:noProof/>
        </w:rPr>
        <w:fldChar w:fldCharType="separate"/>
      </w:r>
      <w:r>
        <w:rPr>
          <w:noProof/>
        </w:rPr>
        <w:t>80</w:t>
      </w:r>
      <w:r>
        <w:rPr>
          <w:noProof/>
        </w:rPr>
        <w:fldChar w:fldCharType="end"/>
      </w:r>
    </w:p>
    <w:p w:rsidR="00050E90">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_Toc158850582 \h </w:instrText>
      </w:r>
      <w:r>
        <w:rPr>
          <w:noProof/>
        </w:rPr>
        <w:fldChar w:fldCharType="separate"/>
      </w:r>
      <w:r>
        <w:rPr>
          <w:noProof/>
        </w:rPr>
        <w:t>82</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_Toc158850583 \h </w:instrText>
      </w:r>
      <w:r>
        <w:rPr>
          <w:noProof/>
        </w:rPr>
        <w:fldChar w:fldCharType="separate"/>
      </w:r>
      <w:r>
        <w:rPr>
          <w:noProof/>
        </w:rPr>
        <w:t>82</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_Toc158850584 \h </w:instrText>
      </w:r>
      <w:r>
        <w:rPr>
          <w:noProof/>
        </w:rPr>
        <w:fldChar w:fldCharType="separate"/>
      </w:r>
      <w:r>
        <w:rPr>
          <w:noProof/>
        </w:rPr>
        <w:t>83</w:t>
      </w:r>
      <w:r>
        <w:rPr>
          <w:noProof/>
        </w:rPr>
        <w:fldChar w:fldCharType="end"/>
      </w:r>
    </w:p>
    <w:p w:rsidR="00050E9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_Toc158850585 \h </w:instrText>
      </w:r>
      <w:r>
        <w:rPr>
          <w:noProof/>
        </w:rPr>
        <w:fldChar w:fldCharType="separate"/>
      </w:r>
      <w:r>
        <w:rPr>
          <w:noProof/>
        </w:rPr>
        <w:t>85</w:t>
      </w:r>
      <w:r>
        <w:rPr>
          <w:noProof/>
        </w:rPr>
        <w:fldChar w:fldCharType="end"/>
      </w:r>
    </w:p>
    <w:p w:rsidR="00050E90">
      <w:pPr>
        <w:pStyle w:val="TOC1"/>
        <w:tabs>
          <w:tab w:val="right" w:leader="dot" w:pos="8296"/>
        </w:tabs>
        <w:rPr>
          <w:noProof/>
        </w:rPr>
      </w:pPr>
      <w:r>
        <w:rPr>
          <w:rFonts w:hint="eastAsia"/>
          <w:noProof/>
        </w:rPr>
        <w:t>十四、滚齿机项目执行风险与应对策略</w:t>
      </w:r>
      <w:r>
        <w:rPr>
          <w:noProof/>
        </w:rPr>
        <w:tab/>
      </w:r>
      <w:r>
        <w:rPr>
          <w:noProof/>
        </w:rPr>
        <w:fldChar w:fldCharType="begin"/>
      </w:r>
      <w:r>
        <w:rPr>
          <w:noProof/>
        </w:rPr>
        <w:instrText xml:space="preserve"> PAGEREF _Toc158850586 \h </w:instrText>
      </w:r>
      <w:r>
        <w:rPr>
          <w:noProof/>
        </w:rPr>
        <w:fldChar w:fldCharType="separate"/>
      </w:r>
      <w:r>
        <w:rPr>
          <w:noProof/>
        </w:rPr>
        <w:t>86</w:t>
      </w:r>
      <w:r>
        <w:rPr>
          <w:noProof/>
        </w:rPr>
        <w:fldChar w:fldCharType="end"/>
      </w:r>
    </w:p>
    <w:p w:rsidR="00050E90">
      <w:pPr>
        <w:pStyle w:val="TOC2"/>
        <w:tabs>
          <w:tab w:val="right" w:leader="dot" w:pos="8296"/>
        </w:tabs>
        <w:rPr>
          <w:noProof/>
        </w:rPr>
      </w:pPr>
      <w:r>
        <w:rPr>
          <w:noProof/>
        </w:rPr>
        <w:t>(</w:t>
      </w:r>
      <w:r>
        <w:rPr>
          <w:rFonts w:hint="eastAsia"/>
          <w:noProof/>
        </w:rPr>
        <w:t>一</w:t>
      </w:r>
      <w:r>
        <w:rPr>
          <w:noProof/>
        </w:rPr>
        <w:t>)</w:t>
      </w:r>
      <w:r>
        <w:rPr>
          <w:rFonts w:hint="eastAsia"/>
          <w:noProof/>
        </w:rPr>
        <w:t>、滚齿机项目执行风险识别</w:t>
      </w:r>
      <w:r>
        <w:rPr>
          <w:noProof/>
        </w:rPr>
        <w:tab/>
      </w:r>
      <w:r>
        <w:rPr>
          <w:noProof/>
        </w:rPr>
        <w:fldChar w:fldCharType="begin"/>
      </w:r>
      <w:r>
        <w:rPr>
          <w:noProof/>
        </w:rPr>
        <w:instrText xml:space="preserve"> PAGEREF _Toc158850587 \h </w:instrText>
      </w:r>
      <w:r>
        <w:rPr>
          <w:noProof/>
        </w:rPr>
        <w:fldChar w:fldCharType="separate"/>
      </w:r>
      <w:r>
        <w:rPr>
          <w:noProof/>
        </w:rPr>
        <w:t>86</w:t>
      </w:r>
      <w:r>
        <w:rPr>
          <w:noProof/>
        </w:rPr>
        <w:fldChar w:fldCharType="end"/>
      </w:r>
    </w:p>
    <w:p w:rsidR="00050E9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_Toc158850588 \h </w:instrText>
      </w:r>
      <w:r>
        <w:rPr>
          <w:noProof/>
        </w:rPr>
        <w:fldChar w:fldCharType="separate"/>
      </w:r>
      <w:r>
        <w:rPr>
          <w:noProof/>
        </w:rPr>
        <w:t>87</w:t>
      </w:r>
      <w:r>
        <w:rPr>
          <w:noProof/>
        </w:rPr>
        <w:fldChar w:fldCharType="end"/>
      </w:r>
    </w:p>
    <w:p w:rsidR="00050E9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_Toc158850589 \h </w:instrText>
      </w:r>
      <w:r>
        <w:rPr>
          <w:noProof/>
        </w:rPr>
        <w:fldChar w:fldCharType="separate"/>
      </w:r>
      <w:r>
        <w:rPr>
          <w:noProof/>
        </w:rPr>
        <w:t>88</w:t>
      </w:r>
      <w:r>
        <w:rPr>
          <w:noProof/>
        </w:rPr>
        <w:fldChar w:fldCharType="end"/>
      </w:r>
    </w:p>
    <w:p w:rsidR="00050E90" w:rsidP="00050E9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50E90" w:rsidP="00050E90">
      <w:pPr>
        <w:pStyle w:val="Heading1"/>
        <w:jc w:val="center"/>
        <w:rPr>
          <w:rFonts w:hint="eastAsia"/>
        </w:rPr>
      </w:pPr>
      <w:bookmarkStart w:id="1" w:name="_Toc158850522"/>
      <w:r w:rsidRPr="00050E90">
        <w:rPr>
          <w:rFonts w:hint="eastAsia"/>
        </w:rPr>
        <w:t>概论</w:t>
      </w:r>
      <w:bookmarkEnd w:id="1"/>
    </w:p>
    <w:p w:rsidR="00050E90" w:rsidP="00050E90">
      <w:pPr>
        <w:ind w:firstLine="560" w:firstLineChars="200"/>
        <w:rPr>
          <w:rFonts w:ascii="仿宋" w:eastAsia="仿宋" w:hAnsi="仿宋" w:hint="eastAsia"/>
          <w:sz w:val="28"/>
        </w:rPr>
      </w:pPr>
      <w:r w:rsidRPr="00050E9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50E90" w:rsidP="00050E90">
      <w:pPr>
        <w:pStyle w:val="Heading1"/>
        <w:rPr>
          <w:rFonts w:hint="eastAsia"/>
        </w:rPr>
      </w:pPr>
      <w:bookmarkStart w:id="2" w:name="_Toc158850523"/>
      <w:r w:rsidRPr="00050E90">
        <w:rPr>
          <w:rFonts w:hint="eastAsia"/>
        </w:rPr>
        <w:t>一、企业管理方案</w:t>
      </w:r>
      <w:bookmarkEnd w:id="2"/>
    </w:p>
    <w:p w:rsidR="00050E90" w:rsidP="00050E90">
      <w:pPr>
        <w:pStyle w:val="Heading2"/>
        <w:rPr>
          <w:rFonts w:hint="eastAsia"/>
        </w:rPr>
      </w:pPr>
      <w:bookmarkStart w:id="3" w:name="_Toc158850524"/>
      <w:r w:rsidRPr="00050E90">
        <w:rPr>
          <w:rFonts w:hint="eastAsia"/>
        </w:rPr>
        <w:t>(</w:t>
      </w:r>
      <w:r w:rsidRPr="00050E90">
        <w:rPr>
          <w:rFonts w:hint="eastAsia"/>
        </w:rPr>
        <w:t>一</w:t>
      </w:r>
      <w:r w:rsidRPr="00050E90">
        <w:rPr>
          <w:rFonts w:hint="eastAsia"/>
        </w:rPr>
        <w:t>)</w:t>
      </w:r>
      <w:r w:rsidRPr="00050E90">
        <w:rPr>
          <w:rFonts w:hint="eastAsia"/>
        </w:rPr>
        <w:t>、企业管理体系</w:t>
      </w:r>
      <w:bookmarkEnd w:id="3"/>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 xml:space="preserve"> 一、组织结构与体系</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组织结构设计： 确定企业内部各部门、团队和岗位之间的关系，建立清晰的组织结构，以实现工作分工、协作和沟通的有效性。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决策层次： 规定决策的层级结构，确保信息能够迅速准确地传达和决策能够迅速实施。</w:t>
      </w:r>
    </w:p>
    <w:p w:rsidR="00050E90" w:rsidRPr="00050E90" w:rsidP="00050E9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50E90">
        <w:rPr>
          <w:rFonts w:ascii="仿宋" w:eastAsia="仿宋" w:hAnsi="仿宋" w:hint="eastAsia"/>
          <w:sz w:val="28"/>
        </w:rPr>
        <w:t xml:space="preserve"> 二、管理流程与方法</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业务流程设计： 制定标准的业务流程，确保企业的核心业务能够高效有序地进行。</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滚齿机项目管理方法： 采用适当的滚齿机项目管理方法，确保滚齿机项目按时按质完成。</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质量管理体系： 实施质量管理体系，确保产品或服务符合规定标准，提高客户满意度。</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 xml:space="preserve"> 三、政策与规程</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企业政策： 制定企业整体发展的方向和原则，确保所有业务活动符合企业的核心价值观。</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规章制度： 制定各项规章制度，规范员工行为，确保企业内部秩序和文化的一致性。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 xml:space="preserve"> 四、人力资源管理</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招聘与培训： 制定招聘计划，确保企业拥有足够的人力资源。提供培训机会，提升员工技能水平。</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绩效考核： 设立科学的绩效考核体系，激励员工的积极性和创造性。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员工发展： 提供员工职业发展通道，激发员工对企业的忠诚度。</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 xml:space="preserve"> 五、财务管理</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财务规划： 制定财务计划，确保企业有足够的资金支持日常运营和发展。</w:t>
      </w:r>
    </w:p>
    <w:p w:rsidR="00050E90" w:rsidRPr="00050E90" w:rsidP="00050E9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50E90">
        <w:rPr>
          <w:rFonts w:ascii="仿宋" w:eastAsia="仿宋" w:hAnsi="仿宋" w:hint="eastAsia"/>
          <w:sz w:val="28"/>
        </w:rPr>
        <w:t>2. 会计体系： 建立健全的会计体系，确保财务报表准确、透明。</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 xml:space="preserve"> 六、信息化管理系统</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信息系统建设： 采用现代信息技术，建设适应企业发展的信息系统，提高信息的获取和利用效率。</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数据安全： 确保企业的数据安全，采取适当的信息安全措施。</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 xml:space="preserve"> 七、市场与客户管理</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市场开发与营销： 制定市场开发计划，提高企业在市场上的知名度和竞争力。</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客户关系管理： 建立客户档案，提供个性化服务，提高客户满意度。</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 xml:space="preserve"> 八、创新与持续改进</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创新体系： 鼓励员工提出创新建议，建立创新激励机制。</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持续改进： 定期进行业务流程改进，提高工作效率和质量。</w:t>
      </w:r>
    </w:p>
    <w:p w:rsidR="00050E90" w:rsidP="00050E90">
      <w:pPr>
        <w:ind w:firstLine="560" w:firstLineChars="200"/>
        <w:rPr>
          <w:rFonts w:ascii="仿宋" w:eastAsia="仿宋" w:hAnsi="仿宋" w:hint="eastAsia"/>
          <w:sz w:val="28"/>
        </w:rPr>
      </w:pPr>
      <w:r w:rsidRPr="00050E9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50E90" w:rsidP="00050E90">
      <w:pPr>
        <w:pStyle w:val="Heading2"/>
      </w:pPr>
      <w:bookmarkStart w:id="4" w:name="_Toc158850525"/>
      <w:r w:rsidRPr="00050E90">
        <w:t>(</w:t>
      </w:r>
      <w:r w:rsidRPr="00050E90">
        <w:t>二</w:t>
      </w:r>
      <w:r w:rsidRPr="00050E90">
        <w:t>)</w:t>
      </w:r>
      <w:r w:rsidRPr="00050E90">
        <w:t>、信息管理与信息系统</w:t>
      </w:r>
      <w:bookmarkEnd w:id="4"/>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一、信息管理</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概念与定义</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信息管理是通过对信息资源进行规划、组织、存储、传递和控制，以实现信息的有效利用和价值最大化的一种综合性管理活动。</w:t>
      </w:r>
    </w:p>
    <w:p w:rsidR="00050E90" w:rsidRPr="00050E90" w:rsidP="00050E9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50E90">
        <w:rPr>
          <w:rFonts w:ascii="仿宋" w:eastAsia="仿宋" w:hAnsi="仿宋" w:hint="eastAsia"/>
          <w:sz w:val="28"/>
        </w:rPr>
        <w:t>2. 重要性与目标</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信息价值: 信息是企业最重要的资源之一，对企业的决策、创新和发展至关重要。</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目标: 实现信息的高效流通、及时更新、准确可靠，提高决策的科学性和准确性。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信息管理的基本要素</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信息策划: 制定信息发展的战略和规划。</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信息组织: 构建信息资源的组织结构。</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信息存储: 制定信息存储的规范和标准。</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信息传递: 通过各种手段和渠道进行信息传递。</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信息控制: 对信息进行监控和管理。</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二、信息系统</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概念与定义</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信息系统是由硬件、软件、数据、人员、过程等多个要素组成的，用于收集、存储、处理、分析和传递信息的系统。</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组成要素</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硬件: 包括计算机、服务器、网络设备等。</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软件: 包括操作系统、应用软件、数据库管理系统等。</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数据: 信息系统的基础，包括结构化数据和非结构化数据。</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人员: 系统管理员、用户、开发人员等。</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过程: 系统运行和管理的各个流程和方法。</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信息系统的功能</w:t>
      </w:r>
    </w:p>
    <w:p w:rsidR="00050E90" w:rsidRPr="00050E90" w:rsidP="00050E9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50E90">
        <w:rPr>
          <w:rFonts w:ascii="仿宋" w:eastAsia="仿宋" w:hAnsi="仿宋" w:hint="eastAsia"/>
          <w:sz w:val="28"/>
        </w:rPr>
        <w:t>数据采集和输入: 通过各种手段获取数据。</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数据存储: 将数据存储在数据库或其他媒体中。</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数据处理和分析: 对数据进行处理和分析，生成有用的信息。</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信息传递: 将信息传递给需要的人员或系统。</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决策支持: 提供决策所需的信息。</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三、信息管理与信息系统的关系</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互为支持关系</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信息管理支持信息系统： 信息管理为信息系统提供了规范和战略，确保信息系统能够更好地为企业服务。</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信息系统支持信息管理： 信息系统通过高效的数据处理和分析功能，为信息管理提供了技术支持，使信息更易于管理和利用。</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协同作用</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共同目标: 信息管理与信息系统的共同目标是确保信息的高效管理和利用，为企业的决策提供支持。</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协同作用: 信息管理与信息系统协同工作，推动企业信息化建设，提高信息资源的价值。</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四、信息管理与信息系统的挑战与应对措施</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挑战</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技术更新快: 信息技术发展迅速，更新换代较快。</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数据安全问题: 面临数据泄露、信息安全等风险。</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信息过载: 大量信息导致信息过载，难以有效利用。</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应对措施</w:t>
      </w:r>
    </w:p>
    <w:p w:rsidR="00050E90" w:rsidRPr="00050E90" w:rsidP="00050E9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50E90">
        <w:rPr>
          <w:rFonts w:ascii="仿宋" w:eastAsia="仿宋" w:hAnsi="仿宋" w:hint="eastAsia"/>
          <w:sz w:val="28"/>
        </w:rPr>
        <w:t>持续学习: 不断学习新的信息技术，保持信息系统的先进性。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强化安全措施: 制定完善的信息安全政策，使用先进的安全技术。</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信息筛选与分类: 建立信息分类体系，优先关注关键信息，减少信息过载。</w:t>
      </w:r>
    </w:p>
    <w:p w:rsidR="00050E90" w:rsidP="00050E90">
      <w:pPr>
        <w:ind w:firstLine="560" w:firstLineChars="200"/>
        <w:rPr>
          <w:rFonts w:ascii="仿宋" w:eastAsia="仿宋" w:hAnsi="仿宋" w:hint="eastAsia"/>
          <w:sz w:val="28"/>
        </w:rPr>
      </w:pPr>
      <w:r w:rsidRPr="00050E9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50E90" w:rsidP="00050E90">
      <w:pPr>
        <w:pStyle w:val="Heading1"/>
        <w:rPr>
          <w:rFonts w:hint="eastAsia"/>
        </w:rPr>
      </w:pPr>
      <w:bookmarkStart w:id="5" w:name="_Toc158850526"/>
      <w:r w:rsidRPr="00050E90">
        <w:rPr>
          <w:rFonts w:hint="eastAsia"/>
        </w:rPr>
        <w:t>二、滚齿机项目建筑工程方案</w:t>
      </w:r>
      <w:bookmarkEnd w:id="5"/>
    </w:p>
    <w:p w:rsidR="00050E90" w:rsidP="00050E90">
      <w:pPr>
        <w:pStyle w:val="Heading2"/>
        <w:rPr>
          <w:rFonts w:hint="eastAsia"/>
        </w:rPr>
      </w:pPr>
      <w:bookmarkStart w:id="6" w:name="_Toc158850527"/>
      <w:r w:rsidRPr="00050E90">
        <w:rPr>
          <w:rFonts w:hint="eastAsia"/>
        </w:rPr>
        <w:t>(</w:t>
      </w:r>
      <w:r w:rsidRPr="00050E90">
        <w:rPr>
          <w:rFonts w:hint="eastAsia"/>
        </w:rPr>
        <w:t>一</w:t>
      </w:r>
      <w:r w:rsidRPr="00050E90">
        <w:rPr>
          <w:rFonts w:hint="eastAsia"/>
        </w:rPr>
        <w:t>)</w:t>
      </w:r>
      <w:r w:rsidRPr="00050E90">
        <w:rPr>
          <w:rFonts w:hint="eastAsia"/>
        </w:rPr>
        <w:t>、土建工程方案</w:t>
      </w:r>
      <w:bookmarkEnd w:id="6"/>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土建工程方案是为实现建设滚齿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工程设计</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滚齿机项目具备良好的结构和功能。同时，遵循相关法规和标准，保障设计的合法性和可行性。</w:t>
      </w:r>
    </w:p>
    <w:p w:rsidR="00050E90" w:rsidRPr="00050E90" w:rsidP="00050E9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50E90">
        <w:rPr>
          <w:rFonts w:ascii="仿宋" w:eastAsia="仿宋" w:hAnsi="仿宋" w:hint="eastAsia"/>
          <w:sz w:val="28"/>
        </w:rPr>
        <w:t>2. 施工组织</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材料选择</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4. 工期安排</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50E90" w:rsidP="00050E90">
      <w:pPr>
        <w:ind w:firstLine="560" w:firstLineChars="200"/>
        <w:rPr>
          <w:rFonts w:ascii="仿宋" w:eastAsia="仿宋" w:hAnsi="仿宋" w:hint="eastAsia"/>
          <w:sz w:val="28"/>
        </w:rPr>
      </w:pPr>
      <w:r w:rsidRPr="00050E90">
        <w:rPr>
          <w:rFonts w:ascii="仿宋" w:eastAsia="仿宋" w:hAnsi="仿宋" w:hint="eastAsia"/>
          <w:sz w:val="28"/>
        </w:rPr>
        <w:t>土建工程方案的制定和实施对于滚齿机项目的成功推进至关重要。只有通过科学合理的规划和有序实施，滚齿机项目才能确保高效、安全、经济地完成，达到预期的建设目标。因此，在进行土建工程滚齿机项目时，应充分关注土建工程方案的编制和执行，不断总结经验教训，不断提升管理和技术水平，以适应不断变化的建设需求。</w:t>
      </w:r>
    </w:p>
    <w:p w:rsidR="00050E90" w:rsidP="00050E90">
      <w:pPr>
        <w:pStyle w:val="Heading2"/>
      </w:pPr>
      <w:bookmarkStart w:id="7" w:name="_Toc158850528"/>
      <w:r w:rsidRPr="00050E90">
        <w:t>(</w:t>
      </w:r>
      <w:r w:rsidRPr="00050E90">
        <w:t>二</w:t>
      </w:r>
      <w:r w:rsidRPr="00050E90">
        <w:t>)</w:t>
      </w:r>
      <w:r w:rsidRPr="00050E90">
        <w:t>、厂房建设方案</w:t>
      </w:r>
      <w:bookmarkEnd w:id="7"/>
    </w:p>
    <w:p w:rsidR="00050E90" w:rsidRPr="00050E90" w:rsidP="00050E9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50E90">
        <w:rPr>
          <w:rFonts w:ascii="仿宋" w:eastAsia="仿宋" w:hAnsi="仿宋" w:hint="eastAsia"/>
          <w:sz w:val="28"/>
        </w:rPr>
        <w:t>厂房建设方案是在土建工程方案的基础上，专门针对厂房建设的详细规划和安排。在制定厂房建设方案时，需要全面考虑厂房的结构</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设计、施工组织、材料选择以及工期安排等方面，以确保厂房的高效建设和后续运营。</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结构设计</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施工组织</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材料选择</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4. 工期安排</w:t>
      </w:r>
    </w:p>
    <w:p w:rsidR="00050E90" w:rsidRPr="00050E90" w:rsidP="00050E9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50E90">
        <w:rPr>
          <w:rFonts w:ascii="仿宋" w:eastAsia="仿宋" w:hAnsi="仿宋" w:hint="eastAsia"/>
          <w:sz w:val="28"/>
        </w:rPr>
        <w:t>厂房建设的工期安排需要更为细致，因为它直接影响到生产计划的执行。除了一般土建工程的施工工序，还需要合理考虑生产设备的</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安装调试时间。在厂房建设方案中，要细化每个工序的时间节点，确保各个环节之间的协调，以保证整体工程能够按时交付使用。</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5. 设备配置</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50E90" w:rsidP="00050E90">
      <w:pPr>
        <w:ind w:firstLine="560" w:firstLineChars="200"/>
        <w:rPr>
          <w:rFonts w:ascii="仿宋" w:eastAsia="仿宋" w:hAnsi="仿宋" w:hint="eastAsia"/>
          <w:sz w:val="28"/>
        </w:rPr>
      </w:pPr>
      <w:r w:rsidRPr="00050E9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50E90" w:rsidP="00050E90">
      <w:pPr>
        <w:pStyle w:val="Heading2"/>
      </w:pPr>
      <w:bookmarkStart w:id="8" w:name="_Toc158850529"/>
      <w:r w:rsidRPr="00050E90">
        <w:t>(</w:t>
      </w:r>
      <w:r w:rsidRPr="00050E90">
        <w:t>三</w:t>
      </w:r>
      <w:r w:rsidRPr="00050E90">
        <w:t>)</w:t>
      </w:r>
      <w:r w:rsidRPr="00050E90">
        <w:t>、仓库建设方案</w:t>
      </w:r>
      <w:bookmarkEnd w:id="8"/>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结构设计</w:t>
      </w:r>
    </w:p>
    <w:p w:rsidR="00050E90" w:rsidRPr="00050E90" w:rsidP="00050E9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50E9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施工组织</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材料选择</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4. 设备配置</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5. 环境规划</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50E90" w:rsidP="00050E9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50E90">
        <w:rPr>
          <w:rFonts w:ascii="仿宋" w:eastAsia="仿宋" w:hAnsi="仿宋" w:hint="eastAsia"/>
          <w:sz w:val="28"/>
        </w:rPr>
        <w:t>一个完善的仓库建设方案能够确保仓库的结构稳固、施工有序、材料合理、设备齐全，最终实现高效的货物管理。在仓库建设方案的</w:t>
      </w:r>
    </w:p>
    <w:p w:rsidR="00050E90" w:rsidP="00050E90">
      <w:pPr>
        <w:ind w:firstLine="560" w:firstLineChars="200"/>
        <w:rPr>
          <w:rFonts w:ascii="仿宋" w:eastAsia="仿宋" w:hAnsi="仿宋" w:hint="eastAsia"/>
          <w:sz w:val="28"/>
        </w:rPr>
      </w:pPr>
      <w:r w:rsidRPr="00050E90">
        <w:rPr>
          <w:rFonts w:ascii="仿宋" w:eastAsia="仿宋" w:hAnsi="仿宋" w:hint="eastAsia"/>
          <w:sz w:val="28"/>
        </w:rPr>
        <w:t>制定过程中，需要充分了解企业的具体需求和运营模式，以制定最适合的仓库建设方案。</w:t>
      </w:r>
    </w:p>
    <w:p w:rsidR="00050E90" w:rsidP="00050E90">
      <w:pPr>
        <w:pStyle w:val="Heading2"/>
      </w:pPr>
      <w:bookmarkStart w:id="9" w:name="_Toc158850530"/>
      <w:r w:rsidRPr="00050E90">
        <w:t>(</w:t>
      </w:r>
      <w:r w:rsidRPr="00050E90">
        <w:t>四</w:t>
      </w:r>
      <w:r w:rsidRPr="00050E90">
        <w:t>)</w:t>
      </w:r>
      <w:r w:rsidRPr="00050E90">
        <w:t>、办公及生活服务设施建设方案</w:t>
      </w:r>
      <w:bookmarkEnd w:id="9"/>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办公空间设计： 确保合理的布局，考虑通风、采光、隔音等因素，提高员工的工作效率和舒适度。</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生活服务设施规划： 设计食堂、休息区、健身房等设施，满足员工在工作间隙和下班后的各种需求。</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信息技术设备： 规划网络设施、计算设备以及公司业务相关的软硬件工具，确保员工高效完成工作。</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4. 安全与环保设施： 考虑消防设备、安全通道、紧急疏散计划，以及环保设施，创造安全可持续的工作环境。</w:t>
      </w:r>
    </w:p>
    <w:p w:rsidR="00050E90" w:rsidRPr="00050E90" w:rsidP="00050E90">
      <w:pPr>
        <w:ind w:firstLine="560" w:firstLineChars="200"/>
        <w:rPr>
          <w:rFonts w:ascii="仿宋" w:eastAsia="仿宋" w:hAnsi="仿宋"/>
          <w:sz w:val="28"/>
        </w:rPr>
      </w:pPr>
      <w:r w:rsidRPr="00050E90">
        <w:rPr>
          <w:rFonts w:ascii="仿宋" w:eastAsia="仿宋" w:hAnsi="仿宋" w:hint="eastAsia"/>
          <w:sz w:val="28"/>
        </w:rPr>
        <w:t>5. 员工培训和发展设施： 设计培训室、图书馆、在线学习平台等，提供学习和发展的机会，促进员工专业素养和职业发展。</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6. 工位设置与布局： 通过科学的工位设置和布局，提高员工之间的协作效率，创造良好的工作氛围。</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7. 会议室规划： 设计合适大小和设备齐全的会议室，以支持各类内外部会议和团队协作。</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8. 休息区设计： 创造宜人的休息环境，为员工提供放松身心的空间，提高工作效能。</w:t>
      </w:r>
    </w:p>
    <w:p w:rsidR="00050E90" w:rsidRPr="00050E90" w:rsidP="00050E9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50E90">
        <w:rPr>
          <w:rFonts w:ascii="仿宋" w:eastAsia="仿宋" w:hAnsi="仿宋" w:hint="eastAsia"/>
          <w:sz w:val="28"/>
        </w:rPr>
        <w:t>9. 饮食服务设施： 提供多样化的饮食选择，满足员工口味，促进团队交流和员工满意度。</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10. 健康管理设施： 设计健身房、健康检测区等，关注员工身心健康，提高整体团队健康水平。</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11. 员工社交空间： 创建社交区域，促进员工之间的交流，增进团队凝聚力和合作精神。</w:t>
      </w:r>
    </w:p>
    <w:p w:rsidR="00050E90" w:rsidP="00050E90">
      <w:pPr>
        <w:ind w:firstLine="560" w:firstLineChars="200"/>
        <w:rPr>
          <w:rFonts w:ascii="仿宋" w:eastAsia="仿宋" w:hAnsi="仿宋" w:hint="eastAsia"/>
          <w:sz w:val="28"/>
        </w:rPr>
      </w:pPr>
      <w:r w:rsidRPr="00050E90">
        <w:rPr>
          <w:rFonts w:ascii="仿宋" w:eastAsia="仿宋" w:hAnsi="仿宋" w:hint="eastAsia"/>
          <w:sz w:val="28"/>
        </w:rPr>
        <w:t>12. 绿色建筑和可持续设施： 采用环保材料，设计节能照明系统，倡导绿色出行，助力企业可持续发展。</w:t>
      </w:r>
    </w:p>
    <w:p w:rsidR="00050E90" w:rsidP="00050E90">
      <w:pPr>
        <w:pStyle w:val="Heading2"/>
      </w:pPr>
      <w:bookmarkStart w:id="10" w:name="_Toc158850531"/>
      <w:r w:rsidRPr="00050E90">
        <w:t>(</w:t>
      </w:r>
      <w:r w:rsidRPr="00050E90">
        <w:t>五</w:t>
      </w:r>
      <w:r w:rsidRPr="00050E90">
        <w:t>)</w:t>
      </w:r>
      <w:r w:rsidRPr="00050E90">
        <w:t>、总图布置方案</w:t>
      </w:r>
      <w:bookmarkEnd w:id="10"/>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整体规划考虑因素： 在确定总体布局方案时，需要充分考虑地理位置、滚齿机项目规模、市场需求和人力资源等关键因素，确保科学合理。</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成本节约策略： 通过优化物流运输和产品流通，合理利用现有设施，降低成本，确保滚齿机项目经济可行性。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生产效率提升： 通过科学运营和管理，提高生产效率和产品质量，确保滚齿机项目能够顺利运行并满足市场需求。</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详细布局设计</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生产线布局规划： 确保生产线的合理布局，考虑生产线长度、机器设备配置、工人数量和空间要求等因素，优化生产流程。</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储存设施合理布局： 设计原材料、半成品和成品储存区的合理布局，方便物流运输和库存管理，确保供应链畅通。</w:t>
      </w:r>
    </w:p>
    <w:p w:rsidR="00050E90" w:rsidRPr="00050E90" w:rsidP="00050E9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50E90">
        <w:rPr>
          <w:rFonts w:ascii="仿宋" w:eastAsia="仿宋" w:hAnsi="仿宋" w:hint="eastAsia"/>
          <w:sz w:val="28"/>
        </w:rPr>
        <w:t>3. 办公室和员工区域设计： 打造符合现代标准的办公室和员工区域布局，提升员工的工作和生活体验。</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4. 能源供应设施规划： 设计合理的能源供应设施布局，确保电力、燃气和水等能源的有效供应，满足生产需求。</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实施与管理方案</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技术管理策略： 通过不断改进和优化技术流程，提高生产效率和产品质量，保持技术领先地位。</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人力资源管理计划： 招聘、培训员工，并建立有效的人力资源管理体系，提高员工工作效率和满意度。</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滚齿机项目管理体系建设： 制定科学的滚齿机项目计划、预算和资源分配，确保滚齿机项目按时完成，达到预期效果。</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4. 质量管理体系实施： 建立质量控制系统，进行质量检查，确保产品符合标准和顾客需求，提高产品竞争力。</w:t>
      </w:r>
    </w:p>
    <w:p w:rsidR="00050E90" w:rsidP="00050E90">
      <w:pPr>
        <w:ind w:firstLine="560" w:firstLineChars="200"/>
        <w:rPr>
          <w:rFonts w:ascii="仿宋" w:eastAsia="仿宋" w:hAnsi="仿宋" w:hint="eastAsia"/>
          <w:sz w:val="28"/>
        </w:rPr>
      </w:pPr>
      <w:r w:rsidRPr="00050E90">
        <w:rPr>
          <w:rFonts w:ascii="仿宋" w:eastAsia="仿宋" w:hAnsi="仿宋" w:hint="eastAsia"/>
          <w:sz w:val="28"/>
        </w:rPr>
        <w:t>综合考虑总体布局方案、详细布局设计和实施与管理方案，确保滚齿机项目全面成功实现。</w:t>
      </w:r>
    </w:p>
    <w:p w:rsidR="00050E90" w:rsidP="00050E90">
      <w:pPr>
        <w:pStyle w:val="Heading2"/>
      </w:pPr>
      <w:bookmarkStart w:id="11" w:name="_Toc158850532"/>
      <w:r w:rsidRPr="00050E90">
        <w:t>(</w:t>
      </w:r>
      <w:r w:rsidRPr="00050E90">
        <w:t>六</w:t>
      </w:r>
      <w:r w:rsidRPr="00050E90">
        <w:t>)</w:t>
      </w:r>
      <w:r w:rsidRPr="00050E90">
        <w:t>、建筑工程数字化方案</w:t>
      </w:r>
      <w:bookmarkEnd w:id="11"/>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（一）数字化方案规划</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滚齿机项目背景分析</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在构建数字化方案之前，对滚齿机项目规模、性质以及可用预算进行深入分析，确保方案的制定与滚齿机项目的实际需求相契合。</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技术现状评估</w:t>
      </w:r>
    </w:p>
    <w:p w:rsidR="00050E90" w:rsidRPr="00050E90" w:rsidP="00050E9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50E90">
        <w:rPr>
          <w:rFonts w:ascii="仿宋" w:eastAsia="仿宋" w:hAnsi="仿宋" w:hint="eastAsia"/>
          <w:sz w:val="28"/>
        </w:rPr>
        <w:t>深入了解建筑工程领域的数字化技术现状，关注行业最新趋势，以确保选择的数字化方案在技术上保持领先地位。</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利益相关方沟通</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与滚齿机项目中的各利益相关方进行充分沟通，包括业主、设计师、施工方等，以了解各方需求和期望，使得数字化方案更加贴近实际应用。</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（二）数字化工具选择</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建模软件选择</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选择适用于建筑工程的三维建模软件，如XXX等，以提高设计效率和精度，从而推动数字化设计的实施。</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滚齿机项目管理工具</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采用专业的滚齿机项目管理工具，例如XXX，以确保滚齿机项目计划、进度追踪和资源管理的高效执行。</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BIM技术应用</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引入BIM技术，全面实现建筑设计、施工和运营的数字化管理，以促进信息共享和提高协同效率，从而推动滚齿机项目数字化的全面实施。</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（三）数字化流程优化</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设计协同优化</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通过数字化工具实现设计团队的高效协同工作，提高设计效率，减少信息流失和误差，确保设计的高质量完成。</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施工过程数字化</w:t>
      </w:r>
    </w:p>
    <w:p w:rsidR="00050E90" w:rsidRPr="00050E90" w:rsidP="00050E9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50E90">
        <w:rPr>
          <w:rFonts w:ascii="仿宋" w:eastAsia="仿宋" w:hAnsi="仿宋" w:hint="eastAsia"/>
          <w:sz w:val="28"/>
        </w:rPr>
        <w:t>引入数字化施工管理系统，实现施工计划、进度监控、质量检查等过程的数字化管理，以提高施工效率和质量控制水平。</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数据集成与共享</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建立数据集成平台，实现各个环节数据的无缝传递和共享，以减少信息孤岛，提高整体工程效益，推动数字化流程的顺畅实施。</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（四）技术培训与支持</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团队培训计划</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制定详细的数字化工具培训计划，确保滚齿机项目团队成员具备使用相关工具的必要技能，提高整体数字化水平。</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技术支持体系</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建立完善的数字化方案技术支持体系，包括在线支持和培训资料库，以保证在使用过程中能够及时解决技术问题。</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持续改进机制</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设立数字化方案的持续改进机制，及时收集用户反馈和技术更新，不断优化数字化工程流程，确保数字化方案处于行业领先地位。</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（五）风险管理与安全保障</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数据安全策略</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制定严格的数据安全策略，采用加密技术和权限管理等手段，确保滚齿机项目信息不受到未授权访问和泄露，提高数据安全性。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应急预案制定</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制定数字化方案的应急预案，对可能发生的技术故障、数据丢失等情况进行预测和应对，保障滚齿机项目的正常运行。</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法规遵循</w:t>
      </w:r>
    </w:p>
    <w:p w:rsidR="00050E90" w:rsidRPr="00050E90" w:rsidP="00050E9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50E90">
        <w:rPr>
          <w:rFonts w:ascii="仿宋" w:eastAsia="仿宋" w:hAnsi="仿宋" w:hint="eastAsia"/>
          <w:sz w:val="28"/>
        </w:rPr>
        <w:t>严格遵循建筑行业相关法规和标准，确保数字化方案的设计和实</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施符合法律要求，降低潜在法律风险，使数字化方案在合规的基础上稳健推进。</w:t>
      </w:r>
    </w:p>
    <w:p w:rsidR="00050E90" w:rsidP="00050E90">
      <w:pPr>
        <w:ind w:firstLine="560" w:firstLineChars="200"/>
        <w:rPr>
          <w:rFonts w:ascii="仿宋" w:eastAsia="仿宋" w:hAnsi="仿宋" w:hint="eastAsia"/>
          <w:sz w:val="28"/>
        </w:rPr>
      </w:pPr>
      <w:r w:rsidRPr="00050E90">
        <w:rPr>
          <w:rFonts w:ascii="仿宋" w:eastAsia="仿宋" w:hAnsi="仿宋" w:hint="eastAsia"/>
          <w:sz w:val="28"/>
        </w:rPr>
        <w:t>通过以上方面的详细规划，建立全面的建筑工程数字化方案，将有助于滚齿机项目更高效、智能地迎接数字时代的挑战。</w:t>
      </w:r>
    </w:p>
    <w:p w:rsidR="00050E90" w:rsidP="00050E90">
      <w:pPr>
        <w:pStyle w:val="Heading1"/>
        <w:rPr>
          <w:rFonts w:hint="eastAsia"/>
        </w:rPr>
      </w:pPr>
      <w:bookmarkStart w:id="12" w:name="_Toc158850533"/>
      <w:r w:rsidRPr="00050E90">
        <w:rPr>
          <w:rFonts w:hint="eastAsia"/>
        </w:rPr>
        <w:t>三、滚齿机项目财务管理方案</w:t>
      </w:r>
      <w:bookmarkEnd w:id="12"/>
    </w:p>
    <w:p w:rsidR="00050E90" w:rsidP="00050E90">
      <w:pPr>
        <w:pStyle w:val="Heading2"/>
        <w:rPr>
          <w:rFonts w:hint="eastAsia"/>
        </w:rPr>
      </w:pPr>
      <w:bookmarkStart w:id="13" w:name="_Toc158850534"/>
      <w:r w:rsidRPr="00050E90">
        <w:rPr>
          <w:rFonts w:hint="eastAsia"/>
        </w:rPr>
        <w:t>(</w:t>
      </w:r>
      <w:r w:rsidRPr="00050E90">
        <w:rPr>
          <w:rFonts w:hint="eastAsia"/>
        </w:rPr>
        <w:t>一</w:t>
      </w:r>
      <w:r w:rsidRPr="00050E90">
        <w:rPr>
          <w:rFonts w:hint="eastAsia"/>
        </w:rPr>
        <w:t>)</w:t>
      </w:r>
      <w:r w:rsidRPr="00050E90">
        <w:rPr>
          <w:rFonts w:hint="eastAsia"/>
        </w:rPr>
        <w:t>、财务管理概述</w:t>
      </w:r>
      <w:bookmarkEnd w:id="13"/>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(一) 财务管理的定义和重要性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资金的获取、运用和监督，以及组织和控制资金活动，这构成了财务管理在企业中的定义。在滚齿机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(二) 财务管理的功能</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资金的筹集与运用</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在滚齿机项目中，资金被认为是企业运作的命脉。财务管理通过巧妙筹集资金、合理运用资金，以确保企业的正常运营。这包括对资金来源的选择、融资成本的审慎评估以及对资金运作的精准监督等方面。</w:t>
      </w:r>
    </w:p>
    <w:p w:rsidR="00050E90" w:rsidRPr="00050E90" w:rsidP="00050E9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50E90">
        <w:rPr>
          <w:rFonts w:ascii="仿宋" w:eastAsia="仿宋" w:hAnsi="仿宋" w:hint="eastAsia"/>
          <w:sz w:val="28"/>
        </w:rPr>
        <w:t>2、 成本的控制</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对于滚齿机项目而言，成本控制是一项至关紧要的任务。财务管理通过巧妙的成本核算、成本控制和成本分析，助力企业削减生产成本，提高生产效益，从而扩大企业的盈利空间。</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预算的制定与执行</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财务管理在滚齿机项目中还负责预算的制定和执行。通过对各项经济活动的预算编制和有效控制，企业能够合理规划资金使用，确保正常推进生产和经营活动。</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4、 投资决策</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滚齿机项目通常需要进行大规模的投资，包括设备更新、技术升级、市场扩展等方面。财务管理在此时需要进行投资可行性分析、风险评估，为企业提供科学的投资决策，确保投资滚齿机项目的长期盈利能力。</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(三) 财务管理的工具和方法</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财务报表分析</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成本核算方法</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在滚齿机项目中，成本核算是财务管理的关键手段。采用适宜的成本核算方法，能够精准计算产品成本，为制定合理价格和成本控制提供坚实支持。</w:t>
      </w:r>
    </w:p>
    <w:p w:rsidR="00050E90" w:rsidRPr="00050E90" w:rsidP="00050E9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50E90">
        <w:rPr>
          <w:rFonts w:ascii="仿宋" w:eastAsia="仿宋" w:hAnsi="仿宋" w:hint="eastAsia"/>
          <w:sz w:val="28"/>
        </w:rPr>
        <w:t>3、 财务风险管理</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050E90" w:rsidP="00050E90">
      <w:pPr>
        <w:ind w:firstLine="560" w:firstLineChars="200"/>
        <w:rPr>
          <w:rFonts w:ascii="仿宋" w:eastAsia="仿宋" w:hAnsi="仿宋" w:hint="eastAsia"/>
          <w:sz w:val="28"/>
        </w:rPr>
      </w:pPr>
      <w:r w:rsidRPr="00050E90">
        <w:rPr>
          <w:rFonts w:ascii="仿宋" w:eastAsia="仿宋" w:hAnsi="仿宋" w:hint="eastAsia"/>
          <w:sz w:val="28"/>
        </w:rPr>
        <w:t>财务管理在滚齿机项目中的角色至关紧要，它不仅关系到企业的盈利状况和生存发展，还直接关乎企业的长远竞争力和可持续发展能力。因此，深刻理解财务管理，巧妙运用财务管理工具和方法，对于滚齿机项目的成功运转至关重要。</w:t>
      </w:r>
    </w:p>
    <w:p w:rsidR="00050E90" w:rsidP="00050E90">
      <w:pPr>
        <w:pStyle w:val="Heading2"/>
      </w:pPr>
      <w:bookmarkStart w:id="14" w:name="_Toc158850535"/>
      <w:r w:rsidRPr="00050E90">
        <w:t>(</w:t>
      </w:r>
      <w:r w:rsidRPr="00050E90">
        <w:t>二</w:t>
      </w:r>
      <w:r w:rsidRPr="00050E90">
        <w:t>)</w:t>
      </w:r>
      <w:r w:rsidRPr="00050E90">
        <w:t>、无形资产管理</w:t>
      </w:r>
      <w:bookmarkEnd w:id="14"/>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无形资产管理在滚齿机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(一) 无形资产的定义和重要性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无形资产的定义</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无形资产是指企业拥有但无形形态的非货币性资产，具有明确的权益并能够为企业带来未来经济利益。在滚齿机项目中，无形资产主要体现在企业的品牌价值、专有技术、商誉等方面。</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无形资产的重要性</w:t>
      </w:r>
    </w:p>
    <w:p w:rsidR="00050E90" w:rsidRPr="00050E90" w:rsidP="00050E9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50E90">
        <w:rPr>
          <w:rFonts w:ascii="仿宋" w:eastAsia="仿宋" w:hAnsi="仿宋" w:hint="eastAsia"/>
          <w:sz w:val="28"/>
        </w:rPr>
        <w:t>在滚齿机项目中，无形资产的重要性不可忽视。首先，它们是企业核心竞争力的重要组成部分，直接影响着企业在市场上的地位和声誉。其次，无形资产对企业的创新能力和未来发展具有重要推动作用。</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通过科学管理无形资产，企业能够更好地保护知识产权、提高品牌价值，从而实现可持续发展。</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(二) 无形资产管理的功能</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无形资产的识别与评估</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无形资产的保护</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无形资产的充分利用</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(三) 无形资产管理的工具和方法</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知识产权管理</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建立健全的知识产权管理制度，包括专利、商标、著作权等的申请、维护和运营，确保企业对相关无形资产拥有充分的法律保护。</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技术创新与研发</w:t>
      </w:r>
    </w:p>
    <w:p w:rsidR="00050E90" w:rsidRPr="00050E90" w:rsidP="00050E9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50E90">
        <w:rPr>
          <w:rFonts w:ascii="仿宋" w:eastAsia="仿宋" w:hAnsi="仿宋" w:hint="eastAsia"/>
          <w:sz w:val="28"/>
        </w:rPr>
        <w:t>通过不断进行技术创新和研发活动，提升企业的技术水平，使得相关的无形资产能够不断丰富和更新。</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品牌建设与推广</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加强品牌建设，通过有效的市场推广活动，提高品牌在目标市场中的知名度和美誉度，从而增强品牌的无形资产价值。</w:t>
      </w:r>
    </w:p>
    <w:p w:rsidR="00050E90" w:rsidP="00050E90">
      <w:pPr>
        <w:ind w:firstLine="560" w:firstLineChars="200"/>
        <w:rPr>
          <w:rFonts w:ascii="仿宋" w:eastAsia="仿宋" w:hAnsi="仿宋" w:hint="eastAsia"/>
          <w:sz w:val="28"/>
        </w:rPr>
      </w:pPr>
      <w:r w:rsidRPr="00050E90">
        <w:rPr>
          <w:rFonts w:ascii="仿宋" w:eastAsia="仿宋" w:hAnsi="仿宋" w:hint="eastAsia"/>
          <w:sz w:val="28"/>
        </w:rPr>
        <w:t>无形资产管理在滚齿机项目中扮演着不可忽视的角色，其合理运用能够提升企业的核心竞争力、创新能力和市场地位。通过科学的管理工具和方法，保护和发挥无形资产的价值，将有助于企业在竞争激烈的市场中立于不败之地。</w:t>
      </w:r>
    </w:p>
    <w:p w:rsidR="00050E90" w:rsidP="00050E90">
      <w:pPr>
        <w:pStyle w:val="Heading2"/>
      </w:pPr>
      <w:bookmarkStart w:id="15" w:name="_Toc158850536"/>
      <w:r w:rsidRPr="00050E90">
        <w:t>(</w:t>
      </w:r>
      <w:r w:rsidRPr="00050E90">
        <w:t>三</w:t>
      </w:r>
      <w:r w:rsidRPr="00050E90">
        <w:t>)</w:t>
      </w:r>
      <w:r w:rsidRPr="00050E90">
        <w:t>、固定资产管理</w:t>
      </w:r>
      <w:bookmarkEnd w:id="15"/>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固定资产管理在滚齿机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滚齿机项目中有足够的生产力支持。</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(一) 固定资产的定义和重要性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固定资产的定义</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固定资产是指企业长期拥有、用于生产经营并预计使用期限超过一年的有形资产。在滚齿机项目中，固定资产主要包括用于生产的厂房、设备、办公楼等。</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固定资产的重要性</w:t>
      </w:r>
    </w:p>
    <w:p w:rsidR="00050E90" w:rsidRPr="00050E90" w:rsidP="00050E9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50E90">
        <w:rPr>
          <w:rFonts w:ascii="仿宋" w:eastAsia="仿宋" w:hAnsi="仿宋" w:hint="eastAsia"/>
          <w:sz w:val="28"/>
        </w:rPr>
        <w:t>固定资产在滚齿机项目中的重要性不可忽视。首先，它们是支撑企业正常运作的物质基础，直接关系到生产效率和质量。其次，固定</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资产的管理涉及到成本控制、维护保养、更新换代等方面，对企业的长期稳定发展至关重要。</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(二) 固定资产管理的功能</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固定资产的登记与档案管理</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固定资产的折旧核算</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固定资产的维护与保养</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4. 固定资产的更新与淘汰</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(三) 固定资产管理的工具和方法</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1. 资产管理系统</w:t>
      </w:r>
    </w:p>
    <w:p w:rsidR="00050E90" w:rsidRPr="00050E90" w:rsidP="00050E9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50E90">
        <w:rPr>
          <w:rFonts w:ascii="仿宋" w:eastAsia="仿宋" w:hAnsi="仿宋" w:hint="eastAsia"/>
          <w:sz w:val="28"/>
        </w:rPr>
        <w:t>建立完善的资产管理系统，通过计算机软件等工具对固定资产进</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行全面的信息化管理，提高管理效率和准确性。</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2. 定期盘点</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定期进行固定资产的盘点，确保实物清楚、账实一致，及时发现资产变动情况，防范资产丢失或损坏的风险。</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3. 技术监测</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引入先进的技术监测手段，对设备等固定资产的运行状态进行实时监测，及时发现潜在问题，减少因故障而导致的生产中断。</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固定资产管理在滚齿机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050E90" w:rsidRPr="00050E90" w:rsidP="00050E90">
      <w:pPr>
        <w:ind w:firstLine="560" w:firstLineChars="200"/>
        <w:rPr>
          <w:rFonts w:ascii="仿宋" w:eastAsia="仿宋" w:hAnsi="仿宋" w:hint="eastAsia"/>
          <w:sz w:val="28"/>
        </w:rPr>
      </w:pPr>
      <w:r w:rsidRPr="00050E90">
        <w:rPr>
          <w:rFonts w:ascii="仿宋" w:eastAsia="仿宋" w:hAnsi="仿宋" w:hint="eastAsia"/>
          <w:sz w:val="28"/>
        </w:rPr>
        <w:t>在固定资产管理的工具和方法方面，建议企业引入资产管理系统，实现对固定资产信息的全面、精准管理。定期盘点是防范资产丢失或</w:t>
      </w:r>
      <w:r w:rsidRPr="00050E90">
        <w:rPr>
          <w:rFonts w:ascii="仿宋" w:eastAsia="仿宋" w:hAnsi="仿宋" w:hint="eastAsia"/>
          <w:sz w:val="28"/>
        </w:rPr>
        <w:br/>
      </w:r>
      <w:r w:rsidRPr="00050E9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https://d.book118.com/855304301002011120</w:t>
        </w:r>
      </w:hyperlink>
    </w:p>
    <w:p w:rsidR="00050E90" w:rsidRPr="00050E90" w:rsidP="00050E9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50E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50E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50E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0E9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0E9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50E9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50E9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50E9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50E9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50E9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50E9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50E9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50E9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50E9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50E9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50E9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50E9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50E9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50E9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50E9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50E9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50E9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50E9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50E9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E9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P="00F22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50E9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rsidRPr="00050E90" w:rsidP="00050E90">
    <w:pPr>
      <w:pStyle w:val="Header"/>
      <w:rPr>
        <w:rFonts w:ascii="仿宋" w:eastAsia="仿宋" w:hAnsi="仿宋"/>
      </w:rPr>
    </w:pPr>
    <w:r w:rsidRPr="00050E90">
      <w:rPr>
        <w:rFonts w:ascii="仿宋" w:eastAsia="仿宋" w:hAnsi="仿宋" w:hint="eastAsia"/>
      </w:rPr>
      <w:t>滚齿机风险评估与管理报告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E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E90"/>
    <w:rsid w:val="00050E90"/>
    <w:rsid w:val="00883E19"/>
    <w:rsid w:val="009B05B4"/>
    <w:rsid w:val="00E366F8"/>
    <w:rsid w:val="00F22E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50E9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50E9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50E90"/>
    <w:rPr>
      <w:b/>
      <w:bCs/>
      <w:kern w:val="44"/>
      <w:sz w:val="44"/>
      <w:szCs w:val="44"/>
    </w:rPr>
  </w:style>
  <w:style w:type="character" w:customStyle="1" w:styleId="2Char">
    <w:name w:val="标题 2 Char"/>
    <w:basedOn w:val="DefaultParagraphFont"/>
    <w:link w:val="Heading2"/>
    <w:uiPriority w:val="9"/>
    <w:rsid w:val="00050E9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50E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50E90"/>
    <w:rPr>
      <w:sz w:val="18"/>
      <w:szCs w:val="18"/>
    </w:rPr>
  </w:style>
  <w:style w:type="paragraph" w:styleId="Footer">
    <w:name w:val="footer"/>
    <w:basedOn w:val="Normal"/>
    <w:link w:val="Char0"/>
    <w:uiPriority w:val="99"/>
    <w:unhideWhenUsed/>
    <w:rsid w:val="00050E9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50E90"/>
    <w:rPr>
      <w:sz w:val="18"/>
      <w:szCs w:val="18"/>
    </w:rPr>
  </w:style>
  <w:style w:type="character" w:styleId="PageNumber">
    <w:name w:val="page number"/>
    <w:basedOn w:val="DefaultParagraphFont"/>
    <w:uiPriority w:val="99"/>
    <w:semiHidden/>
    <w:unhideWhenUsed/>
    <w:rsid w:val="00050E90"/>
  </w:style>
  <w:style w:type="paragraph" w:styleId="TOC1">
    <w:name w:val="toc 1"/>
    <w:basedOn w:val="Normal"/>
    <w:next w:val="Normal"/>
    <w:autoRedefine/>
    <w:uiPriority w:val="39"/>
    <w:unhideWhenUsed/>
    <w:rsid w:val="00050E90"/>
  </w:style>
  <w:style w:type="paragraph" w:styleId="TOC2">
    <w:name w:val="toc 2"/>
    <w:basedOn w:val="Normal"/>
    <w:next w:val="Normal"/>
    <w:autoRedefine/>
    <w:uiPriority w:val="39"/>
    <w:unhideWhenUsed/>
    <w:rsid w:val="00050E9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55304301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6717</Words>
  <Characters>38293</Characters>
  <Application>Microsoft Office Word</Application>
  <DocSecurity>0</DocSecurity>
  <Lines>319</Lines>
  <Paragraphs>89</Paragraphs>
  <ScaleCrop>false</ScaleCrop>
  <Company>Microsoft</Company>
  <LinksUpToDate>false</LinksUpToDate>
  <CharactersWithSpaces>44921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2024-02-14T16:47:00Z</dcterms:created>
  <dcterms:modified xsi:type="dcterms:W3CDTF">2024-02-14T16:48:00Z</dcterms:modified>
</cp:coreProperties>
</file>