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健腹椅项目建设方案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9" w:history="1">
        <w:r>
          <w:rPr>
            <w:rFonts w:ascii="仿宋" w:eastAsia="仿宋" w:hAnsi="仿宋" w:cs="仿宋" w:hint="eastAsia"/>
            <w:lang w:eastAsia="zh-CN"/>
          </w:rPr>
          <w:t>前言</w:t>
        </w:r>
        <w:r>
          <w:tab/>
        </w:r>
        <w:r>
          <w:fldChar w:fldCharType="begin"/>
        </w:r>
        <w:r>
          <w:instrText xml:space="preserve"> PAGEREF _Toc10479 \h </w:instrText>
        </w:r>
        <w:r>
          <w:fldChar w:fldCharType="separate"/>
        </w:r>
        <w:r>
          <w:t>3</w:t>
        </w:r>
        <w:r>
          <w:fldChar w:fldCharType="end"/>
        </w:r>
      </w:hyperlink>
    </w:p>
    <w:p>
      <w:pPr>
        <w:pStyle w:val="TOC1"/>
        <w:tabs>
          <w:tab w:val="right" w:leader="dot" w:pos="8306"/>
        </w:tabs>
      </w:pPr>
      <w:hyperlink w:anchor="_Toc10322" w:history="1">
        <w:r>
          <w:rPr>
            <w:rFonts w:ascii="仿宋" w:eastAsia="仿宋" w:hAnsi="仿宋" w:cs="仿宋" w:hint="eastAsia"/>
            <w:lang w:eastAsia="zh-CN"/>
          </w:rPr>
          <w:t>一、社会影响分析</w:t>
        </w:r>
        <w:r>
          <w:tab/>
        </w:r>
        <w:r>
          <w:fldChar w:fldCharType="begin"/>
        </w:r>
        <w:r>
          <w:instrText xml:space="preserve"> PAGEREF _Toc10322 \h </w:instrText>
        </w:r>
        <w:r>
          <w:fldChar w:fldCharType="separate"/>
        </w:r>
        <w:r>
          <w:t>3</w:t>
        </w:r>
        <w:r>
          <w:fldChar w:fldCharType="end"/>
        </w:r>
      </w:hyperlink>
    </w:p>
    <w:p>
      <w:pPr>
        <w:pStyle w:val="TOC2"/>
        <w:tabs>
          <w:tab w:val="right" w:leader="dot" w:pos="8306"/>
        </w:tabs>
      </w:pPr>
      <w:hyperlink w:anchor="_Toc10739" w:history="1">
        <w:r>
          <w:rPr>
            <w:rFonts w:ascii="仿宋" w:eastAsia="仿宋" w:hAnsi="仿宋" w:cs="仿宋" w:hint="eastAsia"/>
            <w:lang w:eastAsia="zh-CN"/>
          </w:rPr>
          <w:t>(一)、社会影响效果分析</w:t>
        </w:r>
        <w:r>
          <w:tab/>
        </w:r>
        <w:r>
          <w:fldChar w:fldCharType="begin"/>
        </w:r>
        <w:r>
          <w:instrText xml:space="preserve"> PAGEREF _Toc10739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(二)、社会适应性分析</w:t>
        </w:r>
        <w:r>
          <w:tab/>
        </w:r>
        <w:r>
          <w:fldChar w:fldCharType="begin"/>
        </w:r>
        <w:r>
          <w:instrText xml:space="preserve"> PAGEREF _Toc23262 \h </w:instrText>
        </w:r>
        <w:r>
          <w:fldChar w:fldCharType="separate"/>
        </w:r>
        <w:r>
          <w:t>5</w:t>
        </w:r>
        <w:r>
          <w:fldChar w:fldCharType="end"/>
        </w:r>
      </w:hyperlink>
    </w:p>
    <w:p>
      <w:pPr>
        <w:pStyle w:val="TOC2"/>
        <w:tabs>
          <w:tab w:val="right" w:leader="dot" w:pos="8306"/>
        </w:tabs>
      </w:pPr>
      <w:hyperlink w:anchor="_Toc18214" w:history="1">
        <w:r>
          <w:rPr>
            <w:rFonts w:ascii="仿宋" w:eastAsia="仿宋" w:hAnsi="仿宋" w:cs="仿宋" w:hint="eastAsia"/>
            <w:lang w:eastAsia="zh-CN"/>
          </w:rPr>
          <w:t>(三)、社会风险及对策分析</w:t>
        </w:r>
        <w:r>
          <w:tab/>
        </w:r>
        <w:r>
          <w:fldChar w:fldCharType="begin"/>
        </w:r>
        <w:r>
          <w:instrText xml:space="preserve"> PAGEREF _Toc18214 \h </w:instrText>
        </w:r>
        <w:r>
          <w:fldChar w:fldCharType="separate"/>
        </w:r>
        <w:r>
          <w:t>7</w:t>
        </w:r>
        <w:r>
          <w:fldChar w:fldCharType="end"/>
        </w:r>
      </w:hyperlink>
    </w:p>
    <w:p>
      <w:pPr>
        <w:pStyle w:val="TOC1"/>
        <w:tabs>
          <w:tab w:val="right" w:leader="dot" w:pos="8306"/>
        </w:tabs>
      </w:pPr>
      <w:hyperlink w:anchor="_Toc25573" w:history="1">
        <w:r>
          <w:rPr>
            <w:rFonts w:ascii="仿宋" w:eastAsia="仿宋" w:hAnsi="仿宋" w:cs="仿宋" w:hint="eastAsia"/>
            <w:lang w:eastAsia="zh-CN"/>
          </w:rPr>
          <w:t>二、环境和生态影响分析</w:t>
        </w:r>
        <w:r>
          <w:tab/>
        </w:r>
        <w:r>
          <w:fldChar w:fldCharType="begin"/>
        </w:r>
        <w:r>
          <w:instrText xml:space="preserve"> PAGEREF _Toc25573 \h </w:instrText>
        </w:r>
        <w:r>
          <w:fldChar w:fldCharType="separate"/>
        </w:r>
        <w:r>
          <w:t>10</w:t>
        </w:r>
        <w:r>
          <w:fldChar w:fldCharType="end"/>
        </w:r>
      </w:hyperlink>
    </w:p>
    <w:p>
      <w:pPr>
        <w:pStyle w:val="TOC2"/>
        <w:tabs>
          <w:tab w:val="right" w:leader="dot" w:pos="8306"/>
        </w:tabs>
      </w:pPr>
      <w:hyperlink w:anchor="_Toc3281" w:history="1">
        <w:r>
          <w:rPr>
            <w:rFonts w:ascii="仿宋" w:eastAsia="仿宋" w:hAnsi="仿宋" w:cs="仿宋" w:hint="eastAsia"/>
            <w:lang w:eastAsia="zh-CN"/>
          </w:rPr>
          <w:t>(一)、环境和生态现状</w:t>
        </w:r>
        <w:r>
          <w:tab/>
        </w:r>
        <w:r>
          <w:fldChar w:fldCharType="begin"/>
        </w:r>
        <w:r>
          <w:instrText xml:space="preserve"> PAGEREF _Toc3281 \h </w:instrText>
        </w:r>
        <w:r>
          <w:fldChar w:fldCharType="separate"/>
        </w:r>
        <w:r>
          <w:t>10</w:t>
        </w:r>
        <w:r>
          <w:fldChar w:fldCharType="end"/>
        </w:r>
      </w:hyperlink>
    </w:p>
    <w:p>
      <w:pPr>
        <w:pStyle w:val="TOC2"/>
        <w:tabs>
          <w:tab w:val="right" w:leader="dot" w:pos="8306"/>
        </w:tabs>
      </w:pPr>
      <w:hyperlink w:anchor="_Toc26821" w:history="1">
        <w:r>
          <w:rPr>
            <w:rFonts w:ascii="仿宋" w:eastAsia="仿宋" w:hAnsi="仿宋" w:cs="仿宋" w:hint="eastAsia"/>
            <w:lang w:eastAsia="zh-CN"/>
          </w:rPr>
          <w:t>(二)、生态环境影响分析</w:t>
        </w:r>
        <w:r>
          <w:tab/>
        </w:r>
        <w:r>
          <w:fldChar w:fldCharType="begin"/>
        </w:r>
        <w:r>
          <w:instrText xml:space="preserve"> PAGEREF _Toc26821 \h </w:instrText>
        </w:r>
        <w:r>
          <w:fldChar w:fldCharType="separate"/>
        </w:r>
        <w:r>
          <w:t>12</w:t>
        </w:r>
        <w:r>
          <w:fldChar w:fldCharType="end"/>
        </w:r>
      </w:hyperlink>
    </w:p>
    <w:p>
      <w:pPr>
        <w:pStyle w:val="TOC2"/>
        <w:tabs>
          <w:tab w:val="right" w:leader="dot" w:pos="8306"/>
        </w:tabs>
      </w:pPr>
      <w:hyperlink w:anchor="_Toc5164" w:history="1">
        <w:r>
          <w:rPr>
            <w:rFonts w:ascii="仿宋" w:eastAsia="仿宋" w:hAnsi="仿宋" w:cs="仿宋" w:hint="eastAsia"/>
            <w:lang w:eastAsia="zh-CN"/>
          </w:rPr>
          <w:t>(三)、生态环境保护措施</w:t>
        </w:r>
        <w:r>
          <w:tab/>
        </w:r>
        <w:r>
          <w:fldChar w:fldCharType="begin"/>
        </w:r>
        <w:r>
          <w:instrText xml:space="preserve"> PAGEREF _Toc5164 \h </w:instrText>
        </w:r>
        <w:r>
          <w:fldChar w:fldCharType="separate"/>
        </w:r>
        <w:r>
          <w:t>13</w:t>
        </w:r>
        <w:r>
          <w:fldChar w:fldCharType="end"/>
        </w:r>
      </w:hyperlink>
    </w:p>
    <w:p>
      <w:pPr>
        <w:pStyle w:val="TOC2"/>
        <w:tabs>
          <w:tab w:val="right" w:leader="dot" w:pos="8306"/>
        </w:tabs>
      </w:pPr>
      <w:hyperlink w:anchor="_Toc18915" w:history="1">
        <w:r>
          <w:rPr>
            <w:rFonts w:ascii="仿宋" w:eastAsia="仿宋" w:hAnsi="仿宋" w:cs="仿宋" w:hint="eastAsia"/>
            <w:lang w:eastAsia="zh-CN"/>
          </w:rPr>
          <w:t>(四)、地质灾害影响分析</w:t>
        </w:r>
        <w:r>
          <w:tab/>
        </w:r>
        <w:r>
          <w:fldChar w:fldCharType="begin"/>
        </w:r>
        <w:r>
          <w:instrText xml:space="preserve"> PAGEREF _Toc18915 \h </w:instrText>
        </w:r>
        <w:r>
          <w:fldChar w:fldCharType="separate"/>
        </w:r>
        <w:r>
          <w:t>15</w:t>
        </w:r>
        <w:r>
          <w:fldChar w:fldCharType="end"/>
        </w:r>
      </w:hyperlink>
    </w:p>
    <w:p>
      <w:pPr>
        <w:pStyle w:val="TOC2"/>
        <w:tabs>
          <w:tab w:val="right" w:leader="dot" w:pos="8306"/>
        </w:tabs>
      </w:pPr>
      <w:hyperlink w:anchor="_Toc24557" w:history="1">
        <w:r>
          <w:rPr>
            <w:rFonts w:ascii="仿宋" w:eastAsia="仿宋" w:hAnsi="仿宋" w:cs="仿宋" w:hint="eastAsia"/>
            <w:lang w:eastAsia="zh-CN"/>
          </w:rPr>
          <w:t>(五)、特殊环境影响</w:t>
        </w:r>
        <w:r>
          <w:tab/>
        </w:r>
        <w:r>
          <w:fldChar w:fldCharType="begin"/>
        </w:r>
        <w:r>
          <w:instrText xml:space="preserve"> PAGEREF _Toc24557 \h </w:instrText>
        </w:r>
        <w:r>
          <w:fldChar w:fldCharType="separate"/>
        </w:r>
        <w:r>
          <w:t>16</w:t>
        </w:r>
        <w:r>
          <w:fldChar w:fldCharType="end"/>
        </w:r>
      </w:hyperlink>
    </w:p>
    <w:p>
      <w:pPr>
        <w:pStyle w:val="TOC1"/>
        <w:tabs>
          <w:tab w:val="right" w:leader="dot" w:pos="8306"/>
        </w:tabs>
      </w:pPr>
      <w:hyperlink w:anchor="_Toc7026" w:history="1">
        <w:r>
          <w:rPr>
            <w:rFonts w:ascii="仿宋" w:eastAsia="仿宋" w:hAnsi="仿宋" w:cs="仿宋" w:hint="eastAsia"/>
            <w:lang w:eastAsia="zh-CN"/>
          </w:rPr>
          <w:t>三、经济影响分析</w:t>
        </w:r>
        <w:r>
          <w:tab/>
        </w:r>
        <w:r>
          <w:fldChar w:fldCharType="begin"/>
        </w:r>
        <w:r>
          <w:instrText xml:space="preserve"> PAGEREF _Toc7026 \h </w:instrText>
        </w:r>
        <w:r>
          <w:fldChar w:fldCharType="separate"/>
        </w:r>
        <w:r>
          <w:t>17</w:t>
        </w:r>
        <w:r>
          <w:fldChar w:fldCharType="end"/>
        </w:r>
      </w:hyperlink>
    </w:p>
    <w:p>
      <w:pPr>
        <w:pStyle w:val="TOC2"/>
        <w:tabs>
          <w:tab w:val="right" w:leader="dot" w:pos="8306"/>
        </w:tabs>
      </w:pPr>
      <w:hyperlink w:anchor="_Toc18026" w:history="1">
        <w:r>
          <w:rPr>
            <w:rFonts w:ascii="仿宋" w:eastAsia="仿宋" w:hAnsi="仿宋" w:cs="仿宋" w:hint="eastAsia"/>
            <w:lang w:eastAsia="zh-CN"/>
          </w:rPr>
          <w:t>(一)、经济费用效益或费用效果分析</w:t>
        </w:r>
        <w:r>
          <w:tab/>
        </w:r>
        <w:r>
          <w:fldChar w:fldCharType="begin"/>
        </w:r>
        <w:r>
          <w:instrText xml:space="preserve"> PAGEREF _Toc18026 \h </w:instrText>
        </w:r>
        <w:r>
          <w:fldChar w:fldCharType="separate"/>
        </w:r>
        <w:r>
          <w:t>17</w:t>
        </w:r>
        <w:r>
          <w:fldChar w:fldCharType="end"/>
        </w:r>
      </w:hyperlink>
    </w:p>
    <w:p>
      <w:pPr>
        <w:pStyle w:val="TOC2"/>
        <w:tabs>
          <w:tab w:val="right" w:leader="dot" w:pos="8306"/>
        </w:tabs>
      </w:pPr>
      <w:hyperlink w:anchor="_Toc27035" w:history="1">
        <w:r>
          <w:rPr>
            <w:rFonts w:ascii="仿宋" w:eastAsia="仿宋" w:hAnsi="仿宋" w:cs="仿宋" w:hint="eastAsia"/>
            <w:lang w:eastAsia="zh-CN"/>
          </w:rPr>
          <w:t>(二)、行业影响分析</w:t>
        </w:r>
        <w:r>
          <w:tab/>
        </w:r>
        <w:r>
          <w:fldChar w:fldCharType="begin"/>
        </w:r>
        <w:r>
          <w:instrText xml:space="preserve"> PAGEREF _Toc27035 \h </w:instrText>
        </w:r>
        <w:r>
          <w:fldChar w:fldCharType="separate"/>
        </w:r>
        <w:r>
          <w:t>20</w:t>
        </w:r>
        <w:r>
          <w:fldChar w:fldCharType="end"/>
        </w:r>
      </w:hyperlink>
    </w:p>
    <w:p>
      <w:pPr>
        <w:pStyle w:val="TOC2"/>
        <w:tabs>
          <w:tab w:val="right" w:leader="dot" w:pos="8306"/>
        </w:tabs>
      </w:pPr>
      <w:hyperlink w:anchor="_Toc7596" w:history="1">
        <w:r>
          <w:rPr>
            <w:rFonts w:ascii="仿宋" w:eastAsia="仿宋" w:hAnsi="仿宋" w:cs="仿宋" w:hint="eastAsia"/>
            <w:lang w:eastAsia="zh-CN"/>
          </w:rPr>
          <w:t>(三)、区域经济影响分析</w:t>
        </w:r>
        <w:r>
          <w:tab/>
        </w:r>
        <w:r>
          <w:fldChar w:fldCharType="begin"/>
        </w:r>
        <w:r>
          <w:instrText xml:space="preserve"> PAGEREF _Toc7596 \h </w:instrText>
        </w:r>
        <w:r>
          <w:fldChar w:fldCharType="separate"/>
        </w:r>
        <w:r>
          <w:t>21</w:t>
        </w:r>
        <w:r>
          <w:fldChar w:fldCharType="end"/>
        </w:r>
      </w:hyperlink>
    </w:p>
    <w:p>
      <w:pPr>
        <w:pStyle w:val="TOC2"/>
        <w:tabs>
          <w:tab w:val="right" w:leader="dot" w:pos="8306"/>
        </w:tabs>
      </w:pPr>
      <w:hyperlink w:anchor="_Toc19136" w:history="1">
        <w:r>
          <w:rPr>
            <w:rFonts w:ascii="仿宋" w:eastAsia="仿宋" w:hAnsi="仿宋" w:cs="仿宋" w:hint="eastAsia"/>
            <w:lang w:eastAsia="zh-CN"/>
          </w:rPr>
          <w:t>(四)、宏观经济影响分析</w:t>
        </w:r>
        <w:r>
          <w:tab/>
        </w:r>
        <w:r>
          <w:fldChar w:fldCharType="begin"/>
        </w:r>
        <w:r>
          <w:instrText xml:space="preserve"> PAGEREF _Toc19136 \h </w:instrText>
        </w:r>
        <w:r>
          <w:fldChar w:fldCharType="separate"/>
        </w:r>
        <w:r>
          <w:t>22</w:t>
        </w:r>
        <w:r>
          <w:fldChar w:fldCharType="end"/>
        </w:r>
      </w:hyperlink>
    </w:p>
    <w:p>
      <w:pPr>
        <w:pStyle w:val="TOC1"/>
        <w:tabs>
          <w:tab w:val="right" w:leader="dot" w:pos="8306"/>
        </w:tabs>
      </w:pPr>
      <w:hyperlink w:anchor="_Toc16668" w:history="1">
        <w:r>
          <w:rPr>
            <w:rFonts w:ascii="仿宋" w:eastAsia="仿宋" w:hAnsi="仿宋" w:cs="仿宋" w:hint="eastAsia"/>
            <w:lang w:eastAsia="zh-CN"/>
          </w:rPr>
          <w:t>四、健腹椅项目概论</w:t>
        </w:r>
        <w:r>
          <w:tab/>
        </w:r>
        <w:r>
          <w:fldChar w:fldCharType="begin"/>
        </w:r>
        <w:r>
          <w:instrText xml:space="preserve"> PAGEREF _Toc16668 \h </w:instrText>
        </w:r>
        <w:r>
          <w:fldChar w:fldCharType="separate"/>
        </w:r>
        <w:r>
          <w:t>24</w:t>
        </w:r>
        <w:r>
          <w:fldChar w:fldCharType="end"/>
        </w:r>
      </w:hyperlink>
    </w:p>
    <w:p>
      <w:pPr>
        <w:pStyle w:val="TOC2"/>
        <w:tabs>
          <w:tab w:val="right" w:leader="dot" w:pos="8306"/>
        </w:tabs>
      </w:pPr>
      <w:hyperlink w:anchor="_Toc6380" w:history="1">
        <w:r>
          <w:rPr>
            <w:rFonts w:ascii="仿宋" w:eastAsia="仿宋" w:hAnsi="仿宋" w:cs="仿宋" w:hint="eastAsia"/>
            <w:lang w:eastAsia="zh-CN"/>
          </w:rPr>
          <w:t>(一)、项目申报单位概况</w:t>
        </w:r>
        <w:r>
          <w:tab/>
        </w:r>
        <w:r>
          <w:fldChar w:fldCharType="begin"/>
        </w:r>
        <w:r>
          <w:instrText xml:space="preserve"> PAGEREF _Toc6380 \h </w:instrText>
        </w:r>
        <w:r>
          <w:fldChar w:fldCharType="separate"/>
        </w:r>
        <w:r>
          <w:t>24</w:t>
        </w:r>
        <w:r>
          <w:fldChar w:fldCharType="end"/>
        </w:r>
      </w:hyperlink>
    </w:p>
    <w:p>
      <w:pPr>
        <w:pStyle w:val="TOC2"/>
        <w:tabs>
          <w:tab w:val="right" w:leader="dot" w:pos="8306"/>
        </w:tabs>
      </w:pPr>
      <w:hyperlink w:anchor="_Toc1470" w:history="1">
        <w:r>
          <w:rPr>
            <w:rFonts w:ascii="仿宋" w:eastAsia="仿宋" w:hAnsi="仿宋" w:cs="仿宋" w:hint="eastAsia"/>
            <w:lang w:eastAsia="zh-CN"/>
          </w:rPr>
          <w:t>(二)、项目概况</w:t>
        </w:r>
        <w:r>
          <w:tab/>
        </w:r>
        <w:r>
          <w:fldChar w:fldCharType="begin"/>
        </w:r>
        <w:r>
          <w:instrText xml:space="preserve"> PAGEREF _Toc1470 \h </w:instrText>
        </w:r>
        <w:r>
          <w:fldChar w:fldCharType="separate"/>
        </w:r>
        <w:r>
          <w:t>25</w:t>
        </w:r>
        <w:r>
          <w:fldChar w:fldCharType="end"/>
        </w:r>
      </w:hyperlink>
    </w:p>
    <w:p>
      <w:pPr>
        <w:pStyle w:val="TOC1"/>
        <w:tabs>
          <w:tab w:val="right" w:leader="dot" w:pos="8306"/>
        </w:tabs>
      </w:pPr>
      <w:hyperlink w:anchor="_Toc13233" w:history="1">
        <w:r>
          <w:rPr>
            <w:rFonts w:ascii="仿宋" w:eastAsia="仿宋" w:hAnsi="仿宋" w:cs="仿宋" w:hint="eastAsia"/>
            <w:lang w:eastAsia="zh-CN"/>
          </w:rPr>
          <w:t>五、背景、必要性分析</w:t>
        </w:r>
        <w:r>
          <w:tab/>
        </w:r>
        <w:r>
          <w:fldChar w:fldCharType="begin"/>
        </w:r>
        <w:r>
          <w:instrText xml:space="preserve"> PAGEREF _Toc13233 \h </w:instrText>
        </w:r>
        <w:r>
          <w:fldChar w:fldCharType="separate"/>
        </w:r>
        <w:r>
          <w:t>28</w:t>
        </w:r>
        <w:r>
          <w:fldChar w:fldCharType="end"/>
        </w:r>
      </w:hyperlink>
    </w:p>
    <w:p>
      <w:pPr>
        <w:pStyle w:val="TOC2"/>
        <w:tabs>
          <w:tab w:val="right" w:leader="dot" w:pos="8306"/>
        </w:tabs>
      </w:pPr>
      <w:hyperlink w:anchor="_Toc6416" w:history="1">
        <w:r>
          <w:rPr>
            <w:rFonts w:ascii="仿宋" w:eastAsia="仿宋" w:hAnsi="仿宋" w:cs="仿宋" w:hint="eastAsia"/>
            <w:lang w:eastAsia="zh-CN"/>
          </w:rPr>
          <w:t>(一)、项目建设背景</w:t>
        </w:r>
        <w:r>
          <w:tab/>
        </w:r>
        <w:r>
          <w:fldChar w:fldCharType="begin"/>
        </w:r>
        <w:r>
          <w:instrText xml:space="preserve"> PAGEREF _Toc6416 \h </w:instrText>
        </w:r>
        <w:r>
          <w:fldChar w:fldCharType="separate"/>
        </w:r>
        <w:r>
          <w:t>28</w:t>
        </w:r>
        <w:r>
          <w:fldChar w:fldCharType="end"/>
        </w:r>
      </w:hyperlink>
    </w:p>
    <w:p>
      <w:pPr>
        <w:pStyle w:val="TOC2"/>
        <w:tabs>
          <w:tab w:val="right" w:leader="dot" w:pos="8306"/>
        </w:tabs>
      </w:pPr>
      <w:hyperlink w:anchor="_Toc30206" w:history="1">
        <w:r>
          <w:rPr>
            <w:rFonts w:ascii="仿宋" w:eastAsia="仿宋" w:hAnsi="仿宋" w:cs="仿宋" w:hint="eastAsia"/>
            <w:lang w:eastAsia="zh-CN"/>
          </w:rPr>
          <w:t>(二)、必要性分析</w:t>
        </w:r>
        <w:r>
          <w:tab/>
        </w:r>
        <w:r>
          <w:fldChar w:fldCharType="begin"/>
        </w:r>
        <w:r>
          <w:instrText xml:space="preserve"> PAGEREF _Toc30206 \h </w:instrText>
        </w:r>
        <w:r>
          <w:fldChar w:fldCharType="separate"/>
        </w:r>
        <w:r>
          <w:t>29</w:t>
        </w:r>
        <w:r>
          <w:fldChar w:fldCharType="end"/>
        </w:r>
      </w:hyperlink>
    </w:p>
    <w:p>
      <w:pPr>
        <w:pStyle w:val="TOC2"/>
        <w:tabs>
          <w:tab w:val="right" w:leader="dot" w:pos="8306"/>
        </w:tabs>
      </w:pPr>
      <w:hyperlink w:anchor="_Toc26625" w:history="1">
        <w:r>
          <w:rPr>
            <w:rFonts w:ascii="仿宋" w:eastAsia="仿宋" w:hAnsi="仿宋" w:cs="仿宋" w:hint="eastAsia"/>
            <w:lang w:eastAsia="zh-CN"/>
          </w:rPr>
          <w:t>(三)、项目建设有利条件</w:t>
        </w:r>
        <w:r>
          <w:tab/>
        </w:r>
        <w:r>
          <w:fldChar w:fldCharType="begin"/>
        </w:r>
        <w:r>
          <w:instrText xml:space="preserve"> PAGEREF _Toc26625 \h </w:instrText>
        </w:r>
        <w:r>
          <w:fldChar w:fldCharType="separate"/>
        </w:r>
        <w:r>
          <w:t>30</w:t>
        </w:r>
        <w:r>
          <w:fldChar w:fldCharType="end"/>
        </w:r>
      </w:hyperlink>
    </w:p>
    <w:p>
      <w:pPr>
        <w:pStyle w:val="TOC1"/>
        <w:tabs>
          <w:tab w:val="right" w:leader="dot" w:pos="8306"/>
        </w:tabs>
      </w:pPr>
      <w:hyperlink w:anchor="_Toc10173" w:history="1">
        <w:r>
          <w:rPr>
            <w:rFonts w:ascii="仿宋" w:eastAsia="仿宋" w:hAnsi="仿宋" w:cs="仿宋" w:hint="eastAsia"/>
            <w:lang w:eastAsia="zh-CN"/>
          </w:rPr>
          <w:t>六、项目监理与质量保证</w:t>
        </w:r>
        <w:r>
          <w:tab/>
        </w:r>
        <w:r>
          <w:fldChar w:fldCharType="begin"/>
        </w:r>
        <w:r>
          <w:instrText xml:space="preserve"> PAGEREF _Toc10173 \h </w:instrText>
        </w:r>
        <w:r>
          <w:fldChar w:fldCharType="separate"/>
        </w:r>
        <w:r>
          <w:t>32</w:t>
        </w:r>
        <w:r>
          <w:fldChar w:fldCharType="end"/>
        </w:r>
      </w:hyperlink>
    </w:p>
    <w:p>
      <w:pPr>
        <w:pStyle w:val="TOC2"/>
        <w:tabs>
          <w:tab w:val="right" w:leader="dot" w:pos="8306"/>
        </w:tabs>
      </w:pPr>
      <w:hyperlink w:anchor="_Toc22186" w:history="1">
        <w:r>
          <w:rPr>
            <w:rFonts w:ascii="仿宋" w:eastAsia="仿宋" w:hAnsi="仿宋" w:cs="仿宋" w:hint="eastAsia"/>
            <w:lang w:eastAsia="zh-CN"/>
          </w:rPr>
          <w:t>(一)、监理体系构建</w:t>
        </w:r>
        <w:r>
          <w:tab/>
        </w:r>
        <w:r>
          <w:fldChar w:fldCharType="begin"/>
        </w:r>
        <w:r>
          <w:instrText xml:space="preserve"> PAGEREF _Toc22186 \h </w:instrText>
        </w:r>
        <w:r>
          <w:fldChar w:fldCharType="separate"/>
        </w:r>
        <w:r>
          <w:t>32</w:t>
        </w:r>
        <w:r>
          <w:fldChar w:fldCharType="end"/>
        </w:r>
      </w:hyperlink>
    </w:p>
    <w:p>
      <w:pPr>
        <w:pStyle w:val="TOC2"/>
        <w:tabs>
          <w:tab w:val="right" w:leader="dot" w:pos="8306"/>
        </w:tabs>
      </w:pPr>
      <w:hyperlink w:anchor="_Toc12593" w:history="1">
        <w:r>
          <w:rPr>
            <w:rFonts w:ascii="仿宋" w:eastAsia="仿宋" w:hAnsi="仿宋" w:cs="仿宋" w:hint="eastAsia"/>
            <w:lang w:eastAsia="zh-CN"/>
          </w:rPr>
          <w:t>(二)、质量保证体系实施</w:t>
        </w:r>
        <w:r>
          <w:tab/>
        </w:r>
        <w:r>
          <w:fldChar w:fldCharType="begin"/>
        </w:r>
        <w:r>
          <w:instrText xml:space="preserve"> PAGEREF _Toc12593 \h </w:instrText>
        </w:r>
        <w:r>
          <w:fldChar w:fldCharType="separate"/>
        </w:r>
        <w:r>
          <w:t>32</w:t>
        </w:r>
        <w:r>
          <w:fldChar w:fldCharType="end"/>
        </w:r>
      </w:hyperlink>
    </w:p>
    <w:p>
      <w:pPr>
        <w:pStyle w:val="TOC2"/>
        <w:tabs>
          <w:tab w:val="right" w:leader="dot" w:pos="8306"/>
        </w:tabs>
      </w:pPr>
      <w:hyperlink w:anchor="_Toc5795" w:history="1">
        <w:r>
          <w:rPr>
            <w:rFonts w:ascii="仿宋" w:eastAsia="仿宋" w:hAnsi="仿宋" w:cs="仿宋" w:hint="eastAsia"/>
            <w:lang w:eastAsia="zh-CN"/>
          </w:rPr>
          <w:t>(三)、监理与质量控制流程</w:t>
        </w:r>
        <w:r>
          <w:tab/>
        </w:r>
        <w:r>
          <w:fldChar w:fldCharType="begin"/>
        </w:r>
        <w:r>
          <w:instrText xml:space="preserve"> PAGEREF _Toc5795 \h </w:instrText>
        </w:r>
        <w:r>
          <w:fldChar w:fldCharType="separate"/>
        </w:r>
        <w:r>
          <w:t>33</w:t>
        </w:r>
        <w:r>
          <w:fldChar w:fldCharType="end"/>
        </w:r>
      </w:hyperlink>
    </w:p>
    <w:p>
      <w:pPr>
        <w:pStyle w:val="TOC1"/>
        <w:tabs>
          <w:tab w:val="right" w:leader="dot" w:pos="8306"/>
        </w:tabs>
      </w:pPr>
      <w:hyperlink w:anchor="_Toc6444" w:history="1">
        <w:r>
          <w:rPr>
            <w:rFonts w:ascii="仿宋" w:eastAsia="仿宋" w:hAnsi="仿宋" w:cs="仿宋" w:hint="eastAsia"/>
            <w:lang w:eastAsia="zh-CN"/>
          </w:rPr>
          <w:t>七、技术创新与产业升级</w:t>
        </w:r>
        <w:r>
          <w:tab/>
        </w:r>
        <w:r>
          <w:fldChar w:fldCharType="begin"/>
        </w:r>
        <w:r>
          <w:instrText xml:space="preserve"> PAGEREF _Toc6444 \h </w:instrText>
        </w:r>
        <w:r>
          <w:fldChar w:fldCharType="separate"/>
        </w:r>
        <w:r>
          <w:t>34</w:t>
        </w:r>
        <w:r>
          <w:fldChar w:fldCharType="end"/>
        </w:r>
      </w:hyperlink>
    </w:p>
    <w:p>
      <w:pPr>
        <w:pStyle w:val="TOC2"/>
        <w:tabs>
          <w:tab w:val="right" w:leader="dot" w:pos="8306"/>
        </w:tabs>
      </w:pPr>
      <w:hyperlink w:anchor="_Toc13139" w:history="1">
        <w:r>
          <w:rPr>
            <w:rFonts w:ascii="仿宋" w:eastAsia="仿宋" w:hAnsi="仿宋" w:cs="仿宋" w:hint="eastAsia"/>
            <w:lang w:eastAsia="zh-CN"/>
          </w:rPr>
          <w:t>(一)、技术创新方向与目标</w:t>
        </w:r>
        <w:r>
          <w:tab/>
        </w:r>
        <w:r>
          <w:fldChar w:fldCharType="begin"/>
        </w:r>
        <w:r>
          <w:instrText xml:space="preserve"> PAGEREF _Toc13139 \h </w:instrText>
        </w:r>
        <w:r>
          <w:fldChar w:fldCharType="separate"/>
        </w:r>
        <w:r>
          <w:t>34</w:t>
        </w:r>
        <w:r>
          <w:fldChar w:fldCharType="end"/>
        </w:r>
      </w:hyperlink>
    </w:p>
    <w:p>
      <w:pPr>
        <w:pStyle w:val="TOC2"/>
        <w:tabs>
          <w:tab w:val="right" w:leader="dot" w:pos="8306"/>
        </w:tabs>
      </w:pPr>
      <w:hyperlink w:anchor="_Toc17288" w:history="1">
        <w:r>
          <w:rPr>
            <w:rFonts w:ascii="仿宋" w:eastAsia="仿宋" w:hAnsi="仿宋" w:cs="仿宋" w:hint="eastAsia"/>
            <w:lang w:eastAsia="zh-CN"/>
          </w:rPr>
          <w:t>(二)、产业升级路径与措施</w:t>
        </w:r>
        <w:r>
          <w:tab/>
        </w:r>
        <w:r>
          <w:fldChar w:fldCharType="begin"/>
        </w:r>
        <w:r>
          <w:instrText xml:space="preserve"> PAGEREF _Toc17288 \h </w:instrText>
        </w:r>
        <w:r>
          <w:fldChar w:fldCharType="separate"/>
        </w:r>
        <w:r>
          <w:t>35</w:t>
        </w:r>
        <w:r>
          <w:fldChar w:fldCharType="end"/>
        </w:r>
      </w:hyperlink>
    </w:p>
    <w:p>
      <w:pPr>
        <w:pStyle w:val="TOC1"/>
        <w:tabs>
          <w:tab w:val="right" w:leader="dot" w:pos="8306"/>
        </w:tabs>
      </w:pPr>
      <w:hyperlink w:anchor="_Toc29981" w:history="1">
        <w:r>
          <w:rPr>
            <w:rFonts w:ascii="仿宋" w:eastAsia="仿宋" w:hAnsi="仿宋" w:cs="仿宋" w:hint="eastAsia"/>
            <w:lang w:eastAsia="zh-CN"/>
          </w:rPr>
          <w:t>八、环境保护与绿色发展</w:t>
        </w:r>
        <w:r>
          <w:tab/>
        </w:r>
        <w:r>
          <w:fldChar w:fldCharType="begin"/>
        </w:r>
        <w:r>
          <w:instrText xml:space="preserve"> PAGEREF _Toc29981 \h </w:instrText>
        </w:r>
        <w:r>
          <w:fldChar w:fldCharType="separate"/>
        </w:r>
        <w:r>
          <w:t>36</w:t>
        </w:r>
        <w:r>
          <w:fldChar w:fldCharType="end"/>
        </w:r>
      </w:hyperlink>
    </w:p>
    <w:p>
      <w:pPr>
        <w:pStyle w:val="TOC2"/>
        <w:tabs>
          <w:tab w:val="right" w:leader="dot" w:pos="8306"/>
        </w:tabs>
      </w:pPr>
      <w:hyperlink w:anchor="_Toc32564" w:history="1">
        <w:r>
          <w:rPr>
            <w:rFonts w:ascii="仿宋" w:eastAsia="仿宋" w:hAnsi="仿宋" w:cs="仿宋" w:hint="eastAsia"/>
            <w:lang w:eastAsia="zh-CN"/>
          </w:rPr>
          <w:t>(一)、环境保护措施</w:t>
        </w:r>
        <w:r>
          <w:tab/>
        </w:r>
        <w:r>
          <w:fldChar w:fldCharType="begin"/>
        </w:r>
        <w:r>
          <w:instrText xml:space="preserve"> PAGEREF _Toc32564 \h </w:instrText>
        </w:r>
        <w:r>
          <w:fldChar w:fldCharType="separate"/>
        </w:r>
        <w:r>
          <w:t>36</w:t>
        </w:r>
        <w:r>
          <w:fldChar w:fldCharType="end"/>
        </w:r>
      </w:hyperlink>
    </w:p>
    <w:p>
      <w:pPr>
        <w:pStyle w:val="TOC2"/>
        <w:tabs>
          <w:tab w:val="right" w:leader="dot" w:pos="8306"/>
        </w:tabs>
      </w:pPr>
      <w:hyperlink w:anchor="_Toc29718" w:history="1">
        <w:r>
          <w:rPr>
            <w:rFonts w:ascii="仿宋" w:eastAsia="仿宋" w:hAnsi="仿宋" w:cs="仿宋" w:hint="eastAsia"/>
            <w:lang w:eastAsia="zh-CN"/>
          </w:rPr>
          <w:t>(二)、绿色发展与可持续发展策略</w:t>
        </w:r>
        <w:r>
          <w:tab/>
        </w:r>
        <w:r>
          <w:fldChar w:fldCharType="begin"/>
        </w:r>
        <w:r>
          <w:instrText xml:space="preserve"> PAGEREF _Toc29718 \h </w:instrText>
        </w:r>
        <w:r>
          <w:fldChar w:fldCharType="separate"/>
        </w:r>
        <w:r>
          <w:t>38</w:t>
        </w:r>
        <w:r>
          <w:fldChar w:fldCharType="end"/>
        </w:r>
      </w:hyperlink>
    </w:p>
    <w:p>
      <w:pPr>
        <w:pStyle w:val="TOC1"/>
        <w:tabs>
          <w:tab w:val="right" w:leader="dot" w:pos="8306"/>
        </w:tabs>
      </w:pPr>
      <w:hyperlink w:anchor="_Toc19691" w:history="1">
        <w:r>
          <w:rPr>
            <w:rFonts w:ascii="仿宋" w:eastAsia="仿宋" w:hAnsi="仿宋" w:cs="仿宋" w:hint="eastAsia"/>
            <w:lang w:eastAsia="zh-CN"/>
          </w:rPr>
          <w:t>九、土地利用与规划方案</w:t>
        </w:r>
        <w:r>
          <w:tab/>
        </w:r>
        <w:r>
          <w:fldChar w:fldCharType="begin"/>
        </w:r>
        <w:r>
          <w:instrText xml:space="preserve"> PAGEREF _Toc19691 \h </w:instrText>
        </w:r>
        <w:r>
          <w:fldChar w:fldCharType="separate"/>
        </w:r>
        <w:r>
          <w:t>39</w:t>
        </w:r>
        <w:r>
          <w:fldChar w:fldCharType="end"/>
        </w:r>
      </w:hyperlink>
    </w:p>
    <w:p>
      <w:pPr>
        <w:pStyle w:val="TOC2"/>
        <w:tabs>
          <w:tab w:val="right" w:leader="dot" w:pos="8306"/>
        </w:tabs>
      </w:pPr>
      <w:hyperlink w:anchor="_Toc2352" w:history="1">
        <w:r>
          <w:rPr>
            <w:rFonts w:ascii="仿宋" w:eastAsia="仿宋" w:hAnsi="仿宋" w:cs="仿宋" w:hint="eastAsia"/>
            <w:lang w:eastAsia="zh-CN"/>
          </w:rPr>
          <w:t>(一)、项目用地情况分析</w:t>
        </w:r>
        <w:r>
          <w:tab/>
        </w:r>
        <w:r>
          <w:fldChar w:fldCharType="begin"/>
        </w:r>
        <w:r>
          <w:instrText xml:space="preserve"> PAGEREF _Toc2352 \h </w:instrText>
        </w:r>
        <w:r>
          <w:fldChar w:fldCharType="separate"/>
        </w:r>
        <w:r>
          <w:t>39</w:t>
        </w:r>
        <w:r>
          <w:fldChar w:fldCharType="end"/>
        </w:r>
      </w:hyperlink>
    </w:p>
    <w:p>
      <w:pPr>
        <w:pStyle w:val="TOC2"/>
        <w:tabs>
          <w:tab w:val="right" w:leader="dot" w:pos="8306"/>
        </w:tabs>
      </w:pPr>
      <w:hyperlink w:anchor="_Toc30855" w:history="1">
        <w:r>
          <w:rPr>
            <w:rFonts w:ascii="仿宋" w:eastAsia="仿宋" w:hAnsi="仿宋" w:cs="仿宋" w:hint="eastAsia"/>
            <w:lang w:eastAsia="zh-CN"/>
          </w:rPr>
          <w:t>(二)、土地利用规划方案</w:t>
        </w:r>
        <w:r>
          <w:tab/>
        </w:r>
        <w:r>
          <w:fldChar w:fldCharType="begin"/>
        </w:r>
        <w:r>
          <w:instrText xml:space="preserve"> PAGEREF _Toc30855 \h </w:instrText>
        </w:r>
        <w:r>
          <w:fldChar w:fldCharType="separate"/>
        </w:r>
        <w:r>
          <w:t>40</w:t>
        </w:r>
        <w:r>
          <w:fldChar w:fldCharType="end"/>
        </w:r>
      </w:hyperlink>
    </w:p>
    <w:p>
      <w:pPr>
        <w:pStyle w:val="TOC1"/>
        <w:tabs>
          <w:tab w:val="right" w:leader="dot" w:pos="8306"/>
        </w:tabs>
      </w:pPr>
      <w:hyperlink w:anchor="_Toc5313" w:history="1">
        <w:r>
          <w:rPr>
            <w:rFonts w:ascii="仿宋" w:eastAsia="仿宋" w:hAnsi="仿宋" w:cs="仿宋" w:hint="eastAsia"/>
            <w:lang w:eastAsia="zh-CN"/>
          </w:rPr>
          <w:t>十、项目质量与标准</w:t>
        </w:r>
        <w:r>
          <w:tab/>
        </w:r>
        <w:r>
          <w:fldChar w:fldCharType="begin"/>
        </w:r>
        <w:r>
          <w:instrText xml:space="preserve"> PAGEREF _Toc5313 \h </w:instrText>
        </w:r>
        <w:r>
          <w:fldChar w:fldCharType="separate"/>
        </w:r>
        <w:r>
          <w:t>41</w:t>
        </w:r>
        <w:r>
          <w:fldChar w:fldCharType="end"/>
        </w:r>
      </w:hyperlink>
    </w:p>
    <w:p>
      <w:pPr>
        <w:pStyle w:val="TOC2"/>
        <w:tabs>
          <w:tab w:val="right" w:leader="dot" w:pos="8306"/>
        </w:tabs>
      </w:pPr>
      <w:hyperlink w:anchor="_Toc15687" w:history="1">
        <w:r>
          <w:rPr>
            <w:rFonts w:ascii="仿宋" w:eastAsia="仿宋" w:hAnsi="仿宋" w:cs="仿宋" w:hint="eastAsia"/>
            <w:lang w:eastAsia="zh-CN"/>
          </w:rPr>
          <w:t>(一)、质量保障体系</w:t>
        </w:r>
        <w:r>
          <w:tab/>
        </w:r>
        <w:r>
          <w:fldChar w:fldCharType="begin"/>
        </w:r>
        <w:r>
          <w:instrText xml:space="preserve"> PAGEREF _Toc15687 \h </w:instrText>
        </w:r>
        <w:r>
          <w:fldChar w:fldCharType="separate"/>
        </w:r>
        <w:r>
          <w:t>41</w:t>
        </w:r>
        <w:r>
          <w:fldChar w:fldCharType="end"/>
        </w:r>
      </w:hyperlink>
    </w:p>
    <w:p>
      <w:pPr>
        <w:pStyle w:val="TOC2"/>
        <w:tabs>
          <w:tab w:val="right" w:leader="dot" w:pos="8306"/>
        </w:tabs>
      </w:pPr>
      <w:hyperlink w:anchor="_Toc22596" w:history="1">
        <w:r>
          <w:rPr>
            <w:rFonts w:ascii="仿宋" w:eastAsia="仿宋" w:hAnsi="仿宋" w:cs="仿宋" w:hint="eastAsia"/>
            <w:lang w:eastAsia="zh-CN"/>
          </w:rPr>
          <w:t>(二)、标准化作业流程</w:t>
        </w:r>
        <w:r>
          <w:tab/>
        </w:r>
        <w:r>
          <w:fldChar w:fldCharType="begin"/>
        </w:r>
        <w:r>
          <w:instrText xml:space="preserve"> PAGEREF _Toc22596 \h </w:instrText>
        </w:r>
        <w:r>
          <w:fldChar w:fldCharType="separate"/>
        </w:r>
        <w:r>
          <w:t>43</w:t>
        </w:r>
        <w:r>
          <w:fldChar w:fldCharType="end"/>
        </w:r>
      </w:hyperlink>
    </w:p>
    <w:p>
      <w:pPr>
        <w:pStyle w:val="TOC2"/>
        <w:tabs>
          <w:tab w:val="right" w:leader="dot" w:pos="8306"/>
        </w:tabs>
      </w:pPr>
      <w:hyperlink w:anchor="_Toc25868" w:history="1">
        <w:r>
          <w:rPr>
            <w:rFonts w:ascii="仿宋" w:eastAsia="仿宋" w:hAnsi="仿宋" w:cs="仿宋" w:hint="eastAsia"/>
            <w:lang w:eastAsia="zh-CN"/>
          </w:rPr>
          <w:t>(三)、质量监控与评估</w:t>
        </w:r>
        <w:r>
          <w:tab/>
        </w:r>
        <w:r>
          <w:fldChar w:fldCharType="begin"/>
        </w:r>
        <w:r>
          <w:instrText xml:space="preserve"> PAGEREF _Toc25868 \h </w:instrText>
        </w:r>
        <w:r>
          <w:fldChar w:fldCharType="separate"/>
        </w:r>
        <w:r>
          <w:t>45</w:t>
        </w:r>
        <w:r>
          <w:fldChar w:fldCharType="end"/>
        </w:r>
      </w:hyperlink>
    </w:p>
    <w:p>
      <w:pPr>
        <w:pStyle w:val="TOC2"/>
        <w:tabs>
          <w:tab w:val="right" w:leader="dot" w:pos="8306"/>
        </w:tabs>
      </w:pPr>
      <w:hyperlink w:anchor="_Toc4901" w:history="1">
        <w:r>
          <w:rPr>
            <w:rFonts w:ascii="仿宋" w:eastAsia="仿宋" w:hAnsi="仿宋" w:cs="仿宋" w:hint="eastAsia"/>
            <w:lang w:eastAsia="zh-CN"/>
          </w:rPr>
          <w:t>(四)、质量改进计划</w:t>
        </w:r>
        <w:r>
          <w:tab/>
        </w:r>
        <w:r>
          <w:fldChar w:fldCharType="begin"/>
        </w:r>
        <w:r>
          <w:instrText xml:space="preserve"> PAGEREF _Toc4901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 w:history="1">
        <w:r>
          <w:rPr>
            <w:rFonts w:ascii="仿宋" w:eastAsia="仿宋" w:hAnsi="仿宋" w:cs="仿宋" w:hint="eastAsia"/>
            <w:lang w:eastAsia="zh-CN"/>
          </w:rPr>
          <w:t>十一、项目实施与管理方案</w:t>
        </w:r>
        <w:r>
          <w:tab/>
        </w:r>
        <w:r>
          <w:fldChar w:fldCharType="begin"/>
        </w:r>
        <w:r>
          <w:instrText xml:space="preserve"> PAGEREF _Toc632 \h </w:instrText>
        </w:r>
        <w:r>
          <w:fldChar w:fldCharType="separate"/>
        </w:r>
        <w:r>
          <w:t>47</w:t>
        </w:r>
        <w:r>
          <w:fldChar w:fldCharType="end"/>
        </w:r>
      </w:hyperlink>
    </w:p>
    <w:p>
      <w:pPr>
        <w:pStyle w:val="TOC2"/>
        <w:tabs>
          <w:tab w:val="right" w:leader="dot" w:pos="8306"/>
        </w:tabs>
      </w:pPr>
      <w:hyperlink w:anchor="_Toc8921" w:history="1">
        <w:r>
          <w:rPr>
            <w:rFonts w:ascii="仿宋" w:eastAsia="仿宋" w:hAnsi="仿宋" w:cs="仿宋" w:hint="eastAsia"/>
            <w:lang w:eastAsia="zh-CN"/>
          </w:rPr>
          <w:t>(一)、项目实施计划</w:t>
        </w:r>
        <w:r>
          <w:tab/>
        </w:r>
        <w:r>
          <w:fldChar w:fldCharType="begin"/>
        </w:r>
        <w:r>
          <w:instrText xml:space="preserve"> PAGEREF _Toc8921 \h </w:instrText>
        </w:r>
        <w:r>
          <w:fldChar w:fldCharType="separate"/>
        </w:r>
        <w:r>
          <w:t>47</w:t>
        </w:r>
        <w:r>
          <w:fldChar w:fldCharType="end"/>
        </w:r>
      </w:hyperlink>
    </w:p>
    <w:p>
      <w:pPr>
        <w:pStyle w:val="TOC2"/>
        <w:tabs>
          <w:tab w:val="right" w:leader="dot" w:pos="8306"/>
        </w:tabs>
      </w:pPr>
      <w:hyperlink w:anchor="_Toc9500" w:history="1">
        <w:r>
          <w:rPr>
            <w:rFonts w:ascii="仿宋" w:eastAsia="仿宋" w:hAnsi="仿宋" w:cs="仿宋" w:hint="eastAsia"/>
            <w:lang w:eastAsia="zh-CN"/>
          </w:rPr>
          <w:t>(二)、项目组织机构与职责</w:t>
        </w:r>
        <w:r>
          <w:tab/>
        </w:r>
        <w:r>
          <w:fldChar w:fldCharType="begin"/>
        </w:r>
        <w:r>
          <w:instrText xml:space="preserve"> PAGEREF _Toc9500 \h </w:instrText>
        </w:r>
        <w:r>
          <w:fldChar w:fldCharType="separate"/>
        </w:r>
        <w:r>
          <w:t>48</w:t>
        </w:r>
        <w:r>
          <w:fldChar w:fldCharType="end"/>
        </w:r>
      </w:hyperlink>
    </w:p>
    <w:p>
      <w:pPr>
        <w:pStyle w:val="TOC2"/>
        <w:tabs>
          <w:tab w:val="right" w:leader="dot" w:pos="8306"/>
        </w:tabs>
      </w:pPr>
      <w:hyperlink w:anchor="_Toc10451" w:history="1">
        <w:r>
          <w:rPr>
            <w:rFonts w:ascii="仿宋" w:eastAsia="仿宋" w:hAnsi="仿宋" w:cs="仿宋" w:hint="eastAsia"/>
            <w:lang w:eastAsia="zh-CN"/>
          </w:rPr>
          <w:t>(三)、项目管理与监控体系</w:t>
        </w:r>
        <w:r>
          <w:tab/>
        </w:r>
        <w:r>
          <w:fldChar w:fldCharType="begin"/>
        </w:r>
        <w:r>
          <w:instrText xml:space="preserve"> PAGEREF _Toc10451 \h </w:instrText>
        </w:r>
        <w:r>
          <w:fldChar w:fldCharType="separate"/>
        </w:r>
        <w:r>
          <w:t>51</w:t>
        </w:r>
        <w:r>
          <w:fldChar w:fldCharType="end"/>
        </w:r>
      </w:hyperlink>
    </w:p>
    <w:p>
      <w:pPr>
        <w:pStyle w:val="TOC1"/>
        <w:tabs>
          <w:tab w:val="right" w:leader="dot" w:pos="8306"/>
        </w:tabs>
      </w:pPr>
      <w:hyperlink w:anchor="_Toc8221" w:history="1">
        <w:r>
          <w:rPr>
            <w:rFonts w:ascii="仿宋" w:eastAsia="仿宋" w:hAnsi="仿宋" w:cs="仿宋" w:hint="eastAsia"/>
            <w:lang w:eastAsia="zh-CN"/>
          </w:rPr>
          <w:t>十二、客户关系管理与市场拓展</w:t>
        </w:r>
        <w:r>
          <w:tab/>
        </w:r>
        <w:r>
          <w:fldChar w:fldCharType="begin"/>
        </w:r>
        <w:r>
          <w:instrText xml:space="preserve"> PAGEREF _Toc8221 \h </w:instrText>
        </w:r>
        <w:r>
          <w:fldChar w:fldCharType="separate"/>
        </w:r>
        <w:r>
          <w:t>52</w:t>
        </w:r>
        <w:r>
          <w:fldChar w:fldCharType="end"/>
        </w:r>
      </w:hyperlink>
    </w:p>
    <w:p>
      <w:pPr>
        <w:pStyle w:val="TOC2"/>
        <w:tabs>
          <w:tab w:val="right" w:leader="dot" w:pos="8306"/>
        </w:tabs>
      </w:pPr>
      <w:hyperlink w:anchor="_Toc3356" w:history="1">
        <w:r>
          <w:rPr>
            <w:rFonts w:ascii="仿宋" w:eastAsia="仿宋" w:hAnsi="仿宋" w:cs="仿宋" w:hint="eastAsia"/>
            <w:lang w:eastAsia="zh-CN"/>
          </w:rPr>
          <w:t>(一)、客户关系管理策略</w:t>
        </w:r>
        <w:r>
          <w:tab/>
        </w:r>
        <w:r>
          <w:fldChar w:fldCharType="begin"/>
        </w:r>
        <w:r>
          <w:instrText xml:space="preserve"> PAGEREF _Toc3356 \h </w:instrText>
        </w:r>
        <w:r>
          <w:fldChar w:fldCharType="separate"/>
        </w:r>
        <w:r>
          <w:t>52</w:t>
        </w:r>
        <w:r>
          <w:fldChar w:fldCharType="end"/>
        </w:r>
      </w:hyperlink>
    </w:p>
    <w:p>
      <w:pPr>
        <w:pStyle w:val="TOC2"/>
        <w:tabs>
          <w:tab w:val="right" w:leader="dot" w:pos="8306"/>
        </w:tabs>
      </w:pPr>
      <w:hyperlink w:anchor="_Toc32505" w:history="1">
        <w:r>
          <w:rPr>
            <w:rFonts w:ascii="仿宋" w:eastAsia="仿宋" w:hAnsi="仿宋" w:cs="仿宋" w:hint="eastAsia"/>
            <w:lang w:eastAsia="zh-CN"/>
          </w:rPr>
          <w:t>(二)、市场拓展方案</w:t>
        </w:r>
        <w:r>
          <w:tab/>
        </w:r>
        <w:r>
          <w:fldChar w:fldCharType="begin"/>
        </w:r>
        <w:r>
          <w:instrText xml:space="preserve"> PAGEREF _Toc32505 \h </w:instrText>
        </w:r>
        <w:r>
          <w:fldChar w:fldCharType="separate"/>
        </w:r>
        <w:r>
          <w:t>54</w:t>
        </w:r>
        <w:r>
          <w:fldChar w:fldCharType="end"/>
        </w:r>
      </w:hyperlink>
    </w:p>
    <w:p>
      <w:pPr>
        <w:pStyle w:val="TOC1"/>
        <w:tabs>
          <w:tab w:val="right" w:leader="dot" w:pos="8306"/>
        </w:tabs>
      </w:pPr>
      <w:hyperlink w:anchor="_Toc10892" w:history="1">
        <w:r>
          <w:rPr>
            <w:rFonts w:ascii="仿宋" w:eastAsia="仿宋" w:hAnsi="仿宋" w:cs="仿宋" w:hint="eastAsia"/>
            <w:lang w:eastAsia="zh-CN"/>
          </w:rPr>
          <w:t>十三、成果转化与推广应用</w:t>
        </w:r>
        <w:r>
          <w:tab/>
        </w:r>
        <w:r>
          <w:fldChar w:fldCharType="begin"/>
        </w:r>
        <w:r>
          <w:instrText xml:space="preserve"> PAGEREF _Toc10892 \h </w:instrText>
        </w:r>
        <w:r>
          <w:fldChar w:fldCharType="separate"/>
        </w:r>
        <w:r>
          <w:t>55</w:t>
        </w:r>
        <w:r>
          <w:fldChar w:fldCharType="end"/>
        </w:r>
      </w:hyperlink>
    </w:p>
    <w:p>
      <w:pPr>
        <w:pStyle w:val="TOC2"/>
        <w:tabs>
          <w:tab w:val="right" w:leader="dot" w:pos="8306"/>
        </w:tabs>
      </w:pPr>
      <w:hyperlink w:anchor="_Toc24898" w:history="1">
        <w:r>
          <w:rPr>
            <w:rFonts w:ascii="仿宋" w:eastAsia="仿宋" w:hAnsi="仿宋" w:cs="仿宋" w:hint="eastAsia"/>
            <w:lang w:eastAsia="zh-CN"/>
          </w:rPr>
          <w:t>(一)、成果转化策略制定</w:t>
        </w:r>
        <w:r>
          <w:tab/>
        </w:r>
        <w:r>
          <w:fldChar w:fldCharType="begin"/>
        </w:r>
        <w:r>
          <w:instrText xml:space="preserve"> PAGEREF _Toc24898 \h </w:instrText>
        </w:r>
        <w:r>
          <w:fldChar w:fldCharType="separate"/>
        </w:r>
        <w:r>
          <w:t>55</w:t>
        </w:r>
        <w:r>
          <w:fldChar w:fldCharType="end"/>
        </w:r>
      </w:hyperlink>
    </w:p>
    <w:p>
      <w:pPr>
        <w:pStyle w:val="TOC2"/>
        <w:tabs>
          <w:tab w:val="right" w:leader="dot" w:pos="8306"/>
        </w:tabs>
      </w:pPr>
      <w:hyperlink w:anchor="_Toc6655" w:history="1">
        <w:r>
          <w:rPr>
            <w:rFonts w:ascii="仿宋" w:eastAsia="仿宋" w:hAnsi="仿宋" w:cs="仿宋" w:hint="eastAsia"/>
            <w:lang w:eastAsia="zh-CN"/>
          </w:rPr>
          <w:t>(二)、成果推广应用方案</w:t>
        </w:r>
        <w:r>
          <w:tab/>
        </w:r>
        <w:r>
          <w:fldChar w:fldCharType="begin"/>
        </w:r>
        <w:r>
          <w:instrText xml:space="preserve"> PAGEREF _Toc6655 \h </w:instrText>
        </w:r>
        <w:r>
          <w:fldChar w:fldCharType="separate"/>
        </w:r>
        <w:r>
          <w:t>56</w:t>
        </w:r>
        <w:r>
          <w:fldChar w:fldCharType="end"/>
        </w:r>
      </w:hyperlink>
    </w:p>
    <w:p>
      <w:pPr>
        <w:pStyle w:val="TOC1"/>
        <w:tabs>
          <w:tab w:val="right" w:leader="dot" w:pos="8306"/>
        </w:tabs>
      </w:pPr>
      <w:hyperlink w:anchor="_Toc32155" w:history="1">
        <w:r>
          <w:rPr>
            <w:rFonts w:ascii="仿宋" w:eastAsia="仿宋" w:hAnsi="仿宋" w:cs="仿宋" w:hint="eastAsia"/>
            <w:lang w:eastAsia="zh-CN"/>
          </w:rPr>
          <w:t>十四、法律法规与政策遵循</w:t>
        </w:r>
        <w:r>
          <w:tab/>
        </w:r>
        <w:r>
          <w:fldChar w:fldCharType="begin"/>
        </w:r>
        <w:r>
          <w:instrText xml:space="preserve"> PAGEREF _Toc32155 \h </w:instrText>
        </w:r>
        <w:r>
          <w:fldChar w:fldCharType="separate"/>
        </w:r>
        <w:r>
          <w:t>58</w:t>
        </w:r>
        <w:r>
          <w:fldChar w:fldCharType="end"/>
        </w:r>
      </w:hyperlink>
    </w:p>
    <w:p>
      <w:pPr>
        <w:pStyle w:val="TOC2"/>
        <w:tabs>
          <w:tab w:val="right" w:leader="dot" w:pos="8306"/>
        </w:tabs>
      </w:pPr>
      <w:hyperlink w:anchor="_Toc31737" w:history="1">
        <w:r>
          <w:rPr>
            <w:rFonts w:ascii="仿宋" w:eastAsia="仿宋" w:hAnsi="仿宋" w:cs="仿宋" w:hint="eastAsia"/>
            <w:lang w:eastAsia="zh-CN"/>
          </w:rPr>
          <w:t>(一)、法律法规遵守</w:t>
        </w:r>
        <w:r>
          <w:tab/>
        </w:r>
        <w:r>
          <w:fldChar w:fldCharType="begin"/>
        </w:r>
        <w:r>
          <w:instrText xml:space="preserve"> PAGEREF _Toc31737 \h </w:instrText>
        </w:r>
        <w:r>
          <w:fldChar w:fldCharType="separate"/>
        </w:r>
        <w:r>
          <w:t>58</w:t>
        </w:r>
        <w:r>
          <w:fldChar w:fldCharType="end"/>
        </w:r>
      </w:hyperlink>
    </w:p>
    <w:p>
      <w:pPr>
        <w:pStyle w:val="TOC2"/>
        <w:tabs>
          <w:tab w:val="right" w:leader="dot" w:pos="8306"/>
        </w:tabs>
      </w:pPr>
      <w:hyperlink w:anchor="_Toc19772" w:history="1">
        <w:r>
          <w:rPr>
            <w:rFonts w:ascii="仿宋" w:eastAsia="仿宋" w:hAnsi="仿宋" w:cs="仿宋" w:hint="eastAsia"/>
            <w:lang w:eastAsia="zh-CN"/>
          </w:rPr>
          <w:t>(二)、政策导向与利用</w:t>
        </w:r>
        <w:r>
          <w:tab/>
        </w:r>
        <w:r>
          <w:fldChar w:fldCharType="begin"/>
        </w:r>
        <w:r>
          <w:instrText xml:space="preserve"> PAGEREF _Toc19772 \h </w:instrText>
        </w:r>
        <w:r>
          <w:fldChar w:fldCharType="separate"/>
        </w:r>
        <w:r>
          <w:t>59</w:t>
        </w:r>
        <w:r>
          <w:fldChar w:fldCharType="end"/>
        </w:r>
      </w:hyperlink>
    </w:p>
    <w:p>
      <w:pPr>
        <w:pStyle w:val="TOC1"/>
        <w:tabs>
          <w:tab w:val="right" w:leader="dot" w:pos="8306"/>
        </w:tabs>
      </w:pPr>
      <w:hyperlink w:anchor="_Toc23695" w:history="1">
        <w:r>
          <w:rPr>
            <w:rFonts w:ascii="仿宋" w:eastAsia="仿宋" w:hAnsi="仿宋" w:cs="仿宋" w:hint="eastAsia"/>
            <w:lang w:eastAsia="zh-CN"/>
          </w:rPr>
          <w:t>十五、设施与设备管理</w:t>
        </w:r>
        <w:r>
          <w:tab/>
        </w:r>
        <w:r>
          <w:fldChar w:fldCharType="begin"/>
        </w:r>
        <w:r>
          <w:instrText xml:space="preserve"> PAGEREF _Toc23695 \h </w:instrText>
        </w:r>
        <w:r>
          <w:fldChar w:fldCharType="separate"/>
        </w:r>
        <w:r>
          <w:t>60</w:t>
        </w:r>
        <w:r>
          <w:fldChar w:fldCharType="end"/>
        </w:r>
      </w:hyperlink>
    </w:p>
    <w:p>
      <w:pPr>
        <w:pStyle w:val="TOC2"/>
        <w:tabs>
          <w:tab w:val="right" w:leader="dot" w:pos="8306"/>
        </w:tabs>
      </w:pPr>
      <w:hyperlink w:anchor="_Toc11443" w:history="1">
        <w:r>
          <w:rPr>
            <w:rFonts w:ascii="仿宋" w:eastAsia="仿宋" w:hAnsi="仿宋" w:cs="仿宋" w:hint="eastAsia"/>
            <w:lang w:eastAsia="zh-CN"/>
          </w:rPr>
          <w:t>(一)、设施规划与配置</w:t>
        </w:r>
        <w:r>
          <w:tab/>
        </w:r>
        <w:r>
          <w:fldChar w:fldCharType="begin"/>
        </w:r>
        <w:r>
          <w:instrText xml:space="preserve"> PAGEREF _Toc11443 \h </w:instrText>
        </w:r>
        <w:r>
          <w:fldChar w:fldCharType="separate"/>
        </w:r>
        <w:r>
          <w:t>60</w:t>
        </w:r>
        <w:r>
          <w:fldChar w:fldCharType="end"/>
        </w:r>
      </w:hyperlink>
    </w:p>
    <w:p>
      <w:pPr>
        <w:pStyle w:val="TOC2"/>
        <w:tabs>
          <w:tab w:val="right" w:leader="dot" w:pos="8306"/>
        </w:tabs>
      </w:pPr>
      <w:hyperlink w:anchor="_Toc27548" w:history="1">
        <w:r>
          <w:rPr>
            <w:rFonts w:ascii="仿宋" w:eastAsia="仿宋" w:hAnsi="仿宋" w:cs="仿宋" w:hint="eastAsia"/>
            <w:lang w:eastAsia="zh-CN"/>
          </w:rPr>
          <w:t>(二)、设备采购与维护管理</w:t>
        </w:r>
        <w:r>
          <w:tab/>
        </w:r>
        <w:r>
          <w:fldChar w:fldCharType="begin"/>
        </w:r>
        <w:r>
          <w:instrText xml:space="preserve"> PAGEREF _Toc27548 \h </w:instrText>
        </w:r>
        <w:r>
          <w:fldChar w:fldCharType="separate"/>
        </w:r>
        <w:r>
          <w:t>60</w:t>
        </w:r>
        <w:r>
          <w:fldChar w:fldCharType="end"/>
        </w:r>
      </w:hyperlink>
    </w:p>
    <w:p>
      <w:pPr>
        <w:pStyle w:val="TOC2"/>
        <w:tabs>
          <w:tab w:val="right" w:leader="dot" w:pos="8306"/>
        </w:tabs>
      </w:pPr>
      <w:hyperlink w:anchor="_Toc25555" w:history="1">
        <w:r>
          <w:rPr>
            <w:rFonts w:ascii="仿宋" w:eastAsia="仿宋" w:hAnsi="仿宋" w:cs="仿宋" w:hint="eastAsia"/>
            <w:lang w:eastAsia="zh-CN"/>
          </w:rPr>
          <w:t>(三)、设施设备升级策略</w:t>
        </w:r>
        <w:r>
          <w:tab/>
        </w:r>
        <w:r>
          <w:fldChar w:fldCharType="begin"/>
        </w:r>
        <w:r>
          <w:instrText xml:space="preserve"> PAGEREF _Toc25555 \h </w:instrText>
        </w:r>
        <w:r>
          <w:fldChar w:fldCharType="separate"/>
        </w:r>
        <w:r>
          <w:t>61</w:t>
        </w:r>
        <w:r>
          <w:fldChar w:fldCharType="end"/>
        </w:r>
      </w:hyperlink>
    </w:p>
    <w:p>
      <w:pPr>
        <w:pStyle w:val="TOC1"/>
        <w:tabs>
          <w:tab w:val="right" w:leader="dot" w:pos="8306"/>
        </w:tabs>
      </w:pPr>
      <w:hyperlink w:anchor="_Toc21379" w:history="1">
        <w:r>
          <w:rPr>
            <w:rFonts w:ascii="仿宋" w:eastAsia="仿宋" w:hAnsi="仿宋" w:cs="仿宋" w:hint="eastAsia"/>
            <w:lang w:eastAsia="zh-CN"/>
          </w:rPr>
          <w:t>十六、产业协同与集群发展</w:t>
        </w:r>
        <w:r>
          <w:tab/>
        </w:r>
        <w:r>
          <w:fldChar w:fldCharType="begin"/>
        </w:r>
        <w:r>
          <w:instrText xml:space="preserve"> PAGEREF _Toc21379 \h </w:instrText>
        </w:r>
        <w:r>
          <w:fldChar w:fldCharType="separate"/>
        </w:r>
        <w:r>
          <w:t>62</w:t>
        </w:r>
        <w:r>
          <w:fldChar w:fldCharType="end"/>
        </w:r>
      </w:hyperlink>
    </w:p>
    <w:p>
      <w:pPr>
        <w:pStyle w:val="TOC2"/>
        <w:tabs>
          <w:tab w:val="right" w:leader="dot" w:pos="8306"/>
        </w:tabs>
      </w:pPr>
      <w:hyperlink w:anchor="_Toc21994" w:history="1">
        <w:r>
          <w:rPr>
            <w:rFonts w:ascii="仿宋" w:eastAsia="仿宋" w:hAnsi="仿宋" w:cs="仿宋" w:hint="eastAsia"/>
            <w:lang w:eastAsia="zh-CN"/>
          </w:rPr>
          <w:t>(一)、产业协同机制建设</w:t>
        </w:r>
        <w:r>
          <w:tab/>
        </w:r>
        <w:r>
          <w:fldChar w:fldCharType="begin"/>
        </w:r>
        <w:r>
          <w:instrText xml:space="preserve"> PAGEREF _Toc21994 \h </w:instrText>
        </w:r>
        <w:r>
          <w:fldChar w:fldCharType="separate"/>
        </w:r>
        <w:r>
          <w:t>62</w:t>
        </w:r>
        <w:r>
          <w:fldChar w:fldCharType="end"/>
        </w:r>
      </w:hyperlink>
    </w:p>
    <w:p>
      <w:pPr>
        <w:pStyle w:val="TOC2"/>
        <w:tabs>
          <w:tab w:val="right" w:leader="dot" w:pos="8306"/>
        </w:tabs>
      </w:pPr>
      <w:hyperlink w:anchor="_Toc2823" w:history="1">
        <w:r>
          <w:rPr>
            <w:rFonts w:ascii="仿宋" w:eastAsia="仿宋" w:hAnsi="仿宋" w:cs="仿宋" w:hint="eastAsia"/>
            <w:lang w:eastAsia="zh-CN"/>
          </w:rPr>
          <w:t>(二)、产业集群培育与发展</w:t>
        </w:r>
        <w:r>
          <w:tab/>
        </w:r>
        <w:r>
          <w:fldChar w:fldCharType="begin"/>
        </w:r>
        <w:r>
          <w:instrText xml:space="preserve"> PAGEREF _Toc2823 \h </w:instrText>
        </w:r>
        <w:r>
          <w:fldChar w:fldCharType="separate"/>
        </w:r>
        <w:r>
          <w:t>63</w:t>
        </w:r>
        <w:r>
          <w:fldChar w:fldCharType="end"/>
        </w:r>
      </w:hyperlink>
    </w:p>
    <w:p>
      <w:pPr>
        <w:pStyle w:val="TOC1"/>
        <w:tabs>
          <w:tab w:val="right" w:leader="dot" w:pos="8306"/>
        </w:tabs>
      </w:pPr>
      <w:hyperlink w:anchor="_Toc25767" w:history="1">
        <w:r>
          <w:rPr>
            <w:rFonts w:ascii="仿宋" w:eastAsia="仿宋" w:hAnsi="仿宋" w:cs="仿宋" w:hint="eastAsia"/>
            <w:lang w:eastAsia="zh-CN"/>
          </w:rPr>
          <w:t>十七、创新驱动与持续发展</w:t>
        </w:r>
        <w:r>
          <w:tab/>
        </w:r>
        <w:r>
          <w:fldChar w:fldCharType="begin"/>
        </w:r>
        <w:r>
          <w:instrText xml:space="preserve"> PAGEREF _Toc25767 \h </w:instrText>
        </w:r>
        <w:r>
          <w:fldChar w:fldCharType="separate"/>
        </w:r>
        <w:r>
          <w:t>64</w:t>
        </w:r>
        <w:r>
          <w:fldChar w:fldCharType="end"/>
        </w:r>
      </w:hyperlink>
    </w:p>
    <w:p>
      <w:pPr>
        <w:pStyle w:val="TOC2"/>
        <w:tabs>
          <w:tab w:val="right" w:leader="dot" w:pos="8306"/>
        </w:tabs>
      </w:pPr>
      <w:hyperlink w:anchor="_Toc8976" w:history="1">
        <w:r>
          <w:rPr>
            <w:rFonts w:ascii="仿宋" w:eastAsia="仿宋" w:hAnsi="仿宋" w:cs="仿宋" w:hint="eastAsia"/>
            <w:lang w:eastAsia="zh-CN"/>
          </w:rPr>
          <w:t>(一)、创新驱动战略实施</w:t>
        </w:r>
        <w:r>
          <w:tab/>
        </w:r>
        <w:r>
          <w:fldChar w:fldCharType="begin"/>
        </w:r>
        <w:r>
          <w:instrText xml:space="preserve"> PAGEREF _Toc8976 \h </w:instrText>
        </w:r>
        <w:r>
          <w:fldChar w:fldCharType="separate"/>
        </w:r>
        <w:r>
          <w:t>64</w:t>
        </w:r>
        <w:r>
          <w:fldChar w:fldCharType="end"/>
        </w:r>
      </w:hyperlink>
    </w:p>
    <w:p>
      <w:pPr>
        <w:pStyle w:val="TOC2"/>
        <w:tabs>
          <w:tab w:val="right" w:leader="dot" w:pos="8306"/>
        </w:tabs>
      </w:pPr>
      <w:hyperlink w:anchor="_Toc9065" w:history="1">
        <w:r>
          <w:rPr>
            <w:rFonts w:ascii="仿宋" w:eastAsia="仿宋" w:hAnsi="仿宋" w:cs="仿宋" w:hint="eastAsia"/>
            <w:lang w:eastAsia="zh-CN"/>
          </w:rPr>
          <w:t>(二)、持续发展路径探索</w:t>
        </w:r>
        <w:r>
          <w:tab/>
        </w:r>
        <w:r>
          <w:fldChar w:fldCharType="begin"/>
        </w:r>
        <w:r>
          <w:instrText xml:space="preserve"> PAGEREF _Toc9065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7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腹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腹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腹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腹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腹椅项目的社会影响是全面而深远的。从提供就业机会和提升公共服务，到促进社会结构和劳动市场的多元化，再到推动社会责任和伦理标准的提高，项目对于提升社区的经济、文化和社会福祉有着重要作用。通过这些正面影响，健腹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为了融入当地社区，健腹椅项目需深入理解当地的文化特色和社会习俗。例如，项目在设计广告和市场推广活动时，应考虑使用当地语言和符合地方文化的表达方式。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2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为了确保健腹椅项目的成功并最大限度地减轻潜在的社会风险，详细的风险分析和具体的应对策略至关重要。以下是针对项目可能面临的具体社会风险及相应对策的分析：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风险描述：健腹椅项目可能遭遇社区抵制，尤其如果社区成员认为项目会破坏他们的生活环境或忽略他们的意见。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风险描述：健腹椅项目的商业实践可能与当地的文化和价值观存在冲突，导致社会紧张和文化冲突。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风险描述：健腹椅项目可能会增加对公共资源和基础设施的需求，给当地带来额外压力，例如在水资源、能源供应和交通系统方面。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风险描述：健腹椅项目可能会引起当地社会结构和动态的变化，例如改变社区的人口组成和社交模式。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风险描述：在健腹椅项目运营过程中，可能涉及大量个人和商业敏感信息，存在信息安全和隐私保护的风险。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57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8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腹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健腹椅项目将积极采用可持续材料，如再生塑料和生物降解材料，以减少对环境的影响。项目还将推行废物减量和回收计划，例如通过再利用工业废料或建立回收系统。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https://d.book118.com/855333313003011130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16A9C"/>
    <w:rsid w:val="79716A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333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2024-03-12T07:45:00Z</dcterms:created>
  <dcterms:modified xsi:type="dcterms:W3CDTF">2024-03-12T07:46:25Z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AE1FFAC7EED34920BB6A6EA3A1FFC8FC_11</vt:lpwstr>
  </property>
  <property fmtid="{D5CDD505-2E9C-101B-9397-08002B2CF9AE}" pid="3" name="KSOProductBuildVer">
    <vt:lpwstr>2052-12.1.0.16250</vt:lpwstr>
  </property>
</Properties>
</file>