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皮革色浆项目规划设计纲要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0" w:history="1">
        <w:r>
          <w:rPr>
            <w:rFonts w:ascii="仿宋" w:eastAsia="仿宋" w:hAnsi="仿宋" w:cs="仿宋" w:hint="eastAsia"/>
            <w:lang w:eastAsia="zh-CN"/>
          </w:rPr>
          <w:t>前言</w:t>
        </w:r>
        <w:r>
          <w:tab/>
        </w:r>
        <w:r>
          <w:fldChar w:fldCharType="begin"/>
        </w:r>
        <w:r>
          <w:instrText xml:space="preserve"> PAGEREF _Toc30910 \h </w:instrText>
        </w:r>
        <w:r>
          <w:fldChar w:fldCharType="separate"/>
        </w:r>
        <w:r>
          <w:t>3</w:t>
        </w:r>
        <w:r>
          <w:fldChar w:fldCharType="end"/>
        </w:r>
      </w:hyperlink>
    </w:p>
    <w:p>
      <w:pPr>
        <w:pStyle w:val="TOC1"/>
        <w:tabs>
          <w:tab w:val="right" w:leader="dot" w:pos="8306"/>
        </w:tabs>
      </w:pPr>
      <w:hyperlink w:anchor="_Toc26171" w:history="1">
        <w:r>
          <w:rPr>
            <w:rFonts w:ascii="仿宋" w:eastAsia="仿宋" w:hAnsi="仿宋" w:cs="仿宋" w:hint="eastAsia"/>
            <w:lang w:eastAsia="zh-CN"/>
          </w:rPr>
          <w:t>一、产品规划分析</w:t>
        </w:r>
        <w:r>
          <w:tab/>
        </w:r>
        <w:r>
          <w:fldChar w:fldCharType="begin"/>
        </w:r>
        <w:r>
          <w:instrText xml:space="preserve"> PAGEREF _Toc26171 \h </w:instrText>
        </w:r>
        <w:r>
          <w:fldChar w:fldCharType="separate"/>
        </w:r>
        <w:r>
          <w:t>3</w:t>
        </w:r>
        <w:r>
          <w:fldChar w:fldCharType="end"/>
        </w:r>
      </w:hyperlink>
    </w:p>
    <w:p>
      <w:pPr>
        <w:pStyle w:val="TOC2"/>
        <w:tabs>
          <w:tab w:val="right" w:leader="dot" w:pos="8306"/>
        </w:tabs>
      </w:pPr>
      <w:hyperlink w:anchor="_Toc6420" w:history="1">
        <w:r>
          <w:rPr>
            <w:rFonts w:ascii="仿宋" w:eastAsia="仿宋" w:hAnsi="仿宋" w:cs="仿宋" w:hint="eastAsia"/>
            <w:lang w:eastAsia="zh-CN"/>
          </w:rPr>
          <w:t>(一)、产品规划</w:t>
        </w:r>
        <w:r>
          <w:tab/>
        </w:r>
        <w:r>
          <w:fldChar w:fldCharType="begin"/>
        </w:r>
        <w:r>
          <w:instrText xml:space="preserve"> PAGEREF _Toc6420 \h </w:instrText>
        </w:r>
        <w:r>
          <w:fldChar w:fldCharType="separate"/>
        </w:r>
        <w:r>
          <w:t>3</w:t>
        </w:r>
        <w:r>
          <w:fldChar w:fldCharType="end"/>
        </w:r>
      </w:hyperlink>
    </w:p>
    <w:p>
      <w:pPr>
        <w:pStyle w:val="TOC2"/>
        <w:tabs>
          <w:tab w:val="right" w:leader="dot" w:pos="8306"/>
        </w:tabs>
      </w:pPr>
      <w:hyperlink w:anchor="_Toc72" w:history="1">
        <w:r>
          <w:rPr>
            <w:rFonts w:ascii="仿宋" w:eastAsia="仿宋" w:hAnsi="仿宋" w:cs="仿宋" w:hint="eastAsia"/>
            <w:lang w:eastAsia="zh-CN"/>
          </w:rPr>
          <w:t>(二)、建设规模</w:t>
        </w:r>
        <w:r>
          <w:tab/>
        </w:r>
        <w:r>
          <w:fldChar w:fldCharType="begin"/>
        </w:r>
        <w:r>
          <w:instrText xml:space="preserve"> PAGEREF _Toc72 \h </w:instrText>
        </w:r>
        <w:r>
          <w:fldChar w:fldCharType="separate"/>
        </w:r>
        <w:r>
          <w:t>4</w:t>
        </w:r>
        <w:r>
          <w:fldChar w:fldCharType="end"/>
        </w:r>
      </w:hyperlink>
    </w:p>
    <w:p>
      <w:pPr>
        <w:pStyle w:val="TOC1"/>
        <w:tabs>
          <w:tab w:val="right" w:leader="dot" w:pos="8306"/>
        </w:tabs>
      </w:pPr>
      <w:hyperlink w:anchor="_Toc13921" w:history="1">
        <w:r>
          <w:rPr>
            <w:rFonts w:ascii="仿宋" w:eastAsia="仿宋" w:hAnsi="仿宋" w:cs="仿宋" w:hint="eastAsia"/>
            <w:lang w:eastAsia="zh-CN"/>
          </w:rPr>
          <w:t>二、市场分析、调研</w:t>
        </w:r>
        <w:r>
          <w:tab/>
        </w:r>
        <w:r>
          <w:fldChar w:fldCharType="begin"/>
        </w:r>
        <w:r>
          <w:instrText xml:space="preserve"> PAGEREF _Toc13921 \h </w:instrText>
        </w:r>
        <w:r>
          <w:fldChar w:fldCharType="separate"/>
        </w:r>
        <w:r>
          <w:t>5</w:t>
        </w:r>
        <w:r>
          <w:fldChar w:fldCharType="end"/>
        </w:r>
      </w:hyperlink>
    </w:p>
    <w:p>
      <w:pPr>
        <w:pStyle w:val="TOC2"/>
        <w:tabs>
          <w:tab w:val="right" w:leader="dot" w:pos="8306"/>
        </w:tabs>
      </w:pPr>
      <w:hyperlink w:anchor="_Toc20517" w:history="1">
        <w:r>
          <w:rPr>
            <w:rFonts w:ascii="仿宋" w:eastAsia="仿宋" w:hAnsi="仿宋" w:cs="仿宋" w:hint="eastAsia"/>
            <w:lang w:eastAsia="zh-CN"/>
          </w:rPr>
          <w:t>(一)、皮革色浆行业分析</w:t>
        </w:r>
        <w:r>
          <w:tab/>
        </w:r>
        <w:r>
          <w:fldChar w:fldCharType="begin"/>
        </w:r>
        <w:r>
          <w:instrText xml:space="preserve"> PAGEREF _Toc20517 \h </w:instrText>
        </w:r>
        <w:r>
          <w:fldChar w:fldCharType="separate"/>
        </w:r>
        <w:r>
          <w:t>5</w:t>
        </w:r>
        <w:r>
          <w:fldChar w:fldCharType="end"/>
        </w:r>
      </w:hyperlink>
    </w:p>
    <w:p>
      <w:pPr>
        <w:pStyle w:val="TOC2"/>
        <w:tabs>
          <w:tab w:val="right" w:leader="dot" w:pos="8306"/>
        </w:tabs>
      </w:pPr>
      <w:hyperlink w:anchor="_Toc4383" w:history="1">
        <w:r>
          <w:rPr>
            <w:rFonts w:ascii="仿宋" w:eastAsia="仿宋" w:hAnsi="仿宋" w:cs="仿宋" w:hint="eastAsia"/>
            <w:lang w:eastAsia="zh-CN"/>
          </w:rPr>
          <w:t>(二)、皮革色浆市场分析预测</w:t>
        </w:r>
        <w:r>
          <w:tab/>
        </w:r>
        <w:r>
          <w:fldChar w:fldCharType="begin"/>
        </w:r>
        <w:r>
          <w:instrText xml:space="preserve"> PAGEREF _Toc4383 \h </w:instrText>
        </w:r>
        <w:r>
          <w:fldChar w:fldCharType="separate"/>
        </w:r>
        <w:r>
          <w:t>6</w:t>
        </w:r>
        <w:r>
          <w:fldChar w:fldCharType="end"/>
        </w:r>
      </w:hyperlink>
    </w:p>
    <w:p>
      <w:pPr>
        <w:pStyle w:val="TOC1"/>
        <w:tabs>
          <w:tab w:val="right" w:leader="dot" w:pos="8306"/>
        </w:tabs>
      </w:pPr>
      <w:hyperlink w:anchor="_Toc7182" w:history="1">
        <w:r>
          <w:rPr>
            <w:rFonts w:ascii="仿宋" w:eastAsia="仿宋" w:hAnsi="仿宋" w:cs="仿宋" w:hint="eastAsia"/>
            <w:lang w:eastAsia="zh-CN"/>
          </w:rPr>
          <w:t>三、皮革色浆项目土建工程</w:t>
        </w:r>
        <w:r>
          <w:tab/>
        </w:r>
        <w:r>
          <w:fldChar w:fldCharType="begin"/>
        </w:r>
        <w:r>
          <w:instrText xml:space="preserve"> PAGEREF _Toc7182 \h </w:instrText>
        </w:r>
        <w:r>
          <w:fldChar w:fldCharType="separate"/>
        </w:r>
        <w:r>
          <w:t>6</w:t>
        </w:r>
        <w:r>
          <w:fldChar w:fldCharType="end"/>
        </w:r>
      </w:hyperlink>
    </w:p>
    <w:p>
      <w:pPr>
        <w:pStyle w:val="TOC2"/>
        <w:tabs>
          <w:tab w:val="right" w:leader="dot" w:pos="8306"/>
        </w:tabs>
      </w:pPr>
      <w:hyperlink w:anchor="_Toc26523" w:history="1">
        <w:r>
          <w:rPr>
            <w:rFonts w:ascii="仿宋" w:eastAsia="仿宋" w:hAnsi="仿宋" w:cs="仿宋" w:hint="eastAsia"/>
            <w:lang w:eastAsia="zh-CN"/>
          </w:rPr>
          <w:t>(一)、建筑工程设计原则</w:t>
        </w:r>
        <w:r>
          <w:tab/>
        </w:r>
        <w:r>
          <w:fldChar w:fldCharType="begin"/>
        </w:r>
        <w:r>
          <w:instrText xml:space="preserve"> PAGEREF _Toc26523 \h </w:instrText>
        </w:r>
        <w:r>
          <w:fldChar w:fldCharType="separate"/>
        </w:r>
        <w:r>
          <w:t>6</w:t>
        </w:r>
        <w:r>
          <w:fldChar w:fldCharType="end"/>
        </w:r>
      </w:hyperlink>
    </w:p>
    <w:p>
      <w:pPr>
        <w:pStyle w:val="TOC2"/>
        <w:tabs>
          <w:tab w:val="right" w:leader="dot" w:pos="8306"/>
        </w:tabs>
      </w:pPr>
      <w:hyperlink w:anchor="_Toc32278" w:history="1">
        <w:r>
          <w:rPr>
            <w:rFonts w:ascii="仿宋" w:eastAsia="仿宋" w:hAnsi="仿宋" w:cs="仿宋" w:hint="eastAsia"/>
            <w:lang w:eastAsia="zh-CN"/>
          </w:rPr>
          <w:t>(二)、土建工程设计年限及安全等级</w:t>
        </w:r>
        <w:r>
          <w:tab/>
        </w:r>
        <w:r>
          <w:fldChar w:fldCharType="begin"/>
        </w:r>
        <w:r>
          <w:instrText xml:space="preserve"> PAGEREF _Toc32278 \h </w:instrText>
        </w:r>
        <w:r>
          <w:fldChar w:fldCharType="separate"/>
        </w:r>
        <w:r>
          <w:t>8</w:t>
        </w:r>
        <w:r>
          <w:fldChar w:fldCharType="end"/>
        </w:r>
      </w:hyperlink>
    </w:p>
    <w:p>
      <w:pPr>
        <w:pStyle w:val="TOC2"/>
        <w:tabs>
          <w:tab w:val="right" w:leader="dot" w:pos="8306"/>
        </w:tabs>
      </w:pPr>
      <w:hyperlink w:anchor="_Toc21678" w:history="1">
        <w:r>
          <w:rPr>
            <w:rFonts w:ascii="仿宋" w:eastAsia="仿宋" w:hAnsi="仿宋" w:cs="仿宋" w:hint="eastAsia"/>
            <w:lang w:eastAsia="zh-CN"/>
          </w:rPr>
          <w:t>(三)、建筑工程设计总体要求</w:t>
        </w:r>
        <w:r>
          <w:tab/>
        </w:r>
        <w:r>
          <w:fldChar w:fldCharType="begin"/>
        </w:r>
        <w:r>
          <w:instrText xml:space="preserve"> PAGEREF _Toc21678 \h </w:instrText>
        </w:r>
        <w:r>
          <w:fldChar w:fldCharType="separate"/>
        </w:r>
        <w:r>
          <w:t>9</w:t>
        </w:r>
        <w:r>
          <w:fldChar w:fldCharType="end"/>
        </w:r>
      </w:hyperlink>
    </w:p>
    <w:p>
      <w:pPr>
        <w:pStyle w:val="TOC2"/>
        <w:tabs>
          <w:tab w:val="right" w:leader="dot" w:pos="8306"/>
        </w:tabs>
      </w:pPr>
      <w:hyperlink w:anchor="_Toc12925" w:history="1">
        <w:r>
          <w:rPr>
            <w:rFonts w:ascii="仿宋" w:eastAsia="仿宋" w:hAnsi="仿宋" w:cs="仿宋" w:hint="eastAsia"/>
            <w:lang w:eastAsia="zh-CN"/>
          </w:rPr>
          <w:t>(四)、土建工程建设指标</w:t>
        </w:r>
        <w:r>
          <w:tab/>
        </w:r>
        <w:r>
          <w:fldChar w:fldCharType="begin"/>
        </w:r>
        <w:r>
          <w:instrText xml:space="preserve"> PAGEREF _Toc12925 \h </w:instrText>
        </w:r>
        <w:r>
          <w:fldChar w:fldCharType="separate"/>
        </w:r>
        <w:r>
          <w:t>9</w:t>
        </w:r>
        <w:r>
          <w:fldChar w:fldCharType="end"/>
        </w:r>
      </w:hyperlink>
    </w:p>
    <w:p>
      <w:pPr>
        <w:pStyle w:val="TOC1"/>
        <w:tabs>
          <w:tab w:val="right" w:leader="dot" w:pos="8306"/>
        </w:tabs>
      </w:pPr>
      <w:hyperlink w:anchor="_Toc9530" w:history="1">
        <w:r>
          <w:rPr>
            <w:rFonts w:ascii="仿宋" w:eastAsia="仿宋" w:hAnsi="仿宋" w:cs="仿宋" w:hint="eastAsia"/>
            <w:lang w:eastAsia="zh-CN"/>
          </w:rPr>
          <w:t>四、皮革色浆项目建设背景及必要性分析</w:t>
        </w:r>
        <w:r>
          <w:tab/>
        </w:r>
        <w:r>
          <w:fldChar w:fldCharType="begin"/>
        </w:r>
        <w:r>
          <w:instrText xml:space="preserve"> PAGEREF _Toc9530 \h </w:instrText>
        </w:r>
        <w:r>
          <w:fldChar w:fldCharType="separate"/>
        </w:r>
        <w:r>
          <w:t>10</w:t>
        </w:r>
        <w:r>
          <w:fldChar w:fldCharType="end"/>
        </w:r>
      </w:hyperlink>
    </w:p>
    <w:p>
      <w:pPr>
        <w:pStyle w:val="TOC2"/>
        <w:tabs>
          <w:tab w:val="right" w:leader="dot" w:pos="8306"/>
        </w:tabs>
      </w:pPr>
      <w:hyperlink w:anchor="_Toc21944" w:history="1">
        <w:r>
          <w:rPr>
            <w:rFonts w:ascii="仿宋" w:eastAsia="仿宋" w:hAnsi="仿宋" w:cs="仿宋" w:hint="eastAsia"/>
            <w:lang w:eastAsia="zh-CN"/>
          </w:rPr>
          <w:t>(一)、皮革色浆项目背景分析</w:t>
        </w:r>
        <w:r>
          <w:tab/>
        </w:r>
        <w:r>
          <w:fldChar w:fldCharType="begin"/>
        </w:r>
        <w:r>
          <w:instrText xml:space="preserve"> PAGEREF _Toc21944 \h </w:instrText>
        </w:r>
        <w:r>
          <w:fldChar w:fldCharType="separate"/>
        </w:r>
        <w:r>
          <w:t>10</w:t>
        </w:r>
        <w:r>
          <w:fldChar w:fldCharType="end"/>
        </w:r>
      </w:hyperlink>
    </w:p>
    <w:p>
      <w:pPr>
        <w:pStyle w:val="TOC2"/>
        <w:tabs>
          <w:tab w:val="right" w:leader="dot" w:pos="8306"/>
        </w:tabs>
      </w:pPr>
      <w:hyperlink w:anchor="_Toc25236" w:history="1">
        <w:r>
          <w:rPr>
            <w:rFonts w:ascii="仿宋" w:eastAsia="仿宋" w:hAnsi="仿宋" w:cs="仿宋" w:hint="eastAsia"/>
            <w:lang w:eastAsia="zh-CN"/>
          </w:rPr>
          <w:t>(二)、皮革色浆项目建设必要性分析</w:t>
        </w:r>
        <w:r>
          <w:tab/>
        </w:r>
        <w:r>
          <w:fldChar w:fldCharType="begin"/>
        </w:r>
        <w:r>
          <w:instrText xml:space="preserve"> PAGEREF _Toc25236 \h </w:instrText>
        </w:r>
        <w:r>
          <w:fldChar w:fldCharType="separate"/>
        </w:r>
        <w:r>
          <w:t>11</w:t>
        </w:r>
        <w:r>
          <w:fldChar w:fldCharType="end"/>
        </w:r>
      </w:hyperlink>
    </w:p>
    <w:p>
      <w:pPr>
        <w:pStyle w:val="TOC1"/>
        <w:tabs>
          <w:tab w:val="right" w:leader="dot" w:pos="8306"/>
        </w:tabs>
      </w:pPr>
      <w:hyperlink w:anchor="_Toc30637" w:history="1">
        <w:r>
          <w:rPr>
            <w:rFonts w:ascii="仿宋" w:eastAsia="仿宋" w:hAnsi="仿宋" w:cs="仿宋" w:hint="eastAsia"/>
            <w:lang w:eastAsia="zh-CN"/>
          </w:rPr>
          <w:t>五、皮革色浆项目概论</w:t>
        </w:r>
        <w:r>
          <w:tab/>
        </w:r>
        <w:r>
          <w:fldChar w:fldCharType="begin"/>
        </w:r>
        <w:r>
          <w:instrText xml:space="preserve"> PAGEREF _Toc30637 \h </w:instrText>
        </w:r>
        <w:r>
          <w:fldChar w:fldCharType="separate"/>
        </w:r>
        <w:r>
          <w:t>13</w:t>
        </w:r>
        <w:r>
          <w:fldChar w:fldCharType="end"/>
        </w:r>
      </w:hyperlink>
    </w:p>
    <w:p>
      <w:pPr>
        <w:pStyle w:val="TOC2"/>
        <w:tabs>
          <w:tab w:val="right" w:leader="dot" w:pos="8306"/>
        </w:tabs>
      </w:pPr>
      <w:hyperlink w:anchor="_Toc326" w:history="1">
        <w:r>
          <w:rPr>
            <w:rFonts w:ascii="仿宋" w:eastAsia="仿宋" w:hAnsi="仿宋" w:cs="仿宋" w:hint="eastAsia"/>
            <w:lang w:eastAsia="zh-CN"/>
          </w:rPr>
          <w:t>(一)、皮革色浆项目概况</w:t>
        </w:r>
        <w:r>
          <w:tab/>
        </w:r>
        <w:r>
          <w:fldChar w:fldCharType="begin"/>
        </w:r>
        <w:r>
          <w:instrText xml:space="preserve"> PAGEREF _Toc326 \h </w:instrText>
        </w:r>
        <w:r>
          <w:fldChar w:fldCharType="separate"/>
        </w:r>
        <w:r>
          <w:t>13</w:t>
        </w:r>
        <w:r>
          <w:fldChar w:fldCharType="end"/>
        </w:r>
      </w:hyperlink>
    </w:p>
    <w:p>
      <w:pPr>
        <w:pStyle w:val="TOC2"/>
        <w:tabs>
          <w:tab w:val="right" w:leader="dot" w:pos="8306"/>
        </w:tabs>
      </w:pPr>
      <w:hyperlink w:anchor="_Toc22012" w:history="1">
        <w:r>
          <w:rPr>
            <w:rFonts w:ascii="仿宋" w:eastAsia="仿宋" w:hAnsi="仿宋" w:cs="仿宋" w:hint="eastAsia"/>
            <w:lang w:eastAsia="zh-CN"/>
          </w:rPr>
          <w:t>(二)、皮革色浆项目目标</w:t>
        </w:r>
        <w:r>
          <w:tab/>
        </w:r>
        <w:r>
          <w:fldChar w:fldCharType="begin"/>
        </w:r>
        <w:r>
          <w:instrText xml:space="preserve"> PAGEREF _Toc22012 \h </w:instrText>
        </w:r>
        <w:r>
          <w:fldChar w:fldCharType="separate"/>
        </w:r>
        <w:r>
          <w:t>15</w:t>
        </w:r>
        <w:r>
          <w:fldChar w:fldCharType="end"/>
        </w:r>
      </w:hyperlink>
    </w:p>
    <w:p>
      <w:pPr>
        <w:pStyle w:val="TOC2"/>
        <w:tabs>
          <w:tab w:val="right" w:leader="dot" w:pos="8306"/>
        </w:tabs>
      </w:pPr>
      <w:hyperlink w:anchor="_Toc24266" w:history="1">
        <w:r>
          <w:rPr>
            <w:rFonts w:ascii="仿宋" w:eastAsia="仿宋" w:hAnsi="仿宋" w:cs="仿宋" w:hint="eastAsia"/>
            <w:lang w:eastAsia="zh-CN"/>
          </w:rPr>
          <w:t>(三)、皮革色浆项目提出的理由</w:t>
        </w:r>
        <w:r>
          <w:tab/>
        </w:r>
        <w:r>
          <w:fldChar w:fldCharType="begin"/>
        </w:r>
        <w:r>
          <w:instrText xml:space="preserve"> PAGEREF _Toc24266 \h </w:instrText>
        </w:r>
        <w:r>
          <w:fldChar w:fldCharType="separate"/>
        </w:r>
        <w:r>
          <w:t>16</w:t>
        </w:r>
        <w:r>
          <w:fldChar w:fldCharType="end"/>
        </w:r>
      </w:hyperlink>
    </w:p>
    <w:p>
      <w:pPr>
        <w:pStyle w:val="TOC2"/>
        <w:tabs>
          <w:tab w:val="right" w:leader="dot" w:pos="8306"/>
        </w:tabs>
      </w:pPr>
      <w:hyperlink w:anchor="_Toc23872" w:history="1">
        <w:r>
          <w:rPr>
            <w:rFonts w:ascii="仿宋" w:eastAsia="仿宋" w:hAnsi="仿宋" w:cs="仿宋" w:hint="eastAsia"/>
            <w:lang w:eastAsia="zh-CN"/>
          </w:rPr>
          <w:t>(四)、皮革色浆项目意义</w:t>
        </w:r>
        <w:r>
          <w:tab/>
        </w:r>
        <w:r>
          <w:fldChar w:fldCharType="begin"/>
        </w:r>
        <w:r>
          <w:instrText xml:space="preserve"> PAGEREF _Toc23872 \h </w:instrText>
        </w:r>
        <w:r>
          <w:fldChar w:fldCharType="separate"/>
        </w:r>
        <w:r>
          <w:t>17</w:t>
        </w:r>
        <w:r>
          <w:fldChar w:fldCharType="end"/>
        </w:r>
      </w:hyperlink>
    </w:p>
    <w:p>
      <w:pPr>
        <w:pStyle w:val="TOC2"/>
        <w:tabs>
          <w:tab w:val="right" w:leader="dot" w:pos="8306"/>
        </w:tabs>
      </w:pPr>
      <w:hyperlink w:anchor="_Toc20012" w:history="1">
        <w:r>
          <w:rPr>
            <w:rFonts w:ascii="仿宋" w:eastAsia="仿宋" w:hAnsi="仿宋" w:cs="仿宋" w:hint="eastAsia"/>
            <w:lang w:eastAsia="zh-CN"/>
          </w:rPr>
          <w:t>(五)、皮革色浆项目背景</w:t>
        </w:r>
        <w:r>
          <w:tab/>
        </w:r>
        <w:r>
          <w:fldChar w:fldCharType="begin"/>
        </w:r>
        <w:r>
          <w:instrText xml:space="preserve"> PAGEREF _Toc20012 \h </w:instrText>
        </w:r>
        <w:r>
          <w:fldChar w:fldCharType="separate"/>
        </w:r>
        <w:r>
          <w:t>18</w:t>
        </w:r>
        <w:r>
          <w:fldChar w:fldCharType="end"/>
        </w:r>
      </w:hyperlink>
    </w:p>
    <w:p>
      <w:pPr>
        <w:pStyle w:val="TOC1"/>
        <w:tabs>
          <w:tab w:val="right" w:leader="dot" w:pos="8306"/>
        </w:tabs>
      </w:pPr>
      <w:hyperlink w:anchor="_Toc20913" w:history="1">
        <w:r>
          <w:rPr>
            <w:rFonts w:ascii="仿宋" w:eastAsia="仿宋" w:hAnsi="仿宋" w:cs="仿宋" w:hint="eastAsia"/>
            <w:lang w:eastAsia="zh-CN"/>
          </w:rPr>
          <w:t>六、皮革色浆项目文档管理</w:t>
        </w:r>
        <w:r>
          <w:tab/>
        </w:r>
        <w:r>
          <w:fldChar w:fldCharType="begin"/>
        </w:r>
        <w:r>
          <w:instrText xml:space="preserve"> PAGEREF _Toc20913 \h </w:instrText>
        </w:r>
        <w:r>
          <w:fldChar w:fldCharType="separate"/>
        </w:r>
        <w:r>
          <w:t>19</w:t>
        </w:r>
        <w:r>
          <w:fldChar w:fldCharType="end"/>
        </w:r>
      </w:hyperlink>
    </w:p>
    <w:p>
      <w:pPr>
        <w:pStyle w:val="TOC2"/>
        <w:tabs>
          <w:tab w:val="right" w:leader="dot" w:pos="8306"/>
        </w:tabs>
      </w:pPr>
      <w:hyperlink w:anchor="_Toc12983" w:history="1">
        <w:r>
          <w:rPr>
            <w:rFonts w:ascii="仿宋" w:eastAsia="仿宋" w:hAnsi="仿宋" w:cs="仿宋" w:hint="eastAsia"/>
            <w:lang w:eastAsia="zh-CN"/>
          </w:rPr>
          <w:t>(一)、文档编制与审查</w:t>
        </w:r>
        <w:r>
          <w:tab/>
        </w:r>
        <w:r>
          <w:fldChar w:fldCharType="begin"/>
        </w:r>
        <w:r>
          <w:instrText xml:space="preserve"> PAGEREF _Toc12983 \h </w:instrText>
        </w:r>
        <w:r>
          <w:fldChar w:fldCharType="separate"/>
        </w:r>
        <w:r>
          <w:t>19</w:t>
        </w:r>
        <w:r>
          <w:fldChar w:fldCharType="end"/>
        </w:r>
      </w:hyperlink>
    </w:p>
    <w:p>
      <w:pPr>
        <w:pStyle w:val="TOC2"/>
        <w:tabs>
          <w:tab w:val="right" w:leader="dot" w:pos="8306"/>
        </w:tabs>
      </w:pPr>
      <w:hyperlink w:anchor="_Toc16789" w:history="1">
        <w:r>
          <w:rPr>
            <w:rFonts w:ascii="仿宋" w:eastAsia="仿宋" w:hAnsi="仿宋" w:cs="仿宋" w:hint="eastAsia"/>
            <w:lang w:eastAsia="zh-CN"/>
          </w:rPr>
          <w:t>(二)、文档发布与分发</w:t>
        </w:r>
        <w:r>
          <w:tab/>
        </w:r>
        <w:r>
          <w:fldChar w:fldCharType="begin"/>
        </w:r>
        <w:r>
          <w:instrText xml:space="preserve"> PAGEREF _Toc16789 \h </w:instrText>
        </w:r>
        <w:r>
          <w:fldChar w:fldCharType="separate"/>
        </w:r>
        <w:r>
          <w:t>20</w:t>
        </w:r>
        <w:r>
          <w:fldChar w:fldCharType="end"/>
        </w:r>
      </w:hyperlink>
    </w:p>
    <w:p>
      <w:pPr>
        <w:pStyle w:val="TOC2"/>
        <w:tabs>
          <w:tab w:val="right" w:leader="dot" w:pos="8306"/>
        </w:tabs>
      </w:pPr>
      <w:hyperlink w:anchor="_Toc24859" w:history="1">
        <w:r>
          <w:rPr>
            <w:rFonts w:ascii="仿宋" w:eastAsia="仿宋" w:hAnsi="仿宋" w:cs="仿宋" w:hint="eastAsia"/>
            <w:lang w:eastAsia="zh-CN"/>
          </w:rPr>
          <w:t>(三)、文档存档与归档</w:t>
        </w:r>
        <w:r>
          <w:tab/>
        </w:r>
        <w:r>
          <w:fldChar w:fldCharType="begin"/>
        </w:r>
        <w:r>
          <w:instrText xml:space="preserve"> PAGEREF _Toc24859 \h </w:instrText>
        </w:r>
        <w:r>
          <w:fldChar w:fldCharType="separate"/>
        </w:r>
        <w:r>
          <w:t>21</w:t>
        </w:r>
        <w:r>
          <w:fldChar w:fldCharType="end"/>
        </w:r>
      </w:hyperlink>
    </w:p>
    <w:p>
      <w:pPr>
        <w:pStyle w:val="TOC1"/>
        <w:tabs>
          <w:tab w:val="right" w:leader="dot" w:pos="8306"/>
        </w:tabs>
      </w:pPr>
      <w:hyperlink w:anchor="_Toc14422" w:history="1">
        <w:r>
          <w:rPr>
            <w:rFonts w:ascii="仿宋" w:eastAsia="仿宋" w:hAnsi="仿宋" w:cs="仿宋" w:hint="eastAsia"/>
            <w:lang w:eastAsia="zh-CN"/>
          </w:rPr>
          <w:t>七、皮革色浆项目社会影响</w:t>
        </w:r>
        <w:r>
          <w:tab/>
        </w:r>
        <w:r>
          <w:fldChar w:fldCharType="begin"/>
        </w:r>
        <w:r>
          <w:instrText xml:space="preserve"> PAGEREF _Toc14422 \h </w:instrText>
        </w:r>
        <w:r>
          <w:fldChar w:fldCharType="separate"/>
        </w:r>
        <w:r>
          <w:t>22</w:t>
        </w:r>
        <w:r>
          <w:fldChar w:fldCharType="end"/>
        </w:r>
      </w:hyperlink>
    </w:p>
    <w:p>
      <w:pPr>
        <w:pStyle w:val="TOC2"/>
        <w:tabs>
          <w:tab w:val="right" w:leader="dot" w:pos="8306"/>
        </w:tabs>
      </w:pPr>
      <w:hyperlink w:anchor="_Toc686" w:history="1">
        <w:r>
          <w:rPr>
            <w:rFonts w:ascii="仿宋" w:eastAsia="仿宋" w:hAnsi="仿宋" w:cs="仿宋" w:hint="eastAsia"/>
            <w:lang w:eastAsia="zh-CN"/>
          </w:rPr>
          <w:t>(一)、社会责任与义务</w:t>
        </w:r>
        <w:r>
          <w:tab/>
        </w:r>
        <w:r>
          <w:fldChar w:fldCharType="begin"/>
        </w:r>
        <w:r>
          <w:instrText xml:space="preserve"> PAGEREF _Toc686 \h </w:instrText>
        </w:r>
        <w:r>
          <w:fldChar w:fldCharType="separate"/>
        </w:r>
        <w:r>
          <w:t>22</w:t>
        </w:r>
        <w:r>
          <w:fldChar w:fldCharType="end"/>
        </w:r>
      </w:hyperlink>
    </w:p>
    <w:p>
      <w:pPr>
        <w:pStyle w:val="TOC2"/>
        <w:tabs>
          <w:tab w:val="right" w:leader="dot" w:pos="8306"/>
        </w:tabs>
      </w:pPr>
      <w:hyperlink w:anchor="_Toc7998" w:history="1">
        <w:r>
          <w:rPr>
            <w:rFonts w:ascii="仿宋" w:eastAsia="仿宋" w:hAnsi="仿宋" w:cs="仿宋" w:hint="eastAsia"/>
            <w:lang w:eastAsia="zh-CN"/>
          </w:rPr>
          <w:t>(二)、社会参与与沟通</w:t>
        </w:r>
        <w:r>
          <w:tab/>
        </w:r>
        <w:r>
          <w:fldChar w:fldCharType="begin"/>
        </w:r>
        <w:r>
          <w:instrText xml:space="preserve"> PAGEREF _Toc7998 \h </w:instrText>
        </w:r>
        <w:r>
          <w:fldChar w:fldCharType="separate"/>
        </w:r>
        <w:r>
          <w:t>23</w:t>
        </w:r>
        <w:r>
          <w:fldChar w:fldCharType="end"/>
        </w:r>
      </w:hyperlink>
    </w:p>
    <w:p>
      <w:pPr>
        <w:pStyle w:val="TOC1"/>
        <w:tabs>
          <w:tab w:val="right" w:leader="dot" w:pos="8306"/>
        </w:tabs>
      </w:pPr>
      <w:hyperlink w:anchor="_Toc21423" w:history="1">
        <w:r>
          <w:rPr>
            <w:rFonts w:ascii="仿宋" w:eastAsia="仿宋" w:hAnsi="仿宋" w:cs="仿宋" w:hint="eastAsia"/>
            <w:lang w:eastAsia="zh-CN"/>
          </w:rPr>
          <w:t>八、皮革色浆项目技术管理</w:t>
        </w:r>
        <w:r>
          <w:tab/>
        </w:r>
        <w:r>
          <w:fldChar w:fldCharType="begin"/>
        </w:r>
        <w:r>
          <w:instrText xml:space="preserve"> PAGEREF _Toc21423 \h </w:instrText>
        </w:r>
        <w:r>
          <w:fldChar w:fldCharType="separate"/>
        </w:r>
        <w:r>
          <w:t>24</w:t>
        </w:r>
        <w:r>
          <w:fldChar w:fldCharType="end"/>
        </w:r>
      </w:hyperlink>
    </w:p>
    <w:p>
      <w:pPr>
        <w:pStyle w:val="TOC2"/>
        <w:tabs>
          <w:tab w:val="right" w:leader="dot" w:pos="8306"/>
        </w:tabs>
      </w:pPr>
      <w:hyperlink w:anchor="_Toc24876" w:history="1">
        <w:r>
          <w:rPr>
            <w:rFonts w:ascii="仿宋" w:eastAsia="仿宋" w:hAnsi="仿宋" w:cs="仿宋" w:hint="eastAsia"/>
            <w:lang w:eastAsia="zh-CN"/>
          </w:rPr>
          <w:t>(一)、技术方案选用方向</w:t>
        </w:r>
        <w:r>
          <w:tab/>
        </w:r>
        <w:r>
          <w:fldChar w:fldCharType="begin"/>
        </w:r>
        <w:r>
          <w:instrText xml:space="preserve"> PAGEREF _Toc24876 \h </w:instrText>
        </w:r>
        <w:r>
          <w:fldChar w:fldCharType="separate"/>
        </w:r>
        <w:r>
          <w:t>24</w:t>
        </w:r>
        <w:r>
          <w:fldChar w:fldCharType="end"/>
        </w:r>
      </w:hyperlink>
    </w:p>
    <w:p>
      <w:pPr>
        <w:pStyle w:val="TOC2"/>
        <w:tabs>
          <w:tab w:val="right" w:leader="dot" w:pos="8306"/>
        </w:tabs>
      </w:pPr>
      <w:hyperlink w:anchor="_Toc7353" w:history="1">
        <w:r>
          <w:rPr>
            <w:rFonts w:ascii="仿宋" w:eastAsia="仿宋" w:hAnsi="仿宋" w:cs="仿宋" w:hint="eastAsia"/>
            <w:lang w:eastAsia="zh-CN"/>
          </w:rPr>
          <w:t>(二)、工艺技术方案选用原则</w:t>
        </w:r>
        <w:r>
          <w:tab/>
        </w:r>
        <w:r>
          <w:fldChar w:fldCharType="begin"/>
        </w:r>
        <w:r>
          <w:instrText xml:space="preserve"> PAGEREF _Toc7353 \h </w:instrText>
        </w:r>
        <w:r>
          <w:fldChar w:fldCharType="separate"/>
        </w:r>
        <w:r>
          <w:t>26</w:t>
        </w:r>
        <w:r>
          <w:fldChar w:fldCharType="end"/>
        </w:r>
      </w:hyperlink>
    </w:p>
    <w:p>
      <w:pPr>
        <w:pStyle w:val="TOC2"/>
        <w:tabs>
          <w:tab w:val="right" w:leader="dot" w:pos="8306"/>
        </w:tabs>
      </w:pPr>
      <w:hyperlink w:anchor="_Toc20661" w:history="1">
        <w:r>
          <w:rPr>
            <w:rFonts w:ascii="仿宋" w:eastAsia="仿宋" w:hAnsi="仿宋" w:cs="仿宋" w:hint="eastAsia"/>
            <w:lang w:eastAsia="zh-CN"/>
          </w:rPr>
          <w:t>(三)、工艺技术方案要求</w:t>
        </w:r>
        <w:r>
          <w:tab/>
        </w:r>
        <w:r>
          <w:fldChar w:fldCharType="begin"/>
        </w:r>
        <w:r>
          <w:instrText xml:space="preserve"> PAGEREF _Toc20661 \h </w:instrText>
        </w:r>
        <w:r>
          <w:fldChar w:fldCharType="separate"/>
        </w:r>
        <w:r>
          <w:t>28</w:t>
        </w:r>
        <w:r>
          <w:fldChar w:fldCharType="end"/>
        </w:r>
      </w:hyperlink>
    </w:p>
    <w:p>
      <w:pPr>
        <w:pStyle w:val="TOC1"/>
        <w:tabs>
          <w:tab w:val="right" w:leader="dot" w:pos="8306"/>
        </w:tabs>
      </w:pPr>
      <w:hyperlink w:anchor="_Toc2253" w:history="1">
        <w:r>
          <w:rPr>
            <w:rFonts w:ascii="仿宋" w:eastAsia="仿宋" w:hAnsi="仿宋" w:cs="仿宋" w:hint="eastAsia"/>
            <w:lang w:eastAsia="zh-CN"/>
          </w:rPr>
          <w:t>九、皮革色浆项目创新与研发</w:t>
        </w:r>
        <w:r>
          <w:tab/>
        </w:r>
        <w:r>
          <w:fldChar w:fldCharType="begin"/>
        </w:r>
        <w:r>
          <w:instrText xml:space="preserve"> PAGEREF _Toc2253 \h </w:instrText>
        </w:r>
        <w:r>
          <w:fldChar w:fldCharType="separate"/>
        </w:r>
        <w:r>
          <w:t>30</w:t>
        </w:r>
        <w:r>
          <w:fldChar w:fldCharType="end"/>
        </w:r>
      </w:hyperlink>
    </w:p>
    <w:p>
      <w:pPr>
        <w:pStyle w:val="TOC2"/>
        <w:tabs>
          <w:tab w:val="right" w:leader="dot" w:pos="8306"/>
        </w:tabs>
      </w:pPr>
      <w:hyperlink w:anchor="_Toc3216" w:history="1">
        <w:r>
          <w:rPr>
            <w:rFonts w:ascii="仿宋" w:eastAsia="仿宋" w:hAnsi="仿宋" w:cs="仿宋" w:hint="eastAsia"/>
            <w:lang w:eastAsia="zh-CN"/>
          </w:rPr>
          <w:t>(一)、创新策略与方向</w:t>
        </w:r>
        <w:r>
          <w:tab/>
        </w:r>
        <w:r>
          <w:fldChar w:fldCharType="begin"/>
        </w:r>
        <w:r>
          <w:instrText xml:space="preserve"> PAGEREF _Toc3216 \h </w:instrText>
        </w:r>
        <w:r>
          <w:fldChar w:fldCharType="separate"/>
        </w:r>
        <w:r>
          <w:t>30</w:t>
        </w:r>
        <w:r>
          <w:fldChar w:fldCharType="end"/>
        </w:r>
      </w:hyperlink>
    </w:p>
    <w:p>
      <w:pPr>
        <w:pStyle w:val="TOC2"/>
        <w:tabs>
          <w:tab w:val="right" w:leader="dot" w:pos="8306"/>
        </w:tabs>
      </w:pPr>
      <w:hyperlink w:anchor="_Toc17557" w:history="1">
        <w:r>
          <w:rPr>
            <w:rFonts w:ascii="仿宋" w:eastAsia="仿宋" w:hAnsi="仿宋" w:cs="仿宋" w:hint="eastAsia"/>
            <w:lang w:eastAsia="zh-CN"/>
          </w:rPr>
          <w:t>(二)、研发规划与投入</w:t>
        </w:r>
        <w:r>
          <w:tab/>
        </w:r>
        <w:r>
          <w:fldChar w:fldCharType="begin"/>
        </w:r>
        <w:r>
          <w:instrText xml:space="preserve"> PAGEREF _Toc17557 \h </w:instrText>
        </w:r>
        <w:r>
          <w:fldChar w:fldCharType="separate"/>
        </w:r>
        <w:r>
          <w:t>32</w:t>
        </w:r>
        <w:r>
          <w:fldChar w:fldCharType="end"/>
        </w:r>
      </w:hyperlink>
    </w:p>
    <w:p>
      <w:pPr>
        <w:pStyle w:val="TOC1"/>
        <w:tabs>
          <w:tab w:val="right" w:leader="dot" w:pos="8306"/>
        </w:tabs>
      </w:pPr>
      <w:hyperlink w:anchor="_Toc15434" w:history="1">
        <w:r>
          <w:rPr>
            <w:rFonts w:ascii="仿宋" w:eastAsia="仿宋" w:hAnsi="仿宋" w:cs="仿宋" w:hint="eastAsia"/>
            <w:lang w:eastAsia="zh-CN"/>
          </w:rPr>
          <w:t>十、生产安全保护</w:t>
        </w:r>
        <w:r>
          <w:tab/>
        </w:r>
        <w:r>
          <w:fldChar w:fldCharType="begin"/>
        </w:r>
        <w:r>
          <w:instrText xml:space="preserve"> PAGEREF _Toc15434 \h </w:instrText>
        </w:r>
        <w:r>
          <w:fldChar w:fldCharType="separate"/>
        </w:r>
        <w:r>
          <w:t>33</w:t>
        </w:r>
        <w:r>
          <w:fldChar w:fldCharType="end"/>
        </w:r>
      </w:hyperlink>
    </w:p>
    <w:p>
      <w:pPr>
        <w:pStyle w:val="TOC2"/>
        <w:tabs>
          <w:tab w:val="right" w:leader="dot" w:pos="8306"/>
        </w:tabs>
      </w:pPr>
      <w:hyperlink w:anchor="_Toc30926" w:history="1">
        <w:r>
          <w:rPr>
            <w:rFonts w:ascii="仿宋" w:eastAsia="仿宋" w:hAnsi="仿宋" w:cs="仿宋" w:hint="eastAsia"/>
            <w:lang w:eastAsia="zh-CN"/>
          </w:rPr>
          <w:t>(一)、消防安全</w:t>
        </w:r>
        <w:r>
          <w:tab/>
        </w:r>
        <w:r>
          <w:fldChar w:fldCharType="begin"/>
        </w:r>
        <w:r>
          <w:instrText xml:space="preserve"> PAGEREF _Toc30926 \h </w:instrText>
        </w:r>
        <w:r>
          <w:fldChar w:fldCharType="separate"/>
        </w:r>
        <w:r>
          <w:t>33</w:t>
        </w:r>
        <w:r>
          <w:fldChar w:fldCharType="end"/>
        </w:r>
      </w:hyperlink>
    </w:p>
    <w:p>
      <w:pPr>
        <w:pStyle w:val="TOC2"/>
        <w:tabs>
          <w:tab w:val="right" w:leader="dot" w:pos="8306"/>
        </w:tabs>
      </w:pPr>
      <w:hyperlink w:anchor="_Toc3976" w:history="1">
        <w:r>
          <w:rPr>
            <w:rFonts w:ascii="仿宋" w:eastAsia="仿宋" w:hAnsi="仿宋" w:cs="仿宋" w:hint="eastAsia"/>
            <w:lang w:eastAsia="zh-CN"/>
          </w:rPr>
          <w:t>(二)、防火防爆总图布置措施</w:t>
        </w:r>
        <w:r>
          <w:tab/>
        </w:r>
        <w:r>
          <w:fldChar w:fldCharType="begin"/>
        </w:r>
        <w:r>
          <w:instrText xml:space="preserve"> PAGEREF _Toc3976 \h </w:instrText>
        </w:r>
        <w:r>
          <w:fldChar w:fldCharType="separate"/>
        </w:r>
        <w:r>
          <w:t>35</w:t>
        </w:r>
        <w:r>
          <w:fldChar w:fldCharType="end"/>
        </w:r>
      </w:hyperlink>
    </w:p>
    <w:p>
      <w:pPr>
        <w:pStyle w:val="TOC2"/>
        <w:tabs>
          <w:tab w:val="right" w:leader="dot" w:pos="8306"/>
        </w:tabs>
      </w:pPr>
      <w:hyperlink w:anchor="_Toc253" w:history="1">
        <w:r>
          <w:rPr>
            <w:rFonts w:ascii="仿宋" w:eastAsia="仿宋" w:hAnsi="仿宋" w:cs="仿宋" w:hint="eastAsia"/>
            <w:lang w:eastAsia="zh-CN"/>
          </w:rPr>
          <w:t>(三)、自然灾害防范措施</w:t>
        </w:r>
        <w:r>
          <w:tab/>
        </w:r>
        <w:r>
          <w:fldChar w:fldCharType="begin"/>
        </w:r>
        <w:r>
          <w:instrText xml:space="preserve"> PAGEREF _Toc253 \h </w:instrText>
        </w:r>
        <w:r>
          <w:fldChar w:fldCharType="separate"/>
        </w:r>
        <w:r>
          <w:t>36</w:t>
        </w:r>
        <w:r>
          <w:fldChar w:fldCharType="end"/>
        </w:r>
      </w:hyperlink>
    </w:p>
    <w:p>
      <w:pPr>
        <w:pStyle w:val="TOC2"/>
        <w:tabs>
          <w:tab w:val="right" w:leader="dot" w:pos="8306"/>
        </w:tabs>
      </w:pPr>
      <w:hyperlink w:anchor="_Toc31840" w:history="1">
        <w:r>
          <w:rPr>
            <w:rFonts w:ascii="仿宋" w:eastAsia="仿宋" w:hAnsi="仿宋" w:cs="仿宋" w:hint="eastAsia"/>
            <w:lang w:eastAsia="zh-CN"/>
          </w:rPr>
          <w:t>(四)、安全色及安全标志使用要求</w:t>
        </w:r>
        <w:r>
          <w:tab/>
        </w:r>
        <w:r>
          <w:fldChar w:fldCharType="begin"/>
        </w:r>
        <w:r>
          <w:instrText xml:space="preserve"> PAGEREF _Toc31840 \h </w:instrText>
        </w:r>
        <w:r>
          <w:fldChar w:fldCharType="separate"/>
        </w:r>
        <w:r>
          <w:t>37</w:t>
        </w:r>
        <w:r>
          <w:fldChar w:fldCharType="end"/>
        </w:r>
      </w:hyperlink>
    </w:p>
    <w:p>
      <w:pPr>
        <w:pStyle w:val="TOC2"/>
        <w:tabs>
          <w:tab w:val="right" w:leader="dot" w:pos="8306"/>
        </w:tabs>
      </w:pPr>
      <w:hyperlink w:anchor="_Toc2271" w:history="1">
        <w:r>
          <w:rPr>
            <w:rFonts w:ascii="仿宋" w:eastAsia="仿宋" w:hAnsi="仿宋" w:cs="仿宋" w:hint="eastAsia"/>
            <w:lang w:eastAsia="zh-CN"/>
          </w:rPr>
          <w:t>(五)、防尘防毒措施</w:t>
        </w:r>
        <w:r>
          <w:tab/>
        </w:r>
        <w:r>
          <w:fldChar w:fldCharType="begin"/>
        </w:r>
        <w:r>
          <w:instrText xml:space="preserve"> PAGEREF _Toc2271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64" w:history="1">
        <w:r>
          <w:rPr>
            <w:rFonts w:ascii="仿宋" w:eastAsia="仿宋" w:hAnsi="仿宋" w:cs="仿宋" w:hint="eastAsia"/>
            <w:lang w:eastAsia="zh-CN"/>
          </w:rPr>
          <w:t>(六)、防静电、触电防护及防雷措施</w:t>
        </w:r>
        <w:r>
          <w:tab/>
        </w:r>
        <w:r>
          <w:fldChar w:fldCharType="begin"/>
        </w:r>
        <w:r>
          <w:instrText xml:space="preserve"> PAGEREF _Toc23964 \h </w:instrText>
        </w:r>
        <w:r>
          <w:fldChar w:fldCharType="separate"/>
        </w:r>
        <w:r>
          <w:t>38</w:t>
        </w:r>
        <w:r>
          <w:fldChar w:fldCharType="end"/>
        </w:r>
      </w:hyperlink>
    </w:p>
    <w:p>
      <w:pPr>
        <w:pStyle w:val="TOC2"/>
        <w:tabs>
          <w:tab w:val="right" w:leader="dot" w:pos="8306"/>
        </w:tabs>
      </w:pPr>
      <w:hyperlink w:anchor="_Toc22489" w:history="1">
        <w:r>
          <w:rPr>
            <w:rFonts w:ascii="仿宋" w:eastAsia="仿宋" w:hAnsi="仿宋" w:cs="仿宋" w:hint="eastAsia"/>
            <w:lang w:eastAsia="zh-CN"/>
          </w:rPr>
          <w:t>(七)、机械设备安全保障措施</w:t>
        </w:r>
        <w:r>
          <w:tab/>
        </w:r>
        <w:r>
          <w:fldChar w:fldCharType="begin"/>
        </w:r>
        <w:r>
          <w:instrText xml:space="preserve"> PAGEREF _Toc22489 \h </w:instrText>
        </w:r>
        <w:r>
          <w:fldChar w:fldCharType="separate"/>
        </w:r>
        <w:r>
          <w:t>40</w:t>
        </w:r>
        <w:r>
          <w:fldChar w:fldCharType="end"/>
        </w:r>
      </w:hyperlink>
    </w:p>
    <w:p>
      <w:pPr>
        <w:pStyle w:val="TOC1"/>
        <w:tabs>
          <w:tab w:val="right" w:leader="dot" w:pos="8306"/>
        </w:tabs>
      </w:pPr>
      <w:hyperlink w:anchor="_Toc29095" w:history="1">
        <w:r>
          <w:rPr>
            <w:rFonts w:ascii="仿宋" w:eastAsia="仿宋" w:hAnsi="仿宋" w:cs="仿宋" w:hint="eastAsia"/>
            <w:lang w:eastAsia="zh-CN"/>
          </w:rPr>
          <w:t>十一、皮革色浆项目计划安排</w:t>
        </w:r>
        <w:r>
          <w:tab/>
        </w:r>
        <w:r>
          <w:fldChar w:fldCharType="begin"/>
        </w:r>
        <w:r>
          <w:instrText xml:space="preserve"> PAGEREF _Toc29095 \h </w:instrText>
        </w:r>
        <w:r>
          <w:fldChar w:fldCharType="separate"/>
        </w:r>
        <w:r>
          <w:t>41</w:t>
        </w:r>
        <w:r>
          <w:fldChar w:fldCharType="end"/>
        </w:r>
      </w:hyperlink>
    </w:p>
    <w:p>
      <w:pPr>
        <w:pStyle w:val="TOC2"/>
        <w:tabs>
          <w:tab w:val="right" w:leader="dot" w:pos="8306"/>
        </w:tabs>
      </w:pPr>
      <w:hyperlink w:anchor="_Toc25831" w:history="1">
        <w:r>
          <w:rPr>
            <w:rFonts w:ascii="仿宋" w:eastAsia="仿宋" w:hAnsi="仿宋" w:cs="仿宋" w:hint="eastAsia"/>
            <w:lang w:eastAsia="zh-CN"/>
          </w:rPr>
          <w:t>(一)、建设周期</w:t>
        </w:r>
        <w:r>
          <w:tab/>
        </w:r>
        <w:r>
          <w:fldChar w:fldCharType="begin"/>
        </w:r>
        <w:r>
          <w:instrText xml:space="preserve"> PAGEREF _Toc25831 \h </w:instrText>
        </w:r>
        <w:r>
          <w:fldChar w:fldCharType="separate"/>
        </w:r>
        <w:r>
          <w:t>41</w:t>
        </w:r>
        <w:r>
          <w:fldChar w:fldCharType="end"/>
        </w:r>
      </w:hyperlink>
    </w:p>
    <w:p>
      <w:pPr>
        <w:pStyle w:val="TOC2"/>
        <w:tabs>
          <w:tab w:val="right" w:leader="dot" w:pos="8306"/>
        </w:tabs>
      </w:pPr>
      <w:hyperlink w:anchor="_Toc22941" w:history="1">
        <w:r>
          <w:rPr>
            <w:rFonts w:ascii="仿宋" w:eastAsia="仿宋" w:hAnsi="仿宋" w:cs="仿宋" w:hint="eastAsia"/>
            <w:lang w:eastAsia="zh-CN"/>
          </w:rPr>
          <w:t>(二)、建设进度</w:t>
        </w:r>
        <w:r>
          <w:tab/>
        </w:r>
        <w:r>
          <w:fldChar w:fldCharType="begin"/>
        </w:r>
        <w:r>
          <w:instrText xml:space="preserve"> PAGEREF _Toc22941 \h </w:instrText>
        </w:r>
        <w:r>
          <w:fldChar w:fldCharType="separate"/>
        </w:r>
        <w:r>
          <w:t>42</w:t>
        </w:r>
        <w:r>
          <w:fldChar w:fldCharType="end"/>
        </w:r>
      </w:hyperlink>
    </w:p>
    <w:p>
      <w:pPr>
        <w:pStyle w:val="TOC2"/>
        <w:tabs>
          <w:tab w:val="right" w:leader="dot" w:pos="8306"/>
        </w:tabs>
      </w:pPr>
      <w:hyperlink w:anchor="_Toc7887" w:history="1">
        <w:r>
          <w:rPr>
            <w:rFonts w:ascii="仿宋" w:eastAsia="仿宋" w:hAnsi="仿宋" w:cs="仿宋" w:hint="eastAsia"/>
            <w:lang w:eastAsia="zh-CN"/>
          </w:rPr>
          <w:t>(三)、进度安排注意事项</w:t>
        </w:r>
        <w:r>
          <w:tab/>
        </w:r>
        <w:r>
          <w:fldChar w:fldCharType="begin"/>
        </w:r>
        <w:r>
          <w:instrText xml:space="preserve"> PAGEREF _Toc7887 \h </w:instrText>
        </w:r>
        <w:r>
          <w:fldChar w:fldCharType="separate"/>
        </w:r>
        <w:r>
          <w:t>43</w:t>
        </w:r>
        <w:r>
          <w:fldChar w:fldCharType="end"/>
        </w:r>
      </w:hyperlink>
    </w:p>
    <w:p>
      <w:pPr>
        <w:pStyle w:val="TOC2"/>
        <w:tabs>
          <w:tab w:val="right" w:leader="dot" w:pos="8306"/>
        </w:tabs>
      </w:pPr>
      <w:hyperlink w:anchor="_Toc31019" w:history="1">
        <w:r>
          <w:rPr>
            <w:rFonts w:ascii="仿宋" w:eastAsia="仿宋" w:hAnsi="仿宋" w:cs="仿宋" w:hint="eastAsia"/>
            <w:lang w:eastAsia="zh-CN"/>
          </w:rPr>
          <w:t>(四)、人力资源配置</w:t>
        </w:r>
        <w:r>
          <w:tab/>
        </w:r>
        <w:r>
          <w:fldChar w:fldCharType="begin"/>
        </w:r>
        <w:r>
          <w:instrText xml:space="preserve"> PAGEREF _Toc31019 \h </w:instrText>
        </w:r>
        <w:r>
          <w:fldChar w:fldCharType="separate"/>
        </w:r>
        <w:r>
          <w:t>45</w:t>
        </w:r>
        <w:r>
          <w:fldChar w:fldCharType="end"/>
        </w:r>
      </w:hyperlink>
    </w:p>
    <w:p>
      <w:pPr>
        <w:pStyle w:val="TOC1"/>
        <w:tabs>
          <w:tab w:val="right" w:leader="dot" w:pos="8306"/>
        </w:tabs>
      </w:pPr>
      <w:hyperlink w:anchor="_Toc28781" w:history="1">
        <w:r>
          <w:rPr>
            <w:rFonts w:ascii="仿宋" w:eastAsia="仿宋" w:hAnsi="仿宋" w:cs="仿宋" w:hint="eastAsia"/>
            <w:lang w:eastAsia="zh-CN"/>
          </w:rPr>
          <w:t>十二、皮革色浆项目环境影响分析</w:t>
        </w:r>
        <w:r>
          <w:tab/>
        </w:r>
        <w:r>
          <w:fldChar w:fldCharType="begin"/>
        </w:r>
        <w:r>
          <w:instrText xml:space="preserve"> PAGEREF _Toc28781 \h </w:instrText>
        </w:r>
        <w:r>
          <w:fldChar w:fldCharType="separate"/>
        </w:r>
        <w:r>
          <w:t>45</w:t>
        </w:r>
        <w:r>
          <w:fldChar w:fldCharType="end"/>
        </w:r>
      </w:hyperlink>
    </w:p>
    <w:p>
      <w:pPr>
        <w:pStyle w:val="TOC2"/>
        <w:tabs>
          <w:tab w:val="right" w:leader="dot" w:pos="8306"/>
        </w:tabs>
      </w:pPr>
      <w:hyperlink w:anchor="_Toc11029" w:history="1">
        <w:r>
          <w:rPr>
            <w:rFonts w:ascii="仿宋" w:eastAsia="仿宋" w:hAnsi="仿宋" w:cs="仿宋" w:hint="eastAsia"/>
            <w:lang w:eastAsia="zh-CN"/>
          </w:rPr>
          <w:t>(一)、建设区域环境质量现状</w:t>
        </w:r>
        <w:r>
          <w:tab/>
        </w:r>
        <w:r>
          <w:fldChar w:fldCharType="begin"/>
        </w:r>
        <w:r>
          <w:instrText xml:space="preserve"> PAGEREF _Toc11029 \h </w:instrText>
        </w:r>
        <w:r>
          <w:fldChar w:fldCharType="separate"/>
        </w:r>
        <w:r>
          <w:t>45</w:t>
        </w:r>
        <w:r>
          <w:fldChar w:fldCharType="end"/>
        </w:r>
      </w:hyperlink>
    </w:p>
    <w:p>
      <w:pPr>
        <w:pStyle w:val="TOC2"/>
        <w:tabs>
          <w:tab w:val="right" w:leader="dot" w:pos="8306"/>
        </w:tabs>
      </w:pPr>
      <w:hyperlink w:anchor="_Toc16261" w:history="1">
        <w:r>
          <w:rPr>
            <w:rFonts w:ascii="仿宋" w:eastAsia="仿宋" w:hAnsi="仿宋" w:cs="仿宋" w:hint="eastAsia"/>
            <w:lang w:eastAsia="zh-CN"/>
          </w:rPr>
          <w:t>(二)、建设期环境保护</w:t>
        </w:r>
        <w:r>
          <w:tab/>
        </w:r>
        <w:r>
          <w:fldChar w:fldCharType="begin"/>
        </w:r>
        <w:r>
          <w:instrText xml:space="preserve"> PAGEREF _Toc16261 \h </w:instrText>
        </w:r>
        <w:r>
          <w:fldChar w:fldCharType="separate"/>
        </w:r>
        <w:r>
          <w:t>47</w:t>
        </w:r>
        <w:r>
          <w:fldChar w:fldCharType="end"/>
        </w:r>
      </w:hyperlink>
    </w:p>
    <w:p>
      <w:pPr>
        <w:pStyle w:val="TOC2"/>
        <w:tabs>
          <w:tab w:val="right" w:leader="dot" w:pos="8306"/>
        </w:tabs>
      </w:pPr>
      <w:hyperlink w:anchor="_Toc1007" w:history="1">
        <w:r>
          <w:rPr>
            <w:rFonts w:ascii="仿宋" w:eastAsia="仿宋" w:hAnsi="仿宋" w:cs="仿宋" w:hint="eastAsia"/>
            <w:lang w:eastAsia="zh-CN"/>
          </w:rPr>
          <w:t>(三)、运营期环境保护</w:t>
        </w:r>
        <w:r>
          <w:tab/>
        </w:r>
        <w:r>
          <w:fldChar w:fldCharType="begin"/>
        </w:r>
        <w:r>
          <w:instrText xml:space="preserve"> PAGEREF _Toc1007 \h </w:instrText>
        </w:r>
        <w:r>
          <w:fldChar w:fldCharType="separate"/>
        </w:r>
        <w:r>
          <w:t>48</w:t>
        </w:r>
        <w:r>
          <w:fldChar w:fldCharType="end"/>
        </w:r>
      </w:hyperlink>
    </w:p>
    <w:p>
      <w:pPr>
        <w:pStyle w:val="TOC2"/>
        <w:tabs>
          <w:tab w:val="right" w:leader="dot" w:pos="8306"/>
        </w:tabs>
      </w:pPr>
      <w:hyperlink w:anchor="_Toc1199" w:history="1">
        <w:r>
          <w:rPr>
            <w:rFonts w:ascii="仿宋" w:eastAsia="仿宋" w:hAnsi="仿宋" w:cs="仿宋" w:hint="eastAsia"/>
            <w:lang w:eastAsia="zh-CN"/>
          </w:rPr>
          <w:t>(四)、皮革色浆项目建设对区域经济的影响</w:t>
        </w:r>
        <w:r>
          <w:tab/>
        </w:r>
        <w:r>
          <w:fldChar w:fldCharType="begin"/>
        </w:r>
        <w:r>
          <w:instrText xml:space="preserve"> PAGEREF _Toc1199 \h </w:instrText>
        </w:r>
        <w:r>
          <w:fldChar w:fldCharType="separate"/>
        </w:r>
        <w:r>
          <w:t>50</w:t>
        </w:r>
        <w:r>
          <w:fldChar w:fldCharType="end"/>
        </w:r>
      </w:hyperlink>
    </w:p>
    <w:p>
      <w:pPr>
        <w:pStyle w:val="TOC2"/>
        <w:tabs>
          <w:tab w:val="right" w:leader="dot" w:pos="8306"/>
        </w:tabs>
      </w:pPr>
      <w:hyperlink w:anchor="_Toc24291" w:history="1">
        <w:r>
          <w:rPr>
            <w:rFonts w:ascii="仿宋" w:eastAsia="仿宋" w:hAnsi="仿宋" w:cs="仿宋" w:hint="eastAsia"/>
            <w:lang w:eastAsia="zh-CN"/>
          </w:rPr>
          <w:t>(五)、废弃物处理</w:t>
        </w:r>
        <w:r>
          <w:tab/>
        </w:r>
        <w:r>
          <w:fldChar w:fldCharType="begin"/>
        </w:r>
        <w:r>
          <w:instrText xml:space="preserve"> PAGEREF _Toc24291 \h </w:instrText>
        </w:r>
        <w:r>
          <w:fldChar w:fldCharType="separate"/>
        </w:r>
        <w:r>
          <w:t>51</w:t>
        </w:r>
        <w:r>
          <w:fldChar w:fldCharType="end"/>
        </w:r>
      </w:hyperlink>
    </w:p>
    <w:p>
      <w:pPr>
        <w:pStyle w:val="TOC2"/>
        <w:tabs>
          <w:tab w:val="right" w:leader="dot" w:pos="8306"/>
        </w:tabs>
      </w:pPr>
      <w:hyperlink w:anchor="_Toc10141" w:history="1">
        <w:r>
          <w:rPr>
            <w:rFonts w:ascii="仿宋" w:eastAsia="仿宋" w:hAnsi="仿宋" w:cs="仿宋" w:hint="eastAsia"/>
            <w:lang w:eastAsia="zh-CN"/>
          </w:rPr>
          <w:t>(六)、特殊环境影响分析</w:t>
        </w:r>
        <w:r>
          <w:tab/>
        </w:r>
        <w:r>
          <w:fldChar w:fldCharType="begin"/>
        </w:r>
        <w:r>
          <w:instrText xml:space="preserve"> PAGEREF _Toc10141 \h </w:instrText>
        </w:r>
        <w:r>
          <w:fldChar w:fldCharType="separate"/>
        </w:r>
        <w:r>
          <w:t>53</w:t>
        </w:r>
        <w:r>
          <w:fldChar w:fldCharType="end"/>
        </w:r>
      </w:hyperlink>
    </w:p>
    <w:p>
      <w:pPr>
        <w:pStyle w:val="TOC2"/>
        <w:tabs>
          <w:tab w:val="right" w:leader="dot" w:pos="8306"/>
        </w:tabs>
      </w:pPr>
      <w:hyperlink w:anchor="_Toc16734" w:history="1">
        <w:r>
          <w:rPr>
            <w:rFonts w:ascii="仿宋" w:eastAsia="仿宋" w:hAnsi="仿宋" w:cs="仿宋" w:hint="eastAsia"/>
            <w:lang w:eastAsia="zh-CN"/>
          </w:rPr>
          <w:t>(七)、清洁生产</w:t>
        </w:r>
        <w:r>
          <w:tab/>
        </w:r>
        <w:r>
          <w:fldChar w:fldCharType="begin"/>
        </w:r>
        <w:r>
          <w:instrText xml:space="preserve"> PAGEREF _Toc16734 \h </w:instrText>
        </w:r>
        <w:r>
          <w:fldChar w:fldCharType="separate"/>
        </w:r>
        <w:r>
          <w:t>54</w:t>
        </w:r>
        <w:r>
          <w:fldChar w:fldCharType="end"/>
        </w:r>
      </w:hyperlink>
    </w:p>
    <w:p>
      <w:pPr>
        <w:pStyle w:val="TOC2"/>
        <w:tabs>
          <w:tab w:val="right" w:leader="dot" w:pos="8306"/>
        </w:tabs>
      </w:pPr>
      <w:hyperlink w:anchor="_Toc27261" w:history="1">
        <w:r>
          <w:rPr>
            <w:rFonts w:ascii="仿宋" w:eastAsia="仿宋" w:hAnsi="仿宋" w:cs="仿宋" w:hint="eastAsia"/>
            <w:lang w:eastAsia="zh-CN"/>
          </w:rPr>
          <w:t>(八)、环境保护综合评价</w:t>
        </w:r>
        <w:r>
          <w:tab/>
        </w:r>
        <w:r>
          <w:fldChar w:fldCharType="begin"/>
        </w:r>
        <w:r>
          <w:instrText xml:space="preserve"> PAGEREF _Toc27261 \h </w:instrText>
        </w:r>
        <w:r>
          <w:fldChar w:fldCharType="separate"/>
        </w:r>
        <w:r>
          <w:t>55</w:t>
        </w:r>
        <w:r>
          <w:fldChar w:fldCharType="end"/>
        </w:r>
      </w:hyperlink>
    </w:p>
    <w:p>
      <w:pPr>
        <w:pStyle w:val="TOC1"/>
        <w:tabs>
          <w:tab w:val="right" w:leader="dot" w:pos="8306"/>
        </w:tabs>
      </w:pPr>
      <w:hyperlink w:anchor="_Toc21862" w:history="1">
        <w:r>
          <w:rPr>
            <w:rFonts w:ascii="仿宋" w:eastAsia="仿宋" w:hAnsi="仿宋" w:cs="仿宋" w:hint="eastAsia"/>
            <w:lang w:eastAsia="zh-CN"/>
          </w:rPr>
          <w:t>十三、供应链管理</w:t>
        </w:r>
        <w:r>
          <w:tab/>
        </w:r>
        <w:r>
          <w:fldChar w:fldCharType="begin"/>
        </w:r>
        <w:r>
          <w:instrText xml:space="preserve"> PAGEREF _Toc21862 \h </w:instrText>
        </w:r>
        <w:r>
          <w:fldChar w:fldCharType="separate"/>
        </w:r>
        <w:r>
          <w:t>56</w:t>
        </w:r>
        <w:r>
          <w:fldChar w:fldCharType="end"/>
        </w:r>
      </w:hyperlink>
    </w:p>
    <w:p>
      <w:pPr>
        <w:pStyle w:val="TOC2"/>
        <w:tabs>
          <w:tab w:val="right" w:leader="dot" w:pos="8306"/>
        </w:tabs>
      </w:pPr>
      <w:hyperlink w:anchor="_Toc17803" w:history="1">
        <w:r>
          <w:rPr>
            <w:rFonts w:ascii="仿宋" w:eastAsia="仿宋" w:hAnsi="仿宋" w:cs="仿宋" w:hint="eastAsia"/>
            <w:lang w:eastAsia="zh-CN"/>
          </w:rPr>
          <w:t>(一)、供应链战略规划</w:t>
        </w:r>
        <w:r>
          <w:tab/>
        </w:r>
        <w:r>
          <w:fldChar w:fldCharType="begin"/>
        </w:r>
        <w:r>
          <w:instrText xml:space="preserve"> PAGEREF _Toc17803 \h </w:instrText>
        </w:r>
        <w:r>
          <w:fldChar w:fldCharType="separate"/>
        </w:r>
        <w:r>
          <w:t>56</w:t>
        </w:r>
        <w:r>
          <w:fldChar w:fldCharType="end"/>
        </w:r>
      </w:hyperlink>
    </w:p>
    <w:p>
      <w:pPr>
        <w:pStyle w:val="TOC2"/>
        <w:tabs>
          <w:tab w:val="right" w:leader="dot" w:pos="8306"/>
        </w:tabs>
      </w:pPr>
      <w:hyperlink w:anchor="_Toc30572" w:history="1">
        <w:r>
          <w:rPr>
            <w:rFonts w:ascii="仿宋" w:eastAsia="仿宋" w:hAnsi="仿宋" w:cs="仿宋" w:hint="eastAsia"/>
            <w:lang w:eastAsia="zh-CN"/>
          </w:rPr>
          <w:t>(二)、供应商选择与合作</w:t>
        </w:r>
        <w:r>
          <w:tab/>
        </w:r>
        <w:r>
          <w:fldChar w:fldCharType="begin"/>
        </w:r>
        <w:r>
          <w:instrText xml:space="preserve"> PAGEREF _Toc30572 \h </w:instrText>
        </w:r>
        <w:r>
          <w:fldChar w:fldCharType="separate"/>
        </w:r>
        <w:r>
          <w:t>58</w:t>
        </w:r>
        <w:r>
          <w:fldChar w:fldCharType="end"/>
        </w:r>
      </w:hyperlink>
    </w:p>
    <w:p>
      <w:pPr>
        <w:pStyle w:val="TOC2"/>
        <w:tabs>
          <w:tab w:val="right" w:leader="dot" w:pos="8306"/>
        </w:tabs>
      </w:pPr>
      <w:hyperlink w:anchor="_Toc23564" w:history="1">
        <w:r>
          <w:rPr>
            <w:rFonts w:ascii="仿宋" w:eastAsia="仿宋" w:hAnsi="仿宋" w:cs="仿宋" w:hint="eastAsia"/>
            <w:lang w:eastAsia="zh-CN"/>
          </w:rPr>
          <w:t>(三)、物流与库存管理</w:t>
        </w:r>
        <w:r>
          <w:tab/>
        </w:r>
        <w:r>
          <w:fldChar w:fldCharType="begin"/>
        </w:r>
        <w:r>
          <w:instrText xml:space="preserve"> PAGEREF _Toc23564 \h </w:instrText>
        </w:r>
        <w:r>
          <w:fldChar w:fldCharType="separate"/>
        </w:r>
        <w:r>
          <w:t>59</w:t>
        </w:r>
        <w:r>
          <w:fldChar w:fldCharType="end"/>
        </w:r>
      </w:hyperlink>
    </w:p>
    <w:p>
      <w:pPr>
        <w:pStyle w:val="TOC1"/>
        <w:tabs>
          <w:tab w:val="right" w:leader="dot" w:pos="8306"/>
        </w:tabs>
      </w:pPr>
      <w:hyperlink w:anchor="_Toc31697" w:history="1">
        <w:r>
          <w:rPr>
            <w:rFonts w:ascii="仿宋" w:eastAsia="仿宋" w:hAnsi="仿宋" w:cs="仿宋" w:hint="eastAsia"/>
            <w:lang w:eastAsia="zh-CN"/>
          </w:rPr>
          <w:t>十四、皮革色浆项目治理与监督</w:t>
        </w:r>
        <w:r>
          <w:tab/>
        </w:r>
        <w:r>
          <w:fldChar w:fldCharType="begin"/>
        </w:r>
        <w:r>
          <w:instrText xml:space="preserve"> PAGEREF _Toc31697 \h </w:instrText>
        </w:r>
        <w:r>
          <w:fldChar w:fldCharType="separate"/>
        </w:r>
        <w:r>
          <w:t>60</w:t>
        </w:r>
        <w:r>
          <w:fldChar w:fldCharType="end"/>
        </w:r>
      </w:hyperlink>
    </w:p>
    <w:p>
      <w:pPr>
        <w:pStyle w:val="TOC2"/>
        <w:tabs>
          <w:tab w:val="right" w:leader="dot" w:pos="8306"/>
        </w:tabs>
      </w:pPr>
      <w:hyperlink w:anchor="_Toc15945" w:history="1">
        <w:r>
          <w:rPr>
            <w:rFonts w:ascii="仿宋" w:eastAsia="仿宋" w:hAnsi="仿宋" w:cs="仿宋" w:hint="eastAsia"/>
            <w:lang w:eastAsia="zh-CN"/>
          </w:rPr>
          <w:t>(一)、皮革色浆项目治理结构</w:t>
        </w:r>
        <w:r>
          <w:tab/>
        </w:r>
        <w:r>
          <w:fldChar w:fldCharType="begin"/>
        </w:r>
        <w:r>
          <w:instrText xml:space="preserve"> PAGEREF _Toc15945 \h </w:instrText>
        </w:r>
        <w:r>
          <w:fldChar w:fldCharType="separate"/>
        </w:r>
        <w:r>
          <w:t>60</w:t>
        </w:r>
        <w:r>
          <w:fldChar w:fldCharType="end"/>
        </w:r>
      </w:hyperlink>
    </w:p>
    <w:p>
      <w:pPr>
        <w:pStyle w:val="TOC2"/>
        <w:tabs>
          <w:tab w:val="right" w:leader="dot" w:pos="8306"/>
        </w:tabs>
      </w:pPr>
      <w:hyperlink w:anchor="_Toc12666" w:history="1">
        <w:r>
          <w:rPr>
            <w:rFonts w:ascii="仿宋" w:eastAsia="仿宋" w:hAnsi="仿宋" w:cs="仿宋" w:hint="eastAsia"/>
            <w:lang w:eastAsia="zh-CN"/>
          </w:rPr>
          <w:t>(二)、监督与审计</w:t>
        </w:r>
        <w:r>
          <w:tab/>
        </w:r>
        <w:r>
          <w:fldChar w:fldCharType="begin"/>
        </w:r>
        <w:r>
          <w:instrText xml:space="preserve"> PAGEREF _Toc12666 \h </w:instrText>
        </w:r>
        <w:r>
          <w:fldChar w:fldCharType="separate"/>
        </w:r>
        <w:r>
          <w:t>62</w:t>
        </w:r>
        <w:r>
          <w:fldChar w:fldCharType="end"/>
        </w:r>
      </w:hyperlink>
    </w:p>
    <w:p>
      <w:pPr>
        <w:pStyle w:val="TOC1"/>
        <w:tabs>
          <w:tab w:val="right" w:leader="dot" w:pos="8306"/>
        </w:tabs>
      </w:pPr>
      <w:hyperlink w:anchor="_Toc2120" w:history="1">
        <w:r>
          <w:rPr>
            <w:rFonts w:ascii="仿宋" w:eastAsia="仿宋" w:hAnsi="仿宋" w:cs="仿宋" w:hint="eastAsia"/>
            <w:lang w:eastAsia="zh-CN"/>
          </w:rPr>
          <w:t>十五、皮革色浆项目实施保障措施</w:t>
        </w:r>
        <w:r>
          <w:tab/>
        </w:r>
        <w:r>
          <w:fldChar w:fldCharType="begin"/>
        </w:r>
        <w:r>
          <w:instrText xml:space="preserve"> PAGEREF _Toc2120 \h </w:instrText>
        </w:r>
        <w:r>
          <w:fldChar w:fldCharType="separate"/>
        </w:r>
        <w:r>
          <w:t>63</w:t>
        </w:r>
        <w:r>
          <w:fldChar w:fldCharType="end"/>
        </w:r>
      </w:hyperlink>
    </w:p>
    <w:p>
      <w:pPr>
        <w:pStyle w:val="TOC2"/>
        <w:tabs>
          <w:tab w:val="right" w:leader="dot" w:pos="8306"/>
        </w:tabs>
      </w:pPr>
      <w:hyperlink w:anchor="_Toc4651" w:history="1">
        <w:r>
          <w:rPr>
            <w:rFonts w:ascii="仿宋" w:eastAsia="仿宋" w:hAnsi="仿宋" w:cs="仿宋" w:hint="eastAsia"/>
            <w:lang w:eastAsia="zh-CN"/>
          </w:rPr>
          <w:t>(一)、皮革色浆项目实施保障机制</w:t>
        </w:r>
        <w:r>
          <w:tab/>
        </w:r>
        <w:r>
          <w:fldChar w:fldCharType="begin"/>
        </w:r>
        <w:r>
          <w:instrText xml:space="preserve"> PAGEREF _Toc4651 \h </w:instrText>
        </w:r>
        <w:r>
          <w:fldChar w:fldCharType="separate"/>
        </w:r>
        <w:r>
          <w:t>63</w:t>
        </w:r>
        <w:r>
          <w:fldChar w:fldCharType="end"/>
        </w:r>
      </w:hyperlink>
    </w:p>
    <w:p>
      <w:pPr>
        <w:pStyle w:val="TOC2"/>
        <w:tabs>
          <w:tab w:val="right" w:leader="dot" w:pos="8306"/>
        </w:tabs>
      </w:pPr>
      <w:hyperlink w:anchor="_Toc11084" w:history="1">
        <w:r>
          <w:rPr>
            <w:rFonts w:ascii="仿宋" w:eastAsia="仿宋" w:hAnsi="仿宋" w:cs="仿宋" w:hint="eastAsia"/>
            <w:lang w:eastAsia="zh-CN"/>
          </w:rPr>
          <w:t>(二)、皮革色浆项目法律合规要求</w:t>
        </w:r>
        <w:r>
          <w:tab/>
        </w:r>
        <w:r>
          <w:fldChar w:fldCharType="begin"/>
        </w:r>
        <w:r>
          <w:instrText xml:space="preserve"> PAGEREF _Toc11084 \h </w:instrText>
        </w:r>
        <w:r>
          <w:fldChar w:fldCharType="separate"/>
        </w:r>
        <w:r>
          <w:t>66</w:t>
        </w:r>
        <w:r>
          <w:fldChar w:fldCharType="end"/>
        </w:r>
      </w:hyperlink>
    </w:p>
    <w:p>
      <w:pPr>
        <w:pStyle w:val="TOC2"/>
        <w:tabs>
          <w:tab w:val="right" w:leader="dot" w:pos="8306"/>
        </w:tabs>
      </w:pPr>
      <w:hyperlink w:anchor="_Toc22138" w:history="1">
        <w:r>
          <w:rPr>
            <w:rFonts w:ascii="仿宋" w:eastAsia="仿宋" w:hAnsi="仿宋" w:cs="仿宋" w:hint="eastAsia"/>
            <w:lang w:eastAsia="zh-CN"/>
          </w:rPr>
          <w:t>(三)、皮革色浆项目合同管理与法律事务</w:t>
        </w:r>
        <w:r>
          <w:tab/>
        </w:r>
        <w:r>
          <w:fldChar w:fldCharType="begin"/>
        </w:r>
        <w:r>
          <w:instrText xml:space="preserve"> PAGEREF _Toc22138 \h </w:instrText>
        </w:r>
        <w:r>
          <w:fldChar w:fldCharType="separate"/>
        </w:r>
        <w:r>
          <w:t>71</w:t>
        </w:r>
        <w:r>
          <w:fldChar w:fldCharType="end"/>
        </w:r>
      </w:hyperlink>
    </w:p>
    <w:p>
      <w:pPr>
        <w:pStyle w:val="TOC2"/>
        <w:tabs>
          <w:tab w:val="right" w:leader="dot" w:pos="8306"/>
        </w:tabs>
      </w:pPr>
      <w:hyperlink w:anchor="_Toc24683" w:history="1">
        <w:r>
          <w:rPr>
            <w:rFonts w:ascii="仿宋" w:eastAsia="仿宋" w:hAnsi="仿宋" w:cs="仿宋" w:hint="eastAsia"/>
            <w:lang w:eastAsia="zh-CN"/>
          </w:rPr>
          <w:t>(四)、皮革色浆项目知识产权保护策略</w:t>
        </w:r>
        <w:r>
          <w:tab/>
        </w:r>
        <w:r>
          <w:fldChar w:fldCharType="begin"/>
        </w:r>
        <w:r>
          <w:instrText xml:space="preserve"> PAGEREF _Toc24683 \h </w:instrText>
        </w:r>
        <w:r>
          <w:fldChar w:fldCharType="separate"/>
        </w:r>
        <w:r>
          <w:t>77</w:t>
        </w:r>
        <w:r>
          <w:fldChar w:fldCharType="end"/>
        </w:r>
      </w:hyperlink>
    </w:p>
    <w:p>
      <w:pPr>
        <w:pStyle w:val="TOC1"/>
        <w:tabs>
          <w:tab w:val="right" w:leader="dot" w:pos="8306"/>
        </w:tabs>
      </w:pPr>
      <w:hyperlink w:anchor="_Toc4762" w:history="1">
        <w:r>
          <w:rPr>
            <w:rFonts w:ascii="仿宋" w:eastAsia="仿宋" w:hAnsi="仿宋" w:cs="仿宋" w:hint="eastAsia"/>
            <w:lang w:eastAsia="zh-CN"/>
          </w:rPr>
          <w:t>十六、皮革色浆项目实施时间节点</w:t>
        </w:r>
        <w:r>
          <w:tab/>
        </w:r>
        <w:r>
          <w:fldChar w:fldCharType="begin"/>
        </w:r>
        <w:r>
          <w:instrText xml:space="preserve"> PAGEREF _Toc4762 \h </w:instrText>
        </w:r>
        <w:r>
          <w:fldChar w:fldCharType="separate"/>
        </w:r>
        <w:r>
          <w:t>79</w:t>
        </w:r>
        <w:r>
          <w:fldChar w:fldCharType="end"/>
        </w:r>
      </w:hyperlink>
    </w:p>
    <w:p>
      <w:pPr>
        <w:pStyle w:val="TOC2"/>
        <w:tabs>
          <w:tab w:val="right" w:leader="dot" w:pos="8306"/>
        </w:tabs>
      </w:pPr>
      <w:hyperlink w:anchor="_Toc29880" w:history="1">
        <w:r>
          <w:rPr>
            <w:rFonts w:ascii="仿宋" w:eastAsia="仿宋" w:hAnsi="仿宋" w:cs="仿宋" w:hint="eastAsia"/>
            <w:lang w:eastAsia="zh-CN"/>
          </w:rPr>
          <w:t>(一)、皮革色浆项目启动阶段时间节点</w:t>
        </w:r>
        <w:r>
          <w:tab/>
        </w:r>
        <w:r>
          <w:fldChar w:fldCharType="begin"/>
        </w:r>
        <w:r>
          <w:instrText xml:space="preserve"> PAGEREF _Toc29880 \h </w:instrText>
        </w:r>
        <w:r>
          <w:fldChar w:fldCharType="separate"/>
        </w:r>
        <w:r>
          <w:t>79</w:t>
        </w:r>
        <w:r>
          <w:fldChar w:fldCharType="end"/>
        </w:r>
      </w:hyperlink>
    </w:p>
    <w:p>
      <w:pPr>
        <w:pStyle w:val="TOC2"/>
        <w:tabs>
          <w:tab w:val="right" w:leader="dot" w:pos="8306"/>
        </w:tabs>
      </w:pPr>
      <w:hyperlink w:anchor="_Toc27219" w:history="1">
        <w:r>
          <w:rPr>
            <w:rFonts w:ascii="仿宋" w:eastAsia="仿宋" w:hAnsi="仿宋" w:cs="仿宋" w:hint="eastAsia"/>
            <w:lang w:eastAsia="zh-CN"/>
          </w:rPr>
          <w:t>(二)、皮革色浆项目执行阶段时间节点</w:t>
        </w:r>
        <w:r>
          <w:tab/>
        </w:r>
        <w:r>
          <w:fldChar w:fldCharType="begin"/>
        </w:r>
        <w:r>
          <w:instrText xml:space="preserve"> PAGEREF _Toc27219 \h </w:instrText>
        </w:r>
        <w:r>
          <w:fldChar w:fldCharType="separate"/>
        </w:r>
        <w:r>
          <w:t>80</w:t>
        </w:r>
        <w:r>
          <w:fldChar w:fldCharType="end"/>
        </w:r>
      </w:hyperlink>
    </w:p>
    <w:p>
      <w:pPr>
        <w:pStyle w:val="TOC2"/>
        <w:tabs>
          <w:tab w:val="right" w:leader="dot" w:pos="8306"/>
        </w:tabs>
      </w:pPr>
      <w:hyperlink w:anchor="_Toc25551" w:history="1">
        <w:r>
          <w:rPr>
            <w:rFonts w:ascii="仿宋" w:eastAsia="仿宋" w:hAnsi="仿宋" w:cs="仿宋" w:hint="eastAsia"/>
            <w:lang w:eastAsia="zh-CN"/>
          </w:rPr>
          <w:t>(三)、皮革色浆项目完成阶段时间节点</w:t>
        </w:r>
        <w:r>
          <w:tab/>
        </w:r>
        <w:r>
          <w:fldChar w:fldCharType="begin"/>
        </w:r>
        <w:r>
          <w:instrText xml:space="preserve"> PAGEREF _Toc25551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4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皮革色浆项目的主要产品是XXXX，预计年产值为XXX万元。这一产品在市场中占据着重要的地位，其广泛的应用范围使得该皮革色浆项目的市场前景非常广阔。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革色浆项目的xxx产品作为重要的原材料之一，将在多个领域发挥关键作用。其在建筑、交通、能源等方面的广泛应用将为整个产业链提供强大的支持，形成产业协同效应。皮革色浆项目的年产值XXX万XXX万XXX万万元不仅反映了其在市场上的巨大潜力，更预示着它对国民经济的积极贡献。这种关联度高、涉及面广的产业关系，使得该皮革色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总征地面积为XXXX平方米，相当于约XX.XX亩，其中净用地面积为XXXX平方米，红线范围内相当于约XX.XX亩。这一用地规模充分考虑了皮革色浆项目的建设需求，保障了皮革色浆项目在合适的空间内得以充分发展。皮革色浆项目规划的总建筑面积为XXXX平方米，其中主体工程建设占XXXX平方米，计容建筑面积达XXXX平方米。预计建筑工程的投资将达到XXXX万元，为皮革色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计划购置的设备共计XXXX台（套），设备购置费用为XXXX万元。这一设备购置计划充分考虑到皮革色浆项目的生产需求和技术要求，确保了皮革色浆项目在生产运营中具备先进的技术装备和高效的生产能力。设备的合理配置将为皮革色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计划总投资为XXXX万元，预计年实现营业收入为XXXX万元。这一产能规模的设定旨在确保皮革色浆项目能够在投资与回报之间取得平衡，实现长期可持续的发展。皮革色浆项目的总投资充分考虑到各个方面的需求，包括用地建设、设备购置等多个环节，以确保皮革色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9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517"/>
      <w:r>
        <w:rPr>
          <w:rFonts w:ascii="仿宋" w:eastAsia="仿宋" w:hAnsi="仿宋" w:cs="仿宋" w:hint="eastAsia"/>
          <w:lang w:eastAsia="zh-CN"/>
        </w:rPr>
        <w:t>(一)、皮革色浆行业分析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行业一直以来都是市场的关注焦点。行业内的发展趋势、竞争态势以及潜在机会都对皮革色浆项目的推进产生深远的影响。通过深入研究行业的整体概貌，我们将更好地理解行业的核心特征，为皮革色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色浆行业，技术一直是推动创新和发展的关键因素。我们将对当前技术趋势进行详尽分析，包括但不限于人工智能、大数据应用、先进制造技术等。这有助于皮革色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皮革色浆项目成功的基础。我们将对主要竞争对手进行深入研究，包括其市场份额、产品特点、市场定位等。通过全面了解竞争对手的优势和劣势，皮革色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383"/>
      <w:r>
        <w:rPr>
          <w:rFonts w:ascii="仿宋" w:eastAsia="仿宋" w:hAnsi="仿宋" w:cs="仿宋" w:hint="eastAsia"/>
          <w:sz w:val="28"/>
          <w:lang w:eastAsia="zh-CN"/>
        </w:rPr>
        <w:t>(二)、皮革色浆市场分析预测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通过对市场规模的深入调研，我们将预测皮革色浆市场未来的增长趋势。这包括市场的整体规模、各细分领域的发展趋势等。皮革色浆项目可以根据市场的扩张速度和潜在机会，制定更符合市场需求的发展策略。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革色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革色浆项目实施过程中需要充分考虑的因素。我们将对市场风险进行全面评估，包括但不限于政策法规风险、市场竞争风险、技术变革风险等。通过对潜在风险的深入分析，皮革色浆项目可以制定相应的风险缓解策略，降低不确定性对皮革色浆项目的影响。</w:t>
      </w:r>
    </w:p>
    <w:p>
      <w:pPr>
        <w:pStyle w:val="Heading1"/>
        <w:ind w:firstLine="560" w:firstLineChars="200"/>
        <w:rPr>
          <w:rFonts w:ascii="仿宋" w:eastAsia="仿宋" w:hAnsi="仿宋" w:cs="仿宋" w:hint="eastAsia"/>
          <w:sz w:val="28"/>
          <w:lang w:eastAsia="zh-CN"/>
        </w:rPr>
      </w:pPr>
      <w:bookmarkStart w:id="8" w:name="_Toc7182"/>
      <w:r>
        <w:rPr>
          <w:rFonts w:ascii="仿宋" w:eastAsia="仿宋" w:hAnsi="仿宋" w:cs="仿宋" w:hint="eastAsia"/>
          <w:sz w:val="28"/>
          <w:lang w:eastAsia="zh-CN"/>
        </w:rPr>
        <w:t>三、皮革色浆项目土建工程</w:t>
      </w:r>
      <w:bookmarkEnd w:id="8"/>
    </w:p>
    <w:p>
      <w:pPr>
        <w:pStyle w:val="Heading2"/>
        <w:rPr>
          <w:rFonts w:ascii="仿宋" w:eastAsia="仿宋" w:hAnsi="仿宋" w:cs="仿宋" w:hint="eastAsia"/>
          <w:lang w:eastAsia="zh-CN"/>
        </w:rPr>
      </w:pPr>
      <w:bookmarkStart w:id="9" w:name="_Toc265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在皮革色浆项目的建筑工程设计中，我们将秉承一系列重要的设计原则，以确保皮革色浆项目建筑在功能、美观、可持续性等方面达到最佳效果。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首要原则是确保建筑的功能性得到最大化的发挥。我们将充分理解皮革色浆项目的实际需求，合理布局各个功能区域，保证建筑在满足业务需求的同时，提供高效的工作环境。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在建筑设计中，我们将综合考虑建设和运营成本。通过精细的经济效益分析，确保设计方案在高效利用资源的同时，对皮革色浆项目的长期盈利能力有积极的贡献。</w:t>
      </w:r>
    </w:p>
    <w:p>
      <w:pPr>
        <w:pStyle w:val="Heading2"/>
        <w:ind w:firstLine="560" w:firstLineChars="200"/>
        <w:rPr>
          <w:rFonts w:ascii="仿宋" w:eastAsia="仿宋" w:hAnsi="仿宋" w:cs="仿宋" w:hint="eastAsia"/>
          <w:sz w:val="28"/>
          <w:lang w:eastAsia="zh-CN"/>
        </w:rPr>
      </w:pPr>
      <w:bookmarkStart w:id="10" w:name="_Toc322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色浆项目的土建工程设计中，我们将精准设定设计年限，结合皮革色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色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6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皮革色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色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革色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92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本期工程皮革色浆项目预计总建筑面积XXX平方米，其中：计容建筑面积XXX平方米，计划建筑工程投资XX万元，占皮革色浆项目总投资的XX%。</w:t>
      </w:r>
    </w:p>
    <w:p>
      <w:pPr>
        <w:pStyle w:val="Heading1"/>
        <w:ind w:firstLine="560" w:firstLineChars="200"/>
        <w:rPr>
          <w:rFonts w:ascii="仿宋" w:eastAsia="仿宋" w:hAnsi="仿宋" w:cs="仿宋" w:hint="eastAsia"/>
          <w:sz w:val="28"/>
          <w:lang w:eastAsia="zh-CN"/>
        </w:rPr>
      </w:pPr>
      <w:bookmarkStart w:id="13" w:name="_Toc9530"/>
      <w:r>
        <w:rPr>
          <w:rFonts w:ascii="仿宋" w:eastAsia="仿宋" w:hAnsi="仿宋" w:cs="仿宋" w:hint="eastAsia"/>
          <w:sz w:val="28"/>
          <w:lang w:eastAsia="zh-CN"/>
        </w:rPr>
        <w:t>四、皮革色浆项目建设背景及必要性分析</w:t>
      </w:r>
      <w:bookmarkEnd w:id="13"/>
    </w:p>
    <w:p>
      <w:pPr>
        <w:pStyle w:val="Heading2"/>
        <w:rPr>
          <w:rFonts w:ascii="仿宋" w:eastAsia="仿宋" w:hAnsi="仿宋" w:cs="仿宋" w:hint="eastAsia"/>
          <w:lang w:eastAsia="zh-CN"/>
        </w:rPr>
      </w:pPr>
      <w:bookmarkStart w:id="14" w:name="_Toc21944"/>
      <w:r>
        <w:rPr>
          <w:rFonts w:ascii="仿宋" w:eastAsia="仿宋" w:hAnsi="仿宋" w:cs="仿宋" w:hint="eastAsia"/>
          <w:lang w:eastAsia="zh-CN"/>
        </w:rPr>
        <w:t>(一)、皮革色浆项目背景分析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革色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革色浆项目在这个潮流中的定位。同时，我们将关注行业内涌现的新兴机遇，以便皮革色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革色浆项目提供了强大的发展动力。我们将聚焦于行业内最新的技术发展趋势，包括但不限于人工智能、大数据分析、物联网等领域。通过深度的技术研究，我们将确保皮革色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革色浆项目发展的源泉。我们将投入更多的精力对市场需求进行深入剖析，超越表面的需求，深入挖掘潜在的市场痛点和机遇。通过对市场需求的细致了解，皮革色浆项目将更有针对性地设计解决方案，满足市场的多样化需求，从而更好地促进皮革色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革色浆项目战略至关重要。我们将对竞争态势进行更为深入的分析，包括但不限于市场份额、产品特点、客户满意度等多个维度。通过深度的竞争分析，皮革色浆项目将能够更准确地把握市场脉搏，制定具有竞争力的皮革色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革色浆项目的发展具有直接的影响。我们将进行更为全面的法规和政策分析，了解行业发展中的潜在法律风险和合规挑战。通过充分了解和遵守相关法规，皮革色浆项目将确保在法律框架内合法合规运营，为皮革色浆项目的稳健发展提供有力支持。</w:t>
      </w:r>
    </w:p>
    <w:p>
      <w:pPr>
        <w:pStyle w:val="Heading2"/>
        <w:ind w:firstLine="560" w:firstLineChars="200"/>
        <w:rPr>
          <w:rFonts w:ascii="仿宋" w:eastAsia="仿宋" w:hAnsi="仿宋" w:cs="仿宋" w:hint="eastAsia"/>
          <w:sz w:val="28"/>
          <w:lang w:eastAsia="zh-CN"/>
        </w:rPr>
      </w:pPr>
      <w:bookmarkStart w:id="15" w:name="_Toc25236"/>
      <w:r>
        <w:rPr>
          <w:rFonts w:ascii="仿宋" w:eastAsia="仿宋" w:hAnsi="仿宋" w:cs="仿宋" w:hint="eastAsia"/>
          <w:sz w:val="28"/>
          <w:lang w:eastAsia="zh-CN"/>
        </w:rPr>
        <w:t>(二)、皮革色浆项目建设必要性分析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皮革色浆项目建设的迫切性源于对行业发展趋势的深刻洞察。我们正处于一个行业变革的时代，科技创新、数字化转型成为企业发展的关键动力。皮革色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建设不仅仅是为了跟上潮流，更是为了通过技术创新推动企业的持续发展。通过引入先进的技术和解决方案，皮革色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革色浆项目的建设成为必然选择，通过提高产品质量、拓展服务领域，从而在竞争中获得更多的机会。皮革色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革色浆项目建设的必要性体现在对客户需求更精准的满足。通过皮革色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皮革色浆项目建设的背后是对企业持续创新的追求。只有通过不断创新，企业才能在竞争中立于不败之地。皮革色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637"/>
      <w:r>
        <w:rPr>
          <w:rFonts w:ascii="仿宋" w:eastAsia="仿宋" w:hAnsi="仿宋" w:cs="仿宋" w:hint="eastAsia"/>
          <w:sz w:val="28"/>
          <w:lang w:eastAsia="zh-CN"/>
        </w:rPr>
        <w:t>五、皮革色浆项目概论</w:t>
      </w:r>
      <w:bookmarkEnd w:id="16"/>
    </w:p>
    <w:p>
      <w:pPr>
        <w:pStyle w:val="Heading2"/>
        <w:rPr>
          <w:rFonts w:ascii="仿宋" w:eastAsia="仿宋" w:hAnsi="仿宋" w:cs="仿宋" w:hint="eastAsia"/>
          <w:lang w:eastAsia="zh-CN"/>
        </w:rPr>
      </w:pPr>
      <w:bookmarkStart w:id="17" w:name="_Toc326"/>
      <w:r>
        <w:rPr>
          <w:rFonts w:ascii="仿宋" w:eastAsia="仿宋" w:hAnsi="仿宋" w:cs="仿宋" w:hint="eastAsia"/>
          <w:lang w:eastAsia="zh-CN"/>
        </w:rPr>
        <w:t>(一)、皮革色浆项目概况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起源追溯至对市场的深入洞察。市场的不断演变与变革为皮革色浆项目提供了难得的机遇。当前市场存在的需求缺口和变革的大环境共同构成了皮革色浆项目的背景。这个皮革色浆项目旨在充分利用市场机遇，填补行业中尚未满足的需求，为客户提供全新的解决方案。市场的变革和需求的增长使得这个皮革色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皮革色浆项目名称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正式命名为皮革色浆。这个名称不仅仅是一个标识，更代表了皮革色浆项目的核心理念和愿景。它蕴含着皮革色浆项目所要解决问题的关键字，具有强烈的表达和辨识度，为皮革色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皮革色浆项目目标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核心目标是提供一种全新、高效的解决方案，满足客户日益增长的需求。皮革色浆项目追求的不仅仅是满足市场需求，更是在市场中获得卓越的竞争优势。通过不断提升产品或服务的质量和创新水平，皮革色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皮革色浆项目范围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全面涵盖了产品研发、制造、市场推广和售后服务，确保从产品设计到最终用户体验的全方位关注。这一全面的皮革色浆项目范围是为了确保皮革色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皮革色浆项目时间表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皮革色浆项目计划在未来18个月内完成，包括研发、测试、市场试点和正式推出等不同阶段。这个时间表的合理设计是为了确保皮革色浆项目各个阶段的顺利推进，以便按时交付高质量的成果。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皮革色浆项目预算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皮革色浆项目总预算估算为XX百万美元，主要分配在研发、市场推广、人员培训和运营等方面。这一充足的预算为皮革色浆项目提供了充足的资源，确保皮革色浆项目在各个方面都能取得优异的表现。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皮革色浆项目风险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皮革色浆项目可能面临的风险包括市场接受度低、技术难题、竞争激烈等。皮革色浆项目团队已经制定了相应的风险应对计划，通过前瞻性的风险管理，确保皮革色浆项目在面对不确定性时能够迅速做出应对。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皮革色浆项目团队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皮革色浆项目汇聚了一支经验丰富、多领域专业素养的核心团队，确保皮革色浆项目在各个方面都能拥有高水平的执行力。团队的协同作战是皮革色浆项目成功的关键因素之一。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皮革色浆项目背景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皮革色浆项目的背景根植于市场对更高效、创新产品的渴望，同时也受到科技发展对行业格局的深刻改变的影响。这为皮革色浆项目提供了广阔的发展空间和市场需求。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皮革色浆项目现状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截至目前，皮革色浆项目已完成市场调研和技术验证，取得了初步的成功。这为皮革色浆项目在未来的发展奠定了坚实的基础，为更远大的目标打下了坚实的基石。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012"/>
      <w:r>
        <w:rPr>
          <w:rFonts w:ascii="仿宋" w:eastAsia="仿宋" w:hAnsi="仿宋" w:cs="仿宋" w:hint="eastAsia"/>
          <w:sz w:val="28"/>
          <w:lang w:eastAsia="zh-CN"/>
        </w:rPr>
        <w:t>(二)、皮革色浆项目目标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keyword》皮革色浆项目首要业务目标是在市场中占据有利地位，实现产品/服务的成功推广和销售。通过不断提升产品质量、创新性，皮革色浆项目追求成为行业中的领导者，赢得更多客户的青睐。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在科技迅速发展的时代，皮革色浆项目着眼于技术创新。通过持续的研发和技术升级，皮革色浆项目旨在推出更具创新性的产品或服务，以满足市场对新鲜、先进解决方案的需求。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为了建立可持续的客户关系，皮革色浆项目设定了客户满意度目标。通过提供卓越的产品质量和优质的客户服务，皮革色浆项目追求赢得客户的信任和忠诚度，确保他们的满意度达到行业领先水平。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皮革色浆项目注重社会责任和可持续发展。通过实施环保、社会责任皮革色浆项目，皮革色浆项目致力于在经济发展的同时保护环境，促进社会公平，实现可持续经营。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皮革色浆项目的团队是实现目标的核心驱动力。因此，皮革色浆项目设定了团队发展目标，包括提升团队成员的专业技能、培养领导力，以及搭建协同高效的团队工作氛围。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266"/>
      <w:r>
        <w:rPr>
          <w:rFonts w:ascii="仿宋" w:eastAsia="仿宋" w:hAnsi="仿宋" w:cs="仿宋" w:hint="eastAsia"/>
          <w:sz w:val="28"/>
          <w:lang w:eastAsia="zh-CN"/>
        </w:rPr>
        <w:t>(三)、皮革色浆项目提出的理由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皮革色浆项目提出的理由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提出源于对市场机遇的深刻洞察。当前市场中存在的需求缺口和行业发展趋势表明，有巨大的商业机会等待被开发。通过准确捕捉市场机遇，皮革色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理念基于对技术创新的信仰。通过持续的研发和技术投入，皮革色浆项目有望推出更具创新性的产品或服务。在科技飞速发展的当下，皮革色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提出是为了增强企业的行业竞争力。通过提升产品或服务的质量和独特性，皮革色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https://d.book118.com/856002022043010040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354"/>
    <w:rsid w:val="00B053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020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2024-01-20T17:08:00Z</dcterms:created>
  <dcterms:modified xsi:type="dcterms:W3CDTF">2024-01-20T17:08:46Z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E37957B4906441BDADAB53EEF9ABD143_11</vt:lpwstr>
  </property>
  <property fmtid="{D5CDD505-2E9C-101B-9397-08002B2CF9AE}" pid="3" name="KSOProductBuildVer">
    <vt:lpwstr>2052-12.1.0.16120</vt:lpwstr>
  </property>
</Properties>
</file>