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51" w:history="1">
        <w:r>
          <w:rPr>
            <w:rFonts w:ascii="仿宋" w:eastAsia="仿宋" w:hAnsi="仿宋" w:cs="仿宋" w:hint="eastAsia"/>
            <w:lang w:eastAsia="zh-CN"/>
          </w:rPr>
          <w:t>前言</w:t>
        </w:r>
        <w:r>
          <w:tab/>
        </w:r>
        <w:r>
          <w:fldChar w:fldCharType="begin"/>
        </w:r>
        <w:r>
          <w:instrText xml:space="preserve"> PAGEREF _Toc8251 \h </w:instrText>
        </w:r>
        <w:r>
          <w:fldChar w:fldCharType="separate"/>
        </w:r>
        <w:r>
          <w:t>3</w:t>
        </w:r>
        <w:r>
          <w:fldChar w:fldCharType="end"/>
        </w:r>
      </w:hyperlink>
    </w:p>
    <w:p>
      <w:pPr>
        <w:pStyle w:val="TOC1"/>
        <w:tabs>
          <w:tab w:val="right" w:leader="dot" w:pos="8306"/>
        </w:tabs>
      </w:pPr>
      <w:hyperlink w:anchor="_Toc26412" w:history="1">
        <w:r>
          <w:rPr>
            <w:rFonts w:ascii="仿宋" w:eastAsia="仿宋" w:hAnsi="仿宋" w:cs="仿宋" w:hint="eastAsia"/>
            <w:lang w:eastAsia="zh-CN"/>
          </w:rPr>
          <w:t>一、沐浴露项目概论</w:t>
        </w:r>
        <w:r>
          <w:tab/>
        </w:r>
        <w:r>
          <w:fldChar w:fldCharType="begin"/>
        </w:r>
        <w:r>
          <w:instrText xml:space="preserve"> PAGEREF _Toc26412 \h </w:instrText>
        </w:r>
        <w:r>
          <w:fldChar w:fldCharType="separate"/>
        </w:r>
        <w:r>
          <w:t>3</w:t>
        </w:r>
        <w:r>
          <w:fldChar w:fldCharType="end"/>
        </w:r>
      </w:hyperlink>
    </w:p>
    <w:p>
      <w:pPr>
        <w:pStyle w:val="TOC2"/>
        <w:tabs>
          <w:tab w:val="right" w:leader="dot" w:pos="8306"/>
        </w:tabs>
      </w:pPr>
      <w:hyperlink w:anchor="_Toc25164" w:history="1">
        <w:r>
          <w:rPr>
            <w:rFonts w:ascii="仿宋" w:eastAsia="仿宋" w:hAnsi="仿宋" w:cs="仿宋" w:hint="eastAsia"/>
            <w:lang w:eastAsia="zh-CN"/>
          </w:rPr>
          <w:t>(一)、项目申报单位概况</w:t>
        </w:r>
        <w:r>
          <w:tab/>
        </w:r>
        <w:r>
          <w:fldChar w:fldCharType="begin"/>
        </w:r>
        <w:r>
          <w:instrText xml:space="preserve"> PAGEREF _Toc25164 \h </w:instrText>
        </w:r>
        <w:r>
          <w:fldChar w:fldCharType="separate"/>
        </w:r>
        <w:r>
          <w:t>3</w:t>
        </w:r>
        <w:r>
          <w:fldChar w:fldCharType="end"/>
        </w:r>
      </w:hyperlink>
    </w:p>
    <w:p>
      <w:pPr>
        <w:pStyle w:val="TOC2"/>
        <w:tabs>
          <w:tab w:val="right" w:leader="dot" w:pos="8306"/>
        </w:tabs>
      </w:pPr>
      <w:hyperlink w:anchor="_Toc10691" w:history="1">
        <w:r>
          <w:rPr>
            <w:rFonts w:ascii="仿宋" w:eastAsia="仿宋" w:hAnsi="仿宋" w:cs="仿宋" w:hint="eastAsia"/>
            <w:lang w:eastAsia="zh-CN"/>
          </w:rPr>
          <w:t>(二)、项目概况</w:t>
        </w:r>
        <w:r>
          <w:tab/>
        </w:r>
        <w:r>
          <w:fldChar w:fldCharType="begin"/>
        </w:r>
        <w:r>
          <w:instrText xml:space="preserve"> PAGEREF _Toc10691 \h </w:instrText>
        </w:r>
        <w:r>
          <w:fldChar w:fldCharType="separate"/>
        </w:r>
        <w:r>
          <w:t>4</w:t>
        </w:r>
        <w:r>
          <w:fldChar w:fldCharType="end"/>
        </w:r>
      </w:hyperlink>
    </w:p>
    <w:p>
      <w:pPr>
        <w:pStyle w:val="TOC1"/>
        <w:tabs>
          <w:tab w:val="right" w:leader="dot" w:pos="8306"/>
        </w:tabs>
      </w:pPr>
      <w:hyperlink w:anchor="_Toc28356" w:history="1">
        <w:r>
          <w:rPr>
            <w:rFonts w:ascii="仿宋" w:eastAsia="仿宋" w:hAnsi="仿宋" w:cs="仿宋" w:hint="eastAsia"/>
            <w:lang w:eastAsia="zh-CN"/>
          </w:rPr>
          <w:t>二、发展规划、产业政策和行业准入分析</w:t>
        </w:r>
        <w:r>
          <w:tab/>
        </w:r>
        <w:r>
          <w:fldChar w:fldCharType="begin"/>
        </w:r>
        <w:r>
          <w:instrText xml:space="preserve"> PAGEREF _Toc28356 \h </w:instrText>
        </w:r>
        <w:r>
          <w:fldChar w:fldCharType="separate"/>
        </w:r>
        <w:r>
          <w:t>7</w:t>
        </w:r>
        <w:r>
          <w:fldChar w:fldCharType="end"/>
        </w:r>
      </w:hyperlink>
    </w:p>
    <w:p>
      <w:pPr>
        <w:pStyle w:val="TOC2"/>
        <w:tabs>
          <w:tab w:val="right" w:leader="dot" w:pos="8306"/>
        </w:tabs>
      </w:pPr>
      <w:hyperlink w:anchor="_Toc15297" w:history="1">
        <w:r>
          <w:rPr>
            <w:rFonts w:ascii="仿宋" w:eastAsia="仿宋" w:hAnsi="仿宋" w:cs="仿宋" w:hint="eastAsia"/>
            <w:lang w:eastAsia="zh-CN"/>
          </w:rPr>
          <w:t>(一)、发展规划分析</w:t>
        </w:r>
        <w:r>
          <w:tab/>
        </w:r>
        <w:r>
          <w:fldChar w:fldCharType="begin"/>
        </w:r>
        <w:r>
          <w:instrText xml:space="preserve"> PAGEREF _Toc15297 \h </w:instrText>
        </w:r>
        <w:r>
          <w:fldChar w:fldCharType="separate"/>
        </w:r>
        <w:r>
          <w:t>7</w:t>
        </w:r>
        <w:r>
          <w:fldChar w:fldCharType="end"/>
        </w:r>
      </w:hyperlink>
    </w:p>
    <w:p>
      <w:pPr>
        <w:pStyle w:val="TOC2"/>
        <w:tabs>
          <w:tab w:val="right" w:leader="dot" w:pos="8306"/>
        </w:tabs>
      </w:pPr>
      <w:hyperlink w:anchor="_Toc30269" w:history="1">
        <w:r>
          <w:rPr>
            <w:rFonts w:ascii="仿宋" w:eastAsia="仿宋" w:hAnsi="仿宋" w:cs="仿宋" w:hint="eastAsia"/>
            <w:lang w:eastAsia="zh-CN"/>
          </w:rPr>
          <w:t>(二)、产业政策分析</w:t>
        </w:r>
        <w:r>
          <w:tab/>
        </w:r>
        <w:r>
          <w:fldChar w:fldCharType="begin"/>
        </w:r>
        <w:r>
          <w:instrText xml:space="preserve"> PAGEREF _Toc30269 \h </w:instrText>
        </w:r>
        <w:r>
          <w:fldChar w:fldCharType="separate"/>
        </w:r>
        <w:r>
          <w:t>9</w:t>
        </w:r>
        <w:r>
          <w:fldChar w:fldCharType="end"/>
        </w:r>
      </w:hyperlink>
    </w:p>
    <w:p>
      <w:pPr>
        <w:pStyle w:val="TOC2"/>
        <w:tabs>
          <w:tab w:val="right" w:leader="dot" w:pos="8306"/>
        </w:tabs>
      </w:pPr>
      <w:hyperlink w:anchor="_Toc16926" w:history="1">
        <w:r>
          <w:rPr>
            <w:rFonts w:ascii="仿宋" w:eastAsia="仿宋" w:hAnsi="仿宋" w:cs="仿宋" w:hint="eastAsia"/>
            <w:lang w:eastAsia="zh-CN"/>
          </w:rPr>
          <w:t>(三)、行业准入分析</w:t>
        </w:r>
        <w:r>
          <w:tab/>
        </w:r>
        <w:r>
          <w:fldChar w:fldCharType="begin"/>
        </w:r>
        <w:r>
          <w:instrText xml:space="preserve"> PAGEREF _Toc16926 \h </w:instrText>
        </w:r>
        <w:r>
          <w:fldChar w:fldCharType="separate"/>
        </w:r>
        <w:r>
          <w:t>10</w:t>
        </w:r>
        <w:r>
          <w:fldChar w:fldCharType="end"/>
        </w:r>
      </w:hyperlink>
    </w:p>
    <w:p>
      <w:pPr>
        <w:pStyle w:val="TOC1"/>
        <w:tabs>
          <w:tab w:val="right" w:leader="dot" w:pos="8306"/>
        </w:tabs>
      </w:pPr>
      <w:hyperlink w:anchor="_Toc3440" w:history="1">
        <w:r>
          <w:rPr>
            <w:rFonts w:ascii="仿宋" w:eastAsia="仿宋" w:hAnsi="仿宋" w:cs="仿宋" w:hint="eastAsia"/>
            <w:lang w:eastAsia="zh-CN"/>
          </w:rPr>
          <w:t>三、资源开发及综合利用分析</w:t>
        </w:r>
        <w:r>
          <w:tab/>
        </w:r>
        <w:r>
          <w:fldChar w:fldCharType="begin"/>
        </w:r>
        <w:r>
          <w:instrText xml:space="preserve"> PAGEREF _Toc3440 \h </w:instrText>
        </w:r>
        <w:r>
          <w:fldChar w:fldCharType="separate"/>
        </w:r>
        <w:r>
          <w:t>11</w:t>
        </w:r>
        <w:r>
          <w:fldChar w:fldCharType="end"/>
        </w:r>
      </w:hyperlink>
    </w:p>
    <w:p>
      <w:pPr>
        <w:pStyle w:val="TOC2"/>
        <w:tabs>
          <w:tab w:val="right" w:leader="dot" w:pos="8306"/>
        </w:tabs>
      </w:pPr>
      <w:hyperlink w:anchor="_Toc31690" w:history="1">
        <w:r>
          <w:rPr>
            <w:rFonts w:ascii="仿宋" w:eastAsia="仿宋" w:hAnsi="仿宋" w:cs="仿宋" w:hint="eastAsia"/>
            <w:lang w:eastAsia="zh-CN"/>
          </w:rPr>
          <w:t>(一)、资源开发方案</w:t>
        </w:r>
        <w:r>
          <w:tab/>
        </w:r>
        <w:r>
          <w:fldChar w:fldCharType="begin"/>
        </w:r>
        <w:r>
          <w:instrText xml:space="preserve"> PAGEREF _Toc31690 \h </w:instrText>
        </w:r>
        <w:r>
          <w:fldChar w:fldCharType="separate"/>
        </w:r>
        <w:r>
          <w:t>11</w:t>
        </w:r>
        <w:r>
          <w:fldChar w:fldCharType="end"/>
        </w:r>
      </w:hyperlink>
    </w:p>
    <w:p>
      <w:pPr>
        <w:pStyle w:val="TOC2"/>
        <w:tabs>
          <w:tab w:val="right" w:leader="dot" w:pos="8306"/>
        </w:tabs>
      </w:pPr>
      <w:hyperlink w:anchor="_Toc26685" w:history="1">
        <w:r>
          <w:rPr>
            <w:rFonts w:ascii="仿宋" w:eastAsia="仿宋" w:hAnsi="仿宋" w:cs="仿宋" w:hint="eastAsia"/>
            <w:lang w:eastAsia="zh-CN"/>
          </w:rPr>
          <w:t>(二)、资源利用方案</w:t>
        </w:r>
        <w:r>
          <w:tab/>
        </w:r>
        <w:r>
          <w:fldChar w:fldCharType="begin"/>
        </w:r>
        <w:r>
          <w:instrText xml:space="preserve"> PAGEREF _Toc26685 \h </w:instrText>
        </w:r>
        <w:r>
          <w:fldChar w:fldCharType="separate"/>
        </w:r>
        <w:r>
          <w:t>13</w:t>
        </w:r>
        <w:r>
          <w:fldChar w:fldCharType="end"/>
        </w:r>
      </w:hyperlink>
    </w:p>
    <w:p>
      <w:pPr>
        <w:pStyle w:val="TOC2"/>
        <w:tabs>
          <w:tab w:val="right" w:leader="dot" w:pos="8306"/>
        </w:tabs>
      </w:pPr>
      <w:hyperlink w:anchor="_Toc17166" w:history="1">
        <w:r>
          <w:rPr>
            <w:rFonts w:ascii="仿宋" w:eastAsia="仿宋" w:hAnsi="仿宋" w:cs="仿宋" w:hint="eastAsia"/>
            <w:lang w:eastAsia="zh-CN"/>
          </w:rPr>
          <w:t>(三)、资源节约措施</w:t>
        </w:r>
        <w:r>
          <w:tab/>
        </w:r>
        <w:r>
          <w:fldChar w:fldCharType="begin"/>
        </w:r>
        <w:r>
          <w:instrText xml:space="preserve"> PAGEREF _Toc17166 \h </w:instrText>
        </w:r>
        <w:r>
          <w:fldChar w:fldCharType="separate"/>
        </w:r>
        <w:r>
          <w:t>14</w:t>
        </w:r>
        <w:r>
          <w:fldChar w:fldCharType="end"/>
        </w:r>
      </w:hyperlink>
    </w:p>
    <w:p>
      <w:pPr>
        <w:pStyle w:val="TOC1"/>
        <w:tabs>
          <w:tab w:val="right" w:leader="dot" w:pos="8306"/>
        </w:tabs>
      </w:pPr>
      <w:hyperlink w:anchor="_Toc15885" w:history="1">
        <w:r>
          <w:rPr>
            <w:rFonts w:ascii="仿宋" w:eastAsia="仿宋" w:hAnsi="仿宋" w:cs="仿宋" w:hint="eastAsia"/>
            <w:lang w:eastAsia="zh-CN"/>
          </w:rPr>
          <w:t>四、项目选址研究</w:t>
        </w:r>
        <w:r>
          <w:tab/>
        </w:r>
        <w:r>
          <w:fldChar w:fldCharType="begin"/>
        </w:r>
        <w:r>
          <w:instrText xml:space="preserve"> PAGEREF _Toc15885 \h </w:instrText>
        </w:r>
        <w:r>
          <w:fldChar w:fldCharType="separate"/>
        </w:r>
        <w:r>
          <w:t>15</w:t>
        </w:r>
        <w:r>
          <w:fldChar w:fldCharType="end"/>
        </w:r>
      </w:hyperlink>
    </w:p>
    <w:p>
      <w:pPr>
        <w:pStyle w:val="TOC2"/>
        <w:tabs>
          <w:tab w:val="right" w:leader="dot" w:pos="8306"/>
        </w:tabs>
      </w:pPr>
      <w:hyperlink w:anchor="_Toc9964" w:history="1">
        <w:r>
          <w:rPr>
            <w:rFonts w:ascii="仿宋" w:eastAsia="仿宋" w:hAnsi="仿宋" w:cs="仿宋" w:hint="eastAsia"/>
            <w:lang w:eastAsia="zh-CN"/>
          </w:rPr>
          <w:t>(一)、项目选址原则</w:t>
        </w:r>
        <w:r>
          <w:tab/>
        </w:r>
        <w:r>
          <w:fldChar w:fldCharType="begin"/>
        </w:r>
        <w:r>
          <w:instrText xml:space="preserve"> PAGEREF _Toc9964 \h </w:instrText>
        </w:r>
        <w:r>
          <w:fldChar w:fldCharType="separate"/>
        </w:r>
        <w:r>
          <w:t>15</w:t>
        </w:r>
        <w:r>
          <w:fldChar w:fldCharType="end"/>
        </w:r>
      </w:hyperlink>
    </w:p>
    <w:p>
      <w:pPr>
        <w:pStyle w:val="TOC2"/>
        <w:tabs>
          <w:tab w:val="right" w:leader="dot" w:pos="8306"/>
        </w:tabs>
      </w:pPr>
      <w:hyperlink w:anchor="_Toc10796" w:history="1">
        <w:r>
          <w:rPr>
            <w:rFonts w:ascii="仿宋" w:eastAsia="仿宋" w:hAnsi="仿宋" w:cs="仿宋" w:hint="eastAsia"/>
            <w:lang w:eastAsia="zh-CN"/>
          </w:rPr>
          <w:t>(二)、项目选址</w:t>
        </w:r>
        <w:r>
          <w:tab/>
        </w:r>
        <w:r>
          <w:fldChar w:fldCharType="begin"/>
        </w:r>
        <w:r>
          <w:instrText xml:space="preserve"> PAGEREF _Toc10796 \h </w:instrText>
        </w:r>
        <w:r>
          <w:fldChar w:fldCharType="separate"/>
        </w:r>
        <w:r>
          <w:t>18</w:t>
        </w:r>
        <w:r>
          <w:fldChar w:fldCharType="end"/>
        </w:r>
      </w:hyperlink>
    </w:p>
    <w:p>
      <w:pPr>
        <w:pStyle w:val="TOC2"/>
        <w:tabs>
          <w:tab w:val="right" w:leader="dot" w:pos="8306"/>
        </w:tabs>
      </w:pPr>
      <w:hyperlink w:anchor="_Toc17545" w:history="1">
        <w:r>
          <w:rPr>
            <w:rFonts w:ascii="仿宋" w:eastAsia="仿宋" w:hAnsi="仿宋" w:cs="仿宋" w:hint="eastAsia"/>
            <w:lang w:eastAsia="zh-CN"/>
          </w:rPr>
          <w:t>(三)、建设条件分析</w:t>
        </w:r>
        <w:r>
          <w:tab/>
        </w:r>
        <w:r>
          <w:fldChar w:fldCharType="begin"/>
        </w:r>
        <w:r>
          <w:instrText xml:space="preserve"> PAGEREF _Toc17545 \h </w:instrText>
        </w:r>
        <w:r>
          <w:fldChar w:fldCharType="separate"/>
        </w:r>
        <w:r>
          <w:t>20</w:t>
        </w:r>
        <w:r>
          <w:fldChar w:fldCharType="end"/>
        </w:r>
      </w:hyperlink>
    </w:p>
    <w:p>
      <w:pPr>
        <w:pStyle w:val="TOC2"/>
        <w:tabs>
          <w:tab w:val="right" w:leader="dot" w:pos="8306"/>
        </w:tabs>
      </w:pPr>
      <w:hyperlink w:anchor="_Toc12299" w:history="1">
        <w:r>
          <w:rPr>
            <w:rFonts w:ascii="仿宋" w:eastAsia="仿宋" w:hAnsi="仿宋" w:cs="仿宋" w:hint="eastAsia"/>
            <w:lang w:eastAsia="zh-CN"/>
          </w:rPr>
          <w:t>(四)、用地控制指标</w:t>
        </w:r>
        <w:r>
          <w:tab/>
        </w:r>
        <w:r>
          <w:fldChar w:fldCharType="begin"/>
        </w:r>
        <w:r>
          <w:instrText xml:space="preserve"> PAGEREF _Toc12299 \h </w:instrText>
        </w:r>
        <w:r>
          <w:fldChar w:fldCharType="separate"/>
        </w:r>
        <w:r>
          <w:t>22</w:t>
        </w:r>
        <w:r>
          <w:fldChar w:fldCharType="end"/>
        </w:r>
      </w:hyperlink>
    </w:p>
    <w:p>
      <w:pPr>
        <w:pStyle w:val="TOC2"/>
        <w:tabs>
          <w:tab w:val="right" w:leader="dot" w:pos="8306"/>
        </w:tabs>
      </w:pPr>
      <w:hyperlink w:anchor="_Toc2280" w:history="1">
        <w:r>
          <w:rPr>
            <w:rFonts w:ascii="仿宋" w:eastAsia="仿宋" w:hAnsi="仿宋" w:cs="仿宋" w:hint="eastAsia"/>
            <w:lang w:eastAsia="zh-CN"/>
          </w:rPr>
          <w:t>(五)、地总体要求</w:t>
        </w:r>
        <w:r>
          <w:tab/>
        </w:r>
        <w:r>
          <w:fldChar w:fldCharType="begin"/>
        </w:r>
        <w:r>
          <w:instrText xml:space="preserve"> PAGEREF _Toc2280 \h </w:instrText>
        </w:r>
        <w:r>
          <w:fldChar w:fldCharType="separate"/>
        </w:r>
        <w:r>
          <w:t>23</w:t>
        </w:r>
        <w:r>
          <w:fldChar w:fldCharType="end"/>
        </w:r>
      </w:hyperlink>
    </w:p>
    <w:p>
      <w:pPr>
        <w:pStyle w:val="TOC2"/>
        <w:tabs>
          <w:tab w:val="right" w:leader="dot" w:pos="8306"/>
        </w:tabs>
      </w:pPr>
      <w:hyperlink w:anchor="_Toc2706" w:history="1">
        <w:r>
          <w:rPr>
            <w:rFonts w:ascii="仿宋" w:eastAsia="仿宋" w:hAnsi="仿宋" w:cs="仿宋" w:hint="eastAsia"/>
            <w:lang w:eastAsia="zh-CN"/>
          </w:rPr>
          <w:t>(六)、节约用地措施</w:t>
        </w:r>
        <w:r>
          <w:tab/>
        </w:r>
        <w:r>
          <w:fldChar w:fldCharType="begin"/>
        </w:r>
        <w:r>
          <w:instrText xml:space="preserve"> PAGEREF _Toc2706 \h </w:instrText>
        </w:r>
        <w:r>
          <w:fldChar w:fldCharType="separate"/>
        </w:r>
        <w:r>
          <w:t>24</w:t>
        </w:r>
        <w:r>
          <w:fldChar w:fldCharType="end"/>
        </w:r>
      </w:hyperlink>
    </w:p>
    <w:p>
      <w:pPr>
        <w:pStyle w:val="TOC2"/>
        <w:tabs>
          <w:tab w:val="right" w:leader="dot" w:pos="8306"/>
        </w:tabs>
      </w:pPr>
      <w:hyperlink w:anchor="_Toc1410" w:history="1">
        <w:r>
          <w:rPr>
            <w:rFonts w:ascii="仿宋" w:eastAsia="仿宋" w:hAnsi="仿宋" w:cs="仿宋" w:hint="eastAsia"/>
            <w:lang w:eastAsia="zh-CN"/>
          </w:rPr>
          <w:t>(七)、选址综合评价</w:t>
        </w:r>
        <w:r>
          <w:tab/>
        </w:r>
        <w:r>
          <w:fldChar w:fldCharType="begin"/>
        </w:r>
        <w:r>
          <w:instrText xml:space="preserve"> PAGEREF _Toc1410 \h </w:instrText>
        </w:r>
        <w:r>
          <w:fldChar w:fldCharType="separate"/>
        </w:r>
        <w:r>
          <w:t>26</w:t>
        </w:r>
        <w:r>
          <w:fldChar w:fldCharType="end"/>
        </w:r>
      </w:hyperlink>
    </w:p>
    <w:p>
      <w:pPr>
        <w:pStyle w:val="TOC1"/>
        <w:tabs>
          <w:tab w:val="right" w:leader="dot" w:pos="8306"/>
        </w:tabs>
      </w:pPr>
      <w:hyperlink w:anchor="_Toc26334" w:history="1">
        <w:r>
          <w:rPr>
            <w:rFonts w:ascii="仿宋" w:eastAsia="仿宋" w:hAnsi="仿宋" w:cs="仿宋" w:hint="eastAsia"/>
            <w:lang w:eastAsia="zh-CN"/>
          </w:rPr>
          <w:t>五、建设风险评估分析</w:t>
        </w:r>
        <w:r>
          <w:tab/>
        </w:r>
        <w:r>
          <w:fldChar w:fldCharType="begin"/>
        </w:r>
        <w:r>
          <w:instrText xml:space="preserve"> PAGEREF _Toc26334 \h </w:instrText>
        </w:r>
        <w:r>
          <w:fldChar w:fldCharType="separate"/>
        </w:r>
        <w:r>
          <w:t>27</w:t>
        </w:r>
        <w:r>
          <w:fldChar w:fldCharType="end"/>
        </w:r>
      </w:hyperlink>
    </w:p>
    <w:p>
      <w:pPr>
        <w:pStyle w:val="TOC2"/>
        <w:tabs>
          <w:tab w:val="right" w:leader="dot" w:pos="8306"/>
        </w:tabs>
      </w:pPr>
      <w:hyperlink w:anchor="_Toc5747" w:history="1">
        <w:r>
          <w:rPr>
            <w:rFonts w:ascii="仿宋" w:eastAsia="仿宋" w:hAnsi="仿宋" w:cs="仿宋" w:hint="eastAsia"/>
            <w:lang w:eastAsia="zh-CN"/>
          </w:rPr>
          <w:t>(一)、政策风险分析</w:t>
        </w:r>
        <w:r>
          <w:tab/>
        </w:r>
        <w:r>
          <w:fldChar w:fldCharType="begin"/>
        </w:r>
        <w:r>
          <w:instrText xml:space="preserve"> PAGEREF _Toc5747 \h </w:instrText>
        </w:r>
        <w:r>
          <w:fldChar w:fldCharType="separate"/>
        </w:r>
        <w:r>
          <w:t>27</w:t>
        </w:r>
        <w:r>
          <w:fldChar w:fldCharType="end"/>
        </w:r>
      </w:hyperlink>
    </w:p>
    <w:p>
      <w:pPr>
        <w:pStyle w:val="TOC2"/>
        <w:tabs>
          <w:tab w:val="right" w:leader="dot" w:pos="8306"/>
        </w:tabs>
      </w:pPr>
      <w:hyperlink w:anchor="_Toc28200" w:history="1">
        <w:r>
          <w:rPr>
            <w:rFonts w:ascii="仿宋" w:eastAsia="仿宋" w:hAnsi="仿宋" w:cs="仿宋" w:hint="eastAsia"/>
            <w:lang w:eastAsia="zh-CN"/>
          </w:rPr>
          <w:t>(二)、社会风险分析</w:t>
        </w:r>
        <w:r>
          <w:tab/>
        </w:r>
        <w:r>
          <w:fldChar w:fldCharType="begin"/>
        </w:r>
        <w:r>
          <w:instrText xml:space="preserve"> PAGEREF _Toc28200 \h </w:instrText>
        </w:r>
        <w:r>
          <w:fldChar w:fldCharType="separate"/>
        </w:r>
        <w:r>
          <w:t>28</w:t>
        </w:r>
        <w:r>
          <w:fldChar w:fldCharType="end"/>
        </w:r>
      </w:hyperlink>
    </w:p>
    <w:p>
      <w:pPr>
        <w:pStyle w:val="TOC2"/>
        <w:tabs>
          <w:tab w:val="right" w:leader="dot" w:pos="8306"/>
        </w:tabs>
      </w:pPr>
      <w:hyperlink w:anchor="_Toc20320" w:history="1">
        <w:r>
          <w:rPr>
            <w:rFonts w:ascii="仿宋" w:eastAsia="仿宋" w:hAnsi="仿宋" w:cs="仿宋" w:hint="eastAsia"/>
            <w:lang w:eastAsia="zh-CN"/>
          </w:rPr>
          <w:t>(三)、市场风险分析</w:t>
        </w:r>
        <w:r>
          <w:tab/>
        </w:r>
        <w:r>
          <w:fldChar w:fldCharType="begin"/>
        </w:r>
        <w:r>
          <w:instrText xml:space="preserve"> PAGEREF _Toc20320 \h </w:instrText>
        </w:r>
        <w:r>
          <w:fldChar w:fldCharType="separate"/>
        </w:r>
        <w:r>
          <w:t>29</w:t>
        </w:r>
        <w:r>
          <w:fldChar w:fldCharType="end"/>
        </w:r>
      </w:hyperlink>
    </w:p>
    <w:p>
      <w:pPr>
        <w:pStyle w:val="TOC2"/>
        <w:tabs>
          <w:tab w:val="right" w:leader="dot" w:pos="8306"/>
        </w:tabs>
      </w:pPr>
      <w:hyperlink w:anchor="_Toc24484" w:history="1">
        <w:r>
          <w:rPr>
            <w:rFonts w:ascii="仿宋" w:eastAsia="仿宋" w:hAnsi="仿宋" w:cs="仿宋" w:hint="eastAsia"/>
            <w:lang w:eastAsia="zh-CN"/>
          </w:rPr>
          <w:t>(四)、资金风险分析</w:t>
        </w:r>
        <w:r>
          <w:tab/>
        </w:r>
        <w:r>
          <w:fldChar w:fldCharType="begin"/>
        </w:r>
        <w:r>
          <w:instrText xml:space="preserve"> PAGEREF _Toc24484 \h </w:instrText>
        </w:r>
        <w:r>
          <w:fldChar w:fldCharType="separate"/>
        </w:r>
        <w:r>
          <w:t>30</w:t>
        </w:r>
        <w:r>
          <w:fldChar w:fldCharType="end"/>
        </w:r>
      </w:hyperlink>
    </w:p>
    <w:p>
      <w:pPr>
        <w:pStyle w:val="TOC2"/>
        <w:tabs>
          <w:tab w:val="right" w:leader="dot" w:pos="8306"/>
        </w:tabs>
      </w:pPr>
      <w:hyperlink w:anchor="_Toc3138" w:history="1">
        <w:r>
          <w:rPr>
            <w:rFonts w:ascii="仿宋" w:eastAsia="仿宋" w:hAnsi="仿宋" w:cs="仿宋" w:hint="eastAsia"/>
            <w:lang w:eastAsia="zh-CN"/>
          </w:rPr>
          <w:t>(五)、技术风险分析</w:t>
        </w:r>
        <w:r>
          <w:tab/>
        </w:r>
        <w:r>
          <w:fldChar w:fldCharType="begin"/>
        </w:r>
        <w:r>
          <w:instrText xml:space="preserve"> PAGEREF _Toc3138 \h </w:instrText>
        </w:r>
        <w:r>
          <w:fldChar w:fldCharType="separate"/>
        </w:r>
        <w:r>
          <w:t>31</w:t>
        </w:r>
        <w:r>
          <w:fldChar w:fldCharType="end"/>
        </w:r>
      </w:hyperlink>
    </w:p>
    <w:p>
      <w:pPr>
        <w:pStyle w:val="TOC2"/>
        <w:tabs>
          <w:tab w:val="right" w:leader="dot" w:pos="8306"/>
        </w:tabs>
      </w:pPr>
      <w:hyperlink w:anchor="_Toc17050" w:history="1">
        <w:r>
          <w:rPr>
            <w:rFonts w:ascii="仿宋" w:eastAsia="仿宋" w:hAnsi="仿宋" w:cs="仿宋" w:hint="eastAsia"/>
            <w:lang w:eastAsia="zh-CN"/>
          </w:rPr>
          <w:t>(六)、财务风险分析</w:t>
        </w:r>
        <w:r>
          <w:tab/>
        </w:r>
        <w:r>
          <w:fldChar w:fldCharType="begin"/>
        </w:r>
        <w:r>
          <w:instrText xml:space="preserve"> PAGEREF _Toc17050 \h </w:instrText>
        </w:r>
        <w:r>
          <w:fldChar w:fldCharType="separate"/>
        </w:r>
        <w:r>
          <w:t>33</w:t>
        </w:r>
        <w:r>
          <w:fldChar w:fldCharType="end"/>
        </w:r>
      </w:hyperlink>
    </w:p>
    <w:p>
      <w:pPr>
        <w:pStyle w:val="TOC2"/>
        <w:tabs>
          <w:tab w:val="right" w:leader="dot" w:pos="8306"/>
        </w:tabs>
      </w:pPr>
      <w:hyperlink w:anchor="_Toc11695" w:history="1">
        <w:r>
          <w:rPr>
            <w:rFonts w:ascii="仿宋" w:eastAsia="仿宋" w:hAnsi="仿宋" w:cs="仿宋" w:hint="eastAsia"/>
            <w:lang w:eastAsia="zh-CN"/>
          </w:rPr>
          <w:t>(七)、管理风险分析</w:t>
        </w:r>
        <w:r>
          <w:tab/>
        </w:r>
        <w:r>
          <w:fldChar w:fldCharType="begin"/>
        </w:r>
        <w:r>
          <w:instrText xml:space="preserve"> PAGEREF _Toc11695 \h </w:instrText>
        </w:r>
        <w:r>
          <w:fldChar w:fldCharType="separate"/>
        </w:r>
        <w:r>
          <w:t>34</w:t>
        </w:r>
        <w:r>
          <w:fldChar w:fldCharType="end"/>
        </w:r>
      </w:hyperlink>
    </w:p>
    <w:p>
      <w:pPr>
        <w:pStyle w:val="TOC2"/>
        <w:tabs>
          <w:tab w:val="right" w:leader="dot" w:pos="8306"/>
        </w:tabs>
      </w:pPr>
      <w:hyperlink w:anchor="_Toc14856" w:history="1">
        <w:r>
          <w:rPr>
            <w:rFonts w:ascii="仿宋" w:eastAsia="仿宋" w:hAnsi="仿宋" w:cs="仿宋" w:hint="eastAsia"/>
            <w:lang w:eastAsia="zh-CN"/>
          </w:rPr>
          <w:t>(八)、其它风险分析</w:t>
        </w:r>
        <w:r>
          <w:tab/>
        </w:r>
        <w:r>
          <w:fldChar w:fldCharType="begin"/>
        </w:r>
        <w:r>
          <w:instrText xml:space="preserve"> PAGEREF _Toc14856 \h </w:instrText>
        </w:r>
        <w:r>
          <w:fldChar w:fldCharType="separate"/>
        </w:r>
        <w:r>
          <w:t>36</w:t>
        </w:r>
        <w:r>
          <w:fldChar w:fldCharType="end"/>
        </w:r>
      </w:hyperlink>
    </w:p>
    <w:p>
      <w:pPr>
        <w:pStyle w:val="TOC2"/>
        <w:tabs>
          <w:tab w:val="right" w:leader="dot" w:pos="8306"/>
        </w:tabs>
      </w:pPr>
      <w:hyperlink w:anchor="_Toc1124" w:history="1">
        <w:r>
          <w:rPr>
            <w:rFonts w:ascii="仿宋" w:eastAsia="仿宋" w:hAnsi="仿宋" w:cs="仿宋" w:hint="eastAsia"/>
            <w:lang w:eastAsia="zh-CN"/>
          </w:rPr>
          <w:t>(九)、社会影响评估</w:t>
        </w:r>
        <w:r>
          <w:tab/>
        </w:r>
        <w:r>
          <w:fldChar w:fldCharType="begin"/>
        </w:r>
        <w:r>
          <w:instrText xml:space="preserve"> PAGEREF _Toc1124 \h </w:instrText>
        </w:r>
        <w:r>
          <w:fldChar w:fldCharType="separate"/>
        </w:r>
        <w:r>
          <w:t>37</w:t>
        </w:r>
        <w:r>
          <w:fldChar w:fldCharType="end"/>
        </w:r>
      </w:hyperlink>
    </w:p>
    <w:p>
      <w:pPr>
        <w:pStyle w:val="TOC1"/>
        <w:tabs>
          <w:tab w:val="right" w:leader="dot" w:pos="8306"/>
        </w:tabs>
      </w:pPr>
      <w:hyperlink w:anchor="_Toc3723" w:history="1">
        <w:r>
          <w:rPr>
            <w:rFonts w:ascii="仿宋" w:eastAsia="仿宋" w:hAnsi="仿宋" w:cs="仿宋" w:hint="eastAsia"/>
            <w:lang w:eastAsia="zh-CN"/>
          </w:rPr>
          <w:t>六、项目监理与质量保证</w:t>
        </w:r>
        <w:r>
          <w:tab/>
        </w:r>
        <w:r>
          <w:fldChar w:fldCharType="begin"/>
        </w:r>
        <w:r>
          <w:instrText xml:space="preserve"> PAGEREF _Toc3723 \h </w:instrText>
        </w:r>
        <w:r>
          <w:fldChar w:fldCharType="separate"/>
        </w:r>
        <w:r>
          <w:t>39</w:t>
        </w:r>
        <w:r>
          <w:fldChar w:fldCharType="end"/>
        </w:r>
      </w:hyperlink>
    </w:p>
    <w:p>
      <w:pPr>
        <w:pStyle w:val="TOC2"/>
        <w:tabs>
          <w:tab w:val="right" w:leader="dot" w:pos="8306"/>
        </w:tabs>
      </w:pPr>
      <w:hyperlink w:anchor="_Toc19989" w:history="1">
        <w:r>
          <w:rPr>
            <w:rFonts w:ascii="仿宋" w:eastAsia="仿宋" w:hAnsi="仿宋" w:cs="仿宋" w:hint="eastAsia"/>
            <w:lang w:eastAsia="zh-CN"/>
          </w:rPr>
          <w:t>(一)、监理体系构建</w:t>
        </w:r>
        <w:r>
          <w:tab/>
        </w:r>
        <w:r>
          <w:fldChar w:fldCharType="begin"/>
        </w:r>
        <w:r>
          <w:instrText xml:space="preserve"> PAGEREF _Toc19989 \h </w:instrText>
        </w:r>
        <w:r>
          <w:fldChar w:fldCharType="separate"/>
        </w:r>
        <w:r>
          <w:t>39</w:t>
        </w:r>
        <w:r>
          <w:fldChar w:fldCharType="end"/>
        </w:r>
      </w:hyperlink>
    </w:p>
    <w:p>
      <w:pPr>
        <w:pStyle w:val="TOC2"/>
        <w:tabs>
          <w:tab w:val="right" w:leader="dot" w:pos="8306"/>
        </w:tabs>
      </w:pPr>
      <w:hyperlink w:anchor="_Toc26726" w:history="1">
        <w:r>
          <w:rPr>
            <w:rFonts w:ascii="仿宋" w:eastAsia="仿宋" w:hAnsi="仿宋" w:cs="仿宋" w:hint="eastAsia"/>
            <w:lang w:eastAsia="zh-CN"/>
          </w:rPr>
          <w:t>(二)、质量保证体系实施</w:t>
        </w:r>
        <w:r>
          <w:tab/>
        </w:r>
        <w:r>
          <w:fldChar w:fldCharType="begin"/>
        </w:r>
        <w:r>
          <w:instrText xml:space="preserve"> PAGEREF _Toc26726 \h </w:instrText>
        </w:r>
        <w:r>
          <w:fldChar w:fldCharType="separate"/>
        </w:r>
        <w:r>
          <w:t>40</w:t>
        </w:r>
        <w:r>
          <w:fldChar w:fldCharType="end"/>
        </w:r>
      </w:hyperlink>
    </w:p>
    <w:p>
      <w:pPr>
        <w:pStyle w:val="TOC2"/>
        <w:tabs>
          <w:tab w:val="right" w:leader="dot" w:pos="8306"/>
        </w:tabs>
      </w:pPr>
      <w:hyperlink w:anchor="_Toc30164" w:history="1">
        <w:r>
          <w:rPr>
            <w:rFonts w:ascii="仿宋" w:eastAsia="仿宋" w:hAnsi="仿宋" w:cs="仿宋" w:hint="eastAsia"/>
            <w:lang w:eastAsia="zh-CN"/>
          </w:rPr>
          <w:t>(三)、监理与质量控制流程</w:t>
        </w:r>
        <w:r>
          <w:tab/>
        </w:r>
        <w:r>
          <w:fldChar w:fldCharType="begin"/>
        </w:r>
        <w:r>
          <w:instrText xml:space="preserve"> PAGEREF _Toc30164 \h </w:instrText>
        </w:r>
        <w:r>
          <w:fldChar w:fldCharType="separate"/>
        </w:r>
        <w:r>
          <w:t>40</w:t>
        </w:r>
        <w:r>
          <w:fldChar w:fldCharType="end"/>
        </w:r>
      </w:hyperlink>
    </w:p>
    <w:p>
      <w:pPr>
        <w:pStyle w:val="TOC1"/>
        <w:tabs>
          <w:tab w:val="right" w:leader="dot" w:pos="8306"/>
        </w:tabs>
      </w:pPr>
      <w:hyperlink w:anchor="_Toc17113" w:history="1">
        <w:r>
          <w:rPr>
            <w:rFonts w:ascii="仿宋" w:eastAsia="仿宋" w:hAnsi="仿宋" w:cs="仿宋" w:hint="eastAsia"/>
            <w:lang w:eastAsia="zh-CN"/>
          </w:rPr>
          <w:t>七、资金管理与财务规划</w:t>
        </w:r>
        <w:r>
          <w:tab/>
        </w:r>
        <w:r>
          <w:fldChar w:fldCharType="begin"/>
        </w:r>
        <w:r>
          <w:instrText xml:space="preserve"> PAGEREF _Toc17113 \h </w:instrText>
        </w:r>
        <w:r>
          <w:fldChar w:fldCharType="separate"/>
        </w:r>
        <w:r>
          <w:t>41</w:t>
        </w:r>
        <w:r>
          <w:fldChar w:fldCharType="end"/>
        </w:r>
      </w:hyperlink>
    </w:p>
    <w:p>
      <w:pPr>
        <w:pStyle w:val="TOC2"/>
        <w:tabs>
          <w:tab w:val="right" w:leader="dot" w:pos="8306"/>
        </w:tabs>
      </w:pPr>
      <w:hyperlink w:anchor="_Toc7304" w:history="1">
        <w:r>
          <w:rPr>
            <w:rFonts w:ascii="仿宋" w:eastAsia="仿宋" w:hAnsi="仿宋" w:cs="仿宋" w:hint="eastAsia"/>
            <w:lang w:eastAsia="zh-CN"/>
          </w:rPr>
          <w:t>(一)、项目资金来源与筹措</w:t>
        </w:r>
        <w:r>
          <w:tab/>
        </w:r>
        <w:r>
          <w:fldChar w:fldCharType="begin"/>
        </w:r>
        <w:r>
          <w:instrText xml:space="preserve"> PAGEREF _Toc7304 \h </w:instrText>
        </w:r>
        <w:r>
          <w:fldChar w:fldCharType="separate"/>
        </w:r>
        <w:r>
          <w:t>41</w:t>
        </w:r>
        <w:r>
          <w:fldChar w:fldCharType="end"/>
        </w:r>
      </w:hyperlink>
    </w:p>
    <w:p>
      <w:pPr>
        <w:pStyle w:val="TOC2"/>
        <w:tabs>
          <w:tab w:val="right" w:leader="dot" w:pos="8306"/>
        </w:tabs>
      </w:pPr>
      <w:hyperlink w:anchor="_Toc11056" w:history="1">
        <w:r>
          <w:rPr>
            <w:rFonts w:ascii="仿宋" w:eastAsia="仿宋" w:hAnsi="仿宋" w:cs="仿宋" w:hint="eastAsia"/>
            <w:lang w:eastAsia="zh-CN"/>
          </w:rPr>
          <w:t>(二)、资金使用与监管</w:t>
        </w:r>
        <w:r>
          <w:tab/>
        </w:r>
        <w:r>
          <w:fldChar w:fldCharType="begin"/>
        </w:r>
        <w:r>
          <w:instrText xml:space="preserve"> PAGEREF _Toc11056 \h </w:instrText>
        </w:r>
        <w:r>
          <w:fldChar w:fldCharType="separate"/>
        </w:r>
        <w:r>
          <w:t>43</w:t>
        </w:r>
        <w:r>
          <w:fldChar w:fldCharType="end"/>
        </w:r>
      </w:hyperlink>
    </w:p>
    <w:p>
      <w:pPr>
        <w:pStyle w:val="TOC2"/>
        <w:tabs>
          <w:tab w:val="right" w:leader="dot" w:pos="8306"/>
        </w:tabs>
      </w:pPr>
      <w:hyperlink w:anchor="_Toc21071" w:history="1">
        <w:r>
          <w:rPr>
            <w:rFonts w:ascii="仿宋" w:eastAsia="仿宋" w:hAnsi="仿宋" w:cs="仿宋" w:hint="eastAsia"/>
            <w:lang w:eastAsia="zh-CN"/>
          </w:rPr>
          <w:t>(三)、财务规划与预测</w:t>
        </w:r>
        <w:r>
          <w:tab/>
        </w:r>
        <w:r>
          <w:fldChar w:fldCharType="begin"/>
        </w:r>
        <w:r>
          <w:instrText xml:space="preserve"> PAGEREF _Toc21071 \h </w:instrText>
        </w:r>
        <w:r>
          <w:fldChar w:fldCharType="separate"/>
        </w:r>
        <w:r>
          <w:t>44</w:t>
        </w:r>
        <w:r>
          <w:fldChar w:fldCharType="end"/>
        </w:r>
      </w:hyperlink>
    </w:p>
    <w:p>
      <w:pPr>
        <w:pStyle w:val="TOC1"/>
        <w:tabs>
          <w:tab w:val="right" w:leader="dot" w:pos="8306"/>
        </w:tabs>
      </w:pPr>
      <w:hyperlink w:anchor="_Toc12579" w:history="1">
        <w:r>
          <w:rPr>
            <w:rFonts w:ascii="仿宋" w:eastAsia="仿宋" w:hAnsi="仿宋" w:cs="仿宋" w:hint="eastAsia"/>
            <w:lang w:eastAsia="zh-CN"/>
          </w:rPr>
          <w:t>八、客户关系管理与市场拓展</w:t>
        </w:r>
        <w:r>
          <w:tab/>
        </w:r>
        <w:r>
          <w:fldChar w:fldCharType="begin"/>
        </w:r>
        <w:r>
          <w:instrText xml:space="preserve"> PAGEREF _Toc12579 \h </w:instrText>
        </w:r>
        <w:r>
          <w:fldChar w:fldCharType="separate"/>
        </w:r>
        <w:r>
          <w:t>45</w:t>
        </w:r>
        <w:r>
          <w:fldChar w:fldCharType="end"/>
        </w:r>
      </w:hyperlink>
    </w:p>
    <w:p>
      <w:pPr>
        <w:pStyle w:val="TOC2"/>
        <w:tabs>
          <w:tab w:val="right" w:leader="dot" w:pos="8306"/>
        </w:tabs>
      </w:pPr>
      <w:hyperlink w:anchor="_Toc28607" w:history="1">
        <w:r>
          <w:rPr>
            <w:rFonts w:ascii="仿宋" w:eastAsia="仿宋" w:hAnsi="仿宋" w:cs="仿宋" w:hint="eastAsia"/>
            <w:lang w:eastAsia="zh-CN"/>
          </w:rPr>
          <w:t>(一)、客户关系管理策略</w:t>
        </w:r>
        <w:r>
          <w:tab/>
        </w:r>
        <w:r>
          <w:fldChar w:fldCharType="begin"/>
        </w:r>
        <w:r>
          <w:instrText xml:space="preserve"> PAGEREF _Toc28607 \h </w:instrText>
        </w:r>
        <w:r>
          <w:fldChar w:fldCharType="separate"/>
        </w:r>
        <w:r>
          <w:t>45</w:t>
        </w:r>
        <w:r>
          <w:fldChar w:fldCharType="end"/>
        </w:r>
      </w:hyperlink>
    </w:p>
    <w:p>
      <w:pPr>
        <w:pStyle w:val="TOC2"/>
        <w:tabs>
          <w:tab w:val="right" w:leader="dot" w:pos="8306"/>
        </w:tabs>
      </w:pPr>
      <w:hyperlink w:anchor="_Toc23440" w:history="1">
        <w:r>
          <w:rPr>
            <w:rFonts w:ascii="仿宋" w:eastAsia="仿宋" w:hAnsi="仿宋" w:cs="仿宋" w:hint="eastAsia"/>
            <w:lang w:eastAsia="zh-CN"/>
          </w:rPr>
          <w:t>(二)、市场拓展方案</w:t>
        </w:r>
        <w:r>
          <w:tab/>
        </w:r>
        <w:r>
          <w:fldChar w:fldCharType="begin"/>
        </w:r>
        <w:r>
          <w:instrText xml:space="preserve"> PAGEREF _Toc23440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3" w:history="1">
        <w:r>
          <w:rPr>
            <w:rFonts w:ascii="仿宋" w:eastAsia="仿宋" w:hAnsi="仿宋" w:cs="仿宋" w:hint="eastAsia"/>
            <w:lang w:eastAsia="zh-CN"/>
          </w:rPr>
          <w:t>九、安全与应急管理</w:t>
        </w:r>
        <w:r>
          <w:tab/>
        </w:r>
        <w:r>
          <w:fldChar w:fldCharType="begin"/>
        </w:r>
        <w:r>
          <w:instrText xml:space="preserve"> PAGEREF _Toc13923 \h </w:instrText>
        </w:r>
        <w:r>
          <w:fldChar w:fldCharType="separate"/>
        </w:r>
        <w:r>
          <w:t>47</w:t>
        </w:r>
        <w:r>
          <w:fldChar w:fldCharType="end"/>
        </w:r>
      </w:hyperlink>
    </w:p>
    <w:p>
      <w:pPr>
        <w:pStyle w:val="TOC2"/>
        <w:tabs>
          <w:tab w:val="right" w:leader="dot" w:pos="8306"/>
        </w:tabs>
      </w:pPr>
      <w:hyperlink w:anchor="_Toc19337" w:history="1">
        <w:r>
          <w:rPr>
            <w:rFonts w:ascii="仿宋" w:eastAsia="仿宋" w:hAnsi="仿宋" w:cs="仿宋" w:hint="eastAsia"/>
            <w:lang w:eastAsia="zh-CN"/>
          </w:rPr>
          <w:t>(一)、安全生产管理</w:t>
        </w:r>
        <w:r>
          <w:tab/>
        </w:r>
        <w:r>
          <w:fldChar w:fldCharType="begin"/>
        </w:r>
        <w:r>
          <w:instrText xml:space="preserve"> PAGEREF _Toc19337 \h </w:instrText>
        </w:r>
        <w:r>
          <w:fldChar w:fldCharType="separate"/>
        </w:r>
        <w:r>
          <w:t>47</w:t>
        </w:r>
        <w:r>
          <w:fldChar w:fldCharType="end"/>
        </w:r>
      </w:hyperlink>
    </w:p>
    <w:p>
      <w:pPr>
        <w:pStyle w:val="TOC2"/>
        <w:tabs>
          <w:tab w:val="right" w:leader="dot" w:pos="8306"/>
        </w:tabs>
      </w:pPr>
      <w:hyperlink w:anchor="_Toc23014" w:history="1">
        <w:r>
          <w:rPr>
            <w:rFonts w:ascii="仿宋" w:eastAsia="仿宋" w:hAnsi="仿宋" w:cs="仿宋" w:hint="eastAsia"/>
            <w:lang w:eastAsia="zh-CN"/>
          </w:rPr>
          <w:t>(二)、应急预案与响应</w:t>
        </w:r>
        <w:r>
          <w:tab/>
        </w:r>
        <w:r>
          <w:fldChar w:fldCharType="begin"/>
        </w:r>
        <w:r>
          <w:instrText xml:space="preserve"> PAGEREF _Toc23014 \h </w:instrText>
        </w:r>
        <w:r>
          <w:fldChar w:fldCharType="separate"/>
        </w:r>
        <w:r>
          <w:t>49</w:t>
        </w:r>
        <w:r>
          <w:fldChar w:fldCharType="end"/>
        </w:r>
      </w:hyperlink>
    </w:p>
    <w:p>
      <w:pPr>
        <w:pStyle w:val="TOC1"/>
        <w:tabs>
          <w:tab w:val="right" w:leader="dot" w:pos="8306"/>
        </w:tabs>
      </w:pPr>
      <w:hyperlink w:anchor="_Toc18766" w:history="1">
        <w:r>
          <w:rPr>
            <w:rFonts w:ascii="仿宋" w:eastAsia="仿宋" w:hAnsi="仿宋" w:cs="仿宋" w:hint="eastAsia"/>
            <w:lang w:eastAsia="zh-CN"/>
          </w:rPr>
          <w:t>十、环境保护与治理方案</w:t>
        </w:r>
        <w:r>
          <w:tab/>
        </w:r>
        <w:r>
          <w:fldChar w:fldCharType="begin"/>
        </w:r>
        <w:r>
          <w:instrText xml:space="preserve"> PAGEREF _Toc18766 \h </w:instrText>
        </w:r>
        <w:r>
          <w:fldChar w:fldCharType="separate"/>
        </w:r>
        <w:r>
          <w:t>50</w:t>
        </w:r>
        <w:r>
          <w:fldChar w:fldCharType="end"/>
        </w:r>
      </w:hyperlink>
    </w:p>
    <w:p>
      <w:pPr>
        <w:pStyle w:val="TOC2"/>
        <w:tabs>
          <w:tab w:val="right" w:leader="dot" w:pos="8306"/>
        </w:tabs>
      </w:pPr>
      <w:hyperlink w:anchor="_Toc24521" w:history="1">
        <w:r>
          <w:rPr>
            <w:rFonts w:ascii="仿宋" w:eastAsia="仿宋" w:hAnsi="仿宋" w:cs="仿宋" w:hint="eastAsia"/>
            <w:lang w:eastAsia="zh-CN"/>
          </w:rPr>
          <w:t>(一)、项目环境影响评估</w:t>
        </w:r>
        <w:r>
          <w:tab/>
        </w:r>
        <w:r>
          <w:fldChar w:fldCharType="begin"/>
        </w:r>
        <w:r>
          <w:instrText xml:space="preserve"> PAGEREF _Toc24521 \h </w:instrText>
        </w:r>
        <w:r>
          <w:fldChar w:fldCharType="separate"/>
        </w:r>
        <w:r>
          <w:t>50</w:t>
        </w:r>
        <w:r>
          <w:fldChar w:fldCharType="end"/>
        </w:r>
      </w:hyperlink>
    </w:p>
    <w:p>
      <w:pPr>
        <w:pStyle w:val="TOC2"/>
        <w:tabs>
          <w:tab w:val="right" w:leader="dot" w:pos="8306"/>
        </w:tabs>
      </w:pPr>
      <w:hyperlink w:anchor="_Toc4531" w:history="1">
        <w:r>
          <w:rPr>
            <w:rFonts w:ascii="仿宋" w:eastAsia="仿宋" w:hAnsi="仿宋" w:cs="仿宋" w:hint="eastAsia"/>
            <w:lang w:eastAsia="zh-CN"/>
          </w:rPr>
          <w:t>(二)、环境保护措施与治理方案</w:t>
        </w:r>
        <w:r>
          <w:tab/>
        </w:r>
        <w:r>
          <w:fldChar w:fldCharType="begin"/>
        </w:r>
        <w:r>
          <w:instrText xml:space="preserve"> PAGEREF _Toc4531 \h </w:instrText>
        </w:r>
        <w:r>
          <w:fldChar w:fldCharType="separate"/>
        </w:r>
        <w:r>
          <w:t>51</w:t>
        </w:r>
        <w:r>
          <w:fldChar w:fldCharType="end"/>
        </w:r>
      </w:hyperlink>
    </w:p>
    <w:p>
      <w:pPr>
        <w:pStyle w:val="TOC1"/>
        <w:tabs>
          <w:tab w:val="right" w:leader="dot" w:pos="8306"/>
        </w:tabs>
      </w:pPr>
      <w:hyperlink w:anchor="_Toc29078" w:history="1">
        <w:r>
          <w:rPr>
            <w:rFonts w:ascii="仿宋" w:eastAsia="仿宋" w:hAnsi="仿宋" w:cs="仿宋" w:hint="eastAsia"/>
            <w:lang w:eastAsia="zh-CN"/>
          </w:rPr>
          <w:t>十一、项目进度计划</w:t>
        </w:r>
        <w:r>
          <w:tab/>
        </w:r>
        <w:r>
          <w:fldChar w:fldCharType="begin"/>
        </w:r>
        <w:r>
          <w:instrText xml:space="preserve"> PAGEREF _Toc29078 \h </w:instrText>
        </w:r>
        <w:r>
          <w:fldChar w:fldCharType="separate"/>
        </w:r>
        <w:r>
          <w:t>51</w:t>
        </w:r>
        <w:r>
          <w:fldChar w:fldCharType="end"/>
        </w:r>
      </w:hyperlink>
    </w:p>
    <w:p>
      <w:pPr>
        <w:pStyle w:val="TOC2"/>
        <w:tabs>
          <w:tab w:val="right" w:leader="dot" w:pos="8306"/>
        </w:tabs>
      </w:pPr>
      <w:hyperlink w:anchor="_Toc12277" w:history="1">
        <w:r>
          <w:rPr>
            <w:rFonts w:ascii="仿宋" w:eastAsia="仿宋" w:hAnsi="仿宋" w:cs="仿宋" w:hint="eastAsia"/>
            <w:lang w:eastAsia="zh-CN"/>
          </w:rPr>
          <w:t>(一)、建设周期</w:t>
        </w:r>
        <w:r>
          <w:tab/>
        </w:r>
        <w:r>
          <w:fldChar w:fldCharType="begin"/>
        </w:r>
        <w:r>
          <w:instrText xml:space="preserve"> PAGEREF _Toc12277 \h </w:instrText>
        </w:r>
        <w:r>
          <w:fldChar w:fldCharType="separate"/>
        </w:r>
        <w:r>
          <w:t>51</w:t>
        </w:r>
        <w:r>
          <w:fldChar w:fldCharType="end"/>
        </w:r>
      </w:hyperlink>
    </w:p>
    <w:p>
      <w:pPr>
        <w:pStyle w:val="TOC2"/>
        <w:tabs>
          <w:tab w:val="right" w:leader="dot" w:pos="8306"/>
        </w:tabs>
      </w:pPr>
      <w:hyperlink w:anchor="_Toc24052" w:history="1">
        <w:r>
          <w:rPr>
            <w:rFonts w:ascii="仿宋" w:eastAsia="仿宋" w:hAnsi="仿宋" w:cs="仿宋" w:hint="eastAsia"/>
            <w:lang w:eastAsia="zh-CN"/>
          </w:rPr>
          <w:t>(二)、建设进度</w:t>
        </w:r>
        <w:r>
          <w:tab/>
        </w:r>
        <w:r>
          <w:fldChar w:fldCharType="begin"/>
        </w:r>
        <w:r>
          <w:instrText xml:space="preserve"> PAGEREF _Toc24052 \h </w:instrText>
        </w:r>
        <w:r>
          <w:fldChar w:fldCharType="separate"/>
        </w:r>
        <w:r>
          <w:t>52</w:t>
        </w:r>
        <w:r>
          <w:fldChar w:fldCharType="end"/>
        </w:r>
      </w:hyperlink>
    </w:p>
    <w:p>
      <w:pPr>
        <w:pStyle w:val="TOC2"/>
        <w:tabs>
          <w:tab w:val="right" w:leader="dot" w:pos="8306"/>
        </w:tabs>
      </w:pPr>
      <w:hyperlink w:anchor="_Toc20245" w:history="1">
        <w:r>
          <w:rPr>
            <w:rFonts w:ascii="仿宋" w:eastAsia="仿宋" w:hAnsi="仿宋" w:cs="仿宋" w:hint="eastAsia"/>
            <w:lang w:eastAsia="zh-CN"/>
          </w:rPr>
          <w:t>(三)、进度安排注意事项</w:t>
        </w:r>
        <w:r>
          <w:tab/>
        </w:r>
        <w:r>
          <w:fldChar w:fldCharType="begin"/>
        </w:r>
        <w:r>
          <w:instrText xml:space="preserve"> PAGEREF _Toc20245 \h </w:instrText>
        </w:r>
        <w:r>
          <w:fldChar w:fldCharType="separate"/>
        </w:r>
        <w:r>
          <w:t>53</w:t>
        </w:r>
        <w:r>
          <w:fldChar w:fldCharType="end"/>
        </w:r>
      </w:hyperlink>
    </w:p>
    <w:p>
      <w:pPr>
        <w:pStyle w:val="TOC2"/>
        <w:tabs>
          <w:tab w:val="right" w:leader="dot" w:pos="8306"/>
        </w:tabs>
      </w:pPr>
      <w:hyperlink w:anchor="_Toc9988" w:history="1">
        <w:r>
          <w:rPr>
            <w:rFonts w:ascii="仿宋" w:eastAsia="仿宋" w:hAnsi="仿宋" w:cs="仿宋" w:hint="eastAsia"/>
            <w:lang w:eastAsia="zh-CN"/>
          </w:rPr>
          <w:t>(四)、人力资源配置</w:t>
        </w:r>
        <w:r>
          <w:tab/>
        </w:r>
        <w:r>
          <w:fldChar w:fldCharType="begin"/>
        </w:r>
        <w:r>
          <w:instrText xml:space="preserve"> PAGEREF _Toc9988 \h </w:instrText>
        </w:r>
        <w:r>
          <w:fldChar w:fldCharType="separate"/>
        </w:r>
        <w:r>
          <w:t>54</w:t>
        </w:r>
        <w:r>
          <w:fldChar w:fldCharType="end"/>
        </w:r>
      </w:hyperlink>
    </w:p>
    <w:p>
      <w:pPr>
        <w:pStyle w:val="TOC2"/>
        <w:tabs>
          <w:tab w:val="right" w:leader="dot" w:pos="8306"/>
        </w:tabs>
      </w:pPr>
      <w:hyperlink w:anchor="_Toc1841" w:history="1">
        <w:r>
          <w:rPr>
            <w:rFonts w:ascii="仿宋" w:eastAsia="仿宋" w:hAnsi="仿宋" w:cs="仿宋" w:hint="eastAsia"/>
            <w:lang w:eastAsia="zh-CN"/>
          </w:rPr>
          <w:t>(五)、员工培训</w:t>
        </w:r>
        <w:r>
          <w:tab/>
        </w:r>
        <w:r>
          <w:fldChar w:fldCharType="begin"/>
        </w:r>
        <w:r>
          <w:instrText xml:space="preserve"> PAGEREF _Toc1841 \h </w:instrText>
        </w:r>
        <w:r>
          <w:fldChar w:fldCharType="separate"/>
        </w:r>
        <w:r>
          <w:t>56</w:t>
        </w:r>
        <w:r>
          <w:fldChar w:fldCharType="end"/>
        </w:r>
      </w:hyperlink>
    </w:p>
    <w:p>
      <w:pPr>
        <w:pStyle w:val="TOC2"/>
        <w:tabs>
          <w:tab w:val="right" w:leader="dot" w:pos="8306"/>
        </w:tabs>
      </w:pPr>
      <w:hyperlink w:anchor="_Toc12522" w:history="1">
        <w:r>
          <w:rPr>
            <w:rFonts w:ascii="仿宋" w:eastAsia="仿宋" w:hAnsi="仿宋" w:cs="仿宋" w:hint="eastAsia"/>
            <w:lang w:eastAsia="zh-CN"/>
          </w:rPr>
          <w:t>(六)、项目实施保障</w:t>
        </w:r>
        <w:r>
          <w:tab/>
        </w:r>
        <w:r>
          <w:fldChar w:fldCharType="begin"/>
        </w:r>
        <w:r>
          <w:instrText xml:space="preserve"> PAGEREF _Toc12522 \h </w:instrText>
        </w:r>
        <w:r>
          <w:fldChar w:fldCharType="separate"/>
        </w:r>
        <w:r>
          <w:t>57</w:t>
        </w:r>
        <w:r>
          <w:fldChar w:fldCharType="end"/>
        </w:r>
      </w:hyperlink>
    </w:p>
    <w:p>
      <w:pPr>
        <w:pStyle w:val="TOC2"/>
        <w:tabs>
          <w:tab w:val="right" w:leader="dot" w:pos="8306"/>
        </w:tabs>
      </w:pPr>
      <w:hyperlink w:anchor="_Toc3697" w:history="1">
        <w:r>
          <w:rPr>
            <w:rFonts w:ascii="仿宋" w:eastAsia="仿宋" w:hAnsi="仿宋" w:cs="仿宋" w:hint="eastAsia"/>
            <w:lang w:eastAsia="zh-CN"/>
          </w:rPr>
          <w:t>(七)、安全规范管理</w:t>
        </w:r>
        <w:r>
          <w:tab/>
        </w:r>
        <w:r>
          <w:fldChar w:fldCharType="begin"/>
        </w:r>
        <w:r>
          <w:instrText xml:space="preserve"> PAGEREF _Toc3697 \h </w:instrText>
        </w:r>
        <w:r>
          <w:fldChar w:fldCharType="separate"/>
        </w:r>
        <w:r>
          <w:t>58</w:t>
        </w:r>
        <w:r>
          <w:fldChar w:fldCharType="end"/>
        </w:r>
      </w:hyperlink>
    </w:p>
    <w:p>
      <w:pPr>
        <w:pStyle w:val="TOC1"/>
        <w:tabs>
          <w:tab w:val="right" w:leader="dot" w:pos="8306"/>
        </w:tabs>
      </w:pPr>
      <w:hyperlink w:anchor="_Toc31097" w:history="1">
        <w:r>
          <w:rPr>
            <w:rFonts w:ascii="仿宋" w:eastAsia="仿宋" w:hAnsi="仿宋" w:cs="仿宋" w:hint="eastAsia"/>
            <w:lang w:eastAsia="zh-CN"/>
          </w:rPr>
          <w:t>十二、项目变更管理</w:t>
        </w:r>
        <w:r>
          <w:tab/>
        </w:r>
        <w:r>
          <w:fldChar w:fldCharType="begin"/>
        </w:r>
        <w:r>
          <w:instrText xml:space="preserve"> PAGEREF _Toc31097 \h </w:instrText>
        </w:r>
        <w:r>
          <w:fldChar w:fldCharType="separate"/>
        </w:r>
        <w:r>
          <w:t>59</w:t>
        </w:r>
        <w:r>
          <w:fldChar w:fldCharType="end"/>
        </w:r>
      </w:hyperlink>
    </w:p>
    <w:p>
      <w:pPr>
        <w:pStyle w:val="TOC2"/>
        <w:tabs>
          <w:tab w:val="right" w:leader="dot" w:pos="8306"/>
        </w:tabs>
      </w:pPr>
      <w:hyperlink w:anchor="_Toc12924" w:history="1">
        <w:r>
          <w:rPr>
            <w:rFonts w:ascii="仿宋" w:eastAsia="仿宋" w:hAnsi="仿宋" w:cs="仿宋" w:hint="eastAsia"/>
            <w:lang w:eastAsia="zh-CN"/>
          </w:rPr>
          <w:t>(一)、变更控制流程</w:t>
        </w:r>
        <w:r>
          <w:tab/>
        </w:r>
        <w:r>
          <w:fldChar w:fldCharType="begin"/>
        </w:r>
        <w:r>
          <w:instrText xml:space="preserve"> PAGEREF _Toc12924 \h </w:instrText>
        </w:r>
        <w:r>
          <w:fldChar w:fldCharType="separate"/>
        </w:r>
        <w:r>
          <w:t>59</w:t>
        </w:r>
        <w:r>
          <w:fldChar w:fldCharType="end"/>
        </w:r>
      </w:hyperlink>
    </w:p>
    <w:p>
      <w:pPr>
        <w:pStyle w:val="TOC2"/>
        <w:tabs>
          <w:tab w:val="right" w:leader="dot" w:pos="8306"/>
        </w:tabs>
      </w:pPr>
      <w:hyperlink w:anchor="_Toc19027" w:history="1">
        <w:r>
          <w:rPr>
            <w:rFonts w:ascii="仿宋" w:eastAsia="仿宋" w:hAnsi="仿宋" w:cs="仿宋" w:hint="eastAsia"/>
            <w:lang w:eastAsia="zh-CN"/>
          </w:rPr>
          <w:t>(二)、影响评估与处理</w:t>
        </w:r>
        <w:r>
          <w:tab/>
        </w:r>
        <w:r>
          <w:fldChar w:fldCharType="begin"/>
        </w:r>
        <w:r>
          <w:instrText xml:space="preserve"> PAGEREF _Toc19027 \h </w:instrText>
        </w:r>
        <w:r>
          <w:fldChar w:fldCharType="separate"/>
        </w:r>
        <w:r>
          <w:t>60</w:t>
        </w:r>
        <w:r>
          <w:fldChar w:fldCharType="end"/>
        </w:r>
      </w:hyperlink>
    </w:p>
    <w:p>
      <w:pPr>
        <w:pStyle w:val="TOC2"/>
        <w:tabs>
          <w:tab w:val="right" w:leader="dot" w:pos="8306"/>
        </w:tabs>
      </w:pPr>
      <w:hyperlink w:anchor="_Toc26269" w:history="1">
        <w:r>
          <w:rPr>
            <w:rFonts w:ascii="仿宋" w:eastAsia="仿宋" w:hAnsi="仿宋" w:cs="仿宋" w:hint="eastAsia"/>
            <w:lang w:eastAsia="zh-CN"/>
          </w:rPr>
          <w:t>(三)、变更记录与追踪</w:t>
        </w:r>
        <w:r>
          <w:tab/>
        </w:r>
        <w:r>
          <w:fldChar w:fldCharType="begin"/>
        </w:r>
        <w:r>
          <w:instrText xml:space="preserve"> PAGEREF _Toc26269 \h </w:instrText>
        </w:r>
        <w:r>
          <w:fldChar w:fldCharType="separate"/>
        </w:r>
        <w:r>
          <w:t>61</w:t>
        </w:r>
        <w:r>
          <w:fldChar w:fldCharType="end"/>
        </w:r>
      </w:hyperlink>
    </w:p>
    <w:p>
      <w:pPr>
        <w:pStyle w:val="TOC2"/>
        <w:tabs>
          <w:tab w:val="right" w:leader="dot" w:pos="8306"/>
        </w:tabs>
      </w:pPr>
      <w:hyperlink w:anchor="_Toc8450" w:history="1">
        <w:r>
          <w:rPr>
            <w:rFonts w:ascii="仿宋" w:eastAsia="仿宋" w:hAnsi="仿宋" w:cs="仿宋" w:hint="eastAsia"/>
            <w:lang w:eastAsia="zh-CN"/>
          </w:rPr>
          <w:t>(四)、变更管理策略</w:t>
        </w:r>
        <w:r>
          <w:tab/>
        </w:r>
        <w:r>
          <w:fldChar w:fldCharType="begin"/>
        </w:r>
        <w:r>
          <w:instrText xml:space="preserve"> PAGEREF _Toc8450 \h </w:instrText>
        </w:r>
        <w:r>
          <w:fldChar w:fldCharType="separate"/>
        </w:r>
        <w:r>
          <w:t>63</w:t>
        </w:r>
        <w:r>
          <w:fldChar w:fldCharType="end"/>
        </w:r>
      </w:hyperlink>
    </w:p>
    <w:p>
      <w:pPr>
        <w:pStyle w:val="TOC1"/>
        <w:tabs>
          <w:tab w:val="right" w:leader="dot" w:pos="8306"/>
        </w:tabs>
      </w:pPr>
      <w:hyperlink w:anchor="_Toc21497" w:history="1">
        <w:r>
          <w:rPr>
            <w:rFonts w:ascii="仿宋" w:eastAsia="仿宋" w:hAnsi="仿宋" w:cs="仿宋" w:hint="eastAsia"/>
            <w:lang w:eastAsia="zh-CN"/>
          </w:rPr>
          <w:t>十三、法律法规与政策遵循</w:t>
        </w:r>
        <w:r>
          <w:tab/>
        </w:r>
        <w:r>
          <w:fldChar w:fldCharType="begin"/>
        </w:r>
        <w:r>
          <w:instrText xml:space="preserve"> PAGEREF _Toc21497 \h </w:instrText>
        </w:r>
        <w:r>
          <w:fldChar w:fldCharType="separate"/>
        </w:r>
        <w:r>
          <w:t>65</w:t>
        </w:r>
        <w:r>
          <w:fldChar w:fldCharType="end"/>
        </w:r>
      </w:hyperlink>
    </w:p>
    <w:p>
      <w:pPr>
        <w:pStyle w:val="TOC2"/>
        <w:tabs>
          <w:tab w:val="right" w:leader="dot" w:pos="8306"/>
        </w:tabs>
      </w:pPr>
      <w:hyperlink w:anchor="_Toc9423" w:history="1">
        <w:r>
          <w:rPr>
            <w:rFonts w:ascii="仿宋" w:eastAsia="仿宋" w:hAnsi="仿宋" w:cs="仿宋" w:hint="eastAsia"/>
            <w:lang w:eastAsia="zh-CN"/>
          </w:rPr>
          <w:t>(一)、法律法规遵守</w:t>
        </w:r>
        <w:r>
          <w:tab/>
        </w:r>
        <w:r>
          <w:fldChar w:fldCharType="begin"/>
        </w:r>
        <w:r>
          <w:instrText xml:space="preserve"> PAGEREF _Toc9423 \h </w:instrText>
        </w:r>
        <w:r>
          <w:fldChar w:fldCharType="separate"/>
        </w:r>
        <w:r>
          <w:t>65</w:t>
        </w:r>
        <w:r>
          <w:fldChar w:fldCharType="end"/>
        </w:r>
      </w:hyperlink>
    </w:p>
    <w:p>
      <w:pPr>
        <w:pStyle w:val="TOC2"/>
        <w:tabs>
          <w:tab w:val="right" w:leader="dot" w:pos="8306"/>
        </w:tabs>
      </w:pPr>
      <w:hyperlink w:anchor="_Toc1158" w:history="1">
        <w:r>
          <w:rPr>
            <w:rFonts w:ascii="仿宋" w:eastAsia="仿宋" w:hAnsi="仿宋" w:cs="仿宋" w:hint="eastAsia"/>
            <w:lang w:eastAsia="zh-CN"/>
          </w:rPr>
          <w:t>(二)、政策导向与利用</w:t>
        </w:r>
        <w:r>
          <w:tab/>
        </w:r>
        <w:r>
          <w:fldChar w:fldCharType="begin"/>
        </w:r>
        <w:r>
          <w:instrText xml:space="preserve"> PAGEREF _Toc1158 \h </w:instrText>
        </w:r>
        <w:r>
          <w:fldChar w:fldCharType="separate"/>
        </w:r>
        <w:r>
          <w:t>66</w:t>
        </w:r>
        <w:r>
          <w:fldChar w:fldCharType="end"/>
        </w:r>
      </w:hyperlink>
    </w:p>
    <w:p>
      <w:pPr>
        <w:pStyle w:val="TOC1"/>
        <w:tabs>
          <w:tab w:val="right" w:leader="dot" w:pos="8306"/>
        </w:tabs>
      </w:pPr>
      <w:hyperlink w:anchor="_Toc104" w:history="1">
        <w:r>
          <w:rPr>
            <w:rFonts w:ascii="仿宋" w:eastAsia="仿宋" w:hAnsi="仿宋" w:cs="仿宋" w:hint="eastAsia"/>
            <w:lang w:eastAsia="zh-CN"/>
          </w:rPr>
          <w:t>十四、创新驱动与持续发展</w:t>
        </w:r>
        <w:r>
          <w:tab/>
        </w:r>
        <w:r>
          <w:fldChar w:fldCharType="begin"/>
        </w:r>
        <w:r>
          <w:instrText xml:space="preserve"> PAGEREF _Toc104 \h </w:instrText>
        </w:r>
        <w:r>
          <w:fldChar w:fldCharType="separate"/>
        </w:r>
        <w:r>
          <w:t>67</w:t>
        </w:r>
        <w:r>
          <w:fldChar w:fldCharType="end"/>
        </w:r>
      </w:hyperlink>
    </w:p>
    <w:p>
      <w:pPr>
        <w:pStyle w:val="TOC2"/>
        <w:tabs>
          <w:tab w:val="right" w:leader="dot" w:pos="8306"/>
        </w:tabs>
      </w:pPr>
      <w:hyperlink w:anchor="_Toc18080" w:history="1">
        <w:r>
          <w:rPr>
            <w:rFonts w:ascii="仿宋" w:eastAsia="仿宋" w:hAnsi="仿宋" w:cs="仿宋" w:hint="eastAsia"/>
            <w:lang w:eastAsia="zh-CN"/>
          </w:rPr>
          <w:t>(一)、创新驱动战略实施</w:t>
        </w:r>
        <w:r>
          <w:tab/>
        </w:r>
        <w:r>
          <w:fldChar w:fldCharType="begin"/>
        </w:r>
        <w:r>
          <w:instrText xml:space="preserve"> PAGEREF _Toc18080 \h </w:instrText>
        </w:r>
        <w:r>
          <w:fldChar w:fldCharType="separate"/>
        </w:r>
        <w:r>
          <w:t>67</w:t>
        </w:r>
        <w:r>
          <w:fldChar w:fldCharType="end"/>
        </w:r>
      </w:hyperlink>
    </w:p>
    <w:p>
      <w:pPr>
        <w:pStyle w:val="TOC2"/>
        <w:tabs>
          <w:tab w:val="right" w:leader="dot" w:pos="8306"/>
        </w:tabs>
      </w:pPr>
      <w:hyperlink w:anchor="_Toc25997" w:history="1">
        <w:r>
          <w:rPr>
            <w:rFonts w:ascii="仿宋" w:eastAsia="仿宋" w:hAnsi="仿宋" w:cs="仿宋" w:hint="eastAsia"/>
            <w:lang w:eastAsia="zh-CN"/>
          </w:rPr>
          <w:t>(二)、持续发展路径探索</w:t>
        </w:r>
        <w:r>
          <w:tab/>
        </w:r>
        <w:r>
          <w:fldChar w:fldCharType="begin"/>
        </w:r>
        <w:r>
          <w:instrText xml:space="preserve"> PAGEREF _Toc25997 \h </w:instrText>
        </w:r>
        <w:r>
          <w:fldChar w:fldCharType="separate"/>
        </w:r>
        <w:r>
          <w:t>68</w:t>
        </w:r>
        <w:r>
          <w:fldChar w:fldCharType="end"/>
        </w:r>
      </w:hyperlink>
    </w:p>
    <w:p>
      <w:pPr>
        <w:pStyle w:val="TOC1"/>
        <w:tabs>
          <w:tab w:val="right" w:leader="dot" w:pos="8306"/>
        </w:tabs>
      </w:pPr>
      <w:hyperlink w:anchor="_Toc5749" w:history="1">
        <w:r>
          <w:rPr>
            <w:rFonts w:ascii="仿宋" w:eastAsia="仿宋" w:hAnsi="仿宋" w:cs="仿宋" w:hint="eastAsia"/>
            <w:lang w:eastAsia="zh-CN"/>
          </w:rPr>
          <w:t>十五、产业协同与集群发展</w:t>
        </w:r>
        <w:r>
          <w:tab/>
        </w:r>
        <w:r>
          <w:fldChar w:fldCharType="begin"/>
        </w:r>
        <w:r>
          <w:instrText xml:space="preserve"> PAGEREF _Toc5749 \h </w:instrText>
        </w:r>
        <w:r>
          <w:fldChar w:fldCharType="separate"/>
        </w:r>
        <w:r>
          <w:t>72</w:t>
        </w:r>
        <w:r>
          <w:fldChar w:fldCharType="end"/>
        </w:r>
      </w:hyperlink>
    </w:p>
    <w:p>
      <w:pPr>
        <w:pStyle w:val="TOC2"/>
        <w:tabs>
          <w:tab w:val="right" w:leader="dot" w:pos="8306"/>
        </w:tabs>
      </w:pPr>
      <w:hyperlink w:anchor="_Toc29538" w:history="1">
        <w:r>
          <w:rPr>
            <w:rFonts w:ascii="仿宋" w:eastAsia="仿宋" w:hAnsi="仿宋" w:cs="仿宋" w:hint="eastAsia"/>
            <w:lang w:eastAsia="zh-CN"/>
          </w:rPr>
          <w:t>(一)、产业协同机制建设</w:t>
        </w:r>
        <w:r>
          <w:tab/>
        </w:r>
        <w:r>
          <w:fldChar w:fldCharType="begin"/>
        </w:r>
        <w:r>
          <w:instrText xml:space="preserve"> PAGEREF _Toc29538 \h </w:instrText>
        </w:r>
        <w:r>
          <w:fldChar w:fldCharType="separate"/>
        </w:r>
        <w:r>
          <w:t>72</w:t>
        </w:r>
        <w:r>
          <w:fldChar w:fldCharType="end"/>
        </w:r>
      </w:hyperlink>
    </w:p>
    <w:p>
      <w:pPr>
        <w:pStyle w:val="TOC2"/>
        <w:tabs>
          <w:tab w:val="right" w:leader="dot" w:pos="8306"/>
        </w:tabs>
      </w:pPr>
      <w:hyperlink w:anchor="_Toc924" w:history="1">
        <w:r>
          <w:rPr>
            <w:rFonts w:ascii="仿宋" w:eastAsia="仿宋" w:hAnsi="仿宋" w:cs="仿宋" w:hint="eastAsia"/>
            <w:lang w:eastAsia="zh-CN"/>
          </w:rPr>
          <w:t>(二)、产业集群培育与发展</w:t>
        </w:r>
        <w:r>
          <w:tab/>
        </w:r>
        <w:r>
          <w:fldChar w:fldCharType="begin"/>
        </w:r>
        <w:r>
          <w:instrText xml:space="preserve"> PAGEREF _Toc924 \h </w:instrText>
        </w:r>
        <w:r>
          <w:fldChar w:fldCharType="separate"/>
        </w:r>
        <w:r>
          <w:t>73</w:t>
        </w:r>
        <w:r>
          <w:fldChar w:fldCharType="end"/>
        </w:r>
      </w:hyperlink>
    </w:p>
    <w:p>
      <w:pPr>
        <w:pStyle w:val="TOC1"/>
        <w:tabs>
          <w:tab w:val="right" w:leader="dot" w:pos="8306"/>
        </w:tabs>
      </w:pPr>
      <w:hyperlink w:anchor="_Toc15386" w:history="1">
        <w:r>
          <w:rPr>
            <w:rFonts w:ascii="仿宋" w:eastAsia="仿宋" w:hAnsi="仿宋" w:cs="仿宋" w:hint="eastAsia"/>
            <w:lang w:eastAsia="zh-CN"/>
          </w:rPr>
          <w:t>十六、项目施工方案</w:t>
        </w:r>
        <w:r>
          <w:tab/>
        </w:r>
        <w:r>
          <w:fldChar w:fldCharType="begin"/>
        </w:r>
        <w:r>
          <w:instrText xml:space="preserve"> PAGEREF _Toc15386 \h </w:instrText>
        </w:r>
        <w:r>
          <w:fldChar w:fldCharType="separate"/>
        </w:r>
        <w:r>
          <w:t>74</w:t>
        </w:r>
        <w:r>
          <w:fldChar w:fldCharType="end"/>
        </w:r>
      </w:hyperlink>
    </w:p>
    <w:p>
      <w:pPr>
        <w:pStyle w:val="TOC2"/>
        <w:tabs>
          <w:tab w:val="right" w:leader="dot" w:pos="8306"/>
        </w:tabs>
      </w:pPr>
      <w:hyperlink w:anchor="_Toc31889" w:history="1">
        <w:r>
          <w:rPr>
            <w:rFonts w:ascii="仿宋" w:eastAsia="仿宋" w:hAnsi="仿宋" w:cs="仿宋" w:hint="eastAsia"/>
            <w:lang w:eastAsia="zh-CN"/>
          </w:rPr>
          <w:t>(一)、施工组织设计</w:t>
        </w:r>
        <w:r>
          <w:tab/>
        </w:r>
        <w:r>
          <w:fldChar w:fldCharType="begin"/>
        </w:r>
        <w:r>
          <w:instrText xml:space="preserve"> PAGEREF _Toc31889 \h </w:instrText>
        </w:r>
        <w:r>
          <w:fldChar w:fldCharType="separate"/>
        </w:r>
        <w:r>
          <w:t>74</w:t>
        </w:r>
        <w:r>
          <w:fldChar w:fldCharType="end"/>
        </w:r>
      </w:hyperlink>
    </w:p>
    <w:p>
      <w:pPr>
        <w:pStyle w:val="TOC2"/>
        <w:tabs>
          <w:tab w:val="right" w:leader="dot" w:pos="8306"/>
        </w:tabs>
      </w:pPr>
      <w:hyperlink w:anchor="_Toc19722" w:history="1">
        <w:r>
          <w:rPr>
            <w:rFonts w:ascii="仿宋" w:eastAsia="仿宋" w:hAnsi="仿宋" w:cs="仿宋" w:hint="eastAsia"/>
            <w:lang w:eastAsia="zh-CN"/>
          </w:rPr>
          <w:t>(二)、施工工艺与技术路线</w:t>
        </w:r>
        <w:r>
          <w:tab/>
        </w:r>
        <w:r>
          <w:fldChar w:fldCharType="begin"/>
        </w:r>
        <w:r>
          <w:instrText xml:space="preserve"> PAGEREF _Toc19722 \h </w:instrText>
        </w:r>
        <w:r>
          <w:fldChar w:fldCharType="separate"/>
        </w:r>
        <w:r>
          <w:t>76</w:t>
        </w:r>
        <w:r>
          <w:fldChar w:fldCharType="end"/>
        </w:r>
      </w:hyperlink>
    </w:p>
    <w:p>
      <w:pPr>
        <w:pStyle w:val="TOC2"/>
        <w:tabs>
          <w:tab w:val="right" w:leader="dot" w:pos="8306"/>
        </w:tabs>
      </w:pPr>
      <w:hyperlink w:anchor="_Toc30449" w:history="1">
        <w:r>
          <w:rPr>
            <w:rFonts w:ascii="仿宋" w:eastAsia="仿宋" w:hAnsi="仿宋" w:cs="仿宋" w:hint="eastAsia"/>
            <w:lang w:eastAsia="zh-CN"/>
          </w:rPr>
          <w:t>(三)、关键节点施工计划</w:t>
        </w:r>
        <w:r>
          <w:tab/>
        </w:r>
        <w:r>
          <w:fldChar w:fldCharType="begin"/>
        </w:r>
        <w:r>
          <w:instrText xml:space="preserve"> PAGEREF _Toc30449 \h </w:instrText>
        </w:r>
        <w:r>
          <w:fldChar w:fldCharType="separate"/>
        </w:r>
        <w:r>
          <w:t>77</w:t>
        </w:r>
        <w:r>
          <w:fldChar w:fldCharType="end"/>
        </w:r>
      </w:hyperlink>
    </w:p>
    <w:p>
      <w:pPr>
        <w:pStyle w:val="TOC2"/>
        <w:tabs>
          <w:tab w:val="right" w:leader="dot" w:pos="8306"/>
        </w:tabs>
      </w:pPr>
      <w:hyperlink w:anchor="_Toc29814" w:history="1">
        <w:r>
          <w:rPr>
            <w:rFonts w:ascii="仿宋" w:eastAsia="仿宋" w:hAnsi="仿宋" w:cs="仿宋" w:hint="eastAsia"/>
            <w:lang w:eastAsia="zh-CN"/>
          </w:rPr>
          <w:t>(四)、施工现场管理</w:t>
        </w:r>
        <w:r>
          <w:tab/>
        </w:r>
        <w:r>
          <w:fldChar w:fldCharType="begin"/>
        </w:r>
        <w:r>
          <w:instrText xml:space="preserve"> PAGEREF _Toc29814 \h </w:instrText>
        </w:r>
        <w:r>
          <w:fldChar w:fldCharType="separate"/>
        </w:r>
        <w:r>
          <w:t>79</w:t>
        </w:r>
        <w:r>
          <w:fldChar w:fldCharType="end"/>
        </w:r>
      </w:hyperlink>
    </w:p>
    <w:p>
      <w:pPr>
        <w:pStyle w:val="TOC1"/>
        <w:tabs>
          <w:tab w:val="right" w:leader="dot" w:pos="8306"/>
        </w:tabs>
      </w:pPr>
      <w:hyperlink w:anchor="_Toc25254" w:history="1">
        <w:r>
          <w:rPr>
            <w:rFonts w:ascii="仿宋" w:eastAsia="仿宋" w:hAnsi="仿宋" w:cs="仿宋" w:hint="eastAsia"/>
            <w:lang w:eastAsia="zh-CN"/>
          </w:rPr>
          <w:t>十七、设施与设备管理</w:t>
        </w:r>
        <w:r>
          <w:tab/>
        </w:r>
        <w:r>
          <w:fldChar w:fldCharType="begin"/>
        </w:r>
        <w:r>
          <w:instrText xml:space="preserve"> PAGEREF _Toc25254 \h </w:instrText>
        </w:r>
        <w:r>
          <w:fldChar w:fldCharType="separate"/>
        </w:r>
        <w:r>
          <w:t>81</w:t>
        </w:r>
        <w:r>
          <w:fldChar w:fldCharType="end"/>
        </w:r>
      </w:hyperlink>
    </w:p>
    <w:p>
      <w:pPr>
        <w:pStyle w:val="TOC2"/>
        <w:tabs>
          <w:tab w:val="right" w:leader="dot" w:pos="8306"/>
        </w:tabs>
      </w:pPr>
      <w:hyperlink w:anchor="_Toc6798" w:history="1">
        <w:r>
          <w:rPr>
            <w:rFonts w:ascii="仿宋" w:eastAsia="仿宋" w:hAnsi="仿宋" w:cs="仿宋" w:hint="eastAsia"/>
            <w:lang w:eastAsia="zh-CN"/>
          </w:rPr>
          <w:t>(一)、设施规划与配置</w:t>
        </w:r>
        <w:r>
          <w:tab/>
        </w:r>
        <w:r>
          <w:fldChar w:fldCharType="begin"/>
        </w:r>
        <w:r>
          <w:instrText xml:space="preserve"> PAGEREF _Toc6798 \h </w:instrText>
        </w:r>
        <w:r>
          <w:fldChar w:fldCharType="separate"/>
        </w:r>
        <w:r>
          <w:t>81</w:t>
        </w:r>
        <w:r>
          <w:fldChar w:fldCharType="end"/>
        </w:r>
      </w:hyperlink>
    </w:p>
    <w:p>
      <w:pPr>
        <w:pStyle w:val="TOC2"/>
        <w:tabs>
          <w:tab w:val="right" w:leader="dot" w:pos="8306"/>
        </w:tabs>
      </w:pPr>
      <w:hyperlink w:anchor="_Toc1890" w:history="1">
        <w:r>
          <w:rPr>
            <w:rFonts w:ascii="仿宋" w:eastAsia="仿宋" w:hAnsi="仿宋" w:cs="仿宋" w:hint="eastAsia"/>
            <w:lang w:eastAsia="zh-CN"/>
          </w:rPr>
          <w:t>(二)、设备采购与维护管理</w:t>
        </w:r>
        <w:r>
          <w:tab/>
        </w:r>
        <w:r>
          <w:fldChar w:fldCharType="begin"/>
        </w:r>
        <w:r>
          <w:instrText xml:space="preserve"> PAGEREF _Toc1890 \h </w:instrText>
        </w:r>
        <w:r>
          <w:fldChar w:fldCharType="separate"/>
        </w:r>
        <w:r>
          <w:t>81</w:t>
        </w:r>
        <w:r>
          <w:fldChar w:fldCharType="end"/>
        </w:r>
      </w:hyperlink>
    </w:p>
    <w:p>
      <w:pPr>
        <w:pStyle w:val="TOC2"/>
        <w:tabs>
          <w:tab w:val="right" w:leader="dot" w:pos="8306"/>
        </w:tabs>
      </w:pPr>
      <w:hyperlink w:anchor="_Toc28525" w:history="1">
        <w:r>
          <w:rPr>
            <w:rFonts w:ascii="仿宋" w:eastAsia="仿宋" w:hAnsi="仿宋" w:cs="仿宋" w:hint="eastAsia"/>
            <w:lang w:eastAsia="zh-CN"/>
          </w:rPr>
          <w:t>(三)、设施设备升级策略</w:t>
        </w:r>
        <w:r>
          <w:tab/>
        </w:r>
        <w:r>
          <w:fldChar w:fldCharType="begin"/>
        </w:r>
        <w:r>
          <w:instrText xml:space="preserve"> PAGEREF _Toc28525 \h </w:instrText>
        </w:r>
        <w:r>
          <w:fldChar w:fldCharType="separate"/>
        </w:r>
        <w:r>
          <w:t>82</w:t>
        </w:r>
        <w:r>
          <w:fldChar w:fldCharType="end"/>
        </w:r>
      </w:hyperlink>
    </w:p>
    <w:p>
      <w:pPr>
        <w:pStyle w:val="TOC1"/>
        <w:tabs>
          <w:tab w:val="right" w:leader="dot" w:pos="8306"/>
        </w:tabs>
      </w:pPr>
      <w:hyperlink w:anchor="_Toc10020" w:history="1">
        <w:r>
          <w:rPr>
            <w:rFonts w:ascii="仿宋" w:eastAsia="仿宋" w:hAnsi="仿宋" w:cs="仿宋" w:hint="eastAsia"/>
            <w:lang w:eastAsia="zh-CN"/>
          </w:rPr>
          <w:t>十八、合作与交流机制建立</w:t>
        </w:r>
        <w:r>
          <w:tab/>
        </w:r>
        <w:r>
          <w:fldChar w:fldCharType="begin"/>
        </w:r>
        <w:r>
          <w:instrText xml:space="preserve"> PAGEREF _Toc10020 \h </w:instrText>
        </w:r>
        <w:r>
          <w:fldChar w:fldCharType="separate"/>
        </w:r>
        <w:r>
          <w:t>83</w:t>
        </w:r>
        <w:r>
          <w:fldChar w:fldCharType="end"/>
        </w:r>
      </w:hyperlink>
    </w:p>
    <w:p>
      <w:pPr>
        <w:pStyle w:val="TOC2"/>
        <w:tabs>
          <w:tab w:val="right" w:leader="dot" w:pos="8306"/>
        </w:tabs>
      </w:pPr>
      <w:hyperlink w:anchor="_Toc32296" w:history="1">
        <w:r>
          <w:rPr>
            <w:rFonts w:ascii="仿宋" w:eastAsia="仿宋" w:hAnsi="仿宋" w:cs="仿宋" w:hint="eastAsia"/>
            <w:lang w:eastAsia="zh-CN"/>
          </w:rPr>
          <w:t>(一)、合作伙伴选择与合作方式</w:t>
        </w:r>
        <w:r>
          <w:tab/>
        </w:r>
        <w:r>
          <w:fldChar w:fldCharType="begin"/>
        </w:r>
        <w:r>
          <w:instrText xml:space="preserve"> PAGEREF _Toc32296 \h </w:instrText>
        </w:r>
        <w:r>
          <w:fldChar w:fldCharType="separate"/>
        </w:r>
        <w:r>
          <w:t>83</w:t>
        </w:r>
        <w:r>
          <w:fldChar w:fldCharType="end"/>
        </w:r>
      </w:hyperlink>
    </w:p>
    <w:p>
      <w:pPr>
        <w:pStyle w:val="TOC2"/>
        <w:tabs>
          <w:tab w:val="right" w:leader="dot" w:pos="8306"/>
        </w:tabs>
      </w:pPr>
      <w:hyperlink w:anchor="_Toc21906" w:history="1">
        <w:r>
          <w:rPr>
            <w:rFonts w:ascii="仿宋" w:eastAsia="仿宋" w:hAnsi="仿宋" w:cs="仿宋" w:hint="eastAsia"/>
            <w:lang w:eastAsia="zh-CN"/>
          </w:rPr>
          <w:t>(二)、交流与合作平台搭建</w:t>
        </w:r>
        <w:r>
          <w:tab/>
        </w:r>
        <w:r>
          <w:fldChar w:fldCharType="begin"/>
        </w:r>
        <w:r>
          <w:instrText xml:space="preserve"> PAGEREF _Toc21906 \h </w:instrText>
        </w:r>
        <w:r>
          <w:fldChar w:fldCharType="separate"/>
        </w:r>
        <w:r>
          <w:t>84</w:t>
        </w:r>
        <w:r>
          <w:fldChar w:fldCharType="end"/>
        </w:r>
      </w:hyperlink>
    </w:p>
    <w:p>
      <w:pPr>
        <w:pStyle w:val="TOC1"/>
        <w:tabs>
          <w:tab w:val="right" w:leader="dot" w:pos="8306"/>
        </w:tabs>
      </w:pPr>
      <w:hyperlink w:anchor="_Toc29988" w:history="1">
        <w:r>
          <w:rPr>
            <w:rFonts w:ascii="仿宋" w:eastAsia="仿宋" w:hAnsi="仿宋" w:cs="仿宋" w:hint="eastAsia"/>
            <w:lang w:eastAsia="zh-CN"/>
          </w:rPr>
          <w:t>十九、质量管理与控制</w:t>
        </w:r>
        <w:r>
          <w:tab/>
        </w:r>
        <w:r>
          <w:fldChar w:fldCharType="begin"/>
        </w:r>
        <w:r>
          <w:instrText xml:space="preserve"> PAGEREF _Toc29988 \h </w:instrText>
        </w:r>
        <w:r>
          <w:fldChar w:fldCharType="separate"/>
        </w:r>
        <w:r>
          <w:t>86</w:t>
        </w:r>
        <w:r>
          <w:fldChar w:fldCharType="end"/>
        </w:r>
      </w:hyperlink>
    </w:p>
    <w:p>
      <w:pPr>
        <w:pStyle w:val="TOC2"/>
        <w:tabs>
          <w:tab w:val="right" w:leader="dot" w:pos="8306"/>
        </w:tabs>
      </w:pPr>
      <w:hyperlink w:anchor="_Toc13163" w:history="1">
        <w:r>
          <w:rPr>
            <w:rFonts w:ascii="仿宋" w:eastAsia="仿宋" w:hAnsi="仿宋" w:cs="仿宋" w:hint="eastAsia"/>
            <w:lang w:eastAsia="zh-CN"/>
          </w:rPr>
          <w:t>(一)、质量管理体系建设</w:t>
        </w:r>
        <w:r>
          <w:tab/>
        </w:r>
        <w:r>
          <w:fldChar w:fldCharType="begin"/>
        </w:r>
        <w:r>
          <w:instrText xml:space="preserve"> PAGEREF _Toc13163 \h </w:instrText>
        </w:r>
        <w:r>
          <w:fldChar w:fldCharType="separate"/>
        </w:r>
        <w:r>
          <w:t>86</w:t>
        </w:r>
        <w:r>
          <w:fldChar w:fldCharType="end"/>
        </w:r>
      </w:hyperlink>
    </w:p>
    <w:p>
      <w:pPr>
        <w:pStyle w:val="TOC2"/>
        <w:tabs>
          <w:tab w:val="right" w:leader="dot" w:pos="8306"/>
        </w:tabs>
      </w:pPr>
      <w:hyperlink w:anchor="_Toc13904" w:history="1">
        <w:r>
          <w:rPr>
            <w:rFonts w:ascii="仿宋" w:eastAsia="仿宋" w:hAnsi="仿宋" w:cs="仿宋" w:hint="eastAsia"/>
            <w:lang w:eastAsia="zh-CN"/>
          </w:rPr>
          <w:t>(二)、质量控制措施</w:t>
        </w:r>
        <w:r>
          <w:tab/>
        </w:r>
        <w:r>
          <w:fldChar w:fldCharType="begin"/>
        </w:r>
        <w:r>
          <w:instrText xml:space="preserve"> PAGEREF _Toc13904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12"/>
      <w:r>
        <w:rPr>
          <w:rFonts w:ascii="仿宋" w:eastAsia="仿宋" w:hAnsi="仿宋" w:cs="仿宋" w:hint="eastAsia"/>
          <w:sz w:val="28"/>
          <w:lang w:eastAsia="zh-CN"/>
        </w:rPr>
        <w:t>一、沐浴露项目概论</w:t>
      </w:r>
      <w:bookmarkEnd w:id="2"/>
    </w:p>
    <w:p>
      <w:pPr>
        <w:pStyle w:val="Heading2"/>
        <w:rPr>
          <w:rFonts w:ascii="仿宋" w:eastAsia="仿宋" w:hAnsi="仿宋" w:cs="仿宋" w:hint="eastAsia"/>
          <w:lang w:eastAsia="zh-CN"/>
        </w:rPr>
      </w:pPr>
      <w:bookmarkStart w:id="3" w:name="_Toc2516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沐浴露项目的申报单位是“XXX实业发展公司”，这是一家在其所处行业内备受尊敬的企业。公司自成立以来，通过其在沐浴露项目中表现出的创新精神和卓越执行力，在市场上赢得了显著的地位。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该公司的法定代表人秦XX，在沐浴露项目及其他多个行业领域中都有着显著的贡献。秦XX以其出色的领导才能和敏锐的商业洞察力，带领公司在沐浴露项目等多个领域实现了持续的成长和成功。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沐浴露项目的重要合作伙伴。公司专注于[行业名称]领域，以创新作为驱动力，不断推动技术进步和市场扩张。在沐浴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沐浴露项目中展现了强劲的增长和稳定的财务表现。公司通过有效的策略，在沐浴露项目中扩大了其市场份额并增强了盈利能力。同时，公司积极承担社会责任，参与各类社会公益项目，增强了其在沐浴露项目中的品牌形象和社会影响力。</w:t>
      </w:r>
    </w:p>
    <w:p>
      <w:pPr>
        <w:pStyle w:val="Heading2"/>
        <w:ind w:firstLine="560" w:firstLineChars="200"/>
        <w:rPr>
          <w:rFonts w:ascii="仿宋" w:eastAsia="仿宋" w:hAnsi="仿宋" w:cs="仿宋" w:hint="eastAsia"/>
          <w:sz w:val="28"/>
          <w:lang w:eastAsia="zh-CN"/>
        </w:rPr>
      </w:pPr>
      <w:bookmarkStart w:id="4" w:name="_Toc106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沐浴露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沐浴露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35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529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26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92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一、沐浴露项目的市场准入条件分析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沐浴露项目而言，市场准入条件首先取决于政策法规环境。政府对于[行业名称]领域的法规，如环保标准、税收政策、和技术使用规范，直接影响沐浴露项目的运营和成本结构。例如，若政府针对使用可再生能源的企业提供税收优惠，这将对沐浴露项目的财务规划产生重要影响。同时，考虑经济环境和消费者偏好的变化对沐浴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二、沐浴露项目的行业规范与合规性要求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沐浴露项目来说，遵守行业规范和合规性要求是确保项目顺利进行的基础。这包括遵循质量控制标准、安全规定、数据保护法规等。例如，若沐浴露项目涉及数据处理，须严格遵守相关的数据保护法规。此外，行业内部的自律规范，如产品标准和服务流程，也对于提升沐浴露项目在行业内的认可度和竞争力至关重要。项目管理团队必须不断更新策略，以应对行业规范和法规的变化，确保沐浴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三、沐浴露项目的竞争格局和战略定位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露项目的发展规划中，理解行业的竞争格局对于制定有效的市场策略极为关键。这包括分析主要竞争对手的市场地位、优势及其业务模式。沐浴露项目面临的竞争对手可能包括大型成熟企业和创新型初创公司，各自采取不同的市场策略。因此，沐浴露项目需精确地定位自己的市场策略，如专注于产品创新、客户服务或成本效率，以在竞争中占据优势。通过深入的市场和竞争分析，沐浴露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44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169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一、沐浴露项目的技术资源开发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https://d.book118.com/856002032041010100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52DDD"/>
    <w:rsid w:val="4AB52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002032041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2024-02-19T11:33:00Z</dcterms:created>
  <dcterms:modified xsi:type="dcterms:W3CDTF">2024-02-19T11:33:51Z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E2A2EB62E4694D5293D5ABA1D400B631_11</vt:lpwstr>
  </property>
  <property fmtid="{D5CDD505-2E9C-101B-9397-08002B2CF9AE}" pid="3" name="KSOProductBuildVer">
    <vt:lpwstr>2052-12.1.0.16250</vt:lpwstr>
  </property>
</Properties>
</file>