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5685" w14:paraId="59DD51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5685" w14:paraId="7BB035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5685" w14:paraId="51D17C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5685" w:rsidRPr="003F5685" w14:paraId="30A70D39" w14:textId="3B3383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5685">
        <w:rPr>
          <w:rFonts w:ascii="宋体" w:eastAsia="宋体" w:hAnsi="宋体" w:hint="eastAsia"/>
          <w:b/>
          <w:sz w:val="60"/>
        </w:rPr>
        <w:t>氮氧化物治理项目效益评估报告</w:t>
      </w:r>
    </w:p>
    <w:p w:rsidR="003F5685" w:rsidP="003F5685" w14:paraId="7B0C08F1" w14:textId="750089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5685">
        <w:rPr>
          <w:rFonts w:ascii="仿宋" w:eastAsia="仿宋" w:hAnsi="仿宋" w:hint="eastAsia"/>
          <w:b/>
          <w:sz w:val="40"/>
        </w:rPr>
        <w:t>目录</w:t>
      </w:r>
    </w:p>
    <w:p w:rsidR="003F5685" w14:paraId="43AB4C58" w14:textId="4D5754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5685" w14:paraId="1D9CAECD" w14:textId="6EC83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5685" w14:paraId="1EEAB85B" w14:textId="34D86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5685" w14:paraId="2DAF3248" w14:textId="6D372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(二)、氮氧化物治理项目技术工艺简要分析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5685" w14:paraId="3528C8FA" w14:textId="63C46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5685" w14:paraId="78B2E9F8" w14:textId="1378B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(四)、氮氧化物治理项目技术流程简述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5685" w14:paraId="02C6D66B" w14:textId="2CDA3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5685" w14:paraId="211C7C26" w14:textId="27DAF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二、氮氧化物治理项目概论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5685" w14:paraId="5CD376E7" w14:textId="6CDCC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(一)、氮氧化物治理项目名称及投资人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5685" w14:paraId="37855622" w14:textId="0E9E5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5685" w14:paraId="11462481" w14:textId="4F8AD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5685" w14:paraId="4AF32DA6" w14:textId="6FA6E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5685" w14:paraId="6E2B0967" w14:textId="68678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(五)、氮氧化物治理项目建设背景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5685" w14:paraId="041494EE" w14:textId="53487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5685" w14:paraId="24A22024" w14:textId="57042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5685" w14:paraId="7AB7C8F6" w14:textId="31923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5685" w14:paraId="77A574EF" w14:textId="6D47C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5685" w14:paraId="2183E080" w14:textId="4B3B3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5685" w14:paraId="5B4842B9" w14:textId="71DFC7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5685" w14:paraId="7E34A432" w14:textId="32EF7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(一)、氮氧化物治理项目工程设计总体要求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5685" w14:paraId="448C0F12" w14:textId="6FD8381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5685" w14:paraId="4C2AF796" w14:textId="5344B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5685" w14:paraId="27690B5D" w14:textId="009B2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5685" w14:paraId="03E5A869" w14:textId="428A5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5685" w14:paraId="1C7A6B69" w14:textId="4CCFE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5685" w14:paraId="1F775584" w14:textId="73B32D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5685" w14:paraId="40186F89" w14:textId="522BE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5685" w14:paraId="047BB8A9" w14:textId="28855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5685" w14:paraId="1967CF5D" w14:textId="70687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5685" w14:paraId="3E8ADD74" w14:textId="457F6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F5685" w14:paraId="705E8D98" w14:textId="0ABC2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5685" w14:paraId="766AF3FB" w14:textId="26CFC2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5685" w14:paraId="001ED674" w14:textId="16DBF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F5685" w14:paraId="3A15D3C4" w14:textId="321D1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5685" w14:paraId="7269E5CF" w14:textId="70B48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5685" w14:paraId="63A23C18" w14:textId="3E7CC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5685" w14:paraId="61E85556" w14:textId="59179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5685" w14:paraId="291E9E4F" w14:textId="5175F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5685" w14:paraId="16ABFCEA" w14:textId="1F3CA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5685" w14:paraId="5F126A08" w14:textId="4B209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F5685" w14:paraId="607AAA9E" w14:textId="0D57D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5685" w14:paraId="5CF056F3" w14:textId="0496C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5685" w14:paraId="0B44832B" w14:textId="57DB83F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5685" w14:paraId="5E68C8C2" w14:textId="511DB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5685" w14:paraId="74EAA6E5" w14:textId="050CF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5685" w14:paraId="69119906" w14:textId="1CD26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(三)、氮氧化物治理项目盈利能力分析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F5685" w14:paraId="63286281" w14:textId="06EAA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5685" w14:paraId="1F57DB36" w14:textId="66751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5685" w14:paraId="0881731F" w14:textId="52D73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5685" w14:paraId="692A3132" w14:textId="7DE5A3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5685" w14:paraId="12AE2934" w14:textId="6E94D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5685" w14:paraId="3E6F61CB" w14:textId="73DAB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5685" w14:paraId="52078189" w14:textId="15E40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5685" w14:paraId="050147FA" w14:textId="655EC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5685" w14:paraId="1D33082E" w14:textId="524EC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F5685" w14:paraId="49CD95B1" w14:textId="2D18D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5685" w14:paraId="6EF47DFE" w14:textId="24AFE9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十一、氮氧化物治理项目监控与评估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5685" w14:paraId="3492592F" w14:textId="1B2F4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(一)、氮氧化物治理项目监控计划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5685" w14:paraId="6D7426BB" w14:textId="1AA82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5685" w14:paraId="1BFEB8CA" w14:textId="2F340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5685" w14:paraId="1603E3BE" w14:textId="3A7BDB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5685" w14:paraId="2E44B901" w14:textId="7FB53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5685" w14:paraId="1D7A320F" w14:textId="2DF90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5685" w14:paraId="73DF22FE" w14:textId="18733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F5685" w14:paraId="524E574B" w14:textId="4FC1A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_Toc153211365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https://d.book118.com/856010054021010033</w:t>
        </w:r>
      </w:hyperlink>
    </w:p>
    <w:p w:rsidR="003F568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paraId="1BF3F8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5685" w14:paraId="0818A6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paraId="798DD88A" w14:textId="46C425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5685" w14:paraId="4AC468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paraId="5CAC4D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46C425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46C425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P="0045577A" w14:textId="46C425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568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paraId="742CCB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RPr="003F5685" w:rsidP="003F5685" w14:paraId="01574C86" w14:textId="5914C137">
    <w:pPr>
      <w:pStyle w:val="Header"/>
      <w:rPr>
        <w:rFonts w:ascii="仿宋" w:eastAsia="仿宋" w:hAnsi="仿宋"/>
      </w:rPr>
    </w:pPr>
    <w:r w:rsidRPr="003F5685">
      <w:rPr>
        <w:rFonts w:ascii="仿宋" w:eastAsia="仿宋" w:hAnsi="仿宋" w:hint="eastAsia"/>
      </w:rPr>
      <w:t>氮氧化物治理项目效益评估报告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paraId="5E6DEB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RPr="003F5685" w:rsidP="003F5685" w14:textId="5914C137">
    <w:pPr>
      <w:pStyle w:val="Header"/>
      <w:rPr>
        <w:rFonts w:ascii="仿宋" w:eastAsia="仿宋" w:hAnsi="仿宋"/>
      </w:rPr>
    </w:pPr>
    <w:r w:rsidRPr="003F5685">
      <w:rPr>
        <w:rFonts w:ascii="仿宋" w:eastAsia="仿宋" w:hAnsi="仿宋" w:hint="eastAsia"/>
      </w:rPr>
      <w:t>氮氧化物治理项目效益评估报告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RPr="003F5685" w:rsidP="003F5685" w14:textId="5914C137">
    <w:pPr>
      <w:pStyle w:val="Header"/>
      <w:rPr>
        <w:rFonts w:ascii="仿宋" w:eastAsia="仿宋" w:hAnsi="仿宋"/>
      </w:rPr>
    </w:pPr>
    <w:r w:rsidRPr="003F5685">
      <w:rPr>
        <w:rFonts w:ascii="仿宋" w:eastAsia="仿宋" w:hAnsi="仿宋" w:hint="eastAsia"/>
      </w:rPr>
      <w:t>氮氧化物治理项目效益评估报告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:rsidRPr="003F5685" w:rsidP="003F5685" w14:textId="5914C137">
    <w:pPr>
      <w:pStyle w:val="Header"/>
      <w:rPr>
        <w:rFonts w:ascii="仿宋" w:eastAsia="仿宋" w:hAnsi="仿宋"/>
      </w:rPr>
    </w:pPr>
    <w:r w:rsidRPr="003F5685">
      <w:rPr>
        <w:rFonts w:ascii="仿宋" w:eastAsia="仿宋" w:hAnsi="仿宋" w:hint="eastAsia"/>
      </w:rPr>
      <w:t>氮氧化物治理项目效益评估报告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568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85"/>
    <w:rsid w:val="003F5685"/>
    <w:rsid w:val="0045577A"/>
    <w:rsid w:val="009A2D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0E6B51"/>
  <w15:chartTrackingRefBased/>
  <w15:docId w15:val="{55EC38D2-BC9D-45D1-828C-D4CFCA84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56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568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568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568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56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568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5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568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5685"/>
  </w:style>
  <w:style w:type="paragraph" w:styleId="TOC1">
    <w:name w:val="toc 1"/>
    <w:basedOn w:val="Normal"/>
    <w:next w:val="Normal"/>
    <w:autoRedefine/>
    <w:uiPriority w:val="39"/>
    <w:unhideWhenUsed/>
    <w:rsid w:val="003F5685"/>
  </w:style>
  <w:style w:type="paragraph" w:styleId="TOC2">
    <w:name w:val="toc 2"/>
    <w:basedOn w:val="Normal"/>
    <w:next w:val="Normal"/>
    <w:autoRedefine/>
    <w:uiPriority w:val="39"/>
    <w:unhideWhenUsed/>
    <w:rsid w:val="003F568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601005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3931</Words>
  <Characters>22409</Characters>
  <Application>Microsoft Office Word</Application>
  <DocSecurity>0</DocSecurity>
  <Lines>186</Lines>
  <Paragraphs>52</Paragraphs>
  <ScaleCrop>false</ScaleCrop>
  <Company/>
  <LinksUpToDate>false</LinksUpToDate>
  <CharactersWithSpaces>26288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2023-12-11T10:21:00Z</dcterms:created>
  <dcterms:modified xsi:type="dcterms:W3CDTF">2023-12-11T10:21:00Z</dcterms:modified>
</cp:coreProperties>
</file>