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免疫诊断试剂行业商业计划书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725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_Toc28725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1" w:history="1">
        <w:r>
          <w:rPr>
            <w:rFonts w:ascii="仿宋" w:eastAsia="仿宋" w:hAnsi="仿宋" w:cs="仿宋" w:hint="eastAsia"/>
            <w:lang w:val="en-US"/>
          </w:rPr>
          <w:t>一、产品规划</w:t>
        </w:r>
        <w:r>
          <w:tab/>
        </w:r>
        <w:r>
          <w:fldChar w:fldCharType="begin"/>
        </w:r>
        <w:r>
          <w:instrText xml:space="preserve"> PAGEREF _Toc4171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6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_Toc6026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_Toc1271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60" w:history="1">
        <w:r>
          <w:rPr>
            <w:rFonts w:ascii="仿宋" w:eastAsia="仿宋" w:hAnsi="仿宋" w:cs="仿宋" w:hint="eastAsia"/>
            <w:lang w:val="en-US"/>
          </w:rPr>
          <w:t>二、免疫诊断试剂项目概论</w:t>
        </w:r>
        <w:r>
          <w:tab/>
        </w:r>
        <w:r>
          <w:fldChar w:fldCharType="begin"/>
        </w:r>
        <w:r>
          <w:instrText xml:space="preserve"> PAGEREF _Toc17960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7" w:history="1">
        <w:r>
          <w:rPr>
            <w:rFonts w:ascii="仿宋" w:eastAsia="仿宋" w:hAnsi="仿宋" w:cs="仿宋" w:hint="eastAsia"/>
            <w:lang w:val="en-US"/>
          </w:rPr>
          <w:t>(一)、免疫诊断试剂项目申报单位概况</w:t>
        </w:r>
        <w:r>
          <w:tab/>
        </w:r>
        <w:r>
          <w:fldChar w:fldCharType="begin"/>
        </w:r>
        <w:r>
          <w:instrText xml:space="preserve"> PAGEREF _Toc27997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6" w:history="1">
        <w:r>
          <w:rPr>
            <w:rFonts w:ascii="仿宋" w:eastAsia="仿宋" w:hAnsi="仿宋" w:cs="仿宋" w:hint="eastAsia"/>
            <w:lang w:val="en-US"/>
          </w:rPr>
          <w:t>(二)、免疫诊断试剂项目概况</w:t>
        </w:r>
        <w:r>
          <w:tab/>
        </w:r>
        <w:r>
          <w:fldChar w:fldCharType="begin"/>
        </w:r>
        <w:r>
          <w:instrText xml:space="preserve"> PAGEREF _Toc25046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4" w:history="1">
        <w:r>
          <w:rPr>
            <w:rFonts w:ascii="仿宋" w:eastAsia="仿宋" w:hAnsi="仿宋" w:cs="仿宋" w:hint="eastAsia"/>
            <w:lang w:val="en-US"/>
          </w:rPr>
          <w:t>三、工艺技术分析</w:t>
        </w:r>
        <w:r>
          <w:tab/>
        </w:r>
        <w:r>
          <w:fldChar w:fldCharType="begin"/>
        </w:r>
        <w:r>
          <w:instrText xml:space="preserve"> PAGEREF _Toc1744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2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_Toc3742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3" w:history="1">
        <w:r>
          <w:rPr>
            <w:rFonts w:ascii="仿宋" w:eastAsia="仿宋" w:hAnsi="仿宋" w:cs="仿宋" w:hint="eastAsia"/>
            <w:lang w:val="en-US"/>
          </w:rPr>
          <w:t>(二)、免疫诊断试剂项目技术工艺简要分析</w:t>
        </w:r>
        <w:r>
          <w:tab/>
        </w:r>
        <w:r>
          <w:fldChar w:fldCharType="begin"/>
        </w:r>
        <w:r>
          <w:instrText xml:space="preserve"> PAGEREF _Toc22833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5" w:history="1">
        <w:r>
          <w:rPr>
            <w:rFonts w:ascii="仿宋" w:eastAsia="仿宋" w:hAnsi="仿宋" w:cs="仿宋" w:hint="eastAsia"/>
            <w:lang w:val="en-US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_Toc16625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5" w:history="1">
        <w:r>
          <w:rPr>
            <w:rFonts w:ascii="仿宋" w:eastAsia="仿宋" w:hAnsi="仿宋" w:cs="仿宋" w:hint="eastAsia"/>
            <w:lang w:val="en-US"/>
          </w:rPr>
          <w:t>(四)、免疫诊断试剂项目技术流程简述</w:t>
        </w:r>
        <w:r>
          <w:tab/>
        </w:r>
        <w:r>
          <w:fldChar w:fldCharType="begin"/>
        </w:r>
        <w:r>
          <w:instrText xml:space="preserve"> PAGEREF _Toc10995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4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_Toc25114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89" w:history="1">
        <w:r>
          <w:rPr>
            <w:rFonts w:ascii="仿宋" w:eastAsia="仿宋" w:hAnsi="仿宋" w:cs="仿宋" w:hint="eastAsia"/>
            <w:lang w:val="en-US"/>
          </w:rPr>
          <w:t>四、建筑工程可行性分析</w:t>
        </w:r>
        <w:r>
          <w:tab/>
        </w:r>
        <w:r>
          <w:fldChar w:fldCharType="begin"/>
        </w:r>
        <w:r>
          <w:instrText xml:space="preserve"> PAGEREF _Toc4689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8" w:history="1">
        <w:r>
          <w:rPr>
            <w:rFonts w:ascii="仿宋" w:eastAsia="仿宋" w:hAnsi="仿宋" w:cs="仿宋" w:hint="eastAsia"/>
            <w:lang w:val="en-US"/>
          </w:rPr>
          <w:t>(一)、免疫诊断试剂项目工程设计总体要求</w:t>
        </w:r>
        <w:r>
          <w:tab/>
        </w:r>
        <w:r>
          <w:fldChar w:fldCharType="begin"/>
        </w:r>
        <w:r>
          <w:instrText xml:space="preserve"> PAGEREF _Toc8468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0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_Toc30020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2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_Toc6972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12" w:history="1">
        <w:r>
          <w:rPr>
            <w:rFonts w:ascii="仿宋" w:eastAsia="仿宋" w:hAnsi="仿宋" w:cs="仿宋" w:hint="eastAsia"/>
            <w:lang w:val="en-US"/>
          </w:rPr>
          <w:t>五、必要性分析</w:t>
        </w:r>
        <w:r>
          <w:tab/>
        </w:r>
        <w:r>
          <w:fldChar w:fldCharType="begin"/>
        </w:r>
        <w:r>
          <w:instrText xml:space="preserve"> PAGEREF _Toc5612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7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_Toc9087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0" w:history="1">
        <w:r>
          <w:rPr>
            <w:rFonts w:ascii="仿宋" w:eastAsia="仿宋" w:hAnsi="仿宋" w:cs="仿宋" w:hint="eastAsia"/>
            <w:lang w:val="en-US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_Toc30610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4" w:history="1">
        <w:r>
          <w:rPr>
            <w:rFonts w:ascii="仿宋" w:eastAsia="仿宋" w:hAnsi="仿宋" w:cs="仿宋" w:hint="eastAsia"/>
            <w:lang w:val="en-US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_Toc25574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" w:history="1">
        <w:r>
          <w:rPr>
            <w:rFonts w:ascii="仿宋" w:eastAsia="仿宋" w:hAnsi="仿宋" w:cs="仿宋" w:hint="eastAsia"/>
            <w:lang w:val="en-US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_Toc2158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0" w:history="1">
        <w:r>
          <w:rPr>
            <w:rFonts w:ascii="仿宋" w:eastAsia="仿宋" w:hAnsi="仿宋" w:cs="仿宋" w:hint="eastAsia"/>
            <w:lang w:val="en-US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_Toc13500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85" w:history="1">
        <w:r>
          <w:rPr>
            <w:rFonts w:ascii="仿宋" w:eastAsia="仿宋" w:hAnsi="仿宋" w:cs="仿宋" w:hint="eastAsia"/>
            <w:lang w:val="en-US"/>
          </w:rPr>
          <w:t>七、实施进度计划</w:t>
        </w:r>
        <w:r>
          <w:tab/>
        </w:r>
        <w:r>
          <w:fldChar w:fldCharType="begin"/>
        </w:r>
        <w:r>
          <w:instrText xml:space="preserve"> PAGEREF _Toc7885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1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_Toc7581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_Toc3156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7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_Toc22567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1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_Toc24691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6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_Toc10546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1" w:history="1">
        <w:r>
          <w:rPr>
            <w:rFonts w:ascii="仿宋" w:eastAsia="仿宋" w:hAnsi="仿宋" w:cs="仿宋" w:hint="eastAsia"/>
            <w:lang w:val="en-US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_Toc31551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30" w:history="1">
        <w:r>
          <w:rPr>
            <w:rFonts w:ascii="仿宋" w:eastAsia="仿宋" w:hAnsi="仿宋" w:cs="仿宋" w:hint="eastAsia"/>
            <w:lang w:val="en-US"/>
          </w:rPr>
          <w:t>八、安全评价结论</w:t>
        </w:r>
        <w:r>
          <w:tab/>
        </w:r>
        <w:r>
          <w:fldChar w:fldCharType="begin"/>
        </w:r>
        <w:r>
          <w:instrText xml:space="preserve"> PAGEREF _Toc19630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8" w:history="1">
        <w:r>
          <w:rPr>
            <w:rFonts w:ascii="仿宋" w:eastAsia="仿宋" w:hAnsi="仿宋" w:cs="仿宋" w:hint="eastAsia"/>
            <w:lang w:val="en-US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_Toc23628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7" w:history="1">
        <w:r>
          <w:rPr>
            <w:rFonts w:ascii="仿宋" w:eastAsia="仿宋" w:hAnsi="仿宋" w:cs="仿宋" w:hint="eastAsia"/>
            <w:lang w:val="en-US"/>
          </w:rPr>
          <w:t>(二)、分析评价综述</w:t>
        </w:r>
        <w:r>
          <w:tab/>
        </w:r>
        <w:r>
          <w:fldChar w:fldCharType="begin"/>
        </w:r>
        <w:r>
          <w:instrText xml:space="preserve"> PAGEREF _Toc20897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9" w:history="1">
        <w:r>
          <w:rPr>
            <w:rFonts w:ascii="仿宋" w:eastAsia="仿宋" w:hAnsi="仿宋" w:cs="仿宋" w:hint="eastAsia"/>
            <w:lang w:val="en-US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_Toc13639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4" w:history="1">
        <w:r>
          <w:rPr>
            <w:rFonts w:ascii="仿宋" w:eastAsia="仿宋" w:hAnsi="仿宋" w:cs="仿宋" w:hint="eastAsia"/>
            <w:lang w:val="en-US"/>
          </w:rPr>
          <w:t>(四)、总体评价结论</w:t>
        </w:r>
        <w:r>
          <w:tab/>
        </w:r>
        <w:r>
          <w:fldChar w:fldCharType="begin"/>
        </w:r>
        <w:r>
          <w:instrText xml:space="preserve"> PAGEREF _Toc28374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7" w:history="1">
        <w:r>
          <w:rPr>
            <w:rFonts w:ascii="仿宋" w:eastAsia="仿宋" w:hAnsi="仿宋" w:cs="仿宋" w:hint="eastAsia"/>
            <w:lang w:val="en-US"/>
          </w:rPr>
          <w:t>九、原辅材料供应</w:t>
        </w:r>
        <w:r>
          <w:tab/>
        </w:r>
        <w:r>
          <w:fldChar w:fldCharType="begin"/>
        </w:r>
        <w:r>
          <w:instrText xml:space="preserve"> PAGEREF _Toc18007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1" w:history="1">
        <w:r>
          <w:rPr>
            <w:rFonts w:ascii="仿宋" w:eastAsia="仿宋" w:hAnsi="仿宋" w:cs="仿宋" w:hint="eastAsia"/>
            <w:lang w:val="en-US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_Toc24121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7" w:history="1">
        <w:r>
          <w:rPr>
            <w:rFonts w:ascii="仿宋" w:eastAsia="仿宋" w:hAnsi="仿宋" w:cs="仿宋" w:hint="eastAsia"/>
            <w:lang w:val="en-US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_Toc31377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42" w:history="1">
        <w:r>
          <w:rPr>
            <w:rFonts w:ascii="仿宋" w:eastAsia="仿宋" w:hAnsi="仿宋" w:cs="仿宋" w:hint="eastAsia"/>
            <w:lang w:val="en-US"/>
          </w:rPr>
          <w:t>十、危机管理与应急响应</w:t>
        </w:r>
        <w:r>
          <w:tab/>
        </w:r>
        <w:r>
          <w:fldChar w:fldCharType="begin"/>
        </w:r>
        <w:r>
          <w:instrText xml:space="preserve"> PAGEREF _Toc31742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4" w:history="1">
        <w:r>
          <w:rPr>
            <w:rFonts w:ascii="仿宋" w:eastAsia="仿宋" w:hAnsi="仿宋" w:cs="仿宋" w:hint="eastAsia"/>
            <w:lang w:val="en-US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_Toc11524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3" w:history="1">
        <w:r>
          <w:rPr>
            <w:rFonts w:ascii="仿宋" w:eastAsia="仿宋" w:hAnsi="仿宋" w:cs="仿宋" w:hint="eastAsia"/>
            <w:lang w:val="en-US"/>
          </w:rPr>
          <w:t>(二)、应急响应流程</w:t>
        </w:r>
        <w:r>
          <w:tab/>
        </w:r>
        <w:r>
          <w:fldChar w:fldCharType="begin"/>
        </w:r>
        <w:r>
          <w:instrText xml:space="preserve"> PAGEREF _Toc4093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" w:history="1">
        <w:r>
          <w:rPr>
            <w:rFonts w:ascii="仿宋" w:eastAsia="仿宋" w:hAnsi="仿宋" w:cs="仿宋" w:hint="eastAsia"/>
            <w:lang w:val="en-US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_Toc804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8" w:history="1">
        <w:r>
          <w:rPr>
            <w:rFonts w:ascii="仿宋" w:eastAsia="仿宋" w:hAnsi="仿宋" w:cs="仿宋" w:hint="eastAsia"/>
            <w:lang w:val="en-US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_Toc6888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9" w:history="1">
        <w:r>
          <w:rPr>
            <w:rFonts w:ascii="仿宋" w:eastAsia="仿宋" w:hAnsi="仿宋" w:cs="仿宋" w:hint="eastAsia"/>
            <w:lang w:val="en-US"/>
          </w:rPr>
          <w:t>十一、免疫诊断试剂项目经济评价</w:t>
        </w:r>
        <w:r>
          <w:tab/>
        </w:r>
        <w:r>
          <w:fldChar w:fldCharType="begin"/>
        </w:r>
        <w:r>
          <w:instrText xml:space="preserve"> PAGEREF _Toc28579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9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_Toc3659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0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_Toc18680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9" w:history="1">
        <w:r>
          <w:rPr>
            <w:rFonts w:ascii="仿宋" w:eastAsia="仿宋" w:hAnsi="仿宋" w:cs="仿宋" w:hint="eastAsia"/>
            <w:lang w:val="en-US"/>
          </w:rPr>
          <w:t>(三)、免疫诊断试剂项目盈利能力分析</w:t>
        </w:r>
        <w:r>
          <w:tab/>
        </w:r>
        <w:r>
          <w:fldChar w:fldCharType="begin"/>
        </w:r>
        <w:r>
          <w:instrText xml:space="preserve"> PAGEREF _Toc19829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05" w:history="1">
        <w:r>
          <w:rPr>
            <w:rFonts w:ascii="仿宋" w:eastAsia="仿宋" w:hAnsi="仿宋" w:cs="仿宋" w:hint="eastAsia"/>
            <w:lang w:val="en-US"/>
          </w:rPr>
          <w:t>十二、应急救援预案</w:t>
        </w:r>
        <w:r>
          <w:tab/>
        </w:r>
        <w:r>
          <w:fldChar w:fldCharType="begin"/>
        </w:r>
        <w:r>
          <w:instrText xml:space="preserve"> PAGEREF _Toc31005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" w:history="1">
        <w:r>
          <w:rPr>
            <w:rFonts w:ascii="仿宋" w:eastAsia="仿宋" w:hAnsi="仿宋" w:cs="仿宋" w:hint="eastAsia"/>
            <w:lang w:val="en-US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_Toc1723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6" w:history="1">
        <w:r>
          <w:rPr>
            <w:rFonts w:ascii="仿宋" w:eastAsia="仿宋" w:hAnsi="仿宋" w:cs="仿宋" w:hint="eastAsia"/>
            <w:lang w:val="en-US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_Toc14416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8" w:history="1">
        <w:r>
          <w:rPr>
            <w:rFonts w:ascii="仿宋" w:eastAsia="仿宋" w:hAnsi="仿宋" w:cs="仿宋" w:hint="eastAsia"/>
            <w:lang w:val="en-US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_Toc12208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4" w:history="1">
        <w:r>
          <w:rPr>
            <w:rFonts w:ascii="仿宋" w:eastAsia="仿宋" w:hAnsi="仿宋" w:cs="仿宋" w:hint="eastAsia"/>
            <w:lang w:val="en-US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_Toc4834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" w:history="1">
        <w:r>
          <w:rPr>
            <w:rFonts w:ascii="仿宋" w:eastAsia="仿宋" w:hAnsi="仿宋" w:cs="仿宋" w:hint="eastAsia"/>
            <w:lang w:val="en-US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_Toc1098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922" w:history="1">
        <w:r>
          <w:rPr>
            <w:rFonts w:ascii="仿宋" w:eastAsia="仿宋" w:hAnsi="仿宋" w:cs="仿宋" w:hint="eastAsia"/>
            <w:lang w:val="en-US"/>
          </w:rPr>
          <w:t>十三、市场趋势与消费者洞察</w:t>
        </w:r>
        <w:r>
          <w:tab/>
        </w:r>
        <w:r>
          <w:fldChar w:fldCharType="begin"/>
        </w:r>
        <w:r>
          <w:instrText xml:space="preserve"> PAGEREF _Toc14922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4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_Toc10254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4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_Toc25634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4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_Toc16824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3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_Toc19893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93" w:history="1">
        <w:r>
          <w:rPr>
            <w:rFonts w:ascii="仿宋" w:eastAsia="仿宋" w:hAnsi="仿宋" w:cs="仿宋" w:hint="eastAsia"/>
            <w:lang w:val="en-US"/>
          </w:rPr>
          <w:t>十四、免疫诊断试剂行业市场地位与竞争战略</w:t>
        </w:r>
        <w:r>
          <w:tab/>
        </w:r>
        <w:r>
          <w:fldChar w:fldCharType="begin"/>
        </w:r>
        <w:r>
          <w:instrText xml:space="preserve"> PAGEREF _Toc27893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2" w:history="1">
        <w:r>
          <w:rPr>
            <w:rFonts w:ascii="仿宋" w:eastAsia="仿宋" w:hAnsi="仿宋" w:cs="仿宋" w:hint="eastAsia"/>
            <w:lang w:val="en-US"/>
          </w:rPr>
          <w:t>(一)、市场地位</w:t>
        </w:r>
        <w:r>
          <w:tab/>
        </w:r>
        <w:r>
          <w:fldChar w:fldCharType="begin"/>
        </w:r>
        <w:r>
          <w:instrText xml:space="preserve"> PAGEREF _Toc28992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4" w:history="1">
        <w:r>
          <w:rPr>
            <w:rFonts w:ascii="仿宋" w:eastAsia="仿宋" w:hAnsi="仿宋" w:cs="仿宋" w:hint="eastAsia"/>
            <w:lang w:val="en-US"/>
          </w:rPr>
          <w:t>(二)、竞争战略</w:t>
        </w:r>
        <w:r>
          <w:tab/>
        </w:r>
        <w:r>
          <w:fldChar w:fldCharType="begin"/>
        </w:r>
        <w:r>
          <w:instrText xml:space="preserve"> PAGEREF _Toc31534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38" w:history="1">
        <w:r>
          <w:rPr>
            <w:rFonts w:ascii="仿宋" w:eastAsia="仿宋" w:hAnsi="仿宋" w:cs="仿宋" w:hint="eastAsia"/>
            <w:lang w:val="en-US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_Toc8738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_Toc890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4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_Toc12164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42" w:history="1">
        <w:r>
          <w:rPr>
            <w:rFonts w:ascii="仿宋" w:eastAsia="仿宋" w:hAnsi="仿宋" w:cs="仿宋" w:hint="eastAsia"/>
            <w:lang w:val="en-US"/>
          </w:rPr>
          <w:t>十六、企业技术创新的外部组织模式</w:t>
        </w:r>
        <w:r>
          <w:tab/>
        </w:r>
        <w:r>
          <w:fldChar w:fldCharType="begin"/>
        </w:r>
        <w:r>
          <w:instrText xml:space="preserve"> PAGEREF _Toc26942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3" w:history="1">
        <w:r>
          <w:rPr>
            <w:rFonts w:ascii="仿宋" w:eastAsia="仿宋" w:hAnsi="仿宋" w:cs="仿宋" w:hint="eastAsia"/>
            <w:lang w:val="en-US"/>
          </w:rPr>
          <w:t>(一)、产学研联盟</w:t>
        </w:r>
        <w:r>
          <w:tab/>
        </w:r>
        <w:r>
          <w:fldChar w:fldCharType="begin"/>
        </w:r>
        <w:r>
          <w:instrText xml:space="preserve"> PAGEREF _Toc7023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" w:history="1">
        <w:r>
          <w:rPr>
            <w:rFonts w:ascii="仿宋" w:eastAsia="仿宋" w:hAnsi="仿宋" w:cs="仿宋" w:hint="eastAsia"/>
            <w:lang w:val="en-US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_Toc272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0" w:history="1">
        <w:r>
          <w:rPr>
            <w:rFonts w:ascii="仿宋" w:eastAsia="仿宋" w:hAnsi="仿宋" w:cs="仿宋" w:hint="eastAsia"/>
            <w:lang w:val="en-US"/>
          </w:rPr>
          <w:t>(三)、企业联盟</w:t>
        </w:r>
        <w:r>
          <w:tab/>
        </w:r>
        <w:r>
          <w:fldChar w:fldCharType="begin"/>
        </w:r>
        <w:r>
          <w:instrText xml:space="preserve"> PAGEREF _Toc7810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87" w:history="1">
        <w:r>
          <w:rPr>
            <w:rFonts w:ascii="仿宋" w:eastAsia="仿宋" w:hAnsi="仿宋" w:cs="仿宋" w:hint="eastAsia"/>
            <w:lang w:val="en-US"/>
          </w:rPr>
          <w:t>十七、信息化建设</w:t>
        </w:r>
        <w:r>
          <w:tab/>
        </w:r>
        <w:r>
          <w:fldChar w:fldCharType="begin"/>
        </w:r>
        <w:r>
          <w:instrText xml:space="preserve"> PAGEREF _Toc21087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5" w:history="1">
        <w:r>
          <w:rPr>
            <w:rFonts w:ascii="仿宋" w:eastAsia="仿宋" w:hAnsi="仿宋" w:cs="仿宋" w:hint="eastAsia"/>
            <w:lang w:val="en-US"/>
          </w:rPr>
          <w:t>(一)、信息系统规划</w:t>
        </w:r>
        <w:r>
          <w:tab/>
        </w:r>
        <w:r>
          <w:fldChar w:fldCharType="begin"/>
        </w:r>
        <w:r>
          <w:instrText xml:space="preserve"> PAGEREF _Toc27805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1" w:history="1">
        <w:r>
          <w:rPr>
            <w:rFonts w:ascii="仿宋" w:eastAsia="仿宋" w:hAnsi="仿宋" w:cs="仿宋" w:hint="eastAsia"/>
            <w:lang w:val="en-US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_Toc11541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3" w:history="1">
        <w:r>
          <w:rPr>
            <w:rFonts w:ascii="仿宋" w:eastAsia="仿宋" w:hAnsi="仿宋" w:cs="仿宋" w:hint="eastAsia"/>
            <w:lang w:val="en-US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_Toc27653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92" w:history="1">
        <w:r>
          <w:rPr>
            <w:rFonts w:ascii="仿宋" w:eastAsia="仿宋" w:hAnsi="仿宋" w:cs="仿宋" w:hint="eastAsia"/>
            <w:lang w:val="en-US"/>
          </w:rPr>
          <w:t>十八、免疫诊断试剂项目环境保护</w:t>
        </w:r>
        <w:r>
          <w:tab/>
        </w:r>
        <w:r>
          <w:fldChar w:fldCharType="begin"/>
        </w:r>
        <w:r>
          <w:instrText xml:space="preserve"> PAGEREF _Toc25692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4" w:history="1">
        <w:r>
          <w:rPr>
            <w:rFonts w:ascii="仿宋" w:eastAsia="仿宋" w:hAnsi="仿宋" w:cs="仿宋" w:hint="eastAsia"/>
            <w:lang w:val="en-US"/>
          </w:rPr>
          <w:t>(一)、免疫诊断试剂项目环境影响评估</w:t>
        </w:r>
        <w:r>
          <w:tab/>
        </w:r>
        <w:r>
          <w:fldChar w:fldCharType="begin"/>
        </w:r>
        <w:r>
          <w:instrText xml:space="preserve"> PAGEREF _Toc31054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0" w:history="1">
        <w:r>
          <w:rPr>
            <w:rFonts w:ascii="仿宋" w:eastAsia="仿宋" w:hAnsi="仿宋" w:cs="仿宋" w:hint="eastAsia"/>
            <w:lang w:val="en-US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_Toc10310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9" w:history="1">
        <w:r>
          <w:rPr>
            <w:rFonts w:ascii="仿宋" w:eastAsia="仿宋" w:hAnsi="仿宋" w:cs="仿宋" w:hint="eastAsia"/>
            <w:lang w:val="en-US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_Toc23269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8" w:history="1">
        <w:r>
          <w:rPr>
            <w:rFonts w:ascii="仿宋" w:eastAsia="仿宋" w:hAnsi="仿宋" w:cs="仿宋" w:hint="eastAsia"/>
            <w:lang w:val="en-US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_Toc10658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55" w:history="1">
        <w:r>
          <w:rPr>
            <w:rFonts w:ascii="仿宋" w:eastAsia="仿宋" w:hAnsi="仿宋" w:cs="仿宋" w:hint="eastAsia"/>
            <w:lang w:val="en-US"/>
          </w:rPr>
          <w:t>十九、员工健康与安全方案</w:t>
        </w:r>
        <w:r>
          <w:tab/>
        </w:r>
        <w:r>
          <w:fldChar w:fldCharType="begin"/>
        </w:r>
        <w:r>
          <w:instrText xml:space="preserve"> PAGEREF _Toc23055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1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_Toc16781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7" w:history="1">
        <w:r>
          <w:rPr>
            <w:rFonts w:ascii="仿宋" w:eastAsia="仿宋" w:hAnsi="仿宋" w:cs="仿宋" w:hint="eastAsia"/>
            <w:lang w:val="en-US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_Toc29877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0" w:history="1">
        <w:r>
          <w:rPr>
            <w:rFonts w:ascii="仿宋" w:eastAsia="仿宋" w:hAnsi="仿宋" w:cs="仿宋" w:hint="eastAsia"/>
            <w:lang w:val="en-US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_Toc25220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387" w:history="1">
        <w:r>
          <w:rPr>
            <w:rFonts w:ascii="仿宋" w:eastAsia="仿宋" w:hAnsi="仿宋" w:cs="仿宋" w:hint="eastAsia"/>
            <w:lang w:val="en-US"/>
          </w:rPr>
          <w:t>(四)、事故应急预案</w:t>
        </w:r>
        <w:r>
          <w:tab/>
        </w:r>
        <w:r>
          <w:fldChar w:fldCharType="begin"/>
        </w:r>
        <w:r>
          <w:instrText xml:space="preserve"> PAGEREF _Toc30387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" w:history="1">
        <w:r>
          <w:rPr>
            <w:rFonts w:ascii="仿宋" w:eastAsia="仿宋" w:hAnsi="仿宋" w:cs="仿宋" w:hint="eastAsia"/>
            <w:lang w:val="en-US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_Toc1789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4" w:history="1">
        <w:r>
          <w:rPr>
            <w:rFonts w:ascii="仿宋" w:eastAsia="仿宋" w:hAnsi="仿宋" w:cs="仿宋" w:hint="eastAsia"/>
            <w:lang w:val="en-US"/>
          </w:rPr>
          <w:t>二十、推进公司成立的必要性分析</w:t>
        </w:r>
        <w:r>
          <w:tab/>
        </w:r>
        <w:r>
          <w:fldChar w:fldCharType="begin"/>
        </w:r>
        <w:r>
          <w:instrText xml:space="preserve"> PAGEREF _Toc32394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5" w:history="1">
        <w:r>
          <w:rPr>
            <w:rFonts w:ascii="仿宋" w:eastAsia="仿宋" w:hAnsi="仿宋" w:cs="仿宋" w:hint="eastAsia"/>
            <w:lang w:val="en-US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_Toc12755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val="en-US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_Toc20635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3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_Toc30473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63" w:history="1">
        <w:r>
          <w:rPr>
            <w:rFonts w:ascii="仿宋" w:eastAsia="仿宋" w:hAnsi="仿宋" w:cs="仿宋" w:hint="eastAsia"/>
            <w:lang w:val="en-US"/>
          </w:rPr>
          <w:t>二十一、库存控制</w:t>
        </w:r>
        <w:r>
          <w:tab/>
        </w:r>
        <w:r>
          <w:fldChar w:fldCharType="begin"/>
        </w:r>
        <w:r>
          <w:instrText xml:space="preserve"> PAGEREF _Toc13663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9" w:history="1">
        <w:r>
          <w:rPr>
            <w:rFonts w:ascii="仿宋" w:eastAsia="仿宋" w:hAnsi="仿宋" w:cs="仿宋" w:hint="eastAsia"/>
            <w:lang w:val="en-US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_Toc30639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9" w:history="1">
        <w:r>
          <w:rPr>
            <w:rFonts w:ascii="仿宋" w:eastAsia="仿宋" w:hAnsi="仿宋" w:cs="仿宋" w:hint="eastAsia"/>
            <w:lang w:val="en-US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_Toc16949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https://d.book118.com/856011204032010054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免疫诊断试剂行业商业计划书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免疫诊断试剂行业商业计划书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免疫诊断试剂行业商业计划书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免疫诊断试剂行业商业计划书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免疫诊断试剂行业商业计划书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C051D"/>
    <w:rsid w:val="35DC05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56011204032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2024-02-22T02:34:00Z</dcterms:created>
  <dcterms:modified xsi:type="dcterms:W3CDTF">2024-02-22T02:34:54Z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