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6" w:history="1">
        <w:r>
          <w:rPr>
            <w:rFonts w:ascii="仿宋" w:eastAsia="仿宋" w:hAnsi="仿宋" w:cs="仿宋" w:hint="eastAsia"/>
            <w:lang w:eastAsia="zh-CN"/>
          </w:rPr>
          <w:t>概论</w:t>
        </w:r>
        <w:r>
          <w:tab/>
        </w:r>
        <w:r>
          <w:fldChar w:fldCharType="begin"/>
        </w:r>
        <w:r>
          <w:instrText xml:space="preserve"> PAGEREF _Toc10746 \h </w:instrText>
        </w:r>
        <w:r>
          <w:fldChar w:fldCharType="separate"/>
        </w:r>
        <w:r>
          <w:t>3</w:t>
        </w:r>
        <w:r>
          <w:fldChar w:fldCharType="end"/>
        </w:r>
      </w:hyperlink>
    </w:p>
    <w:p>
      <w:pPr>
        <w:pStyle w:val="TOC1"/>
        <w:tabs>
          <w:tab w:val="right" w:leader="dot" w:pos="8306"/>
        </w:tabs>
      </w:pPr>
      <w:hyperlink w:anchor="_Toc3763" w:history="1">
        <w:r>
          <w:rPr>
            <w:rFonts w:ascii="仿宋" w:eastAsia="仿宋" w:hAnsi="仿宋" w:cs="仿宋" w:hint="eastAsia"/>
            <w:lang w:eastAsia="zh-CN"/>
          </w:rPr>
          <w:t>一、工艺说明</w:t>
        </w:r>
        <w:r>
          <w:tab/>
        </w:r>
        <w:r>
          <w:fldChar w:fldCharType="begin"/>
        </w:r>
        <w:r>
          <w:instrText xml:space="preserve"> PAGEREF _Toc3763 \h </w:instrText>
        </w:r>
        <w:r>
          <w:fldChar w:fldCharType="separate"/>
        </w:r>
        <w:r>
          <w:t>3</w:t>
        </w:r>
        <w:r>
          <w:fldChar w:fldCharType="end"/>
        </w:r>
      </w:hyperlink>
    </w:p>
    <w:p>
      <w:pPr>
        <w:pStyle w:val="TOC2"/>
        <w:tabs>
          <w:tab w:val="right" w:leader="dot" w:pos="8306"/>
        </w:tabs>
      </w:pPr>
      <w:hyperlink w:anchor="_Toc30374" w:history="1">
        <w:r>
          <w:rPr>
            <w:rFonts w:ascii="仿宋" w:eastAsia="仿宋" w:hAnsi="仿宋" w:cs="仿宋" w:hint="eastAsia"/>
            <w:lang w:eastAsia="zh-CN"/>
          </w:rPr>
          <w:t>(一)、技术管理特点</w:t>
        </w:r>
        <w:r>
          <w:tab/>
        </w:r>
        <w:r>
          <w:fldChar w:fldCharType="begin"/>
        </w:r>
        <w:r>
          <w:instrText xml:space="preserve"> PAGEREF _Toc30374 \h </w:instrText>
        </w:r>
        <w:r>
          <w:fldChar w:fldCharType="separate"/>
        </w:r>
        <w:r>
          <w:t>3</w:t>
        </w:r>
        <w:r>
          <w:fldChar w:fldCharType="end"/>
        </w:r>
      </w:hyperlink>
    </w:p>
    <w:p>
      <w:pPr>
        <w:pStyle w:val="TOC2"/>
        <w:tabs>
          <w:tab w:val="right" w:leader="dot" w:pos="8306"/>
        </w:tabs>
      </w:pPr>
      <w:hyperlink w:anchor="_Toc16421" w:history="1">
        <w:r>
          <w:rPr>
            <w:rFonts w:ascii="仿宋" w:eastAsia="仿宋" w:hAnsi="仿宋" w:cs="仿宋" w:hint="eastAsia"/>
            <w:lang w:eastAsia="zh-CN"/>
          </w:rPr>
          <w:t>(二)、磁卡宽片项目工艺技术设计方案</w:t>
        </w:r>
        <w:r>
          <w:tab/>
        </w:r>
        <w:r>
          <w:fldChar w:fldCharType="begin"/>
        </w:r>
        <w:r>
          <w:instrText xml:space="preserve"> PAGEREF _Toc16421 \h </w:instrText>
        </w:r>
        <w:r>
          <w:fldChar w:fldCharType="separate"/>
        </w:r>
        <w:r>
          <w:t>4</w:t>
        </w:r>
        <w:r>
          <w:fldChar w:fldCharType="end"/>
        </w:r>
      </w:hyperlink>
    </w:p>
    <w:p>
      <w:pPr>
        <w:pStyle w:val="TOC2"/>
        <w:tabs>
          <w:tab w:val="right" w:leader="dot" w:pos="8306"/>
        </w:tabs>
      </w:pPr>
      <w:hyperlink w:anchor="_Toc21647" w:history="1">
        <w:r>
          <w:rPr>
            <w:rFonts w:ascii="仿宋" w:eastAsia="仿宋" w:hAnsi="仿宋" w:cs="仿宋" w:hint="eastAsia"/>
            <w:lang w:eastAsia="zh-CN"/>
          </w:rPr>
          <w:t>(三)、设备选型方案</w:t>
        </w:r>
        <w:r>
          <w:tab/>
        </w:r>
        <w:r>
          <w:fldChar w:fldCharType="begin"/>
        </w:r>
        <w:r>
          <w:instrText xml:space="preserve"> PAGEREF _Toc21647 \h </w:instrText>
        </w:r>
        <w:r>
          <w:fldChar w:fldCharType="separate"/>
        </w:r>
        <w:r>
          <w:t>5</w:t>
        </w:r>
        <w:r>
          <w:fldChar w:fldCharType="end"/>
        </w:r>
      </w:hyperlink>
    </w:p>
    <w:p>
      <w:pPr>
        <w:pStyle w:val="TOC1"/>
        <w:tabs>
          <w:tab w:val="right" w:leader="dot" w:pos="8306"/>
        </w:tabs>
      </w:pPr>
      <w:hyperlink w:anchor="_Toc9679" w:history="1">
        <w:r>
          <w:rPr>
            <w:rFonts w:ascii="仿宋" w:eastAsia="仿宋" w:hAnsi="仿宋" w:cs="仿宋" w:hint="eastAsia"/>
            <w:lang w:eastAsia="zh-CN"/>
          </w:rPr>
          <w:t>二、磁卡宽片项目土建工程</w:t>
        </w:r>
        <w:r>
          <w:tab/>
        </w:r>
        <w:r>
          <w:fldChar w:fldCharType="begin"/>
        </w:r>
        <w:r>
          <w:instrText xml:space="preserve"> PAGEREF _Toc9679 \h </w:instrText>
        </w:r>
        <w:r>
          <w:fldChar w:fldCharType="separate"/>
        </w:r>
        <w:r>
          <w:t>7</w:t>
        </w:r>
        <w:r>
          <w:fldChar w:fldCharType="end"/>
        </w:r>
      </w:hyperlink>
    </w:p>
    <w:p>
      <w:pPr>
        <w:pStyle w:val="TOC2"/>
        <w:tabs>
          <w:tab w:val="right" w:leader="dot" w:pos="8306"/>
        </w:tabs>
      </w:pPr>
      <w:hyperlink w:anchor="_Toc8969" w:history="1">
        <w:r>
          <w:rPr>
            <w:rFonts w:ascii="仿宋" w:eastAsia="仿宋" w:hAnsi="仿宋" w:cs="仿宋" w:hint="eastAsia"/>
            <w:lang w:eastAsia="zh-CN"/>
          </w:rPr>
          <w:t>(一)、建筑工程设计原则</w:t>
        </w:r>
        <w:r>
          <w:tab/>
        </w:r>
        <w:r>
          <w:fldChar w:fldCharType="begin"/>
        </w:r>
        <w:r>
          <w:instrText xml:space="preserve"> PAGEREF _Toc8969 \h </w:instrText>
        </w:r>
        <w:r>
          <w:fldChar w:fldCharType="separate"/>
        </w:r>
        <w:r>
          <w:t>7</w:t>
        </w:r>
        <w:r>
          <w:fldChar w:fldCharType="end"/>
        </w:r>
      </w:hyperlink>
    </w:p>
    <w:p>
      <w:pPr>
        <w:pStyle w:val="TOC2"/>
        <w:tabs>
          <w:tab w:val="right" w:leader="dot" w:pos="8306"/>
        </w:tabs>
      </w:pPr>
      <w:hyperlink w:anchor="_Toc17178" w:history="1">
        <w:r>
          <w:rPr>
            <w:rFonts w:ascii="仿宋" w:eastAsia="仿宋" w:hAnsi="仿宋" w:cs="仿宋" w:hint="eastAsia"/>
            <w:lang w:eastAsia="zh-CN"/>
          </w:rPr>
          <w:t>(二)、土建工程设计年限及安全等级</w:t>
        </w:r>
        <w:r>
          <w:tab/>
        </w:r>
        <w:r>
          <w:fldChar w:fldCharType="begin"/>
        </w:r>
        <w:r>
          <w:instrText xml:space="preserve"> PAGEREF _Toc17178 \h </w:instrText>
        </w:r>
        <w:r>
          <w:fldChar w:fldCharType="separate"/>
        </w:r>
        <w:r>
          <w:t>8</w:t>
        </w:r>
        <w:r>
          <w:fldChar w:fldCharType="end"/>
        </w:r>
      </w:hyperlink>
    </w:p>
    <w:p>
      <w:pPr>
        <w:pStyle w:val="TOC2"/>
        <w:tabs>
          <w:tab w:val="right" w:leader="dot" w:pos="8306"/>
        </w:tabs>
      </w:pPr>
      <w:hyperlink w:anchor="_Toc7065" w:history="1">
        <w:r>
          <w:rPr>
            <w:rFonts w:ascii="仿宋" w:eastAsia="仿宋" w:hAnsi="仿宋" w:cs="仿宋" w:hint="eastAsia"/>
            <w:lang w:eastAsia="zh-CN"/>
          </w:rPr>
          <w:t>(三)、建筑工程设计总体要求</w:t>
        </w:r>
        <w:r>
          <w:tab/>
        </w:r>
        <w:r>
          <w:fldChar w:fldCharType="begin"/>
        </w:r>
        <w:r>
          <w:instrText xml:space="preserve"> PAGEREF _Toc7065 \h </w:instrText>
        </w:r>
        <w:r>
          <w:fldChar w:fldCharType="separate"/>
        </w:r>
        <w:r>
          <w:t>9</w:t>
        </w:r>
        <w:r>
          <w:fldChar w:fldCharType="end"/>
        </w:r>
      </w:hyperlink>
    </w:p>
    <w:p>
      <w:pPr>
        <w:pStyle w:val="TOC2"/>
        <w:tabs>
          <w:tab w:val="right" w:leader="dot" w:pos="8306"/>
        </w:tabs>
      </w:pPr>
      <w:hyperlink w:anchor="_Toc10293" w:history="1">
        <w:r>
          <w:rPr>
            <w:rFonts w:ascii="仿宋" w:eastAsia="仿宋" w:hAnsi="仿宋" w:cs="仿宋" w:hint="eastAsia"/>
            <w:lang w:eastAsia="zh-CN"/>
          </w:rPr>
          <w:t>(四)、土建工程建设指标</w:t>
        </w:r>
        <w:r>
          <w:tab/>
        </w:r>
        <w:r>
          <w:fldChar w:fldCharType="begin"/>
        </w:r>
        <w:r>
          <w:instrText xml:space="preserve"> PAGEREF _Toc10293 \h </w:instrText>
        </w:r>
        <w:r>
          <w:fldChar w:fldCharType="separate"/>
        </w:r>
        <w:r>
          <w:t>10</w:t>
        </w:r>
        <w:r>
          <w:fldChar w:fldCharType="end"/>
        </w:r>
      </w:hyperlink>
    </w:p>
    <w:p>
      <w:pPr>
        <w:pStyle w:val="TOC1"/>
        <w:tabs>
          <w:tab w:val="right" w:leader="dot" w:pos="8306"/>
        </w:tabs>
      </w:pPr>
      <w:hyperlink w:anchor="_Toc16262" w:history="1">
        <w:r>
          <w:rPr>
            <w:rFonts w:ascii="仿宋" w:eastAsia="仿宋" w:hAnsi="仿宋" w:cs="仿宋" w:hint="eastAsia"/>
            <w:lang w:eastAsia="zh-CN"/>
          </w:rPr>
          <w:t>三、磁卡宽片项目危机管理</w:t>
        </w:r>
        <w:r>
          <w:tab/>
        </w:r>
        <w:r>
          <w:fldChar w:fldCharType="begin"/>
        </w:r>
        <w:r>
          <w:instrText xml:space="preserve"> PAGEREF _Toc16262 \h </w:instrText>
        </w:r>
        <w:r>
          <w:fldChar w:fldCharType="separate"/>
        </w:r>
        <w:r>
          <w:t>10</w:t>
        </w:r>
        <w:r>
          <w:fldChar w:fldCharType="end"/>
        </w:r>
      </w:hyperlink>
    </w:p>
    <w:p>
      <w:pPr>
        <w:pStyle w:val="TOC2"/>
        <w:tabs>
          <w:tab w:val="right" w:leader="dot" w:pos="8306"/>
        </w:tabs>
      </w:pPr>
      <w:hyperlink w:anchor="_Toc980" w:history="1">
        <w:r>
          <w:rPr>
            <w:rFonts w:ascii="仿宋" w:eastAsia="仿宋" w:hAnsi="仿宋" w:cs="仿宋" w:hint="eastAsia"/>
            <w:lang w:eastAsia="zh-CN"/>
          </w:rPr>
          <w:t>(一)、危机预警与识别</w:t>
        </w:r>
        <w:r>
          <w:tab/>
        </w:r>
        <w:r>
          <w:fldChar w:fldCharType="begin"/>
        </w:r>
        <w:r>
          <w:instrText xml:space="preserve"> PAGEREF _Toc980 \h </w:instrText>
        </w:r>
        <w:r>
          <w:fldChar w:fldCharType="separate"/>
        </w:r>
        <w:r>
          <w:t>10</w:t>
        </w:r>
        <w:r>
          <w:fldChar w:fldCharType="end"/>
        </w:r>
      </w:hyperlink>
    </w:p>
    <w:p>
      <w:pPr>
        <w:pStyle w:val="TOC2"/>
        <w:tabs>
          <w:tab w:val="right" w:leader="dot" w:pos="8306"/>
        </w:tabs>
      </w:pPr>
      <w:hyperlink w:anchor="_Toc4884" w:history="1">
        <w:r>
          <w:rPr>
            <w:rFonts w:ascii="仿宋" w:eastAsia="仿宋" w:hAnsi="仿宋" w:cs="仿宋" w:hint="eastAsia"/>
            <w:lang w:eastAsia="zh-CN"/>
          </w:rPr>
          <w:t>(二)、危机应对与恢复</w:t>
        </w:r>
        <w:r>
          <w:tab/>
        </w:r>
        <w:r>
          <w:fldChar w:fldCharType="begin"/>
        </w:r>
        <w:r>
          <w:instrText xml:space="preserve"> PAGEREF _Toc4884 \h </w:instrText>
        </w:r>
        <w:r>
          <w:fldChar w:fldCharType="separate"/>
        </w:r>
        <w:r>
          <w:t>11</w:t>
        </w:r>
        <w:r>
          <w:fldChar w:fldCharType="end"/>
        </w:r>
      </w:hyperlink>
    </w:p>
    <w:p>
      <w:pPr>
        <w:pStyle w:val="TOC1"/>
        <w:tabs>
          <w:tab w:val="right" w:leader="dot" w:pos="8306"/>
        </w:tabs>
      </w:pPr>
      <w:hyperlink w:anchor="_Toc8198" w:history="1">
        <w:r>
          <w:rPr>
            <w:rFonts w:ascii="仿宋" w:eastAsia="仿宋" w:hAnsi="仿宋" w:cs="仿宋" w:hint="eastAsia"/>
            <w:lang w:eastAsia="zh-CN"/>
          </w:rPr>
          <w:t>四、磁卡宽片项目建设背景及必要性分析</w:t>
        </w:r>
        <w:r>
          <w:tab/>
        </w:r>
        <w:r>
          <w:fldChar w:fldCharType="begin"/>
        </w:r>
        <w:r>
          <w:instrText xml:space="preserve"> PAGEREF _Toc8198 \h </w:instrText>
        </w:r>
        <w:r>
          <w:fldChar w:fldCharType="separate"/>
        </w:r>
        <w:r>
          <w:t>12</w:t>
        </w:r>
        <w:r>
          <w:fldChar w:fldCharType="end"/>
        </w:r>
      </w:hyperlink>
    </w:p>
    <w:p>
      <w:pPr>
        <w:pStyle w:val="TOC2"/>
        <w:tabs>
          <w:tab w:val="right" w:leader="dot" w:pos="8306"/>
        </w:tabs>
      </w:pPr>
      <w:hyperlink w:anchor="_Toc7050" w:history="1">
        <w:r>
          <w:rPr>
            <w:rFonts w:ascii="仿宋" w:eastAsia="仿宋" w:hAnsi="仿宋" w:cs="仿宋" w:hint="eastAsia"/>
            <w:lang w:eastAsia="zh-CN"/>
          </w:rPr>
          <w:t>(一)、磁卡宽片项目背景分析</w:t>
        </w:r>
        <w:r>
          <w:tab/>
        </w:r>
        <w:r>
          <w:fldChar w:fldCharType="begin"/>
        </w:r>
        <w:r>
          <w:instrText xml:space="preserve"> PAGEREF _Toc7050 \h </w:instrText>
        </w:r>
        <w:r>
          <w:fldChar w:fldCharType="separate"/>
        </w:r>
        <w:r>
          <w:t>12</w:t>
        </w:r>
        <w:r>
          <w:fldChar w:fldCharType="end"/>
        </w:r>
      </w:hyperlink>
    </w:p>
    <w:p>
      <w:pPr>
        <w:pStyle w:val="TOC2"/>
        <w:tabs>
          <w:tab w:val="right" w:leader="dot" w:pos="8306"/>
        </w:tabs>
      </w:pPr>
      <w:hyperlink w:anchor="_Toc2719" w:history="1">
        <w:r>
          <w:rPr>
            <w:rFonts w:ascii="仿宋" w:eastAsia="仿宋" w:hAnsi="仿宋" w:cs="仿宋" w:hint="eastAsia"/>
            <w:lang w:eastAsia="zh-CN"/>
          </w:rPr>
          <w:t>(二)、磁卡宽片项目建设必要性分析</w:t>
        </w:r>
        <w:r>
          <w:tab/>
        </w:r>
        <w:r>
          <w:fldChar w:fldCharType="begin"/>
        </w:r>
        <w:r>
          <w:instrText xml:space="preserve"> PAGEREF _Toc2719 \h </w:instrText>
        </w:r>
        <w:r>
          <w:fldChar w:fldCharType="separate"/>
        </w:r>
        <w:r>
          <w:t>14</w:t>
        </w:r>
        <w:r>
          <w:fldChar w:fldCharType="end"/>
        </w:r>
      </w:hyperlink>
    </w:p>
    <w:p>
      <w:pPr>
        <w:pStyle w:val="TOC1"/>
        <w:tabs>
          <w:tab w:val="right" w:leader="dot" w:pos="8306"/>
        </w:tabs>
      </w:pPr>
      <w:hyperlink w:anchor="_Toc32367" w:history="1">
        <w:r>
          <w:rPr>
            <w:rFonts w:ascii="仿宋" w:eastAsia="仿宋" w:hAnsi="仿宋" w:cs="仿宋" w:hint="eastAsia"/>
            <w:lang w:eastAsia="zh-CN"/>
          </w:rPr>
          <w:t>五、磁卡宽片项目选址可行性分析</w:t>
        </w:r>
        <w:r>
          <w:tab/>
        </w:r>
        <w:r>
          <w:fldChar w:fldCharType="begin"/>
        </w:r>
        <w:r>
          <w:instrText xml:space="preserve"> PAGEREF _Toc32367 \h </w:instrText>
        </w:r>
        <w:r>
          <w:fldChar w:fldCharType="separate"/>
        </w:r>
        <w:r>
          <w:t>15</w:t>
        </w:r>
        <w:r>
          <w:fldChar w:fldCharType="end"/>
        </w:r>
      </w:hyperlink>
    </w:p>
    <w:p>
      <w:pPr>
        <w:pStyle w:val="TOC2"/>
        <w:tabs>
          <w:tab w:val="right" w:leader="dot" w:pos="8306"/>
        </w:tabs>
      </w:pPr>
      <w:hyperlink w:anchor="_Toc28165" w:history="1">
        <w:r>
          <w:rPr>
            <w:rFonts w:ascii="仿宋" w:eastAsia="仿宋" w:hAnsi="仿宋" w:cs="仿宋" w:hint="eastAsia"/>
            <w:lang w:eastAsia="zh-CN"/>
          </w:rPr>
          <w:t>(一)、磁卡宽片项目选址</w:t>
        </w:r>
        <w:r>
          <w:tab/>
        </w:r>
        <w:r>
          <w:fldChar w:fldCharType="begin"/>
        </w:r>
        <w:r>
          <w:instrText xml:space="preserve"> PAGEREF _Toc28165 \h </w:instrText>
        </w:r>
        <w:r>
          <w:fldChar w:fldCharType="separate"/>
        </w:r>
        <w:r>
          <w:t>15</w:t>
        </w:r>
        <w:r>
          <w:fldChar w:fldCharType="end"/>
        </w:r>
      </w:hyperlink>
    </w:p>
    <w:p>
      <w:pPr>
        <w:pStyle w:val="TOC2"/>
        <w:tabs>
          <w:tab w:val="right" w:leader="dot" w:pos="8306"/>
        </w:tabs>
      </w:pPr>
      <w:hyperlink w:anchor="_Toc21409" w:history="1">
        <w:r>
          <w:rPr>
            <w:rFonts w:ascii="仿宋" w:eastAsia="仿宋" w:hAnsi="仿宋" w:cs="仿宋" w:hint="eastAsia"/>
            <w:lang w:eastAsia="zh-CN"/>
          </w:rPr>
          <w:t>(二)、用地控制指标</w:t>
        </w:r>
        <w:r>
          <w:tab/>
        </w:r>
        <w:r>
          <w:fldChar w:fldCharType="begin"/>
        </w:r>
        <w:r>
          <w:instrText xml:space="preserve"> PAGEREF _Toc21409 \h </w:instrText>
        </w:r>
        <w:r>
          <w:fldChar w:fldCharType="separate"/>
        </w:r>
        <w:r>
          <w:t>15</w:t>
        </w:r>
        <w:r>
          <w:fldChar w:fldCharType="end"/>
        </w:r>
      </w:hyperlink>
    </w:p>
    <w:p>
      <w:pPr>
        <w:pStyle w:val="TOC2"/>
        <w:tabs>
          <w:tab w:val="right" w:leader="dot" w:pos="8306"/>
        </w:tabs>
      </w:pPr>
      <w:hyperlink w:anchor="_Toc1383" w:history="1">
        <w:r>
          <w:rPr>
            <w:rFonts w:ascii="仿宋" w:eastAsia="仿宋" w:hAnsi="仿宋" w:cs="仿宋" w:hint="eastAsia"/>
            <w:lang w:eastAsia="zh-CN"/>
          </w:rPr>
          <w:t>(三)、节约用地措施</w:t>
        </w:r>
        <w:r>
          <w:tab/>
        </w:r>
        <w:r>
          <w:fldChar w:fldCharType="begin"/>
        </w:r>
        <w:r>
          <w:instrText xml:space="preserve"> PAGEREF _Toc1383 \h </w:instrText>
        </w:r>
        <w:r>
          <w:fldChar w:fldCharType="separate"/>
        </w:r>
        <w:r>
          <w:t>17</w:t>
        </w:r>
        <w:r>
          <w:fldChar w:fldCharType="end"/>
        </w:r>
      </w:hyperlink>
    </w:p>
    <w:p>
      <w:pPr>
        <w:pStyle w:val="TOC2"/>
        <w:tabs>
          <w:tab w:val="right" w:leader="dot" w:pos="8306"/>
        </w:tabs>
      </w:pPr>
      <w:hyperlink w:anchor="_Toc2355" w:history="1">
        <w:r>
          <w:rPr>
            <w:rFonts w:ascii="仿宋" w:eastAsia="仿宋" w:hAnsi="仿宋" w:cs="仿宋" w:hint="eastAsia"/>
            <w:lang w:eastAsia="zh-CN"/>
          </w:rPr>
          <w:t>(四)、总图布置方案</w:t>
        </w:r>
        <w:r>
          <w:tab/>
        </w:r>
        <w:r>
          <w:fldChar w:fldCharType="begin"/>
        </w:r>
        <w:r>
          <w:instrText xml:space="preserve"> PAGEREF _Toc2355 \h </w:instrText>
        </w:r>
        <w:r>
          <w:fldChar w:fldCharType="separate"/>
        </w:r>
        <w:r>
          <w:t>18</w:t>
        </w:r>
        <w:r>
          <w:fldChar w:fldCharType="end"/>
        </w:r>
      </w:hyperlink>
    </w:p>
    <w:p>
      <w:pPr>
        <w:pStyle w:val="TOC2"/>
        <w:tabs>
          <w:tab w:val="right" w:leader="dot" w:pos="8306"/>
        </w:tabs>
      </w:pPr>
      <w:hyperlink w:anchor="_Toc12197" w:history="1">
        <w:r>
          <w:rPr>
            <w:rFonts w:ascii="仿宋" w:eastAsia="仿宋" w:hAnsi="仿宋" w:cs="仿宋" w:hint="eastAsia"/>
            <w:lang w:eastAsia="zh-CN"/>
          </w:rPr>
          <w:t>(五)、选址综合评价</w:t>
        </w:r>
        <w:r>
          <w:tab/>
        </w:r>
        <w:r>
          <w:fldChar w:fldCharType="begin"/>
        </w:r>
        <w:r>
          <w:instrText xml:space="preserve"> PAGEREF _Toc12197 \h </w:instrText>
        </w:r>
        <w:r>
          <w:fldChar w:fldCharType="separate"/>
        </w:r>
        <w:r>
          <w:t>19</w:t>
        </w:r>
        <w:r>
          <w:fldChar w:fldCharType="end"/>
        </w:r>
      </w:hyperlink>
    </w:p>
    <w:p>
      <w:pPr>
        <w:pStyle w:val="TOC1"/>
        <w:tabs>
          <w:tab w:val="right" w:leader="dot" w:pos="8306"/>
        </w:tabs>
      </w:pPr>
      <w:hyperlink w:anchor="_Toc28473" w:history="1">
        <w:r>
          <w:rPr>
            <w:rFonts w:ascii="仿宋" w:eastAsia="仿宋" w:hAnsi="仿宋" w:cs="仿宋" w:hint="eastAsia"/>
            <w:lang w:eastAsia="zh-CN"/>
          </w:rPr>
          <w:t>六、磁卡宽片项目建设单位说明</w:t>
        </w:r>
        <w:r>
          <w:tab/>
        </w:r>
        <w:r>
          <w:fldChar w:fldCharType="begin"/>
        </w:r>
        <w:r>
          <w:instrText xml:space="preserve"> PAGEREF _Toc28473 \h </w:instrText>
        </w:r>
        <w:r>
          <w:fldChar w:fldCharType="separate"/>
        </w:r>
        <w:r>
          <w:t>20</w:t>
        </w:r>
        <w:r>
          <w:fldChar w:fldCharType="end"/>
        </w:r>
      </w:hyperlink>
    </w:p>
    <w:p>
      <w:pPr>
        <w:pStyle w:val="TOC2"/>
        <w:tabs>
          <w:tab w:val="right" w:leader="dot" w:pos="8306"/>
        </w:tabs>
      </w:pPr>
      <w:hyperlink w:anchor="_Toc32368" w:history="1">
        <w:r>
          <w:rPr>
            <w:rFonts w:ascii="仿宋" w:eastAsia="仿宋" w:hAnsi="仿宋" w:cs="仿宋" w:hint="eastAsia"/>
            <w:lang w:eastAsia="zh-CN"/>
          </w:rPr>
          <w:t>(一)、磁卡宽片项目承办单位基本情况</w:t>
        </w:r>
        <w:r>
          <w:tab/>
        </w:r>
        <w:r>
          <w:fldChar w:fldCharType="begin"/>
        </w:r>
        <w:r>
          <w:instrText xml:space="preserve"> PAGEREF _Toc32368 \h </w:instrText>
        </w:r>
        <w:r>
          <w:fldChar w:fldCharType="separate"/>
        </w:r>
        <w:r>
          <w:t>20</w:t>
        </w:r>
        <w:r>
          <w:fldChar w:fldCharType="end"/>
        </w:r>
      </w:hyperlink>
    </w:p>
    <w:p>
      <w:pPr>
        <w:pStyle w:val="TOC2"/>
        <w:tabs>
          <w:tab w:val="right" w:leader="dot" w:pos="8306"/>
        </w:tabs>
      </w:pPr>
      <w:hyperlink w:anchor="_Toc29414" w:history="1">
        <w:r>
          <w:rPr>
            <w:rFonts w:ascii="仿宋" w:eastAsia="仿宋" w:hAnsi="仿宋" w:cs="仿宋" w:hint="eastAsia"/>
            <w:lang w:eastAsia="zh-CN"/>
          </w:rPr>
          <w:t>(二)、公司经济效益分析</w:t>
        </w:r>
        <w:r>
          <w:tab/>
        </w:r>
        <w:r>
          <w:fldChar w:fldCharType="begin"/>
        </w:r>
        <w:r>
          <w:instrText xml:space="preserve"> PAGEREF _Toc29414 \h </w:instrText>
        </w:r>
        <w:r>
          <w:fldChar w:fldCharType="separate"/>
        </w:r>
        <w:r>
          <w:t>21</w:t>
        </w:r>
        <w:r>
          <w:fldChar w:fldCharType="end"/>
        </w:r>
      </w:hyperlink>
    </w:p>
    <w:p>
      <w:pPr>
        <w:pStyle w:val="TOC1"/>
        <w:tabs>
          <w:tab w:val="right" w:leader="dot" w:pos="8306"/>
        </w:tabs>
      </w:pPr>
      <w:hyperlink w:anchor="_Toc19303" w:history="1">
        <w:r>
          <w:rPr>
            <w:rFonts w:ascii="仿宋" w:eastAsia="仿宋" w:hAnsi="仿宋" w:cs="仿宋" w:hint="eastAsia"/>
            <w:lang w:eastAsia="zh-CN"/>
          </w:rPr>
          <w:t>七、磁卡宽片项目财务管理</w:t>
        </w:r>
        <w:r>
          <w:tab/>
        </w:r>
        <w:r>
          <w:fldChar w:fldCharType="begin"/>
        </w:r>
        <w:r>
          <w:instrText xml:space="preserve"> PAGEREF _Toc19303 \h </w:instrText>
        </w:r>
        <w:r>
          <w:fldChar w:fldCharType="separate"/>
        </w:r>
        <w:r>
          <w:t>22</w:t>
        </w:r>
        <w:r>
          <w:fldChar w:fldCharType="end"/>
        </w:r>
      </w:hyperlink>
    </w:p>
    <w:p>
      <w:pPr>
        <w:pStyle w:val="TOC2"/>
        <w:tabs>
          <w:tab w:val="right" w:leader="dot" w:pos="8306"/>
        </w:tabs>
      </w:pPr>
      <w:hyperlink w:anchor="_Toc2985" w:history="1">
        <w:r>
          <w:rPr>
            <w:rFonts w:ascii="仿宋" w:eastAsia="仿宋" w:hAnsi="仿宋" w:cs="仿宋" w:hint="eastAsia"/>
            <w:lang w:eastAsia="zh-CN"/>
          </w:rPr>
          <w:t>(一)、资金需求大</w:t>
        </w:r>
        <w:r>
          <w:tab/>
        </w:r>
        <w:r>
          <w:fldChar w:fldCharType="begin"/>
        </w:r>
        <w:r>
          <w:instrText xml:space="preserve"> PAGEREF _Toc2985 \h </w:instrText>
        </w:r>
        <w:r>
          <w:fldChar w:fldCharType="separate"/>
        </w:r>
        <w:r>
          <w:t>22</w:t>
        </w:r>
        <w:r>
          <w:fldChar w:fldCharType="end"/>
        </w:r>
      </w:hyperlink>
    </w:p>
    <w:p>
      <w:pPr>
        <w:pStyle w:val="TOC2"/>
        <w:tabs>
          <w:tab w:val="right" w:leader="dot" w:pos="8306"/>
        </w:tabs>
      </w:pPr>
      <w:hyperlink w:anchor="_Toc27463" w:history="1">
        <w:r>
          <w:rPr>
            <w:rFonts w:ascii="仿宋" w:eastAsia="仿宋" w:hAnsi="仿宋" w:cs="仿宋" w:hint="eastAsia"/>
            <w:lang w:eastAsia="zh-CN"/>
          </w:rPr>
          <w:t>(二)、研发周期长</w:t>
        </w:r>
        <w:r>
          <w:tab/>
        </w:r>
        <w:r>
          <w:fldChar w:fldCharType="begin"/>
        </w:r>
        <w:r>
          <w:instrText xml:space="preserve"> PAGEREF _Toc27463 \h </w:instrText>
        </w:r>
        <w:r>
          <w:fldChar w:fldCharType="separate"/>
        </w:r>
        <w:r>
          <w:t>23</w:t>
        </w:r>
        <w:r>
          <w:fldChar w:fldCharType="end"/>
        </w:r>
      </w:hyperlink>
    </w:p>
    <w:p>
      <w:pPr>
        <w:pStyle w:val="TOC2"/>
        <w:tabs>
          <w:tab w:val="right" w:leader="dot" w:pos="8306"/>
        </w:tabs>
      </w:pPr>
      <w:hyperlink w:anchor="_Toc12847" w:history="1">
        <w:r>
          <w:rPr>
            <w:rFonts w:ascii="仿宋" w:eastAsia="仿宋" w:hAnsi="仿宋" w:cs="仿宋" w:hint="eastAsia"/>
            <w:lang w:eastAsia="zh-CN"/>
          </w:rPr>
          <w:t>(三)、市场风险大</w:t>
        </w:r>
        <w:r>
          <w:tab/>
        </w:r>
        <w:r>
          <w:fldChar w:fldCharType="begin"/>
        </w:r>
        <w:r>
          <w:instrText xml:space="preserve"> PAGEREF _Toc12847 \h </w:instrText>
        </w:r>
        <w:r>
          <w:fldChar w:fldCharType="separate"/>
        </w:r>
        <w:r>
          <w:t>24</w:t>
        </w:r>
        <w:r>
          <w:fldChar w:fldCharType="end"/>
        </w:r>
      </w:hyperlink>
    </w:p>
    <w:p>
      <w:pPr>
        <w:pStyle w:val="TOC2"/>
        <w:tabs>
          <w:tab w:val="right" w:leader="dot" w:pos="8306"/>
        </w:tabs>
      </w:pPr>
      <w:hyperlink w:anchor="_Toc5986" w:history="1">
        <w:r>
          <w:rPr>
            <w:rFonts w:ascii="仿宋" w:eastAsia="仿宋" w:hAnsi="仿宋" w:cs="仿宋" w:hint="eastAsia"/>
            <w:lang w:eastAsia="zh-CN"/>
          </w:rPr>
          <w:t>(四)、利润率高</w:t>
        </w:r>
        <w:r>
          <w:tab/>
        </w:r>
        <w:r>
          <w:fldChar w:fldCharType="begin"/>
        </w:r>
        <w:r>
          <w:instrText xml:space="preserve"> PAGEREF _Toc5986 \h </w:instrText>
        </w:r>
        <w:r>
          <w:fldChar w:fldCharType="separate"/>
        </w:r>
        <w:r>
          <w:t>27</w:t>
        </w:r>
        <w:r>
          <w:fldChar w:fldCharType="end"/>
        </w:r>
      </w:hyperlink>
    </w:p>
    <w:p>
      <w:pPr>
        <w:pStyle w:val="TOC1"/>
        <w:tabs>
          <w:tab w:val="right" w:leader="dot" w:pos="8306"/>
        </w:tabs>
      </w:pPr>
      <w:hyperlink w:anchor="_Toc14450" w:history="1">
        <w:r>
          <w:rPr>
            <w:rFonts w:ascii="仿宋" w:eastAsia="仿宋" w:hAnsi="仿宋" w:cs="仿宋" w:hint="eastAsia"/>
            <w:lang w:eastAsia="zh-CN"/>
          </w:rPr>
          <w:t>八、磁卡宽片项目经营效益</w:t>
        </w:r>
        <w:r>
          <w:tab/>
        </w:r>
        <w:r>
          <w:fldChar w:fldCharType="begin"/>
        </w:r>
        <w:r>
          <w:instrText xml:space="preserve"> PAGEREF _Toc14450 \h </w:instrText>
        </w:r>
        <w:r>
          <w:fldChar w:fldCharType="separate"/>
        </w:r>
        <w:r>
          <w:t>29</w:t>
        </w:r>
        <w:r>
          <w:fldChar w:fldCharType="end"/>
        </w:r>
      </w:hyperlink>
    </w:p>
    <w:p>
      <w:pPr>
        <w:pStyle w:val="TOC2"/>
        <w:tabs>
          <w:tab w:val="right" w:leader="dot" w:pos="8306"/>
        </w:tabs>
      </w:pPr>
      <w:hyperlink w:anchor="_Toc10232" w:history="1">
        <w:r>
          <w:rPr>
            <w:rFonts w:ascii="仿宋" w:eastAsia="仿宋" w:hAnsi="仿宋" w:cs="仿宋" w:hint="eastAsia"/>
            <w:lang w:eastAsia="zh-CN"/>
          </w:rPr>
          <w:t>(一)、经济评价财务测算</w:t>
        </w:r>
        <w:r>
          <w:tab/>
        </w:r>
        <w:r>
          <w:fldChar w:fldCharType="begin"/>
        </w:r>
        <w:r>
          <w:instrText xml:space="preserve"> PAGEREF _Toc10232 \h </w:instrText>
        </w:r>
        <w:r>
          <w:fldChar w:fldCharType="separate"/>
        </w:r>
        <w:r>
          <w:t>29</w:t>
        </w:r>
        <w:r>
          <w:fldChar w:fldCharType="end"/>
        </w:r>
      </w:hyperlink>
    </w:p>
    <w:p>
      <w:pPr>
        <w:pStyle w:val="TOC2"/>
        <w:tabs>
          <w:tab w:val="right" w:leader="dot" w:pos="8306"/>
        </w:tabs>
      </w:pPr>
      <w:hyperlink w:anchor="_Toc21307" w:history="1">
        <w:r>
          <w:rPr>
            <w:rFonts w:ascii="仿宋" w:eastAsia="仿宋" w:hAnsi="仿宋" w:cs="仿宋" w:hint="eastAsia"/>
            <w:lang w:eastAsia="zh-CN"/>
          </w:rPr>
          <w:t>(二)、磁卡宽片项目盈利能力分析</w:t>
        </w:r>
        <w:r>
          <w:tab/>
        </w:r>
        <w:r>
          <w:fldChar w:fldCharType="begin"/>
        </w:r>
        <w:r>
          <w:instrText xml:space="preserve"> PAGEREF _Toc21307 \h </w:instrText>
        </w:r>
        <w:r>
          <w:fldChar w:fldCharType="separate"/>
        </w:r>
        <w:r>
          <w:t>30</w:t>
        </w:r>
        <w:r>
          <w:fldChar w:fldCharType="end"/>
        </w:r>
      </w:hyperlink>
    </w:p>
    <w:p>
      <w:pPr>
        <w:pStyle w:val="TOC1"/>
        <w:tabs>
          <w:tab w:val="right" w:leader="dot" w:pos="8306"/>
        </w:tabs>
      </w:pPr>
      <w:hyperlink w:anchor="_Toc20003" w:history="1">
        <w:r>
          <w:rPr>
            <w:rFonts w:ascii="仿宋" w:eastAsia="仿宋" w:hAnsi="仿宋" w:cs="仿宋" w:hint="eastAsia"/>
            <w:lang w:eastAsia="zh-CN"/>
          </w:rPr>
          <w:t>九、磁卡宽片项目创新与研发</w:t>
        </w:r>
        <w:r>
          <w:tab/>
        </w:r>
        <w:r>
          <w:fldChar w:fldCharType="begin"/>
        </w:r>
        <w:r>
          <w:instrText xml:space="preserve"> PAGEREF _Toc20003 \h </w:instrText>
        </w:r>
        <w:r>
          <w:fldChar w:fldCharType="separate"/>
        </w:r>
        <w:r>
          <w:t>31</w:t>
        </w:r>
        <w:r>
          <w:fldChar w:fldCharType="end"/>
        </w:r>
      </w:hyperlink>
    </w:p>
    <w:p>
      <w:pPr>
        <w:pStyle w:val="TOC2"/>
        <w:tabs>
          <w:tab w:val="right" w:leader="dot" w:pos="8306"/>
        </w:tabs>
      </w:pPr>
      <w:hyperlink w:anchor="_Toc26820" w:history="1">
        <w:r>
          <w:rPr>
            <w:rFonts w:ascii="仿宋" w:eastAsia="仿宋" w:hAnsi="仿宋" w:cs="仿宋" w:hint="eastAsia"/>
            <w:lang w:eastAsia="zh-CN"/>
          </w:rPr>
          <w:t>(一)、创新策略与方向</w:t>
        </w:r>
        <w:r>
          <w:tab/>
        </w:r>
        <w:r>
          <w:fldChar w:fldCharType="begin"/>
        </w:r>
        <w:r>
          <w:instrText xml:space="preserve"> PAGEREF _Toc26820 \h </w:instrText>
        </w:r>
        <w:r>
          <w:fldChar w:fldCharType="separate"/>
        </w:r>
        <w:r>
          <w:t>31</w:t>
        </w:r>
        <w:r>
          <w:fldChar w:fldCharType="end"/>
        </w:r>
      </w:hyperlink>
    </w:p>
    <w:p>
      <w:pPr>
        <w:pStyle w:val="TOC2"/>
        <w:tabs>
          <w:tab w:val="right" w:leader="dot" w:pos="8306"/>
        </w:tabs>
      </w:pPr>
      <w:hyperlink w:anchor="_Toc12929" w:history="1">
        <w:r>
          <w:rPr>
            <w:rFonts w:ascii="仿宋" w:eastAsia="仿宋" w:hAnsi="仿宋" w:cs="仿宋" w:hint="eastAsia"/>
            <w:lang w:eastAsia="zh-CN"/>
          </w:rPr>
          <w:t>(二)、研发规划与投入</w:t>
        </w:r>
        <w:r>
          <w:tab/>
        </w:r>
        <w:r>
          <w:fldChar w:fldCharType="begin"/>
        </w:r>
        <w:r>
          <w:instrText xml:space="preserve"> PAGEREF _Toc12929 \h </w:instrText>
        </w:r>
        <w:r>
          <w:fldChar w:fldCharType="separate"/>
        </w:r>
        <w:r>
          <w:t>32</w:t>
        </w:r>
        <w:r>
          <w:fldChar w:fldCharType="end"/>
        </w:r>
      </w:hyperlink>
    </w:p>
    <w:p>
      <w:pPr>
        <w:pStyle w:val="TOC1"/>
        <w:tabs>
          <w:tab w:val="right" w:leader="dot" w:pos="8306"/>
        </w:tabs>
      </w:pPr>
      <w:hyperlink w:anchor="_Toc5470" w:history="1">
        <w:r>
          <w:rPr>
            <w:rFonts w:ascii="仿宋" w:eastAsia="仿宋" w:hAnsi="仿宋" w:cs="仿宋" w:hint="eastAsia"/>
            <w:lang w:eastAsia="zh-CN"/>
          </w:rPr>
          <w:t>十、磁卡宽片项目社会影响</w:t>
        </w:r>
        <w:r>
          <w:tab/>
        </w:r>
        <w:r>
          <w:fldChar w:fldCharType="begin"/>
        </w:r>
        <w:r>
          <w:instrText xml:space="preserve"> PAGEREF _Toc5470 \h </w:instrText>
        </w:r>
        <w:r>
          <w:fldChar w:fldCharType="separate"/>
        </w:r>
        <w:r>
          <w:t>34</w:t>
        </w:r>
        <w:r>
          <w:fldChar w:fldCharType="end"/>
        </w:r>
      </w:hyperlink>
    </w:p>
    <w:p>
      <w:pPr>
        <w:pStyle w:val="TOC2"/>
        <w:tabs>
          <w:tab w:val="right" w:leader="dot" w:pos="8306"/>
        </w:tabs>
      </w:pPr>
      <w:hyperlink w:anchor="_Toc17848" w:history="1">
        <w:r>
          <w:rPr>
            <w:rFonts w:ascii="仿宋" w:eastAsia="仿宋" w:hAnsi="仿宋" w:cs="仿宋" w:hint="eastAsia"/>
            <w:lang w:eastAsia="zh-CN"/>
          </w:rPr>
          <w:t>(一)、社会责任与义务</w:t>
        </w:r>
        <w:r>
          <w:tab/>
        </w:r>
        <w:r>
          <w:fldChar w:fldCharType="begin"/>
        </w:r>
        <w:r>
          <w:instrText xml:space="preserve"> PAGEREF _Toc17848 \h </w:instrText>
        </w:r>
        <w:r>
          <w:fldChar w:fldCharType="separate"/>
        </w:r>
        <w:r>
          <w:t>34</w:t>
        </w:r>
        <w:r>
          <w:fldChar w:fldCharType="end"/>
        </w:r>
      </w:hyperlink>
    </w:p>
    <w:p>
      <w:pPr>
        <w:pStyle w:val="TOC2"/>
        <w:tabs>
          <w:tab w:val="right" w:leader="dot" w:pos="8306"/>
        </w:tabs>
      </w:pPr>
      <w:hyperlink w:anchor="_Toc7748" w:history="1">
        <w:r>
          <w:rPr>
            <w:rFonts w:ascii="仿宋" w:eastAsia="仿宋" w:hAnsi="仿宋" w:cs="仿宋" w:hint="eastAsia"/>
            <w:lang w:eastAsia="zh-CN"/>
          </w:rPr>
          <w:t>(二)、社会参与与沟通</w:t>
        </w:r>
        <w:r>
          <w:tab/>
        </w:r>
        <w:r>
          <w:fldChar w:fldCharType="begin"/>
        </w:r>
        <w:r>
          <w:instrText xml:space="preserve"> PAGEREF _Toc7748 \h </w:instrText>
        </w:r>
        <w:r>
          <w:fldChar w:fldCharType="separate"/>
        </w:r>
        <w:r>
          <w:t>35</w:t>
        </w:r>
        <w:r>
          <w:fldChar w:fldCharType="end"/>
        </w:r>
      </w:hyperlink>
    </w:p>
    <w:p>
      <w:pPr>
        <w:pStyle w:val="TOC1"/>
        <w:tabs>
          <w:tab w:val="right" w:leader="dot" w:pos="8306"/>
        </w:tabs>
      </w:pPr>
      <w:hyperlink w:anchor="_Toc14983" w:history="1">
        <w:r>
          <w:rPr>
            <w:rFonts w:ascii="仿宋" w:eastAsia="仿宋" w:hAnsi="仿宋" w:cs="仿宋" w:hint="eastAsia"/>
            <w:lang w:eastAsia="zh-CN"/>
          </w:rPr>
          <w:t>十一、磁卡宽片项目人力资源培养与发展</w:t>
        </w:r>
        <w:r>
          <w:tab/>
        </w:r>
        <w:r>
          <w:fldChar w:fldCharType="begin"/>
        </w:r>
        <w:r>
          <w:instrText xml:space="preserve"> PAGEREF _Toc14983 \h </w:instrText>
        </w:r>
        <w:r>
          <w:fldChar w:fldCharType="separate"/>
        </w:r>
        <w:r>
          <w:t>36</w:t>
        </w:r>
        <w:r>
          <w:fldChar w:fldCharType="end"/>
        </w:r>
      </w:hyperlink>
    </w:p>
    <w:p>
      <w:pPr>
        <w:pStyle w:val="TOC2"/>
        <w:tabs>
          <w:tab w:val="right" w:leader="dot" w:pos="8306"/>
        </w:tabs>
      </w:pPr>
      <w:hyperlink w:anchor="_Toc3070" w:history="1">
        <w:r>
          <w:rPr>
            <w:rFonts w:ascii="仿宋" w:eastAsia="仿宋" w:hAnsi="仿宋" w:cs="仿宋" w:hint="eastAsia"/>
            <w:lang w:eastAsia="zh-CN"/>
          </w:rPr>
          <w:t>(一)、人才需求与规划</w:t>
        </w:r>
        <w:r>
          <w:tab/>
        </w:r>
        <w:r>
          <w:fldChar w:fldCharType="begin"/>
        </w:r>
        <w:r>
          <w:instrText xml:space="preserve"> PAGEREF _Toc3070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32" w:history="1">
        <w:r>
          <w:rPr>
            <w:rFonts w:ascii="仿宋" w:eastAsia="仿宋" w:hAnsi="仿宋" w:cs="仿宋" w:hint="eastAsia"/>
            <w:lang w:eastAsia="zh-CN"/>
          </w:rPr>
          <w:t>(二)、培训与发展计划</w:t>
        </w:r>
        <w:r>
          <w:tab/>
        </w:r>
        <w:r>
          <w:fldChar w:fldCharType="begin"/>
        </w:r>
        <w:r>
          <w:instrText xml:space="preserve"> PAGEREF _Toc7432 \h </w:instrText>
        </w:r>
        <w:r>
          <w:fldChar w:fldCharType="separate"/>
        </w:r>
        <w:r>
          <w:t>36</w:t>
        </w:r>
        <w:r>
          <w:fldChar w:fldCharType="end"/>
        </w:r>
      </w:hyperlink>
    </w:p>
    <w:p>
      <w:pPr>
        <w:pStyle w:val="TOC1"/>
        <w:tabs>
          <w:tab w:val="right" w:leader="dot" w:pos="8306"/>
        </w:tabs>
      </w:pPr>
      <w:hyperlink w:anchor="_Toc12556" w:history="1">
        <w:r>
          <w:rPr>
            <w:rFonts w:ascii="仿宋" w:eastAsia="仿宋" w:hAnsi="仿宋" w:cs="仿宋" w:hint="eastAsia"/>
            <w:lang w:eastAsia="zh-CN"/>
          </w:rPr>
          <w:t>十二、生产安全保护</w:t>
        </w:r>
        <w:r>
          <w:tab/>
        </w:r>
        <w:r>
          <w:fldChar w:fldCharType="begin"/>
        </w:r>
        <w:r>
          <w:instrText xml:space="preserve"> PAGEREF _Toc12556 \h </w:instrText>
        </w:r>
        <w:r>
          <w:fldChar w:fldCharType="separate"/>
        </w:r>
        <w:r>
          <w:t>37</w:t>
        </w:r>
        <w:r>
          <w:fldChar w:fldCharType="end"/>
        </w:r>
      </w:hyperlink>
    </w:p>
    <w:p>
      <w:pPr>
        <w:pStyle w:val="TOC2"/>
        <w:tabs>
          <w:tab w:val="right" w:leader="dot" w:pos="8306"/>
        </w:tabs>
      </w:pPr>
      <w:hyperlink w:anchor="_Toc22856" w:history="1">
        <w:r>
          <w:rPr>
            <w:rFonts w:ascii="仿宋" w:eastAsia="仿宋" w:hAnsi="仿宋" w:cs="仿宋" w:hint="eastAsia"/>
            <w:lang w:eastAsia="zh-CN"/>
          </w:rPr>
          <w:t>(一)、消防安全</w:t>
        </w:r>
        <w:r>
          <w:tab/>
        </w:r>
        <w:r>
          <w:fldChar w:fldCharType="begin"/>
        </w:r>
        <w:r>
          <w:instrText xml:space="preserve"> PAGEREF _Toc22856 \h </w:instrText>
        </w:r>
        <w:r>
          <w:fldChar w:fldCharType="separate"/>
        </w:r>
        <w:r>
          <w:t>37</w:t>
        </w:r>
        <w:r>
          <w:fldChar w:fldCharType="end"/>
        </w:r>
      </w:hyperlink>
    </w:p>
    <w:p>
      <w:pPr>
        <w:pStyle w:val="TOC2"/>
        <w:tabs>
          <w:tab w:val="right" w:leader="dot" w:pos="8306"/>
        </w:tabs>
      </w:pPr>
      <w:hyperlink w:anchor="_Toc18093" w:history="1">
        <w:r>
          <w:rPr>
            <w:rFonts w:ascii="仿宋" w:eastAsia="仿宋" w:hAnsi="仿宋" w:cs="仿宋" w:hint="eastAsia"/>
            <w:lang w:eastAsia="zh-CN"/>
          </w:rPr>
          <w:t>(二)、防火防爆总图布置措施</w:t>
        </w:r>
        <w:r>
          <w:tab/>
        </w:r>
        <w:r>
          <w:fldChar w:fldCharType="begin"/>
        </w:r>
        <w:r>
          <w:instrText xml:space="preserve"> PAGEREF _Toc18093 \h </w:instrText>
        </w:r>
        <w:r>
          <w:fldChar w:fldCharType="separate"/>
        </w:r>
        <w:r>
          <w:t>38</w:t>
        </w:r>
        <w:r>
          <w:fldChar w:fldCharType="end"/>
        </w:r>
      </w:hyperlink>
    </w:p>
    <w:p>
      <w:pPr>
        <w:pStyle w:val="TOC2"/>
        <w:tabs>
          <w:tab w:val="right" w:leader="dot" w:pos="8306"/>
        </w:tabs>
      </w:pPr>
      <w:hyperlink w:anchor="_Toc21350" w:history="1">
        <w:r>
          <w:rPr>
            <w:rFonts w:ascii="仿宋" w:eastAsia="仿宋" w:hAnsi="仿宋" w:cs="仿宋" w:hint="eastAsia"/>
            <w:lang w:eastAsia="zh-CN"/>
          </w:rPr>
          <w:t>(三)、自然灾害防范措施</w:t>
        </w:r>
        <w:r>
          <w:tab/>
        </w:r>
        <w:r>
          <w:fldChar w:fldCharType="begin"/>
        </w:r>
        <w:r>
          <w:instrText xml:space="preserve"> PAGEREF _Toc21350 \h </w:instrText>
        </w:r>
        <w:r>
          <w:fldChar w:fldCharType="separate"/>
        </w:r>
        <w:r>
          <w:t>39</w:t>
        </w:r>
        <w:r>
          <w:fldChar w:fldCharType="end"/>
        </w:r>
      </w:hyperlink>
    </w:p>
    <w:p>
      <w:pPr>
        <w:pStyle w:val="TOC2"/>
        <w:tabs>
          <w:tab w:val="right" w:leader="dot" w:pos="8306"/>
        </w:tabs>
      </w:pPr>
      <w:hyperlink w:anchor="_Toc22771" w:history="1">
        <w:r>
          <w:rPr>
            <w:rFonts w:ascii="仿宋" w:eastAsia="仿宋" w:hAnsi="仿宋" w:cs="仿宋" w:hint="eastAsia"/>
            <w:lang w:eastAsia="zh-CN"/>
          </w:rPr>
          <w:t>(四)、安全色及安全标志使用要求</w:t>
        </w:r>
        <w:r>
          <w:tab/>
        </w:r>
        <w:r>
          <w:fldChar w:fldCharType="begin"/>
        </w:r>
        <w:r>
          <w:instrText xml:space="preserve"> PAGEREF _Toc22771 \h </w:instrText>
        </w:r>
        <w:r>
          <w:fldChar w:fldCharType="separate"/>
        </w:r>
        <w:r>
          <w:t>40</w:t>
        </w:r>
        <w:r>
          <w:fldChar w:fldCharType="end"/>
        </w:r>
      </w:hyperlink>
    </w:p>
    <w:p>
      <w:pPr>
        <w:pStyle w:val="TOC2"/>
        <w:tabs>
          <w:tab w:val="right" w:leader="dot" w:pos="8306"/>
        </w:tabs>
      </w:pPr>
      <w:hyperlink w:anchor="_Toc1489" w:history="1">
        <w:r>
          <w:rPr>
            <w:rFonts w:ascii="仿宋" w:eastAsia="仿宋" w:hAnsi="仿宋" w:cs="仿宋" w:hint="eastAsia"/>
            <w:lang w:eastAsia="zh-CN"/>
          </w:rPr>
          <w:t>(五)、防尘防毒措施</w:t>
        </w:r>
        <w:r>
          <w:tab/>
        </w:r>
        <w:r>
          <w:fldChar w:fldCharType="begin"/>
        </w:r>
        <w:r>
          <w:instrText xml:space="preserve"> PAGEREF _Toc1489 \h </w:instrText>
        </w:r>
        <w:r>
          <w:fldChar w:fldCharType="separate"/>
        </w:r>
        <w:r>
          <w:t>41</w:t>
        </w:r>
        <w:r>
          <w:fldChar w:fldCharType="end"/>
        </w:r>
      </w:hyperlink>
    </w:p>
    <w:p>
      <w:pPr>
        <w:pStyle w:val="TOC2"/>
        <w:tabs>
          <w:tab w:val="right" w:leader="dot" w:pos="8306"/>
        </w:tabs>
      </w:pPr>
      <w:hyperlink w:anchor="_Toc17557" w:history="1">
        <w:r>
          <w:rPr>
            <w:rFonts w:ascii="仿宋" w:eastAsia="仿宋" w:hAnsi="仿宋" w:cs="仿宋" w:hint="eastAsia"/>
            <w:lang w:eastAsia="zh-CN"/>
          </w:rPr>
          <w:t>(六)、防静电、触电防护及防雷措施</w:t>
        </w:r>
        <w:r>
          <w:tab/>
        </w:r>
        <w:r>
          <w:fldChar w:fldCharType="begin"/>
        </w:r>
        <w:r>
          <w:instrText xml:space="preserve"> PAGEREF _Toc17557 \h </w:instrText>
        </w:r>
        <w:r>
          <w:fldChar w:fldCharType="separate"/>
        </w:r>
        <w:r>
          <w:t>42</w:t>
        </w:r>
        <w:r>
          <w:fldChar w:fldCharType="end"/>
        </w:r>
      </w:hyperlink>
    </w:p>
    <w:p>
      <w:pPr>
        <w:pStyle w:val="TOC2"/>
        <w:tabs>
          <w:tab w:val="right" w:leader="dot" w:pos="8306"/>
        </w:tabs>
      </w:pPr>
      <w:hyperlink w:anchor="_Toc32357" w:history="1">
        <w:r>
          <w:rPr>
            <w:rFonts w:ascii="仿宋" w:eastAsia="仿宋" w:hAnsi="仿宋" w:cs="仿宋" w:hint="eastAsia"/>
            <w:lang w:eastAsia="zh-CN"/>
          </w:rPr>
          <w:t>(七)、机械设备安全保障措施</w:t>
        </w:r>
        <w:r>
          <w:tab/>
        </w:r>
        <w:r>
          <w:fldChar w:fldCharType="begin"/>
        </w:r>
        <w:r>
          <w:instrText xml:space="preserve"> PAGEREF _Toc32357 \h </w:instrText>
        </w:r>
        <w:r>
          <w:fldChar w:fldCharType="separate"/>
        </w:r>
        <w:r>
          <w:t>43</w:t>
        </w:r>
        <w:r>
          <w:fldChar w:fldCharType="end"/>
        </w:r>
      </w:hyperlink>
    </w:p>
    <w:p>
      <w:pPr>
        <w:pStyle w:val="TOC1"/>
        <w:tabs>
          <w:tab w:val="right" w:leader="dot" w:pos="8306"/>
        </w:tabs>
      </w:pPr>
      <w:hyperlink w:anchor="_Toc23567" w:history="1">
        <w:r>
          <w:rPr>
            <w:rFonts w:ascii="仿宋" w:eastAsia="仿宋" w:hAnsi="仿宋" w:cs="仿宋" w:hint="eastAsia"/>
            <w:lang w:eastAsia="zh-CN"/>
          </w:rPr>
          <w:t>十三、质量管理体系</w:t>
        </w:r>
        <w:r>
          <w:tab/>
        </w:r>
        <w:r>
          <w:fldChar w:fldCharType="begin"/>
        </w:r>
        <w:r>
          <w:instrText xml:space="preserve"> PAGEREF _Toc23567 \h </w:instrText>
        </w:r>
        <w:r>
          <w:fldChar w:fldCharType="separate"/>
        </w:r>
        <w:r>
          <w:t>45</w:t>
        </w:r>
        <w:r>
          <w:fldChar w:fldCharType="end"/>
        </w:r>
      </w:hyperlink>
    </w:p>
    <w:p>
      <w:pPr>
        <w:pStyle w:val="TOC2"/>
        <w:tabs>
          <w:tab w:val="right" w:leader="dot" w:pos="8306"/>
        </w:tabs>
      </w:pPr>
      <w:hyperlink w:anchor="_Toc6512" w:history="1">
        <w:r>
          <w:rPr>
            <w:rFonts w:ascii="仿宋" w:eastAsia="仿宋" w:hAnsi="仿宋" w:cs="仿宋" w:hint="eastAsia"/>
            <w:lang w:eastAsia="zh-CN"/>
          </w:rPr>
          <w:t>(一)、质量目标与方针</w:t>
        </w:r>
        <w:r>
          <w:tab/>
        </w:r>
        <w:r>
          <w:fldChar w:fldCharType="begin"/>
        </w:r>
        <w:r>
          <w:instrText xml:space="preserve"> PAGEREF _Toc6512 \h </w:instrText>
        </w:r>
        <w:r>
          <w:fldChar w:fldCharType="separate"/>
        </w:r>
        <w:r>
          <w:t>45</w:t>
        </w:r>
        <w:r>
          <w:fldChar w:fldCharType="end"/>
        </w:r>
      </w:hyperlink>
    </w:p>
    <w:p>
      <w:pPr>
        <w:pStyle w:val="TOC2"/>
        <w:tabs>
          <w:tab w:val="right" w:leader="dot" w:pos="8306"/>
        </w:tabs>
      </w:pPr>
      <w:hyperlink w:anchor="_Toc14105" w:history="1">
        <w:r>
          <w:rPr>
            <w:rFonts w:ascii="仿宋" w:eastAsia="仿宋" w:hAnsi="仿宋" w:cs="仿宋" w:hint="eastAsia"/>
            <w:lang w:eastAsia="zh-CN"/>
          </w:rPr>
          <w:t>(二)、质量管理责任</w:t>
        </w:r>
        <w:r>
          <w:tab/>
        </w:r>
        <w:r>
          <w:fldChar w:fldCharType="begin"/>
        </w:r>
        <w:r>
          <w:instrText xml:space="preserve"> PAGEREF _Toc14105 \h </w:instrText>
        </w:r>
        <w:r>
          <w:fldChar w:fldCharType="separate"/>
        </w:r>
        <w:r>
          <w:t>46</w:t>
        </w:r>
        <w:r>
          <w:fldChar w:fldCharType="end"/>
        </w:r>
      </w:hyperlink>
    </w:p>
    <w:p>
      <w:pPr>
        <w:pStyle w:val="TOC2"/>
        <w:tabs>
          <w:tab w:val="right" w:leader="dot" w:pos="8306"/>
        </w:tabs>
      </w:pPr>
      <w:hyperlink w:anchor="_Toc4589" w:history="1">
        <w:r>
          <w:rPr>
            <w:rFonts w:ascii="仿宋" w:eastAsia="仿宋" w:hAnsi="仿宋" w:cs="仿宋" w:hint="eastAsia"/>
            <w:lang w:eastAsia="zh-CN"/>
          </w:rPr>
          <w:t>(三)、质量管理体系文件</w:t>
        </w:r>
        <w:r>
          <w:tab/>
        </w:r>
        <w:r>
          <w:fldChar w:fldCharType="begin"/>
        </w:r>
        <w:r>
          <w:instrText xml:space="preserve"> PAGEREF _Toc4589 \h </w:instrText>
        </w:r>
        <w:r>
          <w:fldChar w:fldCharType="separate"/>
        </w:r>
        <w:r>
          <w:t>47</w:t>
        </w:r>
        <w:r>
          <w:fldChar w:fldCharType="end"/>
        </w:r>
      </w:hyperlink>
    </w:p>
    <w:p>
      <w:pPr>
        <w:pStyle w:val="TOC2"/>
        <w:tabs>
          <w:tab w:val="right" w:leader="dot" w:pos="8306"/>
        </w:tabs>
      </w:pPr>
      <w:hyperlink w:anchor="_Toc1657" w:history="1">
        <w:r>
          <w:rPr>
            <w:rFonts w:ascii="仿宋" w:eastAsia="仿宋" w:hAnsi="仿宋" w:cs="仿宋" w:hint="eastAsia"/>
            <w:lang w:eastAsia="zh-CN"/>
          </w:rPr>
          <w:t>(四)、质量培训与教育</w:t>
        </w:r>
        <w:r>
          <w:tab/>
        </w:r>
        <w:r>
          <w:fldChar w:fldCharType="begin"/>
        </w:r>
        <w:r>
          <w:instrText xml:space="preserve"> PAGEREF _Toc1657 \h </w:instrText>
        </w:r>
        <w:r>
          <w:fldChar w:fldCharType="separate"/>
        </w:r>
        <w:r>
          <w:t>49</w:t>
        </w:r>
        <w:r>
          <w:fldChar w:fldCharType="end"/>
        </w:r>
      </w:hyperlink>
    </w:p>
    <w:p>
      <w:pPr>
        <w:pStyle w:val="TOC2"/>
        <w:tabs>
          <w:tab w:val="right" w:leader="dot" w:pos="8306"/>
        </w:tabs>
      </w:pPr>
      <w:hyperlink w:anchor="_Toc30829" w:history="1">
        <w:r>
          <w:rPr>
            <w:rFonts w:ascii="仿宋" w:eastAsia="仿宋" w:hAnsi="仿宋" w:cs="仿宋" w:hint="eastAsia"/>
            <w:lang w:eastAsia="zh-CN"/>
          </w:rPr>
          <w:t>(五)、质量审核与评价</w:t>
        </w:r>
        <w:r>
          <w:tab/>
        </w:r>
        <w:r>
          <w:fldChar w:fldCharType="begin"/>
        </w:r>
        <w:r>
          <w:instrText xml:space="preserve"> PAGEREF _Toc30829 \h </w:instrText>
        </w:r>
        <w:r>
          <w:fldChar w:fldCharType="separate"/>
        </w:r>
        <w:r>
          <w:t>50</w:t>
        </w:r>
        <w:r>
          <w:fldChar w:fldCharType="end"/>
        </w:r>
      </w:hyperlink>
    </w:p>
    <w:p>
      <w:pPr>
        <w:pStyle w:val="TOC2"/>
        <w:tabs>
          <w:tab w:val="right" w:leader="dot" w:pos="8306"/>
        </w:tabs>
      </w:pPr>
      <w:hyperlink w:anchor="_Toc22457" w:history="1">
        <w:r>
          <w:rPr>
            <w:rFonts w:ascii="仿宋" w:eastAsia="仿宋" w:hAnsi="仿宋" w:cs="仿宋" w:hint="eastAsia"/>
            <w:lang w:eastAsia="zh-CN"/>
          </w:rPr>
          <w:t>(六)、不符合与纠正措施</w:t>
        </w:r>
        <w:r>
          <w:tab/>
        </w:r>
        <w:r>
          <w:fldChar w:fldCharType="begin"/>
        </w:r>
        <w:r>
          <w:instrText xml:space="preserve"> PAGEREF _Toc22457 \h </w:instrText>
        </w:r>
        <w:r>
          <w:fldChar w:fldCharType="separate"/>
        </w:r>
        <w:r>
          <w:t>51</w:t>
        </w:r>
        <w:r>
          <w:fldChar w:fldCharType="end"/>
        </w:r>
      </w:hyperlink>
    </w:p>
    <w:p>
      <w:pPr>
        <w:pStyle w:val="TOC1"/>
        <w:tabs>
          <w:tab w:val="right" w:leader="dot" w:pos="8306"/>
        </w:tabs>
      </w:pPr>
      <w:hyperlink w:anchor="_Toc28302" w:history="1">
        <w:r>
          <w:rPr>
            <w:rFonts w:ascii="仿宋" w:eastAsia="仿宋" w:hAnsi="仿宋" w:cs="仿宋" w:hint="eastAsia"/>
            <w:lang w:eastAsia="zh-CN"/>
          </w:rPr>
          <w:t>十四、利益相关者分析与沟通计划</w:t>
        </w:r>
        <w:r>
          <w:tab/>
        </w:r>
        <w:r>
          <w:fldChar w:fldCharType="begin"/>
        </w:r>
        <w:r>
          <w:instrText xml:space="preserve"> PAGEREF _Toc28302 \h </w:instrText>
        </w:r>
        <w:r>
          <w:fldChar w:fldCharType="separate"/>
        </w:r>
        <w:r>
          <w:t>53</w:t>
        </w:r>
        <w:r>
          <w:fldChar w:fldCharType="end"/>
        </w:r>
      </w:hyperlink>
    </w:p>
    <w:p>
      <w:pPr>
        <w:pStyle w:val="TOC2"/>
        <w:tabs>
          <w:tab w:val="right" w:leader="dot" w:pos="8306"/>
        </w:tabs>
      </w:pPr>
      <w:hyperlink w:anchor="_Toc20304" w:history="1">
        <w:r>
          <w:rPr>
            <w:rFonts w:ascii="仿宋" w:eastAsia="仿宋" w:hAnsi="仿宋" w:cs="仿宋" w:hint="eastAsia"/>
            <w:lang w:eastAsia="zh-CN"/>
          </w:rPr>
          <w:t>(一)、利益相关者分析</w:t>
        </w:r>
        <w:r>
          <w:tab/>
        </w:r>
        <w:r>
          <w:fldChar w:fldCharType="begin"/>
        </w:r>
        <w:r>
          <w:instrText xml:space="preserve"> PAGEREF _Toc20304 \h </w:instrText>
        </w:r>
        <w:r>
          <w:fldChar w:fldCharType="separate"/>
        </w:r>
        <w:r>
          <w:t>53</w:t>
        </w:r>
        <w:r>
          <w:fldChar w:fldCharType="end"/>
        </w:r>
      </w:hyperlink>
    </w:p>
    <w:p>
      <w:pPr>
        <w:pStyle w:val="TOC2"/>
        <w:tabs>
          <w:tab w:val="right" w:leader="dot" w:pos="8306"/>
        </w:tabs>
      </w:pPr>
      <w:hyperlink w:anchor="_Toc13045" w:history="1">
        <w:r>
          <w:rPr>
            <w:rFonts w:ascii="仿宋" w:eastAsia="仿宋" w:hAnsi="仿宋" w:cs="仿宋" w:hint="eastAsia"/>
            <w:lang w:eastAsia="zh-CN"/>
          </w:rPr>
          <w:t>(二)、沟通计划</w:t>
        </w:r>
        <w:r>
          <w:tab/>
        </w:r>
        <w:r>
          <w:fldChar w:fldCharType="begin"/>
        </w:r>
        <w:r>
          <w:instrText xml:space="preserve"> PAGEREF _Toc13045 \h </w:instrText>
        </w:r>
        <w:r>
          <w:fldChar w:fldCharType="separate"/>
        </w:r>
        <w:r>
          <w:t>54</w:t>
        </w:r>
        <w:r>
          <w:fldChar w:fldCharType="end"/>
        </w:r>
      </w:hyperlink>
    </w:p>
    <w:p>
      <w:pPr>
        <w:pStyle w:val="TOC1"/>
        <w:tabs>
          <w:tab w:val="right" w:leader="dot" w:pos="8306"/>
        </w:tabs>
      </w:pPr>
      <w:hyperlink w:anchor="_Toc21814" w:history="1">
        <w:r>
          <w:rPr>
            <w:rFonts w:ascii="仿宋" w:eastAsia="仿宋" w:hAnsi="仿宋" w:cs="仿宋" w:hint="eastAsia"/>
            <w:lang w:eastAsia="zh-CN"/>
          </w:rPr>
          <w:t>十五、营销与推广策略</w:t>
        </w:r>
        <w:r>
          <w:tab/>
        </w:r>
        <w:r>
          <w:fldChar w:fldCharType="begin"/>
        </w:r>
        <w:r>
          <w:instrText xml:space="preserve"> PAGEREF _Toc21814 \h </w:instrText>
        </w:r>
        <w:r>
          <w:fldChar w:fldCharType="separate"/>
        </w:r>
        <w:r>
          <w:t>55</w:t>
        </w:r>
        <w:r>
          <w:fldChar w:fldCharType="end"/>
        </w:r>
      </w:hyperlink>
    </w:p>
    <w:p>
      <w:pPr>
        <w:pStyle w:val="TOC2"/>
        <w:tabs>
          <w:tab w:val="right" w:leader="dot" w:pos="8306"/>
        </w:tabs>
      </w:pPr>
      <w:hyperlink w:anchor="_Toc10773" w:history="1">
        <w:r>
          <w:rPr>
            <w:rFonts w:ascii="仿宋" w:eastAsia="仿宋" w:hAnsi="仿宋" w:cs="仿宋" w:hint="eastAsia"/>
            <w:lang w:eastAsia="zh-CN"/>
          </w:rPr>
          <w:t>(一)、产品/服务定位与特点</w:t>
        </w:r>
        <w:r>
          <w:tab/>
        </w:r>
        <w:r>
          <w:fldChar w:fldCharType="begin"/>
        </w:r>
        <w:r>
          <w:instrText xml:space="preserve"> PAGEREF _Toc10773 \h </w:instrText>
        </w:r>
        <w:r>
          <w:fldChar w:fldCharType="separate"/>
        </w:r>
        <w:r>
          <w:t>55</w:t>
        </w:r>
        <w:r>
          <w:fldChar w:fldCharType="end"/>
        </w:r>
      </w:hyperlink>
    </w:p>
    <w:p>
      <w:pPr>
        <w:pStyle w:val="TOC2"/>
        <w:tabs>
          <w:tab w:val="right" w:leader="dot" w:pos="8306"/>
        </w:tabs>
      </w:pPr>
      <w:hyperlink w:anchor="_Toc20225" w:history="1">
        <w:r>
          <w:rPr>
            <w:rFonts w:ascii="仿宋" w:eastAsia="仿宋" w:hAnsi="仿宋" w:cs="仿宋" w:hint="eastAsia"/>
            <w:lang w:eastAsia="zh-CN"/>
          </w:rPr>
          <w:t>(二)、市场定位与竞争分析</w:t>
        </w:r>
        <w:r>
          <w:tab/>
        </w:r>
        <w:r>
          <w:fldChar w:fldCharType="begin"/>
        </w:r>
        <w:r>
          <w:instrText xml:space="preserve"> PAGEREF _Toc20225 \h </w:instrText>
        </w:r>
        <w:r>
          <w:fldChar w:fldCharType="separate"/>
        </w:r>
        <w:r>
          <w:t>56</w:t>
        </w:r>
        <w:r>
          <w:fldChar w:fldCharType="end"/>
        </w:r>
      </w:hyperlink>
    </w:p>
    <w:p>
      <w:pPr>
        <w:pStyle w:val="TOC2"/>
        <w:tabs>
          <w:tab w:val="right" w:leader="dot" w:pos="8306"/>
        </w:tabs>
      </w:pPr>
      <w:hyperlink w:anchor="_Toc12887" w:history="1">
        <w:r>
          <w:rPr>
            <w:rFonts w:ascii="仿宋" w:eastAsia="仿宋" w:hAnsi="仿宋" w:cs="仿宋" w:hint="eastAsia"/>
            <w:lang w:eastAsia="zh-CN"/>
          </w:rPr>
          <w:t>(三)、营销渠道与策略</w:t>
        </w:r>
        <w:r>
          <w:tab/>
        </w:r>
        <w:r>
          <w:fldChar w:fldCharType="begin"/>
        </w:r>
        <w:r>
          <w:instrText xml:space="preserve"> PAGEREF _Toc12887 \h </w:instrText>
        </w:r>
        <w:r>
          <w:fldChar w:fldCharType="separate"/>
        </w:r>
        <w:r>
          <w:t>58</w:t>
        </w:r>
        <w:r>
          <w:fldChar w:fldCharType="end"/>
        </w:r>
      </w:hyperlink>
    </w:p>
    <w:p>
      <w:pPr>
        <w:pStyle w:val="TOC2"/>
        <w:tabs>
          <w:tab w:val="right" w:leader="dot" w:pos="8306"/>
        </w:tabs>
      </w:pPr>
      <w:hyperlink w:anchor="_Toc7159" w:history="1">
        <w:r>
          <w:rPr>
            <w:rFonts w:ascii="仿宋" w:eastAsia="仿宋" w:hAnsi="仿宋" w:cs="仿宋" w:hint="eastAsia"/>
            <w:lang w:eastAsia="zh-CN"/>
          </w:rPr>
          <w:t>(四)、推广与宣传活动</w:t>
        </w:r>
        <w:r>
          <w:tab/>
        </w:r>
        <w:r>
          <w:fldChar w:fldCharType="begin"/>
        </w:r>
        <w:r>
          <w:instrText xml:space="preserve"> PAGEREF _Toc7159 \h </w:instrText>
        </w:r>
        <w:r>
          <w:fldChar w:fldCharType="separate"/>
        </w:r>
        <w:r>
          <w:t>59</w:t>
        </w:r>
        <w:r>
          <w:fldChar w:fldCharType="end"/>
        </w:r>
      </w:hyperlink>
    </w:p>
    <w:p>
      <w:pPr>
        <w:pStyle w:val="TOC1"/>
        <w:tabs>
          <w:tab w:val="right" w:leader="dot" w:pos="8306"/>
        </w:tabs>
      </w:pPr>
      <w:hyperlink w:anchor="_Toc18013" w:history="1">
        <w:r>
          <w:rPr>
            <w:rFonts w:ascii="仿宋" w:eastAsia="仿宋" w:hAnsi="仿宋" w:cs="仿宋" w:hint="eastAsia"/>
            <w:lang w:eastAsia="zh-CN"/>
          </w:rPr>
          <w:t>十六、供应链管理</w:t>
        </w:r>
        <w:r>
          <w:tab/>
        </w:r>
        <w:r>
          <w:fldChar w:fldCharType="begin"/>
        </w:r>
        <w:r>
          <w:instrText xml:space="preserve"> PAGEREF _Toc18013 \h </w:instrText>
        </w:r>
        <w:r>
          <w:fldChar w:fldCharType="separate"/>
        </w:r>
        <w:r>
          <w:t>64</w:t>
        </w:r>
        <w:r>
          <w:fldChar w:fldCharType="end"/>
        </w:r>
      </w:hyperlink>
    </w:p>
    <w:p>
      <w:pPr>
        <w:pStyle w:val="TOC2"/>
        <w:tabs>
          <w:tab w:val="right" w:leader="dot" w:pos="8306"/>
        </w:tabs>
      </w:pPr>
      <w:hyperlink w:anchor="_Toc27333" w:history="1">
        <w:r>
          <w:rPr>
            <w:rFonts w:ascii="仿宋" w:eastAsia="仿宋" w:hAnsi="仿宋" w:cs="仿宋" w:hint="eastAsia"/>
            <w:lang w:eastAsia="zh-CN"/>
          </w:rPr>
          <w:t>(一)、供应链战略规划</w:t>
        </w:r>
        <w:r>
          <w:tab/>
        </w:r>
        <w:r>
          <w:fldChar w:fldCharType="begin"/>
        </w:r>
        <w:r>
          <w:instrText xml:space="preserve"> PAGEREF _Toc27333 \h </w:instrText>
        </w:r>
        <w:r>
          <w:fldChar w:fldCharType="separate"/>
        </w:r>
        <w:r>
          <w:t>64</w:t>
        </w:r>
        <w:r>
          <w:fldChar w:fldCharType="end"/>
        </w:r>
      </w:hyperlink>
    </w:p>
    <w:p>
      <w:pPr>
        <w:pStyle w:val="TOC2"/>
        <w:tabs>
          <w:tab w:val="right" w:leader="dot" w:pos="8306"/>
        </w:tabs>
      </w:pPr>
      <w:hyperlink w:anchor="_Toc18035" w:history="1">
        <w:r>
          <w:rPr>
            <w:rFonts w:ascii="仿宋" w:eastAsia="仿宋" w:hAnsi="仿宋" w:cs="仿宋" w:hint="eastAsia"/>
            <w:lang w:eastAsia="zh-CN"/>
          </w:rPr>
          <w:t>(二)、供应商选择与合作</w:t>
        </w:r>
        <w:r>
          <w:tab/>
        </w:r>
        <w:r>
          <w:fldChar w:fldCharType="begin"/>
        </w:r>
        <w:r>
          <w:instrText xml:space="preserve"> PAGEREF _Toc18035 \h </w:instrText>
        </w:r>
        <w:r>
          <w:fldChar w:fldCharType="separate"/>
        </w:r>
        <w:r>
          <w:t>66</w:t>
        </w:r>
        <w:r>
          <w:fldChar w:fldCharType="end"/>
        </w:r>
      </w:hyperlink>
    </w:p>
    <w:p>
      <w:pPr>
        <w:pStyle w:val="TOC2"/>
        <w:tabs>
          <w:tab w:val="right" w:leader="dot" w:pos="8306"/>
        </w:tabs>
      </w:pPr>
      <w:hyperlink w:anchor="_Toc32172" w:history="1">
        <w:r>
          <w:rPr>
            <w:rFonts w:ascii="仿宋" w:eastAsia="仿宋" w:hAnsi="仿宋" w:cs="仿宋" w:hint="eastAsia"/>
            <w:lang w:eastAsia="zh-CN"/>
          </w:rPr>
          <w:t>(三)、物流与库存管理</w:t>
        </w:r>
        <w:r>
          <w:tab/>
        </w:r>
        <w:r>
          <w:fldChar w:fldCharType="begin"/>
        </w:r>
        <w:r>
          <w:instrText xml:space="preserve"> PAGEREF _Toc32172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3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技术管理特点体现在其创新导向。通过引入最先进的技术趋势和解决方案，磁卡宽片项目致力于提升科技含量、提高质量和效率水平。这意味着我们将采用最新的工具和方法，确保磁卡宽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卡宽片项目技术管理的显著特征。通过整合不同领域的技术资源，我们实现了跨学科的协同工作。这有助于优化技术架构，提高整体效能。此外，整合性策略还促进了不同技术团队之间的紧密沟通和高效合作，确保磁卡宽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卡宽片项目所采用的技术。通过不断优化技术方案，磁卡宽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卡宽片项目团队将在磁卡宽片项目初期识别可能的技术风险，并采取相应的预防和应对措施。通过建立健全的风险评估机制，磁卡宽片项目能够在实施过程中及时发现并解决潜在的技术问题，保障磁卡宽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卡宽片项目中，技术将成为磁卡宽片项目成功的有力支持。这一深度剖析揭示了技术管理在磁卡宽片项目实施中的关键作用，为磁卡宽片项目的技术基础奠定了坚实的基础。</w:t>
      </w:r>
    </w:p>
    <w:p>
      <w:pPr>
        <w:pStyle w:val="Heading2"/>
        <w:ind w:firstLine="560" w:firstLineChars="200"/>
        <w:rPr>
          <w:rFonts w:ascii="仿宋" w:eastAsia="仿宋" w:hAnsi="仿宋" w:cs="仿宋" w:hint="eastAsia"/>
          <w:sz w:val="28"/>
          <w:lang w:eastAsia="zh-CN"/>
        </w:rPr>
      </w:pPr>
      <w:bookmarkStart w:id="4" w:name="_Toc16421"/>
      <w:r>
        <w:rPr>
          <w:rFonts w:ascii="仿宋" w:eastAsia="仿宋" w:hAnsi="仿宋" w:cs="仿宋" w:hint="eastAsia"/>
          <w:sz w:val="28"/>
          <w:lang w:eastAsia="zh-CN"/>
        </w:rPr>
        <w:t>(二)、磁卡宽片项目工艺技术设计方案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卡宽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卡宽片项目将严格按照相关行业规范要求进行组织。通过有效控制产品质量，磁卡宽片项目将致力于为顾客提供优质的磁卡宽片项目产品和良好的服务。这体现了磁卡宽片项目对于生产活动合规性和质量标准的高度重视，为磁卡宽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卡宽片项目注重生态效益和清洁生产原则。磁卡宽片项目建设将紧密结合地方特色经济发展，与社会经济发展规划和区域环境保护规划方案相协调一致。通过与当地区域自然生态系统的结合，磁卡宽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卡宽片项目产品具有多样化的客户需求和个性化的特点。因此，磁卡宽片项目产品规格品种多样，且单批生产数量较小。为满足这一特点，磁卡宽片项目承办单位将建设先进的柔性制造生产线。通过广泛应用柔性制造技术，磁卡宽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卡宽片项目采用的技术具有较高的技术含量和自动化水平，处于国内先进水平。这一技术选用不仅体现了对生产效率、质量和环境友好性的高标准要求，同时为磁卡宽片项目的可持续发展奠定了坚实的基础。</w:t>
      </w:r>
    </w:p>
    <w:p>
      <w:pPr>
        <w:pStyle w:val="Heading2"/>
        <w:ind w:firstLine="560" w:firstLineChars="200"/>
        <w:rPr>
          <w:rFonts w:ascii="仿宋" w:eastAsia="仿宋" w:hAnsi="仿宋" w:cs="仿宋" w:hint="eastAsia"/>
          <w:sz w:val="28"/>
          <w:lang w:eastAsia="zh-CN"/>
        </w:rPr>
      </w:pPr>
      <w:bookmarkStart w:id="5" w:name="_Toc216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为确保磁卡宽片项目的高效生产和技术实施，我们制定了一套精心设计的设备选型方案，以满足磁卡宽片项目生产、质量和环保的要求。该方案的主要特点如下：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卡宽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针对磁卡宽片项目产品的多样性和小批量生产的特点，我们将建设柔性制造生产线。通过在设备选型中考虑柔性制造技术，可以灵活应对不同产品规格和生产需求，实现生产线的高度灵活性和适应性。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679"/>
      <w:r>
        <w:rPr>
          <w:rFonts w:ascii="仿宋" w:eastAsia="仿宋" w:hAnsi="仿宋" w:cs="仿宋" w:hint="eastAsia"/>
          <w:sz w:val="28"/>
          <w:lang w:eastAsia="zh-CN"/>
        </w:rPr>
        <w:t>二、磁卡宽片项目土建工程</w:t>
      </w:r>
      <w:bookmarkEnd w:id="6"/>
    </w:p>
    <w:p>
      <w:pPr>
        <w:pStyle w:val="Heading2"/>
        <w:rPr>
          <w:rFonts w:ascii="仿宋" w:eastAsia="仿宋" w:hAnsi="仿宋" w:cs="仿宋" w:hint="eastAsia"/>
          <w:lang w:eastAsia="zh-CN"/>
        </w:rPr>
      </w:pPr>
      <w:bookmarkStart w:id="7" w:name="_Toc896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在磁卡宽片项目的建筑工程设计中，我们将秉承一系列重要的设计原则，以确保磁卡宽片项目建筑在功能、美观、可持续性等方面达到最佳效果。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首要原则是确保建筑的功能性得到最大化的发挥。我们将充分理解磁卡宽片项目的实际需求，合理布局各个功能区域，保证建筑在满足业务需求的同时，提供高效的工作环境。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在建筑设计中，我们将综合考虑建设和运营成本。通过精细的经济效益分析，确保设计方案在高效利用资源的同时，对磁卡宽片项目的长期盈利能力有积极的贡献。</w:t>
      </w:r>
    </w:p>
    <w:p>
      <w:pPr>
        <w:pStyle w:val="Heading2"/>
        <w:ind w:firstLine="560" w:firstLineChars="200"/>
        <w:rPr>
          <w:rFonts w:ascii="仿宋" w:eastAsia="仿宋" w:hAnsi="仿宋" w:cs="仿宋" w:hint="eastAsia"/>
          <w:sz w:val="28"/>
          <w:lang w:eastAsia="zh-CN"/>
        </w:rPr>
      </w:pPr>
      <w:bookmarkStart w:id="8" w:name="_Toc1717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土建工程设计中，我们将精准设定设计年限，结合磁卡宽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卡宽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06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磁卡宽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卡宽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卡宽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2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本期工程磁卡宽片项目预计总建筑面积XXX平方米，其中：计容建筑面积XXX平方米，计划建筑工程投资XX万元，占磁卡宽片项目总投资的XX%。</w:t>
      </w:r>
    </w:p>
    <w:p>
      <w:pPr>
        <w:pStyle w:val="Heading1"/>
        <w:ind w:firstLine="560" w:firstLineChars="200"/>
        <w:rPr>
          <w:rFonts w:ascii="仿宋" w:eastAsia="仿宋" w:hAnsi="仿宋" w:cs="仿宋" w:hint="eastAsia"/>
          <w:sz w:val="28"/>
          <w:lang w:eastAsia="zh-CN"/>
        </w:rPr>
      </w:pPr>
      <w:bookmarkStart w:id="11" w:name="_Toc16262"/>
      <w:r>
        <w:rPr>
          <w:rFonts w:ascii="仿宋" w:eastAsia="仿宋" w:hAnsi="仿宋" w:cs="仿宋" w:hint="eastAsia"/>
          <w:sz w:val="28"/>
          <w:lang w:eastAsia="zh-CN"/>
        </w:rPr>
        <w:t>三、磁卡宽片项目危机管理</w:t>
      </w:r>
      <w:bookmarkEnd w:id="11"/>
    </w:p>
    <w:p>
      <w:pPr>
        <w:pStyle w:val="Heading2"/>
        <w:rPr>
          <w:rFonts w:ascii="仿宋" w:eastAsia="仿宋" w:hAnsi="仿宋" w:cs="仿宋" w:hint="eastAsia"/>
          <w:lang w:eastAsia="zh-CN"/>
        </w:rPr>
      </w:pPr>
      <w:bookmarkStart w:id="12" w:name="_Toc98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危机管理中，危机预警与识别是确保磁卡宽片项目稳健运行的核心步骤。通过建立全面的监测机制，磁卡宽片项目团队旨在及时发现和理解潜在的风险和危机因素，以便采取及时的预防和应对措施，确保磁卡宽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首先，通过深入的风险评估，磁卡宽片项目团队全面分析了整个磁卡宽片项目和各个阶段可能存在的威胁。这包括准确评估每个潜在风险的发生概率和可能影响的程度，为后续危机预警提供了有力支持。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卡宽片项目团队着重于明确定义磁卡宽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卡宽片项目进展的持续监控，团队能够及时发现潜在问题并作出迅速反应。磁卡宽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在这一阶段，团队的专业素养和反应速度将发挥至关重要的作用，以确保潜在危机能够在初期得到有效的处理，最大程度地减轻负面影响。通过危机预警与识别，磁卡宽片项目得以更有序、可控地推进。</w:t>
      </w:r>
    </w:p>
    <w:p>
      <w:pPr>
        <w:pStyle w:val="Heading2"/>
        <w:ind w:firstLine="560" w:firstLineChars="200"/>
        <w:rPr>
          <w:rFonts w:ascii="仿宋" w:eastAsia="仿宋" w:hAnsi="仿宋" w:cs="仿宋" w:hint="eastAsia"/>
          <w:sz w:val="28"/>
          <w:lang w:eastAsia="zh-CN"/>
        </w:rPr>
      </w:pPr>
      <w:bookmarkStart w:id="13" w:name="_Toc488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在危机发生时，磁卡宽片项目团队立即行动，成立了应急小组。该小组的任务是迅速制定并实施紧急应对措施，以最小化潜在损失。以下是采取的主要措施：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暂停磁卡宽片项目进度：为遏制危机蔓延，磁卡宽片项目暂时停止进行，以便全面评估当前状况。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资源重新分配：重新评估磁卡宽片项目资源的分配，确保最大限度地减小损失。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实时沟通：与关键利益相关者建立实时沟通机制，向他们传递磁卡宽片项目危机的实际状况，保障磁卡宽片项目核心利益。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在紧急应对的同时，磁卡宽片项目团队强调了团队协作和有效沟通的重要性。以下是团队协作的关键举措：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信息共享机制：建立了信息共享平台，确保团队成员能够及时获取磁卡宽片项目危机的实时信息。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领导者沟通：磁卡宽片项目领导者通过定期会议和即时沟通工具，指导团队应对危机，保持团队稳定运行。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随着危机得到初步控制，磁卡宽片项目团队转向制定恢复计划，以确保磁卡宽片项目能够从中迅速恢复。主要恢复计划包括：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修复受损的进度计划：重新评估磁卡宽片项目进度，制定修复计划，确保磁卡宽片项目尽快回归正常进程。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重新调整资源分配：优化资源分配，确保磁卡宽片项目在有限资源下高效运转。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风险管理机制加强：对磁卡宽片项目风险进行全面评估，制定更强化的风险管理策略，以预防未来可能的危机。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198"/>
      <w:r>
        <w:rPr>
          <w:rFonts w:ascii="仿宋" w:eastAsia="仿宋" w:hAnsi="仿宋" w:cs="仿宋" w:hint="eastAsia"/>
          <w:sz w:val="28"/>
          <w:lang w:eastAsia="zh-CN"/>
        </w:rPr>
        <w:t>四、磁卡宽片项目建设背景及必要性分析</w:t>
      </w:r>
      <w:bookmarkEnd w:id="14"/>
    </w:p>
    <w:p>
      <w:pPr>
        <w:pStyle w:val="Heading2"/>
        <w:rPr>
          <w:rFonts w:ascii="仿宋" w:eastAsia="仿宋" w:hAnsi="仿宋" w:cs="仿宋" w:hint="eastAsia"/>
          <w:lang w:eastAsia="zh-CN"/>
        </w:rPr>
      </w:pPr>
      <w:bookmarkStart w:id="15" w:name="_Toc7050"/>
      <w:r>
        <w:rPr>
          <w:rFonts w:ascii="仿宋" w:eastAsia="仿宋" w:hAnsi="仿宋" w:cs="仿宋" w:hint="eastAsia"/>
          <w:lang w:eastAsia="zh-CN"/>
        </w:rPr>
        <w:t>(一)、磁卡宽片项目背景分析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卡宽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卡宽片项目在这个潮流中的定位。同时，我们将关注行业内涌现的新兴机遇，以便磁卡宽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卡宽片项目提供了强大的发展动力。我们将聚焦于行业内最新的技术发展趋势，包括但不限于人工智能、大数据分析、物联网等领域。通过深度的技术研究，我们将确保磁卡宽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卡宽片项目发展的源泉。我们将投入更多的精力对市场需求进行深入剖析，超越表面的需求，深入挖掘潜在的市场痛点和机遇。通过对市场需求的细致了解，磁卡宽片项目将更有针对性地设计解决方案，满足市场的多样化需求，从而更好地促进磁卡宽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卡宽片项目战略至关重要。我们将对竞争态势进行更为深入的分析，包括但不限于市场份额、产品特点、客户满意度等多个维度。通过深度的竞争分析，磁卡宽片项目将能够更准确地把握市场脉搏，制定具有竞争力的磁卡宽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卡宽片项目的发展具有直接的影响。我们将进行更为全面的法规和政策分析，了解行业发展中的潜在法律风险和合规挑战。通过充分了解和遵守相关法规，磁卡宽片项目将确保在法律框架内合法合规运营，为磁卡宽片项目的稳健发展提供有力支持。</w:t>
      </w:r>
    </w:p>
    <w:p>
      <w:pPr>
        <w:pStyle w:val="Heading2"/>
        <w:ind w:firstLine="560" w:firstLineChars="200"/>
        <w:rPr>
          <w:rFonts w:ascii="仿宋" w:eastAsia="仿宋" w:hAnsi="仿宋" w:cs="仿宋" w:hint="eastAsia"/>
          <w:sz w:val="28"/>
          <w:lang w:eastAsia="zh-CN"/>
        </w:rPr>
      </w:pPr>
      <w:bookmarkStart w:id="16" w:name="_Toc2719"/>
      <w:r>
        <w:rPr>
          <w:rFonts w:ascii="仿宋" w:eastAsia="仿宋" w:hAnsi="仿宋" w:cs="仿宋" w:hint="eastAsia"/>
          <w:sz w:val="28"/>
          <w:lang w:eastAsia="zh-CN"/>
        </w:rPr>
        <w:t>(二)、磁卡宽片项目建设必要性分析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建设的迫切性源于对行业发展趋势的深刻洞察。我们正处于一个行业变革的时代，科技创新、数字化转型成为企业发展的关键动力。磁卡宽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建设不仅仅是为了跟上潮流，更是为了通过技术创新推动企业的持续发展。通过引入先进的技术和解决方案，磁卡宽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卡宽片项目的建设成为必然选择，通过提高产品质量、拓展服务领域，从而在竞争中获得更多的机会。磁卡宽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卡宽片项目建设的必要性体现在对客户需求更精准的满足。通过磁卡宽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建设的背后是对企业持续创新的追求。只有通过不断创新，企业才能在竞争中立于不败之地。磁卡宽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2367"/>
      <w:r>
        <w:rPr>
          <w:rFonts w:ascii="仿宋" w:eastAsia="仿宋" w:hAnsi="仿宋" w:cs="仿宋" w:hint="eastAsia"/>
          <w:sz w:val="28"/>
          <w:lang w:eastAsia="zh-CN"/>
        </w:rPr>
        <w:t>五、磁卡宽片项目选址可行性分析</w:t>
      </w:r>
      <w:bookmarkEnd w:id="17"/>
    </w:p>
    <w:p>
      <w:pPr>
        <w:pStyle w:val="Heading2"/>
        <w:rPr>
          <w:rFonts w:ascii="仿宋" w:eastAsia="仿宋" w:hAnsi="仿宋" w:cs="仿宋" w:hint="eastAsia"/>
          <w:lang w:eastAsia="zh-CN"/>
        </w:rPr>
      </w:pPr>
      <w:bookmarkStart w:id="18" w:name="_Toc28165"/>
      <w:r>
        <w:rPr>
          <w:rFonts w:ascii="仿宋" w:eastAsia="仿宋" w:hAnsi="仿宋" w:cs="仿宋" w:hint="eastAsia"/>
          <w:lang w:eastAsia="zh-CN"/>
        </w:rPr>
        <w:t>(一)、磁卡宽片项目选址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该磁卡宽片项目选址位于XX省XX市XX区XXX街道</w:t>
      </w:r>
    </w:p>
    <w:p>
      <w:pPr>
        <w:pStyle w:val="Heading2"/>
        <w:ind w:firstLine="560" w:firstLineChars="200"/>
        <w:rPr>
          <w:rFonts w:ascii="仿宋" w:eastAsia="仿宋" w:hAnsi="仿宋" w:cs="仿宋" w:hint="eastAsia"/>
          <w:sz w:val="28"/>
          <w:lang w:eastAsia="zh-CN"/>
        </w:rPr>
      </w:pPr>
      <w:bookmarkStart w:id="19" w:name="_Toc2140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磁卡宽片项目的征地面积将根据磁卡宽片项目的实际规模和需求进行精确规划。具体面积XXX平方米，旨在确保磁卡宽片项目不仅能够满足当前的发展需求，还能够预留空间以适应未来的扩展。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净用地面积是在征地面积基础上去除不可利用面积后的实际可开发用地。具体面积XXX平方米，考虑到环保、交通、安全等多方面因素，以确保磁卡宽片项目在整体利用效率上达到最优。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磁卡宽片项目计划建设的建筑总规模具体面积XXX平方米。这一规模的确定综合考虑了磁卡宽片项目的性质、规模，以及城市规划的相关要求，确保建筑布局与周边环境协调一致。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绿地率是磁卡宽片项目用地中被规划为绿地的比例。具体面积XXX平方米，旨在通过合理规划绿地，改善磁卡宽片项目周边环境，提升居民生活质量，并符合城市整体绿化规划。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容积率是用地上可以建设的建筑总体积与用地面积之比。具体面积XXX，通过合理的容积率规划，确保磁卡宽片项目建筑规模与周边环境和谐共生。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确保磁卡宽片项目选址与当地城市规划相一致，具体面积XXX平方米。通过与城市规划部门深入沟通，确保磁卡宽片项目不仅符合城市的整体发展方向，还能够融入城市的发展布局，为城市的长远发展贡献力量。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卡宽片项目选址符合当地产业政策，具体面积XXX平方米。这包括磁卡宽片项目对当地经济的促进作用，以及对相关产业的带动效应，确保磁卡宽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https://d.book118.com/856013140112010053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F4565"/>
    <w:rsid w:val="53BF45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1314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2024-02-24T14:24:00Z</dcterms:created>
  <dcterms:modified xsi:type="dcterms:W3CDTF">2024-02-24T14:24:55Z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B45BC55407C0478C895B9F33139D3D6C_11</vt:lpwstr>
  </property>
  <property fmtid="{D5CDD505-2E9C-101B-9397-08002B2CF9AE}" pid="3" name="KSOProductBuildVer">
    <vt:lpwstr>2052-12.1.0.16388</vt:lpwstr>
  </property>
</Properties>
</file>