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01" w:history="1">
        <w:r>
          <w:rPr>
            <w:rFonts w:ascii="仿宋" w:eastAsia="仿宋" w:hAnsi="仿宋" w:cs="仿宋" w:hint="eastAsia"/>
            <w:lang w:eastAsia="zh-CN"/>
          </w:rPr>
          <w:t>前言</w:t>
        </w:r>
        <w:r>
          <w:tab/>
        </w:r>
        <w:r>
          <w:fldChar w:fldCharType="begin"/>
        </w:r>
        <w:r>
          <w:instrText xml:space="preserve"> PAGEREF _Toc22901 \h </w:instrText>
        </w:r>
        <w:r>
          <w:fldChar w:fldCharType="separate"/>
        </w:r>
        <w:r>
          <w:t>3</w:t>
        </w:r>
        <w:r>
          <w:fldChar w:fldCharType="end"/>
        </w:r>
      </w:hyperlink>
    </w:p>
    <w:p>
      <w:pPr>
        <w:pStyle w:val="TOC1"/>
        <w:tabs>
          <w:tab w:val="right" w:leader="dot" w:pos="8306"/>
        </w:tabs>
      </w:pPr>
      <w:hyperlink w:anchor="_Toc30481" w:history="1">
        <w:r>
          <w:rPr>
            <w:rFonts w:ascii="仿宋" w:eastAsia="仿宋" w:hAnsi="仿宋" w:cs="仿宋" w:hint="eastAsia"/>
            <w:lang w:eastAsia="zh-CN"/>
          </w:rPr>
          <w:t>一、PC项目概论</w:t>
        </w:r>
        <w:r>
          <w:tab/>
        </w:r>
        <w:r>
          <w:fldChar w:fldCharType="begin"/>
        </w:r>
        <w:r>
          <w:instrText xml:space="preserve"> PAGEREF _Toc30481 \h </w:instrText>
        </w:r>
        <w:r>
          <w:fldChar w:fldCharType="separate"/>
        </w:r>
        <w:r>
          <w:t>3</w:t>
        </w:r>
        <w:r>
          <w:fldChar w:fldCharType="end"/>
        </w:r>
      </w:hyperlink>
    </w:p>
    <w:p>
      <w:pPr>
        <w:pStyle w:val="TOC2"/>
        <w:tabs>
          <w:tab w:val="right" w:leader="dot" w:pos="8306"/>
        </w:tabs>
      </w:pPr>
      <w:hyperlink w:anchor="_Toc4373" w:history="1">
        <w:r>
          <w:rPr>
            <w:rFonts w:ascii="仿宋" w:eastAsia="仿宋" w:hAnsi="仿宋" w:cs="仿宋" w:hint="eastAsia"/>
            <w:lang w:eastAsia="zh-CN"/>
          </w:rPr>
          <w:t>(一)、项目申报单位概况</w:t>
        </w:r>
        <w:r>
          <w:tab/>
        </w:r>
        <w:r>
          <w:fldChar w:fldCharType="begin"/>
        </w:r>
        <w:r>
          <w:instrText xml:space="preserve"> PAGEREF _Toc4373 \h </w:instrText>
        </w:r>
        <w:r>
          <w:fldChar w:fldCharType="separate"/>
        </w:r>
        <w:r>
          <w:t>3</w:t>
        </w:r>
        <w:r>
          <w:fldChar w:fldCharType="end"/>
        </w:r>
      </w:hyperlink>
    </w:p>
    <w:p>
      <w:pPr>
        <w:pStyle w:val="TOC2"/>
        <w:tabs>
          <w:tab w:val="right" w:leader="dot" w:pos="8306"/>
        </w:tabs>
      </w:pPr>
      <w:hyperlink w:anchor="_Toc3696" w:history="1">
        <w:r>
          <w:rPr>
            <w:rFonts w:ascii="仿宋" w:eastAsia="仿宋" w:hAnsi="仿宋" w:cs="仿宋" w:hint="eastAsia"/>
            <w:lang w:eastAsia="zh-CN"/>
          </w:rPr>
          <w:t>(二)、项目概况</w:t>
        </w:r>
        <w:r>
          <w:tab/>
        </w:r>
        <w:r>
          <w:fldChar w:fldCharType="begin"/>
        </w:r>
        <w:r>
          <w:instrText xml:space="preserve"> PAGEREF _Toc3696 \h </w:instrText>
        </w:r>
        <w:r>
          <w:fldChar w:fldCharType="separate"/>
        </w:r>
        <w:r>
          <w:t>4</w:t>
        </w:r>
        <w:r>
          <w:fldChar w:fldCharType="end"/>
        </w:r>
      </w:hyperlink>
    </w:p>
    <w:p>
      <w:pPr>
        <w:pStyle w:val="TOC1"/>
        <w:tabs>
          <w:tab w:val="right" w:leader="dot" w:pos="8306"/>
        </w:tabs>
      </w:pPr>
      <w:hyperlink w:anchor="_Toc2138" w:history="1">
        <w:r>
          <w:rPr>
            <w:rFonts w:ascii="仿宋" w:eastAsia="仿宋" w:hAnsi="仿宋" w:cs="仿宋" w:hint="eastAsia"/>
            <w:lang w:eastAsia="zh-CN"/>
          </w:rPr>
          <w:t>二、社会影响分析</w:t>
        </w:r>
        <w:r>
          <w:tab/>
        </w:r>
        <w:r>
          <w:fldChar w:fldCharType="begin"/>
        </w:r>
        <w:r>
          <w:instrText xml:space="preserve"> PAGEREF _Toc2138 \h </w:instrText>
        </w:r>
        <w:r>
          <w:fldChar w:fldCharType="separate"/>
        </w:r>
        <w:r>
          <w:t>7</w:t>
        </w:r>
        <w:r>
          <w:fldChar w:fldCharType="end"/>
        </w:r>
      </w:hyperlink>
    </w:p>
    <w:p>
      <w:pPr>
        <w:pStyle w:val="TOC2"/>
        <w:tabs>
          <w:tab w:val="right" w:leader="dot" w:pos="8306"/>
        </w:tabs>
      </w:pPr>
      <w:hyperlink w:anchor="_Toc2077" w:history="1">
        <w:r>
          <w:rPr>
            <w:rFonts w:ascii="仿宋" w:eastAsia="仿宋" w:hAnsi="仿宋" w:cs="仿宋" w:hint="eastAsia"/>
            <w:lang w:eastAsia="zh-CN"/>
          </w:rPr>
          <w:t>(一)、社会影响效果分析</w:t>
        </w:r>
        <w:r>
          <w:tab/>
        </w:r>
        <w:r>
          <w:fldChar w:fldCharType="begin"/>
        </w:r>
        <w:r>
          <w:instrText xml:space="preserve"> PAGEREF _Toc2077 \h </w:instrText>
        </w:r>
        <w:r>
          <w:fldChar w:fldCharType="separate"/>
        </w:r>
        <w:r>
          <w:t>7</w:t>
        </w:r>
        <w:r>
          <w:fldChar w:fldCharType="end"/>
        </w:r>
      </w:hyperlink>
    </w:p>
    <w:p>
      <w:pPr>
        <w:pStyle w:val="TOC2"/>
        <w:tabs>
          <w:tab w:val="right" w:leader="dot" w:pos="8306"/>
        </w:tabs>
      </w:pPr>
      <w:hyperlink w:anchor="_Toc13823" w:history="1">
        <w:r>
          <w:rPr>
            <w:rFonts w:ascii="仿宋" w:eastAsia="仿宋" w:hAnsi="仿宋" w:cs="仿宋" w:hint="eastAsia"/>
            <w:lang w:eastAsia="zh-CN"/>
          </w:rPr>
          <w:t>(二)、社会适应性分析</w:t>
        </w:r>
        <w:r>
          <w:tab/>
        </w:r>
        <w:r>
          <w:fldChar w:fldCharType="begin"/>
        </w:r>
        <w:r>
          <w:instrText xml:space="preserve"> PAGEREF _Toc13823 \h </w:instrText>
        </w:r>
        <w:r>
          <w:fldChar w:fldCharType="separate"/>
        </w:r>
        <w:r>
          <w:t>9</w:t>
        </w:r>
        <w:r>
          <w:fldChar w:fldCharType="end"/>
        </w:r>
      </w:hyperlink>
    </w:p>
    <w:p>
      <w:pPr>
        <w:pStyle w:val="TOC2"/>
        <w:tabs>
          <w:tab w:val="right" w:leader="dot" w:pos="8306"/>
        </w:tabs>
      </w:pPr>
      <w:hyperlink w:anchor="_Toc968" w:history="1">
        <w:r>
          <w:rPr>
            <w:rFonts w:ascii="仿宋" w:eastAsia="仿宋" w:hAnsi="仿宋" w:cs="仿宋" w:hint="eastAsia"/>
            <w:lang w:eastAsia="zh-CN"/>
          </w:rPr>
          <w:t>(三)、社会风险及对策分析</w:t>
        </w:r>
        <w:r>
          <w:tab/>
        </w:r>
        <w:r>
          <w:fldChar w:fldCharType="begin"/>
        </w:r>
        <w:r>
          <w:instrText xml:space="preserve"> PAGEREF _Toc968 \h </w:instrText>
        </w:r>
        <w:r>
          <w:fldChar w:fldCharType="separate"/>
        </w:r>
        <w:r>
          <w:t>11</w:t>
        </w:r>
        <w:r>
          <w:fldChar w:fldCharType="end"/>
        </w:r>
      </w:hyperlink>
    </w:p>
    <w:p>
      <w:pPr>
        <w:pStyle w:val="TOC1"/>
        <w:tabs>
          <w:tab w:val="right" w:leader="dot" w:pos="8306"/>
        </w:tabs>
      </w:pPr>
      <w:hyperlink w:anchor="_Toc14160" w:history="1">
        <w:r>
          <w:rPr>
            <w:rFonts w:ascii="仿宋" w:eastAsia="仿宋" w:hAnsi="仿宋" w:cs="仿宋" w:hint="eastAsia"/>
            <w:lang w:eastAsia="zh-CN"/>
          </w:rPr>
          <w:t>三、财务管理与成本控制</w:t>
        </w:r>
        <w:r>
          <w:tab/>
        </w:r>
        <w:r>
          <w:fldChar w:fldCharType="begin"/>
        </w:r>
        <w:r>
          <w:instrText xml:space="preserve"> PAGEREF _Toc14160 \h </w:instrText>
        </w:r>
        <w:r>
          <w:fldChar w:fldCharType="separate"/>
        </w:r>
        <w:r>
          <w:t>14</w:t>
        </w:r>
        <w:r>
          <w:fldChar w:fldCharType="end"/>
        </w:r>
      </w:hyperlink>
    </w:p>
    <w:p>
      <w:pPr>
        <w:pStyle w:val="TOC2"/>
        <w:tabs>
          <w:tab w:val="right" w:leader="dot" w:pos="8306"/>
        </w:tabs>
      </w:pPr>
      <w:hyperlink w:anchor="_Toc7294" w:history="1">
        <w:r>
          <w:rPr>
            <w:rFonts w:ascii="仿宋" w:eastAsia="仿宋" w:hAnsi="仿宋" w:cs="仿宋" w:hint="eastAsia"/>
            <w:lang w:eastAsia="zh-CN"/>
          </w:rPr>
          <w:t>(一)、财务管理体系建设</w:t>
        </w:r>
        <w:r>
          <w:tab/>
        </w:r>
        <w:r>
          <w:fldChar w:fldCharType="begin"/>
        </w:r>
        <w:r>
          <w:instrText xml:space="preserve"> PAGEREF _Toc7294 \h </w:instrText>
        </w:r>
        <w:r>
          <w:fldChar w:fldCharType="separate"/>
        </w:r>
        <w:r>
          <w:t>14</w:t>
        </w:r>
        <w:r>
          <w:fldChar w:fldCharType="end"/>
        </w:r>
      </w:hyperlink>
    </w:p>
    <w:p>
      <w:pPr>
        <w:pStyle w:val="TOC2"/>
        <w:tabs>
          <w:tab w:val="right" w:leader="dot" w:pos="8306"/>
        </w:tabs>
      </w:pPr>
      <w:hyperlink w:anchor="_Toc10831" w:history="1">
        <w:r>
          <w:rPr>
            <w:rFonts w:ascii="仿宋" w:eastAsia="仿宋" w:hAnsi="仿宋" w:cs="仿宋" w:hint="eastAsia"/>
            <w:lang w:eastAsia="zh-CN"/>
          </w:rPr>
          <w:t>(二)、成本控制措施</w:t>
        </w:r>
        <w:r>
          <w:tab/>
        </w:r>
        <w:r>
          <w:fldChar w:fldCharType="begin"/>
        </w:r>
        <w:r>
          <w:instrText xml:space="preserve"> PAGEREF _Toc10831 \h </w:instrText>
        </w:r>
        <w:r>
          <w:fldChar w:fldCharType="separate"/>
        </w:r>
        <w:r>
          <w:t>15</w:t>
        </w:r>
        <w:r>
          <w:fldChar w:fldCharType="end"/>
        </w:r>
      </w:hyperlink>
    </w:p>
    <w:p>
      <w:pPr>
        <w:pStyle w:val="TOC1"/>
        <w:tabs>
          <w:tab w:val="right" w:leader="dot" w:pos="8306"/>
        </w:tabs>
      </w:pPr>
      <w:hyperlink w:anchor="_Toc21184" w:history="1">
        <w:r>
          <w:rPr>
            <w:rFonts w:ascii="仿宋" w:eastAsia="仿宋" w:hAnsi="仿宋" w:cs="仿宋" w:hint="eastAsia"/>
            <w:lang w:eastAsia="zh-CN"/>
          </w:rPr>
          <w:t>四、背景、必要性分析</w:t>
        </w:r>
        <w:r>
          <w:tab/>
        </w:r>
        <w:r>
          <w:fldChar w:fldCharType="begin"/>
        </w:r>
        <w:r>
          <w:instrText xml:space="preserve"> PAGEREF _Toc21184 \h </w:instrText>
        </w:r>
        <w:r>
          <w:fldChar w:fldCharType="separate"/>
        </w:r>
        <w:r>
          <w:t>16</w:t>
        </w:r>
        <w:r>
          <w:fldChar w:fldCharType="end"/>
        </w:r>
      </w:hyperlink>
    </w:p>
    <w:p>
      <w:pPr>
        <w:pStyle w:val="TOC2"/>
        <w:tabs>
          <w:tab w:val="right" w:leader="dot" w:pos="8306"/>
        </w:tabs>
      </w:pPr>
      <w:hyperlink w:anchor="_Toc1525" w:history="1">
        <w:r>
          <w:rPr>
            <w:rFonts w:ascii="仿宋" w:eastAsia="仿宋" w:hAnsi="仿宋" w:cs="仿宋" w:hint="eastAsia"/>
            <w:lang w:eastAsia="zh-CN"/>
          </w:rPr>
          <w:t>(一)、项目建设背景</w:t>
        </w:r>
        <w:r>
          <w:tab/>
        </w:r>
        <w:r>
          <w:fldChar w:fldCharType="begin"/>
        </w:r>
        <w:r>
          <w:instrText xml:space="preserve"> PAGEREF _Toc1525 \h </w:instrText>
        </w:r>
        <w:r>
          <w:fldChar w:fldCharType="separate"/>
        </w:r>
        <w:r>
          <w:t>16</w:t>
        </w:r>
        <w:r>
          <w:fldChar w:fldCharType="end"/>
        </w:r>
      </w:hyperlink>
    </w:p>
    <w:p>
      <w:pPr>
        <w:pStyle w:val="TOC2"/>
        <w:tabs>
          <w:tab w:val="right" w:leader="dot" w:pos="8306"/>
        </w:tabs>
      </w:pPr>
      <w:hyperlink w:anchor="_Toc16431" w:history="1">
        <w:r>
          <w:rPr>
            <w:rFonts w:ascii="仿宋" w:eastAsia="仿宋" w:hAnsi="仿宋" w:cs="仿宋" w:hint="eastAsia"/>
            <w:lang w:eastAsia="zh-CN"/>
          </w:rPr>
          <w:t>(二)、必要性分析</w:t>
        </w:r>
        <w:r>
          <w:tab/>
        </w:r>
        <w:r>
          <w:fldChar w:fldCharType="begin"/>
        </w:r>
        <w:r>
          <w:instrText xml:space="preserve"> PAGEREF _Toc16431 \h </w:instrText>
        </w:r>
        <w:r>
          <w:fldChar w:fldCharType="separate"/>
        </w:r>
        <w:r>
          <w:t>17</w:t>
        </w:r>
        <w:r>
          <w:fldChar w:fldCharType="end"/>
        </w:r>
      </w:hyperlink>
    </w:p>
    <w:p>
      <w:pPr>
        <w:pStyle w:val="TOC2"/>
        <w:tabs>
          <w:tab w:val="right" w:leader="dot" w:pos="8306"/>
        </w:tabs>
      </w:pPr>
      <w:hyperlink w:anchor="_Toc18852" w:history="1">
        <w:r>
          <w:rPr>
            <w:rFonts w:ascii="仿宋" w:eastAsia="仿宋" w:hAnsi="仿宋" w:cs="仿宋" w:hint="eastAsia"/>
            <w:lang w:eastAsia="zh-CN"/>
          </w:rPr>
          <w:t>(三)、项目建设有利条件</w:t>
        </w:r>
        <w:r>
          <w:tab/>
        </w:r>
        <w:r>
          <w:fldChar w:fldCharType="begin"/>
        </w:r>
        <w:r>
          <w:instrText xml:space="preserve"> PAGEREF _Toc18852 \h </w:instrText>
        </w:r>
        <w:r>
          <w:fldChar w:fldCharType="separate"/>
        </w:r>
        <w:r>
          <w:t>19</w:t>
        </w:r>
        <w:r>
          <w:fldChar w:fldCharType="end"/>
        </w:r>
      </w:hyperlink>
    </w:p>
    <w:p>
      <w:pPr>
        <w:pStyle w:val="TOC1"/>
        <w:tabs>
          <w:tab w:val="right" w:leader="dot" w:pos="8306"/>
        </w:tabs>
      </w:pPr>
      <w:hyperlink w:anchor="_Toc10695" w:history="1">
        <w:r>
          <w:rPr>
            <w:rFonts w:ascii="仿宋" w:eastAsia="仿宋" w:hAnsi="仿宋" w:cs="仿宋" w:hint="eastAsia"/>
            <w:lang w:eastAsia="zh-CN"/>
          </w:rPr>
          <w:t>五、发展规划、产业政策和行业准入分析</w:t>
        </w:r>
        <w:r>
          <w:tab/>
        </w:r>
        <w:r>
          <w:fldChar w:fldCharType="begin"/>
        </w:r>
        <w:r>
          <w:instrText xml:space="preserve"> PAGEREF _Toc10695 \h </w:instrText>
        </w:r>
        <w:r>
          <w:fldChar w:fldCharType="separate"/>
        </w:r>
        <w:r>
          <w:t>20</w:t>
        </w:r>
        <w:r>
          <w:fldChar w:fldCharType="end"/>
        </w:r>
      </w:hyperlink>
    </w:p>
    <w:p>
      <w:pPr>
        <w:pStyle w:val="TOC2"/>
        <w:tabs>
          <w:tab w:val="right" w:leader="dot" w:pos="8306"/>
        </w:tabs>
      </w:pPr>
      <w:hyperlink w:anchor="_Toc25863" w:history="1">
        <w:r>
          <w:rPr>
            <w:rFonts w:ascii="仿宋" w:eastAsia="仿宋" w:hAnsi="仿宋" w:cs="仿宋" w:hint="eastAsia"/>
            <w:lang w:eastAsia="zh-CN"/>
          </w:rPr>
          <w:t>(一)、发展规划分析</w:t>
        </w:r>
        <w:r>
          <w:tab/>
        </w:r>
        <w:r>
          <w:fldChar w:fldCharType="begin"/>
        </w:r>
        <w:r>
          <w:instrText xml:space="preserve"> PAGEREF _Toc25863 \h </w:instrText>
        </w:r>
        <w:r>
          <w:fldChar w:fldCharType="separate"/>
        </w:r>
        <w:r>
          <w:t>20</w:t>
        </w:r>
        <w:r>
          <w:fldChar w:fldCharType="end"/>
        </w:r>
      </w:hyperlink>
    </w:p>
    <w:p>
      <w:pPr>
        <w:pStyle w:val="TOC2"/>
        <w:tabs>
          <w:tab w:val="right" w:leader="dot" w:pos="8306"/>
        </w:tabs>
      </w:pPr>
      <w:hyperlink w:anchor="_Toc27837" w:history="1">
        <w:r>
          <w:rPr>
            <w:rFonts w:ascii="仿宋" w:eastAsia="仿宋" w:hAnsi="仿宋" w:cs="仿宋" w:hint="eastAsia"/>
            <w:lang w:eastAsia="zh-CN"/>
          </w:rPr>
          <w:t>(二)、产业政策分析</w:t>
        </w:r>
        <w:r>
          <w:tab/>
        </w:r>
        <w:r>
          <w:fldChar w:fldCharType="begin"/>
        </w:r>
        <w:r>
          <w:instrText xml:space="preserve"> PAGEREF _Toc27837 \h </w:instrText>
        </w:r>
        <w:r>
          <w:fldChar w:fldCharType="separate"/>
        </w:r>
        <w:r>
          <w:t>22</w:t>
        </w:r>
        <w:r>
          <w:fldChar w:fldCharType="end"/>
        </w:r>
      </w:hyperlink>
    </w:p>
    <w:p>
      <w:pPr>
        <w:pStyle w:val="TOC2"/>
        <w:tabs>
          <w:tab w:val="right" w:leader="dot" w:pos="8306"/>
        </w:tabs>
      </w:pPr>
      <w:hyperlink w:anchor="_Toc998" w:history="1">
        <w:r>
          <w:rPr>
            <w:rFonts w:ascii="仿宋" w:eastAsia="仿宋" w:hAnsi="仿宋" w:cs="仿宋" w:hint="eastAsia"/>
            <w:lang w:eastAsia="zh-CN"/>
          </w:rPr>
          <w:t>(三)、行业准入分析</w:t>
        </w:r>
        <w:r>
          <w:tab/>
        </w:r>
        <w:r>
          <w:fldChar w:fldCharType="begin"/>
        </w:r>
        <w:r>
          <w:instrText xml:space="preserve"> PAGEREF _Toc998 \h </w:instrText>
        </w:r>
        <w:r>
          <w:fldChar w:fldCharType="separate"/>
        </w:r>
        <w:r>
          <w:t>24</w:t>
        </w:r>
        <w:r>
          <w:fldChar w:fldCharType="end"/>
        </w:r>
      </w:hyperlink>
    </w:p>
    <w:p>
      <w:pPr>
        <w:pStyle w:val="TOC1"/>
        <w:tabs>
          <w:tab w:val="right" w:leader="dot" w:pos="8306"/>
        </w:tabs>
      </w:pPr>
      <w:hyperlink w:anchor="_Toc25467" w:history="1">
        <w:r>
          <w:rPr>
            <w:rFonts w:ascii="仿宋" w:eastAsia="仿宋" w:hAnsi="仿宋" w:cs="仿宋" w:hint="eastAsia"/>
            <w:lang w:eastAsia="zh-CN"/>
          </w:rPr>
          <w:t>六、项目选址研究</w:t>
        </w:r>
        <w:r>
          <w:tab/>
        </w:r>
        <w:r>
          <w:fldChar w:fldCharType="begin"/>
        </w:r>
        <w:r>
          <w:instrText xml:space="preserve"> PAGEREF _Toc25467 \h </w:instrText>
        </w:r>
        <w:r>
          <w:fldChar w:fldCharType="separate"/>
        </w:r>
        <w:r>
          <w:t>25</w:t>
        </w:r>
        <w:r>
          <w:fldChar w:fldCharType="end"/>
        </w:r>
      </w:hyperlink>
    </w:p>
    <w:p>
      <w:pPr>
        <w:pStyle w:val="TOC2"/>
        <w:tabs>
          <w:tab w:val="right" w:leader="dot" w:pos="8306"/>
        </w:tabs>
      </w:pPr>
      <w:hyperlink w:anchor="_Toc1473" w:history="1">
        <w:r>
          <w:rPr>
            <w:rFonts w:ascii="仿宋" w:eastAsia="仿宋" w:hAnsi="仿宋" w:cs="仿宋" w:hint="eastAsia"/>
            <w:lang w:eastAsia="zh-CN"/>
          </w:rPr>
          <w:t>(一)、项目选址原则</w:t>
        </w:r>
        <w:r>
          <w:tab/>
        </w:r>
        <w:r>
          <w:fldChar w:fldCharType="begin"/>
        </w:r>
        <w:r>
          <w:instrText xml:space="preserve"> PAGEREF _Toc1473 \h </w:instrText>
        </w:r>
        <w:r>
          <w:fldChar w:fldCharType="separate"/>
        </w:r>
        <w:r>
          <w:t>25</w:t>
        </w:r>
        <w:r>
          <w:fldChar w:fldCharType="end"/>
        </w:r>
      </w:hyperlink>
    </w:p>
    <w:p>
      <w:pPr>
        <w:pStyle w:val="TOC2"/>
        <w:tabs>
          <w:tab w:val="right" w:leader="dot" w:pos="8306"/>
        </w:tabs>
      </w:pPr>
      <w:hyperlink w:anchor="_Toc2895" w:history="1">
        <w:r>
          <w:rPr>
            <w:rFonts w:ascii="仿宋" w:eastAsia="仿宋" w:hAnsi="仿宋" w:cs="仿宋" w:hint="eastAsia"/>
            <w:lang w:eastAsia="zh-CN"/>
          </w:rPr>
          <w:t>(二)、项目选址</w:t>
        </w:r>
        <w:r>
          <w:tab/>
        </w:r>
        <w:r>
          <w:fldChar w:fldCharType="begin"/>
        </w:r>
        <w:r>
          <w:instrText xml:space="preserve"> PAGEREF _Toc2895 \h </w:instrText>
        </w:r>
        <w:r>
          <w:fldChar w:fldCharType="separate"/>
        </w:r>
        <w:r>
          <w:t>28</w:t>
        </w:r>
        <w:r>
          <w:fldChar w:fldCharType="end"/>
        </w:r>
      </w:hyperlink>
    </w:p>
    <w:p>
      <w:pPr>
        <w:pStyle w:val="TOC2"/>
        <w:tabs>
          <w:tab w:val="right" w:leader="dot" w:pos="8306"/>
        </w:tabs>
      </w:pPr>
      <w:hyperlink w:anchor="_Toc26420" w:history="1">
        <w:r>
          <w:rPr>
            <w:rFonts w:ascii="仿宋" w:eastAsia="仿宋" w:hAnsi="仿宋" w:cs="仿宋" w:hint="eastAsia"/>
            <w:lang w:eastAsia="zh-CN"/>
          </w:rPr>
          <w:t>(三)、建设条件分析</w:t>
        </w:r>
        <w:r>
          <w:tab/>
        </w:r>
        <w:r>
          <w:fldChar w:fldCharType="begin"/>
        </w:r>
        <w:r>
          <w:instrText xml:space="preserve"> PAGEREF _Toc26420 \h </w:instrText>
        </w:r>
        <w:r>
          <w:fldChar w:fldCharType="separate"/>
        </w:r>
        <w:r>
          <w:t>30</w:t>
        </w:r>
        <w:r>
          <w:fldChar w:fldCharType="end"/>
        </w:r>
      </w:hyperlink>
    </w:p>
    <w:p>
      <w:pPr>
        <w:pStyle w:val="TOC2"/>
        <w:tabs>
          <w:tab w:val="right" w:leader="dot" w:pos="8306"/>
        </w:tabs>
      </w:pPr>
      <w:hyperlink w:anchor="_Toc14537" w:history="1">
        <w:r>
          <w:rPr>
            <w:rFonts w:ascii="仿宋" w:eastAsia="仿宋" w:hAnsi="仿宋" w:cs="仿宋" w:hint="eastAsia"/>
            <w:lang w:eastAsia="zh-CN"/>
          </w:rPr>
          <w:t>(四)、用地控制指标</w:t>
        </w:r>
        <w:r>
          <w:tab/>
        </w:r>
        <w:r>
          <w:fldChar w:fldCharType="begin"/>
        </w:r>
        <w:r>
          <w:instrText xml:space="preserve"> PAGEREF _Toc14537 \h </w:instrText>
        </w:r>
        <w:r>
          <w:fldChar w:fldCharType="separate"/>
        </w:r>
        <w:r>
          <w:t>32</w:t>
        </w:r>
        <w:r>
          <w:fldChar w:fldCharType="end"/>
        </w:r>
      </w:hyperlink>
    </w:p>
    <w:p>
      <w:pPr>
        <w:pStyle w:val="TOC2"/>
        <w:tabs>
          <w:tab w:val="right" w:leader="dot" w:pos="8306"/>
        </w:tabs>
      </w:pPr>
      <w:hyperlink w:anchor="_Toc21352" w:history="1">
        <w:r>
          <w:rPr>
            <w:rFonts w:ascii="仿宋" w:eastAsia="仿宋" w:hAnsi="仿宋" w:cs="仿宋" w:hint="eastAsia"/>
            <w:lang w:eastAsia="zh-CN"/>
          </w:rPr>
          <w:t>(五)、地总体要求</w:t>
        </w:r>
        <w:r>
          <w:tab/>
        </w:r>
        <w:r>
          <w:fldChar w:fldCharType="begin"/>
        </w:r>
        <w:r>
          <w:instrText xml:space="preserve"> PAGEREF _Toc21352 \h </w:instrText>
        </w:r>
        <w:r>
          <w:fldChar w:fldCharType="separate"/>
        </w:r>
        <w:r>
          <w:t>33</w:t>
        </w:r>
        <w:r>
          <w:fldChar w:fldCharType="end"/>
        </w:r>
      </w:hyperlink>
    </w:p>
    <w:p>
      <w:pPr>
        <w:pStyle w:val="TOC2"/>
        <w:tabs>
          <w:tab w:val="right" w:leader="dot" w:pos="8306"/>
        </w:tabs>
      </w:pPr>
      <w:hyperlink w:anchor="_Toc22499" w:history="1">
        <w:r>
          <w:rPr>
            <w:rFonts w:ascii="仿宋" w:eastAsia="仿宋" w:hAnsi="仿宋" w:cs="仿宋" w:hint="eastAsia"/>
            <w:lang w:eastAsia="zh-CN"/>
          </w:rPr>
          <w:t>(六)、节约用地措施</w:t>
        </w:r>
        <w:r>
          <w:tab/>
        </w:r>
        <w:r>
          <w:fldChar w:fldCharType="begin"/>
        </w:r>
        <w:r>
          <w:instrText xml:space="preserve"> PAGEREF _Toc22499 \h </w:instrText>
        </w:r>
        <w:r>
          <w:fldChar w:fldCharType="separate"/>
        </w:r>
        <w:r>
          <w:t>34</w:t>
        </w:r>
        <w:r>
          <w:fldChar w:fldCharType="end"/>
        </w:r>
      </w:hyperlink>
    </w:p>
    <w:p>
      <w:pPr>
        <w:pStyle w:val="TOC2"/>
        <w:tabs>
          <w:tab w:val="right" w:leader="dot" w:pos="8306"/>
        </w:tabs>
      </w:pPr>
      <w:hyperlink w:anchor="_Toc1566" w:history="1">
        <w:r>
          <w:rPr>
            <w:rFonts w:ascii="仿宋" w:eastAsia="仿宋" w:hAnsi="仿宋" w:cs="仿宋" w:hint="eastAsia"/>
            <w:lang w:eastAsia="zh-CN"/>
          </w:rPr>
          <w:t>(七)、选址综合评价</w:t>
        </w:r>
        <w:r>
          <w:tab/>
        </w:r>
        <w:r>
          <w:fldChar w:fldCharType="begin"/>
        </w:r>
        <w:r>
          <w:instrText xml:space="preserve"> PAGEREF _Toc1566 \h </w:instrText>
        </w:r>
        <w:r>
          <w:fldChar w:fldCharType="separate"/>
        </w:r>
        <w:r>
          <w:t>36</w:t>
        </w:r>
        <w:r>
          <w:fldChar w:fldCharType="end"/>
        </w:r>
      </w:hyperlink>
    </w:p>
    <w:p>
      <w:pPr>
        <w:pStyle w:val="TOC1"/>
        <w:tabs>
          <w:tab w:val="right" w:leader="dot" w:pos="8306"/>
        </w:tabs>
      </w:pPr>
      <w:hyperlink w:anchor="_Toc24150" w:history="1">
        <w:r>
          <w:rPr>
            <w:rFonts w:ascii="仿宋" w:eastAsia="仿宋" w:hAnsi="仿宋" w:cs="仿宋" w:hint="eastAsia"/>
            <w:lang w:eastAsia="zh-CN"/>
          </w:rPr>
          <w:t>七、经济效益与社会效益优化</w:t>
        </w:r>
        <w:r>
          <w:tab/>
        </w:r>
        <w:r>
          <w:fldChar w:fldCharType="begin"/>
        </w:r>
        <w:r>
          <w:instrText xml:space="preserve"> PAGEREF _Toc24150 \h </w:instrText>
        </w:r>
        <w:r>
          <w:fldChar w:fldCharType="separate"/>
        </w:r>
        <w:r>
          <w:t>37</w:t>
        </w:r>
        <w:r>
          <w:fldChar w:fldCharType="end"/>
        </w:r>
      </w:hyperlink>
    </w:p>
    <w:p>
      <w:pPr>
        <w:pStyle w:val="TOC2"/>
        <w:tabs>
          <w:tab w:val="right" w:leader="dot" w:pos="8306"/>
        </w:tabs>
      </w:pPr>
      <w:hyperlink w:anchor="_Toc11041" w:history="1">
        <w:r>
          <w:rPr>
            <w:rFonts w:ascii="仿宋" w:eastAsia="仿宋" w:hAnsi="仿宋" w:cs="仿宋" w:hint="eastAsia"/>
            <w:lang w:eastAsia="zh-CN"/>
          </w:rPr>
          <w:t>(一)、经济效益提升策略</w:t>
        </w:r>
        <w:r>
          <w:tab/>
        </w:r>
        <w:r>
          <w:fldChar w:fldCharType="begin"/>
        </w:r>
        <w:r>
          <w:instrText xml:space="preserve"> PAGEREF _Toc11041 \h </w:instrText>
        </w:r>
        <w:r>
          <w:fldChar w:fldCharType="separate"/>
        </w:r>
        <w:r>
          <w:t>37</w:t>
        </w:r>
        <w:r>
          <w:fldChar w:fldCharType="end"/>
        </w:r>
      </w:hyperlink>
    </w:p>
    <w:p>
      <w:pPr>
        <w:pStyle w:val="TOC2"/>
        <w:tabs>
          <w:tab w:val="right" w:leader="dot" w:pos="8306"/>
        </w:tabs>
      </w:pPr>
      <w:hyperlink w:anchor="_Toc2522" w:history="1">
        <w:r>
          <w:rPr>
            <w:rFonts w:ascii="仿宋" w:eastAsia="仿宋" w:hAnsi="仿宋" w:cs="仿宋" w:hint="eastAsia"/>
            <w:lang w:eastAsia="zh-CN"/>
          </w:rPr>
          <w:t>(二)、社会效益增强方案</w:t>
        </w:r>
        <w:r>
          <w:tab/>
        </w:r>
        <w:r>
          <w:fldChar w:fldCharType="begin"/>
        </w:r>
        <w:r>
          <w:instrText xml:space="preserve"> PAGEREF _Toc2522 \h </w:instrText>
        </w:r>
        <w:r>
          <w:fldChar w:fldCharType="separate"/>
        </w:r>
        <w:r>
          <w:t>38</w:t>
        </w:r>
        <w:r>
          <w:fldChar w:fldCharType="end"/>
        </w:r>
      </w:hyperlink>
    </w:p>
    <w:p>
      <w:pPr>
        <w:pStyle w:val="TOC1"/>
        <w:tabs>
          <w:tab w:val="right" w:leader="dot" w:pos="8306"/>
        </w:tabs>
      </w:pPr>
      <w:hyperlink w:anchor="_Toc3605" w:history="1">
        <w:r>
          <w:rPr>
            <w:rFonts w:ascii="仿宋" w:eastAsia="仿宋" w:hAnsi="仿宋" w:cs="仿宋" w:hint="eastAsia"/>
            <w:lang w:eastAsia="zh-CN"/>
          </w:rPr>
          <w:t>八、安全与应急管理</w:t>
        </w:r>
        <w:r>
          <w:tab/>
        </w:r>
        <w:r>
          <w:fldChar w:fldCharType="begin"/>
        </w:r>
        <w:r>
          <w:instrText xml:space="preserve"> PAGEREF _Toc3605 \h </w:instrText>
        </w:r>
        <w:r>
          <w:fldChar w:fldCharType="separate"/>
        </w:r>
        <w:r>
          <w:t>39</w:t>
        </w:r>
        <w:r>
          <w:fldChar w:fldCharType="end"/>
        </w:r>
      </w:hyperlink>
    </w:p>
    <w:p>
      <w:pPr>
        <w:pStyle w:val="TOC2"/>
        <w:tabs>
          <w:tab w:val="right" w:leader="dot" w:pos="8306"/>
        </w:tabs>
      </w:pPr>
      <w:hyperlink w:anchor="_Toc4382" w:history="1">
        <w:r>
          <w:rPr>
            <w:rFonts w:ascii="仿宋" w:eastAsia="仿宋" w:hAnsi="仿宋" w:cs="仿宋" w:hint="eastAsia"/>
            <w:lang w:eastAsia="zh-CN"/>
          </w:rPr>
          <w:t>(一)、安全生产管理</w:t>
        </w:r>
        <w:r>
          <w:tab/>
        </w:r>
        <w:r>
          <w:fldChar w:fldCharType="begin"/>
        </w:r>
        <w:r>
          <w:instrText xml:space="preserve"> PAGEREF _Toc4382 \h </w:instrText>
        </w:r>
        <w:r>
          <w:fldChar w:fldCharType="separate"/>
        </w:r>
        <w:r>
          <w:t>39</w:t>
        </w:r>
        <w:r>
          <w:fldChar w:fldCharType="end"/>
        </w:r>
      </w:hyperlink>
    </w:p>
    <w:p>
      <w:pPr>
        <w:pStyle w:val="TOC2"/>
        <w:tabs>
          <w:tab w:val="right" w:leader="dot" w:pos="8306"/>
        </w:tabs>
      </w:pPr>
      <w:hyperlink w:anchor="_Toc17925" w:history="1">
        <w:r>
          <w:rPr>
            <w:rFonts w:ascii="仿宋" w:eastAsia="仿宋" w:hAnsi="仿宋" w:cs="仿宋" w:hint="eastAsia"/>
            <w:lang w:eastAsia="zh-CN"/>
          </w:rPr>
          <w:t>(二)、应急预案与响应</w:t>
        </w:r>
        <w:r>
          <w:tab/>
        </w:r>
        <w:r>
          <w:fldChar w:fldCharType="begin"/>
        </w:r>
        <w:r>
          <w:instrText xml:space="preserve"> PAGEREF _Toc17925 \h </w:instrText>
        </w:r>
        <w:r>
          <w:fldChar w:fldCharType="separate"/>
        </w:r>
        <w:r>
          <w:t>40</w:t>
        </w:r>
        <w:r>
          <w:fldChar w:fldCharType="end"/>
        </w:r>
      </w:hyperlink>
    </w:p>
    <w:p>
      <w:pPr>
        <w:pStyle w:val="TOC1"/>
        <w:tabs>
          <w:tab w:val="right" w:leader="dot" w:pos="8306"/>
        </w:tabs>
      </w:pPr>
      <w:hyperlink w:anchor="_Toc26039" w:history="1">
        <w:r>
          <w:rPr>
            <w:rFonts w:ascii="仿宋" w:eastAsia="仿宋" w:hAnsi="仿宋" w:cs="仿宋" w:hint="eastAsia"/>
            <w:lang w:eastAsia="zh-CN"/>
          </w:rPr>
          <w:t>九、环境保护与绿色发展</w:t>
        </w:r>
        <w:r>
          <w:tab/>
        </w:r>
        <w:r>
          <w:fldChar w:fldCharType="begin"/>
        </w:r>
        <w:r>
          <w:instrText xml:space="preserve"> PAGEREF _Toc26039 \h </w:instrText>
        </w:r>
        <w:r>
          <w:fldChar w:fldCharType="separate"/>
        </w:r>
        <w:r>
          <w:t>42</w:t>
        </w:r>
        <w:r>
          <w:fldChar w:fldCharType="end"/>
        </w:r>
      </w:hyperlink>
    </w:p>
    <w:p>
      <w:pPr>
        <w:pStyle w:val="TOC2"/>
        <w:tabs>
          <w:tab w:val="right" w:leader="dot" w:pos="8306"/>
        </w:tabs>
      </w:pPr>
      <w:hyperlink w:anchor="_Toc8735" w:history="1">
        <w:r>
          <w:rPr>
            <w:rFonts w:ascii="仿宋" w:eastAsia="仿宋" w:hAnsi="仿宋" w:cs="仿宋" w:hint="eastAsia"/>
            <w:lang w:eastAsia="zh-CN"/>
          </w:rPr>
          <w:t>(一)、环境保护措施</w:t>
        </w:r>
        <w:r>
          <w:tab/>
        </w:r>
        <w:r>
          <w:fldChar w:fldCharType="begin"/>
        </w:r>
        <w:r>
          <w:instrText xml:space="preserve"> PAGEREF _Toc8735 \h </w:instrText>
        </w:r>
        <w:r>
          <w:fldChar w:fldCharType="separate"/>
        </w:r>
        <w:r>
          <w:t>42</w:t>
        </w:r>
        <w:r>
          <w:fldChar w:fldCharType="end"/>
        </w:r>
      </w:hyperlink>
    </w:p>
    <w:p>
      <w:pPr>
        <w:pStyle w:val="TOC2"/>
        <w:tabs>
          <w:tab w:val="right" w:leader="dot" w:pos="8306"/>
        </w:tabs>
      </w:pPr>
      <w:hyperlink w:anchor="_Toc22108" w:history="1">
        <w:r>
          <w:rPr>
            <w:rFonts w:ascii="仿宋" w:eastAsia="仿宋" w:hAnsi="仿宋" w:cs="仿宋" w:hint="eastAsia"/>
            <w:lang w:eastAsia="zh-CN"/>
          </w:rPr>
          <w:t>(二)、绿色发展与可持续发展策略</w:t>
        </w:r>
        <w:r>
          <w:tab/>
        </w:r>
        <w:r>
          <w:fldChar w:fldCharType="begin"/>
        </w:r>
        <w:r>
          <w:instrText xml:space="preserve"> PAGEREF _Toc22108 \h </w:instrText>
        </w:r>
        <w:r>
          <w:fldChar w:fldCharType="separate"/>
        </w:r>
        <w:r>
          <w:t>44</w:t>
        </w:r>
        <w:r>
          <w:fldChar w:fldCharType="end"/>
        </w:r>
      </w:hyperlink>
    </w:p>
    <w:p>
      <w:pPr>
        <w:pStyle w:val="TOC1"/>
        <w:tabs>
          <w:tab w:val="right" w:leader="dot" w:pos="8306"/>
        </w:tabs>
      </w:pPr>
      <w:hyperlink w:anchor="_Toc2423" w:history="1">
        <w:r>
          <w:rPr>
            <w:rFonts w:ascii="仿宋" w:eastAsia="仿宋" w:hAnsi="仿宋" w:cs="仿宋" w:hint="eastAsia"/>
            <w:lang w:eastAsia="zh-CN"/>
          </w:rPr>
          <w:t>十、项目质量与标准</w:t>
        </w:r>
        <w:r>
          <w:tab/>
        </w:r>
        <w:r>
          <w:fldChar w:fldCharType="begin"/>
        </w:r>
        <w:r>
          <w:instrText xml:space="preserve"> PAGEREF _Toc2423 \h </w:instrText>
        </w:r>
        <w:r>
          <w:fldChar w:fldCharType="separate"/>
        </w:r>
        <w:r>
          <w:t>45</w:t>
        </w:r>
        <w:r>
          <w:fldChar w:fldCharType="end"/>
        </w:r>
      </w:hyperlink>
    </w:p>
    <w:p>
      <w:pPr>
        <w:pStyle w:val="TOC2"/>
        <w:tabs>
          <w:tab w:val="right" w:leader="dot" w:pos="8306"/>
        </w:tabs>
      </w:pPr>
      <w:hyperlink w:anchor="_Toc7204" w:history="1">
        <w:r>
          <w:rPr>
            <w:rFonts w:ascii="仿宋" w:eastAsia="仿宋" w:hAnsi="仿宋" w:cs="仿宋" w:hint="eastAsia"/>
            <w:lang w:eastAsia="zh-CN"/>
          </w:rPr>
          <w:t>(一)、质量保障体系</w:t>
        </w:r>
        <w:r>
          <w:tab/>
        </w:r>
        <w:r>
          <w:fldChar w:fldCharType="begin"/>
        </w:r>
        <w:r>
          <w:instrText xml:space="preserve"> PAGEREF _Toc7204 \h </w:instrText>
        </w:r>
        <w:r>
          <w:fldChar w:fldCharType="separate"/>
        </w:r>
        <w:r>
          <w:t>45</w:t>
        </w:r>
        <w:r>
          <w:fldChar w:fldCharType="end"/>
        </w:r>
      </w:hyperlink>
    </w:p>
    <w:p>
      <w:pPr>
        <w:pStyle w:val="TOC2"/>
        <w:tabs>
          <w:tab w:val="right" w:leader="dot" w:pos="8306"/>
        </w:tabs>
      </w:pPr>
      <w:hyperlink w:anchor="_Toc19920" w:history="1">
        <w:r>
          <w:rPr>
            <w:rFonts w:ascii="仿宋" w:eastAsia="仿宋" w:hAnsi="仿宋" w:cs="仿宋" w:hint="eastAsia"/>
            <w:lang w:eastAsia="zh-CN"/>
          </w:rPr>
          <w:t>(二)、标准化作业流程</w:t>
        </w:r>
        <w:r>
          <w:tab/>
        </w:r>
        <w:r>
          <w:fldChar w:fldCharType="begin"/>
        </w:r>
        <w:r>
          <w:instrText xml:space="preserve"> PAGEREF _Toc19920 \h </w:instrText>
        </w:r>
        <w:r>
          <w:fldChar w:fldCharType="separate"/>
        </w:r>
        <w:r>
          <w:t>46</w:t>
        </w:r>
        <w:r>
          <w:fldChar w:fldCharType="end"/>
        </w:r>
      </w:hyperlink>
    </w:p>
    <w:p>
      <w:pPr>
        <w:pStyle w:val="TOC2"/>
        <w:tabs>
          <w:tab w:val="right" w:leader="dot" w:pos="8306"/>
        </w:tabs>
      </w:pPr>
      <w:hyperlink w:anchor="_Toc29353" w:history="1">
        <w:r>
          <w:rPr>
            <w:rFonts w:ascii="仿宋" w:eastAsia="仿宋" w:hAnsi="仿宋" w:cs="仿宋" w:hint="eastAsia"/>
            <w:lang w:eastAsia="zh-CN"/>
          </w:rPr>
          <w:t>(三)、质量监控与评估</w:t>
        </w:r>
        <w:r>
          <w:tab/>
        </w:r>
        <w:r>
          <w:fldChar w:fldCharType="begin"/>
        </w:r>
        <w:r>
          <w:instrText xml:space="preserve"> PAGEREF _Toc29353 \h </w:instrText>
        </w:r>
        <w:r>
          <w:fldChar w:fldCharType="separate"/>
        </w:r>
        <w:r>
          <w:t>48</w:t>
        </w:r>
        <w:r>
          <w:fldChar w:fldCharType="end"/>
        </w:r>
      </w:hyperlink>
    </w:p>
    <w:p>
      <w:pPr>
        <w:pStyle w:val="TOC2"/>
        <w:tabs>
          <w:tab w:val="right" w:leader="dot" w:pos="8306"/>
        </w:tabs>
      </w:pPr>
      <w:hyperlink w:anchor="_Toc12725" w:history="1">
        <w:r>
          <w:rPr>
            <w:rFonts w:ascii="仿宋" w:eastAsia="仿宋" w:hAnsi="仿宋" w:cs="仿宋" w:hint="eastAsia"/>
            <w:lang w:eastAsia="zh-CN"/>
          </w:rPr>
          <w:t>(四)、质量改进计划</w:t>
        </w:r>
        <w:r>
          <w:tab/>
        </w:r>
        <w:r>
          <w:fldChar w:fldCharType="begin"/>
        </w:r>
        <w:r>
          <w:instrText xml:space="preserve"> PAGEREF _Toc12725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10" w:history="1">
        <w:r>
          <w:rPr>
            <w:rFonts w:ascii="仿宋" w:eastAsia="仿宋" w:hAnsi="仿宋" w:cs="仿宋" w:hint="eastAsia"/>
            <w:lang w:eastAsia="zh-CN"/>
          </w:rPr>
          <w:t>十一、土地利用与规划方案</w:t>
        </w:r>
        <w:r>
          <w:tab/>
        </w:r>
        <w:r>
          <w:fldChar w:fldCharType="begin"/>
        </w:r>
        <w:r>
          <w:instrText xml:space="preserve"> PAGEREF _Toc6710 \h </w:instrText>
        </w:r>
        <w:r>
          <w:fldChar w:fldCharType="separate"/>
        </w:r>
        <w:r>
          <w:t>50</w:t>
        </w:r>
        <w:r>
          <w:fldChar w:fldCharType="end"/>
        </w:r>
      </w:hyperlink>
    </w:p>
    <w:p>
      <w:pPr>
        <w:pStyle w:val="TOC2"/>
        <w:tabs>
          <w:tab w:val="right" w:leader="dot" w:pos="8306"/>
        </w:tabs>
      </w:pPr>
      <w:hyperlink w:anchor="_Toc9333" w:history="1">
        <w:r>
          <w:rPr>
            <w:rFonts w:ascii="仿宋" w:eastAsia="仿宋" w:hAnsi="仿宋" w:cs="仿宋" w:hint="eastAsia"/>
            <w:lang w:eastAsia="zh-CN"/>
          </w:rPr>
          <w:t>(一)、项目用地情况分析</w:t>
        </w:r>
        <w:r>
          <w:tab/>
        </w:r>
        <w:r>
          <w:fldChar w:fldCharType="begin"/>
        </w:r>
        <w:r>
          <w:instrText xml:space="preserve"> PAGEREF _Toc9333 \h </w:instrText>
        </w:r>
        <w:r>
          <w:fldChar w:fldCharType="separate"/>
        </w:r>
        <w:r>
          <w:t>50</w:t>
        </w:r>
        <w:r>
          <w:fldChar w:fldCharType="end"/>
        </w:r>
      </w:hyperlink>
    </w:p>
    <w:p>
      <w:pPr>
        <w:pStyle w:val="TOC2"/>
        <w:tabs>
          <w:tab w:val="right" w:leader="dot" w:pos="8306"/>
        </w:tabs>
      </w:pPr>
      <w:hyperlink w:anchor="_Toc23655" w:history="1">
        <w:r>
          <w:rPr>
            <w:rFonts w:ascii="仿宋" w:eastAsia="仿宋" w:hAnsi="仿宋" w:cs="仿宋" w:hint="eastAsia"/>
            <w:lang w:eastAsia="zh-CN"/>
          </w:rPr>
          <w:t>(二)、土地利用规划方案</w:t>
        </w:r>
        <w:r>
          <w:tab/>
        </w:r>
        <w:r>
          <w:fldChar w:fldCharType="begin"/>
        </w:r>
        <w:r>
          <w:instrText xml:space="preserve"> PAGEREF _Toc23655 \h </w:instrText>
        </w:r>
        <w:r>
          <w:fldChar w:fldCharType="separate"/>
        </w:r>
        <w:r>
          <w:t>51</w:t>
        </w:r>
        <w:r>
          <w:fldChar w:fldCharType="end"/>
        </w:r>
      </w:hyperlink>
    </w:p>
    <w:p>
      <w:pPr>
        <w:pStyle w:val="TOC1"/>
        <w:tabs>
          <w:tab w:val="right" w:leader="dot" w:pos="8306"/>
        </w:tabs>
      </w:pPr>
      <w:hyperlink w:anchor="_Toc2734" w:history="1">
        <w:r>
          <w:rPr>
            <w:rFonts w:ascii="仿宋" w:eastAsia="仿宋" w:hAnsi="仿宋" w:cs="仿宋" w:hint="eastAsia"/>
            <w:lang w:eastAsia="zh-CN"/>
          </w:rPr>
          <w:t>十二、环境保护与治理方案</w:t>
        </w:r>
        <w:r>
          <w:tab/>
        </w:r>
        <w:r>
          <w:fldChar w:fldCharType="begin"/>
        </w:r>
        <w:r>
          <w:instrText xml:space="preserve"> PAGEREF _Toc2734 \h </w:instrText>
        </w:r>
        <w:r>
          <w:fldChar w:fldCharType="separate"/>
        </w:r>
        <w:r>
          <w:t>52</w:t>
        </w:r>
        <w:r>
          <w:fldChar w:fldCharType="end"/>
        </w:r>
      </w:hyperlink>
    </w:p>
    <w:p>
      <w:pPr>
        <w:pStyle w:val="TOC2"/>
        <w:tabs>
          <w:tab w:val="right" w:leader="dot" w:pos="8306"/>
        </w:tabs>
      </w:pPr>
      <w:hyperlink w:anchor="_Toc12017" w:history="1">
        <w:r>
          <w:rPr>
            <w:rFonts w:ascii="仿宋" w:eastAsia="仿宋" w:hAnsi="仿宋" w:cs="仿宋" w:hint="eastAsia"/>
            <w:lang w:eastAsia="zh-CN"/>
          </w:rPr>
          <w:t>(一)、项目环境影响评估</w:t>
        </w:r>
        <w:r>
          <w:tab/>
        </w:r>
        <w:r>
          <w:fldChar w:fldCharType="begin"/>
        </w:r>
        <w:r>
          <w:instrText xml:space="preserve"> PAGEREF _Toc12017 \h </w:instrText>
        </w:r>
        <w:r>
          <w:fldChar w:fldCharType="separate"/>
        </w:r>
        <w:r>
          <w:t>52</w:t>
        </w:r>
        <w:r>
          <w:fldChar w:fldCharType="end"/>
        </w:r>
      </w:hyperlink>
    </w:p>
    <w:p>
      <w:pPr>
        <w:pStyle w:val="TOC2"/>
        <w:tabs>
          <w:tab w:val="right" w:leader="dot" w:pos="8306"/>
        </w:tabs>
      </w:pPr>
      <w:hyperlink w:anchor="_Toc24722" w:history="1">
        <w:r>
          <w:rPr>
            <w:rFonts w:ascii="仿宋" w:eastAsia="仿宋" w:hAnsi="仿宋" w:cs="仿宋" w:hint="eastAsia"/>
            <w:lang w:eastAsia="zh-CN"/>
          </w:rPr>
          <w:t>(二)、环境保护措施与治理方案</w:t>
        </w:r>
        <w:r>
          <w:tab/>
        </w:r>
        <w:r>
          <w:fldChar w:fldCharType="begin"/>
        </w:r>
        <w:r>
          <w:instrText xml:space="preserve"> PAGEREF _Toc24722 \h </w:instrText>
        </w:r>
        <w:r>
          <w:fldChar w:fldCharType="separate"/>
        </w:r>
        <w:r>
          <w:t>53</w:t>
        </w:r>
        <w:r>
          <w:fldChar w:fldCharType="end"/>
        </w:r>
      </w:hyperlink>
    </w:p>
    <w:p>
      <w:pPr>
        <w:pStyle w:val="TOC1"/>
        <w:tabs>
          <w:tab w:val="right" w:leader="dot" w:pos="8306"/>
        </w:tabs>
      </w:pPr>
      <w:hyperlink w:anchor="_Toc11616" w:history="1">
        <w:r>
          <w:rPr>
            <w:rFonts w:ascii="仿宋" w:eastAsia="仿宋" w:hAnsi="仿宋" w:cs="仿宋" w:hint="eastAsia"/>
            <w:lang w:eastAsia="zh-CN"/>
          </w:rPr>
          <w:t>十三、知识产权管理与保护</w:t>
        </w:r>
        <w:r>
          <w:tab/>
        </w:r>
        <w:r>
          <w:fldChar w:fldCharType="begin"/>
        </w:r>
        <w:r>
          <w:instrText xml:space="preserve"> PAGEREF _Toc11616 \h </w:instrText>
        </w:r>
        <w:r>
          <w:fldChar w:fldCharType="separate"/>
        </w:r>
        <w:r>
          <w:t>53</w:t>
        </w:r>
        <w:r>
          <w:fldChar w:fldCharType="end"/>
        </w:r>
      </w:hyperlink>
    </w:p>
    <w:p>
      <w:pPr>
        <w:pStyle w:val="TOC2"/>
        <w:tabs>
          <w:tab w:val="right" w:leader="dot" w:pos="8306"/>
        </w:tabs>
      </w:pPr>
      <w:hyperlink w:anchor="_Toc11028" w:history="1">
        <w:r>
          <w:rPr>
            <w:rFonts w:ascii="仿宋" w:eastAsia="仿宋" w:hAnsi="仿宋" w:cs="仿宋" w:hint="eastAsia"/>
            <w:lang w:eastAsia="zh-CN"/>
          </w:rPr>
          <w:t>(一)、知识产权管理体系建设</w:t>
        </w:r>
        <w:r>
          <w:tab/>
        </w:r>
        <w:r>
          <w:fldChar w:fldCharType="begin"/>
        </w:r>
        <w:r>
          <w:instrText xml:space="preserve"> PAGEREF _Toc11028 \h </w:instrText>
        </w:r>
        <w:r>
          <w:fldChar w:fldCharType="separate"/>
        </w:r>
        <w:r>
          <w:t>53</w:t>
        </w:r>
        <w:r>
          <w:fldChar w:fldCharType="end"/>
        </w:r>
      </w:hyperlink>
    </w:p>
    <w:p>
      <w:pPr>
        <w:pStyle w:val="TOC2"/>
        <w:tabs>
          <w:tab w:val="right" w:leader="dot" w:pos="8306"/>
        </w:tabs>
      </w:pPr>
      <w:hyperlink w:anchor="_Toc10767" w:history="1">
        <w:r>
          <w:rPr>
            <w:rFonts w:ascii="仿宋" w:eastAsia="仿宋" w:hAnsi="仿宋" w:cs="仿宋" w:hint="eastAsia"/>
            <w:lang w:eastAsia="zh-CN"/>
          </w:rPr>
          <w:t>(二)、知识产权保护措施</w:t>
        </w:r>
        <w:r>
          <w:tab/>
        </w:r>
        <w:r>
          <w:fldChar w:fldCharType="begin"/>
        </w:r>
        <w:r>
          <w:instrText xml:space="preserve"> PAGEREF _Toc10767 \h </w:instrText>
        </w:r>
        <w:r>
          <w:fldChar w:fldCharType="separate"/>
        </w:r>
        <w:r>
          <w:t>54</w:t>
        </w:r>
        <w:r>
          <w:fldChar w:fldCharType="end"/>
        </w:r>
      </w:hyperlink>
    </w:p>
    <w:p>
      <w:pPr>
        <w:pStyle w:val="TOC1"/>
        <w:tabs>
          <w:tab w:val="right" w:leader="dot" w:pos="8306"/>
        </w:tabs>
      </w:pPr>
      <w:hyperlink w:anchor="_Toc6031" w:history="1">
        <w:r>
          <w:rPr>
            <w:rFonts w:ascii="仿宋" w:eastAsia="仿宋" w:hAnsi="仿宋" w:cs="仿宋" w:hint="eastAsia"/>
            <w:lang w:eastAsia="zh-CN"/>
          </w:rPr>
          <w:t>十四、企业合规与伦理</w:t>
        </w:r>
        <w:r>
          <w:tab/>
        </w:r>
        <w:r>
          <w:fldChar w:fldCharType="begin"/>
        </w:r>
        <w:r>
          <w:instrText xml:space="preserve"> PAGEREF _Toc6031 \h </w:instrText>
        </w:r>
        <w:r>
          <w:fldChar w:fldCharType="separate"/>
        </w:r>
        <w:r>
          <w:t>56</w:t>
        </w:r>
        <w:r>
          <w:fldChar w:fldCharType="end"/>
        </w:r>
      </w:hyperlink>
    </w:p>
    <w:p>
      <w:pPr>
        <w:pStyle w:val="TOC2"/>
        <w:tabs>
          <w:tab w:val="right" w:leader="dot" w:pos="8306"/>
        </w:tabs>
      </w:pPr>
      <w:hyperlink w:anchor="_Toc22443" w:history="1">
        <w:r>
          <w:rPr>
            <w:rFonts w:ascii="仿宋" w:eastAsia="仿宋" w:hAnsi="仿宋" w:cs="仿宋" w:hint="eastAsia"/>
            <w:lang w:eastAsia="zh-CN"/>
          </w:rPr>
          <w:t>(一)、合规政策与程序</w:t>
        </w:r>
        <w:r>
          <w:tab/>
        </w:r>
        <w:r>
          <w:fldChar w:fldCharType="begin"/>
        </w:r>
        <w:r>
          <w:instrText xml:space="preserve"> PAGEREF _Toc22443 \h </w:instrText>
        </w:r>
        <w:r>
          <w:fldChar w:fldCharType="separate"/>
        </w:r>
        <w:r>
          <w:t>56</w:t>
        </w:r>
        <w:r>
          <w:fldChar w:fldCharType="end"/>
        </w:r>
      </w:hyperlink>
    </w:p>
    <w:p>
      <w:pPr>
        <w:pStyle w:val="TOC2"/>
        <w:tabs>
          <w:tab w:val="right" w:leader="dot" w:pos="8306"/>
        </w:tabs>
      </w:pPr>
      <w:hyperlink w:anchor="_Toc26033" w:history="1">
        <w:r>
          <w:rPr>
            <w:rFonts w:ascii="仿宋" w:eastAsia="仿宋" w:hAnsi="仿宋" w:cs="仿宋" w:hint="eastAsia"/>
            <w:lang w:eastAsia="zh-CN"/>
          </w:rPr>
          <w:t>(二)、伦理规范与培训</w:t>
        </w:r>
        <w:r>
          <w:tab/>
        </w:r>
        <w:r>
          <w:fldChar w:fldCharType="begin"/>
        </w:r>
        <w:r>
          <w:instrText xml:space="preserve"> PAGEREF _Toc26033 \h </w:instrText>
        </w:r>
        <w:r>
          <w:fldChar w:fldCharType="separate"/>
        </w:r>
        <w:r>
          <w:t>57</w:t>
        </w:r>
        <w:r>
          <w:fldChar w:fldCharType="end"/>
        </w:r>
      </w:hyperlink>
    </w:p>
    <w:p>
      <w:pPr>
        <w:pStyle w:val="TOC2"/>
        <w:tabs>
          <w:tab w:val="right" w:leader="dot" w:pos="8306"/>
        </w:tabs>
      </w:pPr>
      <w:hyperlink w:anchor="_Toc22525" w:history="1">
        <w:r>
          <w:rPr>
            <w:rFonts w:ascii="仿宋" w:eastAsia="仿宋" w:hAnsi="仿宋" w:cs="仿宋" w:hint="eastAsia"/>
            <w:lang w:eastAsia="zh-CN"/>
          </w:rPr>
          <w:t>(三)、合规风险评估</w:t>
        </w:r>
        <w:r>
          <w:tab/>
        </w:r>
        <w:r>
          <w:fldChar w:fldCharType="begin"/>
        </w:r>
        <w:r>
          <w:instrText xml:space="preserve"> PAGEREF _Toc22525 \h </w:instrText>
        </w:r>
        <w:r>
          <w:fldChar w:fldCharType="separate"/>
        </w:r>
        <w:r>
          <w:t>58</w:t>
        </w:r>
        <w:r>
          <w:fldChar w:fldCharType="end"/>
        </w:r>
      </w:hyperlink>
    </w:p>
    <w:p>
      <w:pPr>
        <w:pStyle w:val="TOC2"/>
        <w:tabs>
          <w:tab w:val="right" w:leader="dot" w:pos="8306"/>
        </w:tabs>
      </w:pPr>
      <w:hyperlink w:anchor="_Toc21934" w:history="1">
        <w:r>
          <w:rPr>
            <w:rFonts w:ascii="仿宋" w:eastAsia="仿宋" w:hAnsi="仿宋" w:cs="仿宋" w:hint="eastAsia"/>
            <w:lang w:eastAsia="zh-CN"/>
          </w:rPr>
          <w:t>(四)、合规监督与执行</w:t>
        </w:r>
        <w:r>
          <w:tab/>
        </w:r>
        <w:r>
          <w:fldChar w:fldCharType="begin"/>
        </w:r>
        <w:r>
          <w:instrText xml:space="preserve"> PAGEREF _Toc21934 \h </w:instrText>
        </w:r>
        <w:r>
          <w:fldChar w:fldCharType="separate"/>
        </w:r>
        <w:r>
          <w:t>59</w:t>
        </w:r>
        <w:r>
          <w:fldChar w:fldCharType="end"/>
        </w:r>
      </w:hyperlink>
    </w:p>
    <w:p>
      <w:pPr>
        <w:pStyle w:val="TOC1"/>
        <w:tabs>
          <w:tab w:val="right" w:leader="dot" w:pos="8306"/>
        </w:tabs>
      </w:pPr>
      <w:hyperlink w:anchor="_Toc8656" w:history="1">
        <w:r>
          <w:rPr>
            <w:rFonts w:ascii="仿宋" w:eastAsia="仿宋" w:hAnsi="仿宋" w:cs="仿宋" w:hint="eastAsia"/>
            <w:lang w:eastAsia="zh-CN"/>
          </w:rPr>
          <w:t>十五、项目施工方案</w:t>
        </w:r>
        <w:r>
          <w:tab/>
        </w:r>
        <w:r>
          <w:fldChar w:fldCharType="begin"/>
        </w:r>
        <w:r>
          <w:instrText xml:space="preserve"> PAGEREF _Toc8656 \h </w:instrText>
        </w:r>
        <w:r>
          <w:fldChar w:fldCharType="separate"/>
        </w:r>
        <w:r>
          <w:t>60</w:t>
        </w:r>
        <w:r>
          <w:fldChar w:fldCharType="end"/>
        </w:r>
      </w:hyperlink>
    </w:p>
    <w:p>
      <w:pPr>
        <w:pStyle w:val="TOC2"/>
        <w:tabs>
          <w:tab w:val="right" w:leader="dot" w:pos="8306"/>
        </w:tabs>
      </w:pPr>
      <w:hyperlink w:anchor="_Toc25854" w:history="1">
        <w:r>
          <w:rPr>
            <w:rFonts w:ascii="仿宋" w:eastAsia="仿宋" w:hAnsi="仿宋" w:cs="仿宋" w:hint="eastAsia"/>
            <w:lang w:eastAsia="zh-CN"/>
          </w:rPr>
          <w:t>(一)、施工组织设计</w:t>
        </w:r>
        <w:r>
          <w:tab/>
        </w:r>
        <w:r>
          <w:fldChar w:fldCharType="begin"/>
        </w:r>
        <w:r>
          <w:instrText xml:space="preserve"> PAGEREF _Toc25854 \h </w:instrText>
        </w:r>
        <w:r>
          <w:fldChar w:fldCharType="separate"/>
        </w:r>
        <w:r>
          <w:t>60</w:t>
        </w:r>
        <w:r>
          <w:fldChar w:fldCharType="end"/>
        </w:r>
      </w:hyperlink>
    </w:p>
    <w:p>
      <w:pPr>
        <w:pStyle w:val="TOC2"/>
        <w:tabs>
          <w:tab w:val="right" w:leader="dot" w:pos="8306"/>
        </w:tabs>
      </w:pPr>
      <w:hyperlink w:anchor="_Toc32551" w:history="1">
        <w:r>
          <w:rPr>
            <w:rFonts w:ascii="仿宋" w:eastAsia="仿宋" w:hAnsi="仿宋" w:cs="仿宋" w:hint="eastAsia"/>
            <w:lang w:eastAsia="zh-CN"/>
          </w:rPr>
          <w:t>(二)、施工工艺与技术路线</w:t>
        </w:r>
        <w:r>
          <w:tab/>
        </w:r>
        <w:r>
          <w:fldChar w:fldCharType="begin"/>
        </w:r>
        <w:r>
          <w:instrText xml:space="preserve"> PAGEREF _Toc32551 \h </w:instrText>
        </w:r>
        <w:r>
          <w:fldChar w:fldCharType="separate"/>
        </w:r>
        <w:r>
          <w:t>62</w:t>
        </w:r>
        <w:r>
          <w:fldChar w:fldCharType="end"/>
        </w:r>
      </w:hyperlink>
    </w:p>
    <w:p>
      <w:pPr>
        <w:pStyle w:val="TOC2"/>
        <w:tabs>
          <w:tab w:val="right" w:leader="dot" w:pos="8306"/>
        </w:tabs>
      </w:pPr>
      <w:hyperlink w:anchor="_Toc13888" w:history="1">
        <w:r>
          <w:rPr>
            <w:rFonts w:ascii="仿宋" w:eastAsia="仿宋" w:hAnsi="仿宋" w:cs="仿宋" w:hint="eastAsia"/>
            <w:lang w:eastAsia="zh-CN"/>
          </w:rPr>
          <w:t>(三)、关键节点施工计划</w:t>
        </w:r>
        <w:r>
          <w:tab/>
        </w:r>
        <w:r>
          <w:fldChar w:fldCharType="begin"/>
        </w:r>
        <w:r>
          <w:instrText xml:space="preserve"> PAGEREF _Toc13888 \h </w:instrText>
        </w:r>
        <w:r>
          <w:fldChar w:fldCharType="separate"/>
        </w:r>
        <w:r>
          <w:t>63</w:t>
        </w:r>
        <w:r>
          <w:fldChar w:fldCharType="end"/>
        </w:r>
      </w:hyperlink>
    </w:p>
    <w:p>
      <w:pPr>
        <w:pStyle w:val="TOC2"/>
        <w:tabs>
          <w:tab w:val="right" w:leader="dot" w:pos="8306"/>
        </w:tabs>
      </w:pPr>
      <w:hyperlink w:anchor="_Toc11819" w:history="1">
        <w:r>
          <w:rPr>
            <w:rFonts w:ascii="仿宋" w:eastAsia="仿宋" w:hAnsi="仿宋" w:cs="仿宋" w:hint="eastAsia"/>
            <w:lang w:eastAsia="zh-CN"/>
          </w:rPr>
          <w:t>(四)、施工现场管理</w:t>
        </w:r>
        <w:r>
          <w:tab/>
        </w:r>
        <w:r>
          <w:fldChar w:fldCharType="begin"/>
        </w:r>
        <w:r>
          <w:instrText xml:space="preserve"> PAGEREF _Toc11819 \h </w:instrText>
        </w:r>
        <w:r>
          <w:fldChar w:fldCharType="separate"/>
        </w:r>
        <w:r>
          <w:t>64</w:t>
        </w:r>
        <w:r>
          <w:fldChar w:fldCharType="end"/>
        </w:r>
      </w:hyperlink>
    </w:p>
    <w:p>
      <w:pPr>
        <w:pStyle w:val="TOC1"/>
        <w:tabs>
          <w:tab w:val="right" w:leader="dot" w:pos="8306"/>
        </w:tabs>
      </w:pPr>
      <w:hyperlink w:anchor="_Toc9458" w:history="1">
        <w:r>
          <w:rPr>
            <w:rFonts w:ascii="仿宋" w:eastAsia="仿宋" w:hAnsi="仿宋" w:cs="仿宋" w:hint="eastAsia"/>
            <w:lang w:eastAsia="zh-CN"/>
          </w:rPr>
          <w:t>十六、成果转化与推广应用</w:t>
        </w:r>
        <w:r>
          <w:tab/>
        </w:r>
        <w:r>
          <w:fldChar w:fldCharType="begin"/>
        </w:r>
        <w:r>
          <w:instrText xml:space="preserve"> PAGEREF _Toc9458 \h </w:instrText>
        </w:r>
        <w:r>
          <w:fldChar w:fldCharType="separate"/>
        </w:r>
        <w:r>
          <w:t>66</w:t>
        </w:r>
        <w:r>
          <w:fldChar w:fldCharType="end"/>
        </w:r>
      </w:hyperlink>
    </w:p>
    <w:p>
      <w:pPr>
        <w:pStyle w:val="TOC2"/>
        <w:tabs>
          <w:tab w:val="right" w:leader="dot" w:pos="8306"/>
        </w:tabs>
      </w:pPr>
      <w:hyperlink w:anchor="_Toc17013" w:history="1">
        <w:r>
          <w:rPr>
            <w:rFonts w:ascii="仿宋" w:eastAsia="仿宋" w:hAnsi="仿宋" w:cs="仿宋" w:hint="eastAsia"/>
            <w:lang w:eastAsia="zh-CN"/>
          </w:rPr>
          <w:t>(一)、成果转化策略制定</w:t>
        </w:r>
        <w:r>
          <w:tab/>
        </w:r>
        <w:r>
          <w:fldChar w:fldCharType="begin"/>
        </w:r>
        <w:r>
          <w:instrText xml:space="preserve"> PAGEREF _Toc17013 \h </w:instrText>
        </w:r>
        <w:r>
          <w:fldChar w:fldCharType="separate"/>
        </w:r>
        <w:r>
          <w:t>66</w:t>
        </w:r>
        <w:r>
          <w:fldChar w:fldCharType="end"/>
        </w:r>
      </w:hyperlink>
    </w:p>
    <w:p>
      <w:pPr>
        <w:pStyle w:val="TOC2"/>
        <w:tabs>
          <w:tab w:val="right" w:leader="dot" w:pos="8306"/>
        </w:tabs>
      </w:pPr>
      <w:hyperlink w:anchor="_Toc19481" w:history="1">
        <w:r>
          <w:rPr>
            <w:rFonts w:ascii="仿宋" w:eastAsia="仿宋" w:hAnsi="仿宋" w:cs="仿宋" w:hint="eastAsia"/>
            <w:lang w:eastAsia="zh-CN"/>
          </w:rPr>
          <w:t>(二)、成果推广应用方案</w:t>
        </w:r>
        <w:r>
          <w:tab/>
        </w:r>
        <w:r>
          <w:fldChar w:fldCharType="begin"/>
        </w:r>
        <w:r>
          <w:instrText xml:space="preserve"> PAGEREF _Toc19481 \h </w:instrText>
        </w:r>
        <w:r>
          <w:fldChar w:fldCharType="separate"/>
        </w:r>
        <w:r>
          <w:t>68</w:t>
        </w:r>
        <w:r>
          <w:fldChar w:fldCharType="end"/>
        </w:r>
      </w:hyperlink>
    </w:p>
    <w:p>
      <w:pPr>
        <w:pStyle w:val="TOC1"/>
        <w:tabs>
          <w:tab w:val="right" w:leader="dot" w:pos="8306"/>
        </w:tabs>
      </w:pPr>
      <w:hyperlink w:anchor="_Toc4502" w:history="1">
        <w:r>
          <w:rPr>
            <w:rFonts w:ascii="仿宋" w:eastAsia="仿宋" w:hAnsi="仿宋" w:cs="仿宋" w:hint="eastAsia"/>
            <w:lang w:eastAsia="zh-CN"/>
          </w:rPr>
          <w:t>十七、产业协同与集群发展</w:t>
        </w:r>
        <w:r>
          <w:tab/>
        </w:r>
        <w:r>
          <w:fldChar w:fldCharType="begin"/>
        </w:r>
        <w:r>
          <w:instrText xml:space="preserve"> PAGEREF _Toc4502 \h </w:instrText>
        </w:r>
        <w:r>
          <w:fldChar w:fldCharType="separate"/>
        </w:r>
        <w:r>
          <w:t>69</w:t>
        </w:r>
        <w:r>
          <w:fldChar w:fldCharType="end"/>
        </w:r>
      </w:hyperlink>
    </w:p>
    <w:p>
      <w:pPr>
        <w:pStyle w:val="TOC2"/>
        <w:tabs>
          <w:tab w:val="right" w:leader="dot" w:pos="8306"/>
        </w:tabs>
      </w:pPr>
      <w:hyperlink w:anchor="_Toc16152" w:history="1">
        <w:r>
          <w:rPr>
            <w:rFonts w:ascii="仿宋" w:eastAsia="仿宋" w:hAnsi="仿宋" w:cs="仿宋" w:hint="eastAsia"/>
            <w:lang w:eastAsia="zh-CN"/>
          </w:rPr>
          <w:t>(一)、产业协同机制建设</w:t>
        </w:r>
        <w:r>
          <w:tab/>
        </w:r>
        <w:r>
          <w:fldChar w:fldCharType="begin"/>
        </w:r>
        <w:r>
          <w:instrText xml:space="preserve"> PAGEREF _Toc16152 \h </w:instrText>
        </w:r>
        <w:r>
          <w:fldChar w:fldCharType="separate"/>
        </w:r>
        <w:r>
          <w:t>69</w:t>
        </w:r>
        <w:r>
          <w:fldChar w:fldCharType="end"/>
        </w:r>
      </w:hyperlink>
    </w:p>
    <w:p>
      <w:pPr>
        <w:pStyle w:val="TOC2"/>
        <w:tabs>
          <w:tab w:val="right" w:leader="dot" w:pos="8306"/>
        </w:tabs>
      </w:pPr>
      <w:hyperlink w:anchor="_Toc3349" w:history="1">
        <w:r>
          <w:rPr>
            <w:rFonts w:ascii="仿宋" w:eastAsia="仿宋" w:hAnsi="仿宋" w:cs="仿宋" w:hint="eastAsia"/>
            <w:lang w:eastAsia="zh-CN"/>
          </w:rPr>
          <w:t>(二)、产业集群培育与发展</w:t>
        </w:r>
        <w:r>
          <w:tab/>
        </w:r>
        <w:r>
          <w:fldChar w:fldCharType="begin"/>
        </w:r>
        <w:r>
          <w:instrText xml:space="preserve"> PAGEREF _Toc3349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81"/>
      <w:r>
        <w:rPr>
          <w:rFonts w:ascii="仿宋" w:eastAsia="仿宋" w:hAnsi="仿宋" w:cs="仿宋" w:hint="eastAsia"/>
          <w:sz w:val="28"/>
          <w:lang w:eastAsia="zh-CN"/>
        </w:rPr>
        <w:t>一、PC项目概论</w:t>
      </w:r>
      <w:bookmarkEnd w:id="2"/>
    </w:p>
    <w:p>
      <w:pPr>
        <w:pStyle w:val="Heading2"/>
        <w:rPr>
          <w:rFonts w:ascii="仿宋" w:eastAsia="仿宋" w:hAnsi="仿宋" w:cs="仿宋" w:hint="eastAsia"/>
          <w:lang w:eastAsia="zh-CN"/>
        </w:rPr>
      </w:pPr>
      <w:bookmarkStart w:id="3" w:name="_Toc43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PC项目的申报单位是“XXX实业发展公司”，这是一家在其所处行业内备受尊敬的企业。公司自成立以来，通过其在PC项目中表现出的创新精神和卓越执行力，在市场上赢得了显著的地位。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该公司的法定代表人秦XX，在PC项目及其他多个行业领域中都有着显著的贡献。秦XX以其出色的领导才能和敏锐的商业洞察力，带领公司在PC项目等多个领域实现了持续的成长和成功。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C项目的重要合作伙伴。公司专注于[行业名称]领域，以创新作为驱动力，不断推动技术进步和市场扩张。在PC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项目中展现了强劲的增长和稳定的财务表现。公司通过有效的策略，在PC项目中扩大了其市场份额并增强了盈利能力。同时，公司积极承担社会责任，参与各类社会公益项目，增强了其在PC项目中的品牌形象和社会影响力。</w:t>
      </w:r>
    </w:p>
    <w:p>
      <w:pPr>
        <w:pStyle w:val="Heading2"/>
        <w:ind w:firstLine="560" w:firstLineChars="200"/>
        <w:rPr>
          <w:rFonts w:ascii="仿宋" w:eastAsia="仿宋" w:hAnsi="仿宋" w:cs="仿宋" w:hint="eastAsia"/>
          <w:sz w:val="28"/>
          <w:lang w:eastAsia="zh-CN"/>
        </w:rPr>
      </w:pPr>
      <w:bookmarkStart w:id="4" w:name="_Toc36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C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3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07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C项目的社会影响是全面而深远的。从提供就业机会和提升公共服务，到促进社会结构和劳动市场的多元化，再到推动社会责任和伦理标准的提高，项目对于提升社区的经济、文化和社会福祉有着重要作用。通过这些正面影响，PC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82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为了融入当地社区，PC项目需深入理解当地的文化特色和社会习俗。例如，项目在设计广告和市场推广活动时，应考虑使用当地语言和符合地方文化的表达方式。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96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https://d.book118.com/856042054035010032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4750F4"/>
    <w:rsid w:val="3C4750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042054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2023-12-31T14:15:00Z</dcterms:created>
  <dcterms:modified xsi:type="dcterms:W3CDTF">2023-12-31T14:15:54Z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78A38D158C714DD68A66BACC3F429758_11</vt:lpwstr>
  </property>
  <property fmtid="{D5CDD505-2E9C-101B-9397-08002B2CF9AE}" pid="3" name="KSOProductBuildVer">
    <vt:lpwstr>2052-12.1.0.16120</vt:lpwstr>
  </property>
</Properties>
</file>