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智慧医疗项目规划设计蓝图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 w:history="1">
        <w:r>
          <w:rPr>
            <w:rFonts w:ascii="仿宋" w:eastAsia="仿宋" w:hAnsi="仿宋" w:cs="仿宋" w:hint="eastAsia"/>
            <w:lang w:eastAsia="zh-CN"/>
          </w:rPr>
          <w:t>概论</w:t>
        </w:r>
        <w:r>
          <w:tab/>
        </w:r>
        <w:r>
          <w:fldChar w:fldCharType="begin"/>
        </w:r>
        <w:r>
          <w:instrText xml:space="preserve"> PAGEREF _Toc1089 \h </w:instrText>
        </w:r>
        <w:r>
          <w:fldChar w:fldCharType="separate"/>
        </w:r>
        <w:r>
          <w:t>3</w:t>
        </w:r>
        <w:r>
          <w:fldChar w:fldCharType="end"/>
        </w:r>
      </w:hyperlink>
    </w:p>
    <w:p>
      <w:pPr>
        <w:pStyle w:val="TOC1"/>
        <w:tabs>
          <w:tab w:val="right" w:leader="dot" w:pos="8306"/>
        </w:tabs>
      </w:pPr>
      <w:hyperlink w:anchor="_Toc31125" w:history="1">
        <w:r>
          <w:rPr>
            <w:rFonts w:ascii="仿宋" w:eastAsia="仿宋" w:hAnsi="仿宋" w:cs="仿宋" w:hint="eastAsia"/>
            <w:lang w:eastAsia="zh-CN"/>
          </w:rPr>
          <w:t>一、智慧医疗项目选址可行性分析</w:t>
        </w:r>
        <w:r>
          <w:tab/>
        </w:r>
        <w:r>
          <w:fldChar w:fldCharType="begin"/>
        </w:r>
        <w:r>
          <w:instrText xml:space="preserve"> PAGEREF _Toc31125 \h </w:instrText>
        </w:r>
        <w:r>
          <w:fldChar w:fldCharType="separate"/>
        </w:r>
        <w:r>
          <w:t>3</w:t>
        </w:r>
        <w:r>
          <w:fldChar w:fldCharType="end"/>
        </w:r>
      </w:hyperlink>
    </w:p>
    <w:p>
      <w:pPr>
        <w:pStyle w:val="TOC2"/>
        <w:tabs>
          <w:tab w:val="right" w:leader="dot" w:pos="8306"/>
        </w:tabs>
      </w:pPr>
      <w:hyperlink w:anchor="_Toc11745" w:history="1">
        <w:r>
          <w:rPr>
            <w:rFonts w:ascii="仿宋" w:eastAsia="仿宋" w:hAnsi="仿宋" w:cs="仿宋" w:hint="eastAsia"/>
            <w:lang w:eastAsia="zh-CN"/>
          </w:rPr>
          <w:t>(一)、智慧医疗项目选址</w:t>
        </w:r>
        <w:r>
          <w:tab/>
        </w:r>
        <w:r>
          <w:fldChar w:fldCharType="begin"/>
        </w:r>
        <w:r>
          <w:instrText xml:space="preserve"> PAGEREF _Toc11745 \h </w:instrText>
        </w:r>
        <w:r>
          <w:fldChar w:fldCharType="separate"/>
        </w:r>
        <w:r>
          <w:t>3</w:t>
        </w:r>
        <w:r>
          <w:fldChar w:fldCharType="end"/>
        </w:r>
      </w:hyperlink>
    </w:p>
    <w:p>
      <w:pPr>
        <w:pStyle w:val="TOC2"/>
        <w:tabs>
          <w:tab w:val="right" w:leader="dot" w:pos="8306"/>
        </w:tabs>
      </w:pPr>
      <w:hyperlink w:anchor="_Toc982" w:history="1">
        <w:r>
          <w:rPr>
            <w:rFonts w:ascii="仿宋" w:eastAsia="仿宋" w:hAnsi="仿宋" w:cs="仿宋" w:hint="eastAsia"/>
            <w:lang w:eastAsia="zh-CN"/>
          </w:rPr>
          <w:t>(二)、用地控制指标</w:t>
        </w:r>
        <w:r>
          <w:tab/>
        </w:r>
        <w:r>
          <w:fldChar w:fldCharType="begin"/>
        </w:r>
        <w:r>
          <w:instrText xml:space="preserve"> PAGEREF _Toc982 \h </w:instrText>
        </w:r>
        <w:r>
          <w:fldChar w:fldCharType="separate"/>
        </w:r>
        <w:r>
          <w:t>3</w:t>
        </w:r>
        <w:r>
          <w:fldChar w:fldCharType="end"/>
        </w:r>
      </w:hyperlink>
    </w:p>
    <w:p>
      <w:pPr>
        <w:pStyle w:val="TOC2"/>
        <w:tabs>
          <w:tab w:val="right" w:leader="dot" w:pos="8306"/>
        </w:tabs>
      </w:pPr>
      <w:hyperlink w:anchor="_Toc23136" w:history="1">
        <w:r>
          <w:rPr>
            <w:rFonts w:ascii="仿宋" w:eastAsia="仿宋" w:hAnsi="仿宋" w:cs="仿宋" w:hint="eastAsia"/>
            <w:lang w:eastAsia="zh-CN"/>
          </w:rPr>
          <w:t>(三)、节约用地措施</w:t>
        </w:r>
        <w:r>
          <w:tab/>
        </w:r>
        <w:r>
          <w:fldChar w:fldCharType="begin"/>
        </w:r>
        <w:r>
          <w:instrText xml:space="preserve"> PAGEREF _Toc23136 \h </w:instrText>
        </w:r>
        <w:r>
          <w:fldChar w:fldCharType="separate"/>
        </w:r>
        <w:r>
          <w:t>5</w:t>
        </w:r>
        <w:r>
          <w:fldChar w:fldCharType="end"/>
        </w:r>
      </w:hyperlink>
    </w:p>
    <w:p>
      <w:pPr>
        <w:pStyle w:val="TOC2"/>
        <w:tabs>
          <w:tab w:val="right" w:leader="dot" w:pos="8306"/>
        </w:tabs>
      </w:pPr>
      <w:hyperlink w:anchor="_Toc31412" w:history="1">
        <w:r>
          <w:rPr>
            <w:rFonts w:ascii="仿宋" w:eastAsia="仿宋" w:hAnsi="仿宋" w:cs="仿宋" w:hint="eastAsia"/>
            <w:lang w:eastAsia="zh-CN"/>
          </w:rPr>
          <w:t>(四)、总图布置方案</w:t>
        </w:r>
        <w:r>
          <w:tab/>
        </w:r>
        <w:r>
          <w:fldChar w:fldCharType="begin"/>
        </w:r>
        <w:r>
          <w:instrText xml:space="preserve"> PAGEREF _Toc31412 \h </w:instrText>
        </w:r>
        <w:r>
          <w:fldChar w:fldCharType="separate"/>
        </w:r>
        <w:r>
          <w:t>6</w:t>
        </w:r>
        <w:r>
          <w:fldChar w:fldCharType="end"/>
        </w:r>
      </w:hyperlink>
    </w:p>
    <w:p>
      <w:pPr>
        <w:pStyle w:val="TOC2"/>
        <w:tabs>
          <w:tab w:val="right" w:leader="dot" w:pos="8306"/>
        </w:tabs>
      </w:pPr>
      <w:hyperlink w:anchor="_Toc26189" w:history="1">
        <w:r>
          <w:rPr>
            <w:rFonts w:ascii="仿宋" w:eastAsia="仿宋" w:hAnsi="仿宋" w:cs="仿宋" w:hint="eastAsia"/>
            <w:lang w:eastAsia="zh-CN"/>
          </w:rPr>
          <w:t>(五)、选址综合评价</w:t>
        </w:r>
        <w:r>
          <w:tab/>
        </w:r>
        <w:r>
          <w:fldChar w:fldCharType="begin"/>
        </w:r>
        <w:r>
          <w:instrText xml:space="preserve"> PAGEREF _Toc26189 \h </w:instrText>
        </w:r>
        <w:r>
          <w:fldChar w:fldCharType="separate"/>
        </w:r>
        <w:r>
          <w:t>7</w:t>
        </w:r>
        <w:r>
          <w:fldChar w:fldCharType="end"/>
        </w:r>
      </w:hyperlink>
    </w:p>
    <w:p>
      <w:pPr>
        <w:pStyle w:val="TOC1"/>
        <w:tabs>
          <w:tab w:val="right" w:leader="dot" w:pos="8306"/>
        </w:tabs>
      </w:pPr>
      <w:hyperlink w:anchor="_Toc21618" w:history="1">
        <w:r>
          <w:rPr>
            <w:rFonts w:ascii="仿宋" w:eastAsia="仿宋" w:hAnsi="仿宋" w:cs="仿宋" w:hint="eastAsia"/>
            <w:lang w:eastAsia="zh-CN"/>
          </w:rPr>
          <w:t>二、智慧医疗项目建设单位说明</w:t>
        </w:r>
        <w:r>
          <w:tab/>
        </w:r>
        <w:r>
          <w:fldChar w:fldCharType="begin"/>
        </w:r>
        <w:r>
          <w:instrText xml:space="preserve"> PAGEREF _Toc21618 \h </w:instrText>
        </w:r>
        <w:r>
          <w:fldChar w:fldCharType="separate"/>
        </w:r>
        <w:r>
          <w:t>8</w:t>
        </w:r>
        <w:r>
          <w:fldChar w:fldCharType="end"/>
        </w:r>
      </w:hyperlink>
    </w:p>
    <w:p>
      <w:pPr>
        <w:pStyle w:val="TOC2"/>
        <w:tabs>
          <w:tab w:val="right" w:leader="dot" w:pos="8306"/>
        </w:tabs>
      </w:pPr>
      <w:hyperlink w:anchor="_Toc29481" w:history="1">
        <w:r>
          <w:rPr>
            <w:rFonts w:ascii="仿宋" w:eastAsia="仿宋" w:hAnsi="仿宋" w:cs="仿宋" w:hint="eastAsia"/>
            <w:lang w:eastAsia="zh-CN"/>
          </w:rPr>
          <w:t>(一)、智慧医疗项目承办单位基本情况</w:t>
        </w:r>
        <w:r>
          <w:tab/>
        </w:r>
        <w:r>
          <w:fldChar w:fldCharType="begin"/>
        </w:r>
        <w:r>
          <w:instrText xml:space="preserve"> PAGEREF _Toc29481 \h </w:instrText>
        </w:r>
        <w:r>
          <w:fldChar w:fldCharType="separate"/>
        </w:r>
        <w:r>
          <w:t>8</w:t>
        </w:r>
        <w:r>
          <w:fldChar w:fldCharType="end"/>
        </w:r>
      </w:hyperlink>
    </w:p>
    <w:p>
      <w:pPr>
        <w:pStyle w:val="TOC2"/>
        <w:tabs>
          <w:tab w:val="right" w:leader="dot" w:pos="8306"/>
        </w:tabs>
      </w:pPr>
      <w:hyperlink w:anchor="_Toc10178" w:history="1">
        <w:r>
          <w:rPr>
            <w:rFonts w:ascii="仿宋" w:eastAsia="仿宋" w:hAnsi="仿宋" w:cs="仿宋" w:hint="eastAsia"/>
            <w:lang w:eastAsia="zh-CN"/>
          </w:rPr>
          <w:t>(二)、公司经济效益分析</w:t>
        </w:r>
        <w:r>
          <w:tab/>
        </w:r>
        <w:r>
          <w:fldChar w:fldCharType="begin"/>
        </w:r>
        <w:r>
          <w:instrText xml:space="preserve"> PAGEREF _Toc10178 \h </w:instrText>
        </w:r>
        <w:r>
          <w:fldChar w:fldCharType="separate"/>
        </w:r>
        <w:r>
          <w:t>9</w:t>
        </w:r>
        <w:r>
          <w:fldChar w:fldCharType="end"/>
        </w:r>
      </w:hyperlink>
    </w:p>
    <w:p>
      <w:pPr>
        <w:pStyle w:val="TOC1"/>
        <w:tabs>
          <w:tab w:val="right" w:leader="dot" w:pos="8306"/>
        </w:tabs>
      </w:pPr>
      <w:hyperlink w:anchor="_Toc13094" w:history="1">
        <w:r>
          <w:rPr>
            <w:rFonts w:ascii="仿宋" w:eastAsia="仿宋" w:hAnsi="仿宋" w:cs="仿宋" w:hint="eastAsia"/>
            <w:lang w:eastAsia="zh-CN"/>
          </w:rPr>
          <w:t>三、智慧医疗项目土建工程</w:t>
        </w:r>
        <w:r>
          <w:tab/>
        </w:r>
        <w:r>
          <w:fldChar w:fldCharType="begin"/>
        </w:r>
        <w:r>
          <w:instrText xml:space="preserve"> PAGEREF _Toc13094 \h </w:instrText>
        </w:r>
        <w:r>
          <w:fldChar w:fldCharType="separate"/>
        </w:r>
        <w:r>
          <w:t>10</w:t>
        </w:r>
        <w:r>
          <w:fldChar w:fldCharType="end"/>
        </w:r>
      </w:hyperlink>
    </w:p>
    <w:p>
      <w:pPr>
        <w:pStyle w:val="TOC2"/>
        <w:tabs>
          <w:tab w:val="right" w:leader="dot" w:pos="8306"/>
        </w:tabs>
      </w:pPr>
      <w:hyperlink w:anchor="_Toc17180" w:history="1">
        <w:r>
          <w:rPr>
            <w:rFonts w:ascii="仿宋" w:eastAsia="仿宋" w:hAnsi="仿宋" w:cs="仿宋" w:hint="eastAsia"/>
            <w:lang w:eastAsia="zh-CN"/>
          </w:rPr>
          <w:t>(一)、建筑工程设计原则</w:t>
        </w:r>
        <w:r>
          <w:tab/>
        </w:r>
        <w:r>
          <w:fldChar w:fldCharType="begin"/>
        </w:r>
        <w:r>
          <w:instrText xml:space="preserve"> PAGEREF _Toc17180 \h </w:instrText>
        </w:r>
        <w:r>
          <w:fldChar w:fldCharType="separate"/>
        </w:r>
        <w:r>
          <w:t>10</w:t>
        </w:r>
        <w:r>
          <w:fldChar w:fldCharType="end"/>
        </w:r>
      </w:hyperlink>
    </w:p>
    <w:p>
      <w:pPr>
        <w:pStyle w:val="TOC2"/>
        <w:tabs>
          <w:tab w:val="right" w:leader="dot" w:pos="8306"/>
        </w:tabs>
      </w:pPr>
      <w:hyperlink w:anchor="_Toc13256" w:history="1">
        <w:r>
          <w:rPr>
            <w:rFonts w:ascii="仿宋" w:eastAsia="仿宋" w:hAnsi="仿宋" w:cs="仿宋" w:hint="eastAsia"/>
            <w:lang w:eastAsia="zh-CN"/>
          </w:rPr>
          <w:t>(二)、土建工程设计年限及安全等级</w:t>
        </w:r>
        <w:r>
          <w:tab/>
        </w:r>
        <w:r>
          <w:fldChar w:fldCharType="begin"/>
        </w:r>
        <w:r>
          <w:instrText xml:space="preserve"> PAGEREF _Toc13256 \h </w:instrText>
        </w:r>
        <w:r>
          <w:fldChar w:fldCharType="separate"/>
        </w:r>
        <w:r>
          <w:t>11</w:t>
        </w:r>
        <w:r>
          <w:fldChar w:fldCharType="end"/>
        </w:r>
      </w:hyperlink>
    </w:p>
    <w:p>
      <w:pPr>
        <w:pStyle w:val="TOC2"/>
        <w:tabs>
          <w:tab w:val="right" w:leader="dot" w:pos="8306"/>
        </w:tabs>
      </w:pPr>
      <w:hyperlink w:anchor="_Toc6989" w:history="1">
        <w:r>
          <w:rPr>
            <w:rFonts w:ascii="仿宋" w:eastAsia="仿宋" w:hAnsi="仿宋" w:cs="仿宋" w:hint="eastAsia"/>
            <w:lang w:eastAsia="zh-CN"/>
          </w:rPr>
          <w:t>(三)、建筑工程设计总体要求</w:t>
        </w:r>
        <w:r>
          <w:tab/>
        </w:r>
        <w:r>
          <w:fldChar w:fldCharType="begin"/>
        </w:r>
        <w:r>
          <w:instrText xml:space="preserve"> PAGEREF _Toc6989 \h </w:instrText>
        </w:r>
        <w:r>
          <w:fldChar w:fldCharType="separate"/>
        </w:r>
        <w:r>
          <w:t>12</w:t>
        </w:r>
        <w:r>
          <w:fldChar w:fldCharType="end"/>
        </w:r>
      </w:hyperlink>
    </w:p>
    <w:p>
      <w:pPr>
        <w:pStyle w:val="TOC2"/>
        <w:tabs>
          <w:tab w:val="right" w:leader="dot" w:pos="8306"/>
        </w:tabs>
      </w:pPr>
      <w:hyperlink w:anchor="_Toc9874" w:history="1">
        <w:r>
          <w:rPr>
            <w:rFonts w:ascii="仿宋" w:eastAsia="仿宋" w:hAnsi="仿宋" w:cs="仿宋" w:hint="eastAsia"/>
            <w:lang w:eastAsia="zh-CN"/>
          </w:rPr>
          <w:t>(四)、土建工程建设指标</w:t>
        </w:r>
        <w:r>
          <w:tab/>
        </w:r>
        <w:r>
          <w:fldChar w:fldCharType="begin"/>
        </w:r>
        <w:r>
          <w:instrText xml:space="preserve"> PAGEREF _Toc9874 \h </w:instrText>
        </w:r>
        <w:r>
          <w:fldChar w:fldCharType="separate"/>
        </w:r>
        <w:r>
          <w:t>13</w:t>
        </w:r>
        <w:r>
          <w:fldChar w:fldCharType="end"/>
        </w:r>
      </w:hyperlink>
    </w:p>
    <w:p>
      <w:pPr>
        <w:pStyle w:val="TOC1"/>
        <w:tabs>
          <w:tab w:val="right" w:leader="dot" w:pos="8306"/>
        </w:tabs>
      </w:pPr>
      <w:hyperlink w:anchor="_Toc13301" w:history="1">
        <w:r>
          <w:rPr>
            <w:rFonts w:ascii="仿宋" w:eastAsia="仿宋" w:hAnsi="仿宋" w:cs="仿宋" w:hint="eastAsia"/>
            <w:lang w:eastAsia="zh-CN"/>
          </w:rPr>
          <w:t>四、智慧医疗项目建设背景及必要性分析</w:t>
        </w:r>
        <w:r>
          <w:tab/>
        </w:r>
        <w:r>
          <w:fldChar w:fldCharType="begin"/>
        </w:r>
        <w:r>
          <w:instrText xml:space="preserve"> PAGEREF _Toc13301 \h </w:instrText>
        </w:r>
        <w:r>
          <w:fldChar w:fldCharType="separate"/>
        </w:r>
        <w:r>
          <w:t>13</w:t>
        </w:r>
        <w:r>
          <w:fldChar w:fldCharType="end"/>
        </w:r>
      </w:hyperlink>
    </w:p>
    <w:p>
      <w:pPr>
        <w:pStyle w:val="TOC2"/>
        <w:tabs>
          <w:tab w:val="right" w:leader="dot" w:pos="8306"/>
        </w:tabs>
      </w:pPr>
      <w:hyperlink w:anchor="_Toc24620" w:history="1">
        <w:r>
          <w:rPr>
            <w:rFonts w:ascii="仿宋" w:eastAsia="仿宋" w:hAnsi="仿宋" w:cs="仿宋" w:hint="eastAsia"/>
            <w:lang w:eastAsia="zh-CN"/>
          </w:rPr>
          <w:t>(一)、智慧医疗项目背景分析</w:t>
        </w:r>
        <w:r>
          <w:tab/>
        </w:r>
        <w:r>
          <w:fldChar w:fldCharType="begin"/>
        </w:r>
        <w:r>
          <w:instrText xml:space="preserve"> PAGEREF _Toc24620 \h </w:instrText>
        </w:r>
        <w:r>
          <w:fldChar w:fldCharType="separate"/>
        </w:r>
        <w:r>
          <w:t>13</w:t>
        </w:r>
        <w:r>
          <w:fldChar w:fldCharType="end"/>
        </w:r>
      </w:hyperlink>
    </w:p>
    <w:p>
      <w:pPr>
        <w:pStyle w:val="TOC2"/>
        <w:tabs>
          <w:tab w:val="right" w:leader="dot" w:pos="8306"/>
        </w:tabs>
      </w:pPr>
      <w:hyperlink w:anchor="_Toc30868" w:history="1">
        <w:r>
          <w:rPr>
            <w:rFonts w:ascii="仿宋" w:eastAsia="仿宋" w:hAnsi="仿宋" w:cs="仿宋" w:hint="eastAsia"/>
            <w:lang w:eastAsia="zh-CN"/>
          </w:rPr>
          <w:t>(二)、智慧医疗项目建设必要性分析</w:t>
        </w:r>
        <w:r>
          <w:tab/>
        </w:r>
        <w:r>
          <w:fldChar w:fldCharType="begin"/>
        </w:r>
        <w:r>
          <w:instrText xml:space="preserve"> PAGEREF _Toc30868 \h </w:instrText>
        </w:r>
        <w:r>
          <w:fldChar w:fldCharType="separate"/>
        </w:r>
        <w:r>
          <w:t>15</w:t>
        </w:r>
        <w:r>
          <w:fldChar w:fldCharType="end"/>
        </w:r>
      </w:hyperlink>
    </w:p>
    <w:p>
      <w:pPr>
        <w:pStyle w:val="TOC1"/>
        <w:tabs>
          <w:tab w:val="right" w:leader="dot" w:pos="8306"/>
        </w:tabs>
      </w:pPr>
      <w:hyperlink w:anchor="_Toc18852" w:history="1">
        <w:r>
          <w:rPr>
            <w:rFonts w:ascii="仿宋" w:eastAsia="仿宋" w:hAnsi="仿宋" w:cs="仿宋" w:hint="eastAsia"/>
            <w:lang w:eastAsia="zh-CN"/>
          </w:rPr>
          <w:t>五、智慧医疗项目概论</w:t>
        </w:r>
        <w:r>
          <w:tab/>
        </w:r>
        <w:r>
          <w:fldChar w:fldCharType="begin"/>
        </w:r>
        <w:r>
          <w:instrText xml:space="preserve"> PAGEREF _Toc18852 \h </w:instrText>
        </w:r>
        <w:r>
          <w:fldChar w:fldCharType="separate"/>
        </w:r>
        <w:r>
          <w:t>16</w:t>
        </w:r>
        <w:r>
          <w:fldChar w:fldCharType="end"/>
        </w:r>
      </w:hyperlink>
    </w:p>
    <w:p>
      <w:pPr>
        <w:pStyle w:val="TOC2"/>
        <w:tabs>
          <w:tab w:val="right" w:leader="dot" w:pos="8306"/>
        </w:tabs>
      </w:pPr>
      <w:hyperlink w:anchor="_Toc29518" w:history="1">
        <w:r>
          <w:rPr>
            <w:rFonts w:ascii="仿宋" w:eastAsia="仿宋" w:hAnsi="仿宋" w:cs="仿宋" w:hint="eastAsia"/>
            <w:lang w:eastAsia="zh-CN"/>
          </w:rPr>
          <w:t>(一)、智慧医疗项目概况</w:t>
        </w:r>
        <w:r>
          <w:tab/>
        </w:r>
        <w:r>
          <w:fldChar w:fldCharType="begin"/>
        </w:r>
        <w:r>
          <w:instrText xml:space="preserve"> PAGEREF _Toc29518 \h </w:instrText>
        </w:r>
        <w:r>
          <w:fldChar w:fldCharType="separate"/>
        </w:r>
        <w:r>
          <w:t>16</w:t>
        </w:r>
        <w:r>
          <w:fldChar w:fldCharType="end"/>
        </w:r>
      </w:hyperlink>
    </w:p>
    <w:p>
      <w:pPr>
        <w:pStyle w:val="TOC2"/>
        <w:tabs>
          <w:tab w:val="right" w:leader="dot" w:pos="8306"/>
        </w:tabs>
      </w:pPr>
      <w:hyperlink w:anchor="_Toc7344" w:history="1">
        <w:r>
          <w:rPr>
            <w:rFonts w:ascii="仿宋" w:eastAsia="仿宋" w:hAnsi="仿宋" w:cs="仿宋" w:hint="eastAsia"/>
            <w:lang w:eastAsia="zh-CN"/>
          </w:rPr>
          <w:t>(二)、智慧医疗项目目标</w:t>
        </w:r>
        <w:r>
          <w:tab/>
        </w:r>
        <w:r>
          <w:fldChar w:fldCharType="begin"/>
        </w:r>
        <w:r>
          <w:instrText xml:space="preserve"> PAGEREF _Toc7344 \h </w:instrText>
        </w:r>
        <w:r>
          <w:fldChar w:fldCharType="separate"/>
        </w:r>
        <w:r>
          <w:t>18</w:t>
        </w:r>
        <w:r>
          <w:fldChar w:fldCharType="end"/>
        </w:r>
      </w:hyperlink>
    </w:p>
    <w:p>
      <w:pPr>
        <w:pStyle w:val="TOC2"/>
        <w:tabs>
          <w:tab w:val="right" w:leader="dot" w:pos="8306"/>
        </w:tabs>
      </w:pPr>
      <w:hyperlink w:anchor="_Toc30360" w:history="1">
        <w:r>
          <w:rPr>
            <w:rFonts w:ascii="仿宋" w:eastAsia="仿宋" w:hAnsi="仿宋" w:cs="仿宋" w:hint="eastAsia"/>
            <w:lang w:eastAsia="zh-CN"/>
          </w:rPr>
          <w:t>(三)、智慧医疗项目提出的理由</w:t>
        </w:r>
        <w:r>
          <w:tab/>
        </w:r>
        <w:r>
          <w:fldChar w:fldCharType="begin"/>
        </w:r>
        <w:r>
          <w:instrText xml:space="preserve"> PAGEREF _Toc30360 \h </w:instrText>
        </w:r>
        <w:r>
          <w:fldChar w:fldCharType="separate"/>
        </w:r>
        <w:r>
          <w:t>19</w:t>
        </w:r>
        <w:r>
          <w:fldChar w:fldCharType="end"/>
        </w:r>
      </w:hyperlink>
    </w:p>
    <w:p>
      <w:pPr>
        <w:pStyle w:val="TOC2"/>
        <w:tabs>
          <w:tab w:val="right" w:leader="dot" w:pos="8306"/>
        </w:tabs>
      </w:pPr>
      <w:hyperlink w:anchor="_Toc19237" w:history="1">
        <w:r>
          <w:rPr>
            <w:rFonts w:ascii="仿宋" w:eastAsia="仿宋" w:hAnsi="仿宋" w:cs="仿宋" w:hint="eastAsia"/>
            <w:lang w:eastAsia="zh-CN"/>
          </w:rPr>
          <w:t>(四)、智慧医疗项目意义</w:t>
        </w:r>
        <w:r>
          <w:tab/>
        </w:r>
        <w:r>
          <w:fldChar w:fldCharType="begin"/>
        </w:r>
        <w:r>
          <w:instrText xml:space="preserve"> PAGEREF _Toc19237 \h </w:instrText>
        </w:r>
        <w:r>
          <w:fldChar w:fldCharType="separate"/>
        </w:r>
        <w:r>
          <w:t>21</w:t>
        </w:r>
        <w:r>
          <w:fldChar w:fldCharType="end"/>
        </w:r>
      </w:hyperlink>
    </w:p>
    <w:p>
      <w:pPr>
        <w:pStyle w:val="TOC2"/>
        <w:tabs>
          <w:tab w:val="right" w:leader="dot" w:pos="8306"/>
        </w:tabs>
      </w:pPr>
      <w:hyperlink w:anchor="_Toc14688" w:history="1">
        <w:r>
          <w:rPr>
            <w:rFonts w:ascii="仿宋" w:eastAsia="仿宋" w:hAnsi="仿宋" w:cs="仿宋" w:hint="eastAsia"/>
            <w:lang w:eastAsia="zh-CN"/>
          </w:rPr>
          <w:t>(五)、智慧医疗项目背景</w:t>
        </w:r>
        <w:r>
          <w:tab/>
        </w:r>
        <w:r>
          <w:fldChar w:fldCharType="begin"/>
        </w:r>
        <w:r>
          <w:instrText xml:space="preserve"> PAGEREF _Toc14688 \h </w:instrText>
        </w:r>
        <w:r>
          <w:fldChar w:fldCharType="separate"/>
        </w:r>
        <w:r>
          <w:t>22</w:t>
        </w:r>
        <w:r>
          <w:fldChar w:fldCharType="end"/>
        </w:r>
      </w:hyperlink>
    </w:p>
    <w:p>
      <w:pPr>
        <w:pStyle w:val="TOC1"/>
        <w:tabs>
          <w:tab w:val="right" w:leader="dot" w:pos="8306"/>
        </w:tabs>
      </w:pPr>
      <w:hyperlink w:anchor="_Toc13051" w:history="1">
        <w:r>
          <w:rPr>
            <w:rFonts w:ascii="仿宋" w:eastAsia="仿宋" w:hAnsi="仿宋" w:cs="仿宋" w:hint="eastAsia"/>
            <w:lang w:eastAsia="zh-CN"/>
          </w:rPr>
          <w:t>六、市场分析、调研</w:t>
        </w:r>
        <w:r>
          <w:tab/>
        </w:r>
        <w:r>
          <w:fldChar w:fldCharType="begin"/>
        </w:r>
        <w:r>
          <w:instrText xml:space="preserve"> PAGEREF _Toc13051 \h </w:instrText>
        </w:r>
        <w:r>
          <w:fldChar w:fldCharType="separate"/>
        </w:r>
        <w:r>
          <w:t>22</w:t>
        </w:r>
        <w:r>
          <w:fldChar w:fldCharType="end"/>
        </w:r>
      </w:hyperlink>
    </w:p>
    <w:p>
      <w:pPr>
        <w:pStyle w:val="TOC2"/>
        <w:tabs>
          <w:tab w:val="right" w:leader="dot" w:pos="8306"/>
        </w:tabs>
      </w:pPr>
      <w:hyperlink w:anchor="_Toc8566" w:history="1">
        <w:r>
          <w:rPr>
            <w:rFonts w:ascii="仿宋" w:eastAsia="仿宋" w:hAnsi="仿宋" w:cs="仿宋" w:hint="eastAsia"/>
            <w:lang w:eastAsia="zh-CN"/>
          </w:rPr>
          <w:t>(一)、智慧医疗行业分析</w:t>
        </w:r>
        <w:r>
          <w:tab/>
        </w:r>
        <w:r>
          <w:fldChar w:fldCharType="begin"/>
        </w:r>
        <w:r>
          <w:instrText xml:space="preserve"> PAGEREF _Toc8566 \h </w:instrText>
        </w:r>
        <w:r>
          <w:fldChar w:fldCharType="separate"/>
        </w:r>
        <w:r>
          <w:t>22</w:t>
        </w:r>
        <w:r>
          <w:fldChar w:fldCharType="end"/>
        </w:r>
      </w:hyperlink>
    </w:p>
    <w:p>
      <w:pPr>
        <w:pStyle w:val="TOC2"/>
        <w:tabs>
          <w:tab w:val="right" w:leader="dot" w:pos="8306"/>
        </w:tabs>
      </w:pPr>
      <w:hyperlink w:anchor="_Toc2964" w:history="1">
        <w:r>
          <w:rPr>
            <w:rFonts w:ascii="仿宋" w:eastAsia="仿宋" w:hAnsi="仿宋" w:cs="仿宋" w:hint="eastAsia"/>
            <w:lang w:eastAsia="zh-CN"/>
          </w:rPr>
          <w:t>(二)、智慧医疗市场分析预测</w:t>
        </w:r>
        <w:r>
          <w:tab/>
        </w:r>
        <w:r>
          <w:fldChar w:fldCharType="begin"/>
        </w:r>
        <w:r>
          <w:instrText xml:space="preserve"> PAGEREF _Toc2964 \h </w:instrText>
        </w:r>
        <w:r>
          <w:fldChar w:fldCharType="separate"/>
        </w:r>
        <w:r>
          <w:t>23</w:t>
        </w:r>
        <w:r>
          <w:fldChar w:fldCharType="end"/>
        </w:r>
      </w:hyperlink>
    </w:p>
    <w:p>
      <w:pPr>
        <w:pStyle w:val="TOC1"/>
        <w:tabs>
          <w:tab w:val="right" w:leader="dot" w:pos="8306"/>
        </w:tabs>
      </w:pPr>
      <w:hyperlink w:anchor="_Toc5693" w:history="1">
        <w:r>
          <w:rPr>
            <w:rFonts w:ascii="仿宋" w:eastAsia="仿宋" w:hAnsi="仿宋" w:cs="仿宋" w:hint="eastAsia"/>
            <w:lang w:eastAsia="zh-CN"/>
          </w:rPr>
          <w:t>七、智慧医疗项目环境影响分析</w:t>
        </w:r>
        <w:r>
          <w:tab/>
        </w:r>
        <w:r>
          <w:fldChar w:fldCharType="begin"/>
        </w:r>
        <w:r>
          <w:instrText xml:space="preserve"> PAGEREF _Toc5693 \h </w:instrText>
        </w:r>
        <w:r>
          <w:fldChar w:fldCharType="separate"/>
        </w:r>
        <w:r>
          <w:t>24</w:t>
        </w:r>
        <w:r>
          <w:fldChar w:fldCharType="end"/>
        </w:r>
      </w:hyperlink>
    </w:p>
    <w:p>
      <w:pPr>
        <w:pStyle w:val="TOC2"/>
        <w:tabs>
          <w:tab w:val="right" w:leader="dot" w:pos="8306"/>
        </w:tabs>
      </w:pPr>
      <w:hyperlink w:anchor="_Toc7716" w:history="1">
        <w:r>
          <w:rPr>
            <w:rFonts w:ascii="仿宋" w:eastAsia="仿宋" w:hAnsi="仿宋" w:cs="仿宋" w:hint="eastAsia"/>
            <w:lang w:eastAsia="zh-CN"/>
          </w:rPr>
          <w:t>(一)、建设区域环境质量现状</w:t>
        </w:r>
        <w:r>
          <w:tab/>
        </w:r>
        <w:r>
          <w:fldChar w:fldCharType="begin"/>
        </w:r>
        <w:r>
          <w:instrText xml:space="preserve"> PAGEREF _Toc7716 \h </w:instrText>
        </w:r>
        <w:r>
          <w:fldChar w:fldCharType="separate"/>
        </w:r>
        <w:r>
          <w:t>24</w:t>
        </w:r>
        <w:r>
          <w:fldChar w:fldCharType="end"/>
        </w:r>
      </w:hyperlink>
    </w:p>
    <w:p>
      <w:pPr>
        <w:pStyle w:val="TOC2"/>
        <w:tabs>
          <w:tab w:val="right" w:leader="dot" w:pos="8306"/>
        </w:tabs>
      </w:pPr>
      <w:hyperlink w:anchor="_Toc17907" w:history="1">
        <w:r>
          <w:rPr>
            <w:rFonts w:ascii="仿宋" w:eastAsia="仿宋" w:hAnsi="仿宋" w:cs="仿宋" w:hint="eastAsia"/>
            <w:lang w:eastAsia="zh-CN"/>
          </w:rPr>
          <w:t>(二)、建设期环境保护</w:t>
        </w:r>
        <w:r>
          <w:tab/>
        </w:r>
        <w:r>
          <w:fldChar w:fldCharType="begin"/>
        </w:r>
        <w:r>
          <w:instrText xml:space="preserve"> PAGEREF _Toc17907 \h </w:instrText>
        </w:r>
        <w:r>
          <w:fldChar w:fldCharType="separate"/>
        </w:r>
        <w:r>
          <w:t>25</w:t>
        </w:r>
        <w:r>
          <w:fldChar w:fldCharType="end"/>
        </w:r>
      </w:hyperlink>
    </w:p>
    <w:p>
      <w:pPr>
        <w:pStyle w:val="TOC2"/>
        <w:tabs>
          <w:tab w:val="right" w:leader="dot" w:pos="8306"/>
        </w:tabs>
      </w:pPr>
      <w:hyperlink w:anchor="_Toc10859" w:history="1">
        <w:r>
          <w:rPr>
            <w:rFonts w:ascii="仿宋" w:eastAsia="仿宋" w:hAnsi="仿宋" w:cs="仿宋" w:hint="eastAsia"/>
            <w:lang w:eastAsia="zh-CN"/>
          </w:rPr>
          <w:t>(三)、运营期环境保护</w:t>
        </w:r>
        <w:r>
          <w:tab/>
        </w:r>
        <w:r>
          <w:fldChar w:fldCharType="begin"/>
        </w:r>
        <w:r>
          <w:instrText xml:space="preserve"> PAGEREF _Toc10859 \h </w:instrText>
        </w:r>
        <w:r>
          <w:fldChar w:fldCharType="separate"/>
        </w:r>
        <w:r>
          <w:t>27</w:t>
        </w:r>
        <w:r>
          <w:fldChar w:fldCharType="end"/>
        </w:r>
      </w:hyperlink>
    </w:p>
    <w:p>
      <w:pPr>
        <w:pStyle w:val="TOC2"/>
        <w:tabs>
          <w:tab w:val="right" w:leader="dot" w:pos="8306"/>
        </w:tabs>
      </w:pPr>
      <w:hyperlink w:anchor="_Toc23047" w:history="1">
        <w:r>
          <w:rPr>
            <w:rFonts w:ascii="仿宋" w:eastAsia="仿宋" w:hAnsi="仿宋" w:cs="仿宋" w:hint="eastAsia"/>
            <w:lang w:eastAsia="zh-CN"/>
          </w:rPr>
          <w:t>(四)、智慧医疗项目建设对区域经济的影响</w:t>
        </w:r>
        <w:r>
          <w:tab/>
        </w:r>
        <w:r>
          <w:fldChar w:fldCharType="begin"/>
        </w:r>
        <w:r>
          <w:instrText xml:space="preserve"> PAGEREF _Toc23047 \h </w:instrText>
        </w:r>
        <w:r>
          <w:fldChar w:fldCharType="separate"/>
        </w:r>
        <w:r>
          <w:t>28</w:t>
        </w:r>
        <w:r>
          <w:fldChar w:fldCharType="end"/>
        </w:r>
      </w:hyperlink>
    </w:p>
    <w:p>
      <w:pPr>
        <w:pStyle w:val="TOC2"/>
        <w:tabs>
          <w:tab w:val="right" w:leader="dot" w:pos="8306"/>
        </w:tabs>
      </w:pPr>
      <w:hyperlink w:anchor="_Toc8730" w:history="1">
        <w:r>
          <w:rPr>
            <w:rFonts w:ascii="仿宋" w:eastAsia="仿宋" w:hAnsi="仿宋" w:cs="仿宋" w:hint="eastAsia"/>
            <w:lang w:eastAsia="zh-CN"/>
          </w:rPr>
          <w:t>(五)、废弃物处理</w:t>
        </w:r>
        <w:r>
          <w:tab/>
        </w:r>
        <w:r>
          <w:fldChar w:fldCharType="begin"/>
        </w:r>
        <w:r>
          <w:instrText xml:space="preserve"> PAGEREF _Toc8730 \h </w:instrText>
        </w:r>
        <w:r>
          <w:fldChar w:fldCharType="separate"/>
        </w:r>
        <w:r>
          <w:t>30</w:t>
        </w:r>
        <w:r>
          <w:fldChar w:fldCharType="end"/>
        </w:r>
      </w:hyperlink>
    </w:p>
    <w:p>
      <w:pPr>
        <w:pStyle w:val="TOC2"/>
        <w:tabs>
          <w:tab w:val="right" w:leader="dot" w:pos="8306"/>
        </w:tabs>
      </w:pPr>
      <w:hyperlink w:anchor="_Toc15193" w:history="1">
        <w:r>
          <w:rPr>
            <w:rFonts w:ascii="仿宋" w:eastAsia="仿宋" w:hAnsi="仿宋" w:cs="仿宋" w:hint="eastAsia"/>
            <w:lang w:eastAsia="zh-CN"/>
          </w:rPr>
          <w:t>(六)、特殊环境影响分析</w:t>
        </w:r>
        <w:r>
          <w:tab/>
        </w:r>
        <w:r>
          <w:fldChar w:fldCharType="begin"/>
        </w:r>
        <w:r>
          <w:instrText xml:space="preserve"> PAGEREF _Toc15193 \h </w:instrText>
        </w:r>
        <w:r>
          <w:fldChar w:fldCharType="separate"/>
        </w:r>
        <w:r>
          <w:t>31</w:t>
        </w:r>
        <w:r>
          <w:fldChar w:fldCharType="end"/>
        </w:r>
      </w:hyperlink>
    </w:p>
    <w:p>
      <w:pPr>
        <w:pStyle w:val="TOC2"/>
        <w:tabs>
          <w:tab w:val="right" w:leader="dot" w:pos="8306"/>
        </w:tabs>
      </w:pPr>
      <w:hyperlink w:anchor="_Toc30884" w:history="1">
        <w:r>
          <w:rPr>
            <w:rFonts w:ascii="仿宋" w:eastAsia="仿宋" w:hAnsi="仿宋" w:cs="仿宋" w:hint="eastAsia"/>
            <w:lang w:eastAsia="zh-CN"/>
          </w:rPr>
          <w:t>(七)、清洁生产</w:t>
        </w:r>
        <w:r>
          <w:tab/>
        </w:r>
        <w:r>
          <w:fldChar w:fldCharType="begin"/>
        </w:r>
        <w:r>
          <w:instrText xml:space="preserve"> PAGEREF _Toc30884 \h </w:instrText>
        </w:r>
        <w:r>
          <w:fldChar w:fldCharType="separate"/>
        </w:r>
        <w:r>
          <w:t>32</w:t>
        </w:r>
        <w:r>
          <w:fldChar w:fldCharType="end"/>
        </w:r>
      </w:hyperlink>
    </w:p>
    <w:p>
      <w:pPr>
        <w:pStyle w:val="TOC2"/>
        <w:tabs>
          <w:tab w:val="right" w:leader="dot" w:pos="8306"/>
        </w:tabs>
      </w:pPr>
      <w:hyperlink w:anchor="_Toc19808" w:history="1">
        <w:r>
          <w:rPr>
            <w:rFonts w:ascii="仿宋" w:eastAsia="仿宋" w:hAnsi="仿宋" w:cs="仿宋" w:hint="eastAsia"/>
            <w:lang w:eastAsia="zh-CN"/>
          </w:rPr>
          <w:t>(八)、环境保护综合评价</w:t>
        </w:r>
        <w:r>
          <w:tab/>
        </w:r>
        <w:r>
          <w:fldChar w:fldCharType="begin"/>
        </w:r>
        <w:r>
          <w:instrText xml:space="preserve"> PAGEREF _Toc19808 \h </w:instrText>
        </w:r>
        <w:r>
          <w:fldChar w:fldCharType="separate"/>
        </w:r>
        <w:r>
          <w:t>33</w:t>
        </w:r>
        <w:r>
          <w:fldChar w:fldCharType="end"/>
        </w:r>
      </w:hyperlink>
    </w:p>
    <w:p>
      <w:pPr>
        <w:pStyle w:val="TOC1"/>
        <w:tabs>
          <w:tab w:val="right" w:leader="dot" w:pos="8306"/>
        </w:tabs>
      </w:pPr>
      <w:hyperlink w:anchor="_Toc29252" w:history="1">
        <w:r>
          <w:rPr>
            <w:rFonts w:ascii="仿宋" w:eastAsia="仿宋" w:hAnsi="仿宋" w:cs="仿宋" w:hint="eastAsia"/>
            <w:lang w:eastAsia="zh-CN"/>
          </w:rPr>
          <w:t>八、智慧医疗项目社会影响</w:t>
        </w:r>
        <w:r>
          <w:tab/>
        </w:r>
        <w:r>
          <w:fldChar w:fldCharType="begin"/>
        </w:r>
        <w:r>
          <w:instrText xml:space="preserve"> PAGEREF _Toc29252 \h </w:instrText>
        </w:r>
        <w:r>
          <w:fldChar w:fldCharType="separate"/>
        </w:r>
        <w:r>
          <w:t>35</w:t>
        </w:r>
        <w:r>
          <w:fldChar w:fldCharType="end"/>
        </w:r>
      </w:hyperlink>
    </w:p>
    <w:p>
      <w:pPr>
        <w:pStyle w:val="TOC2"/>
        <w:tabs>
          <w:tab w:val="right" w:leader="dot" w:pos="8306"/>
        </w:tabs>
      </w:pPr>
      <w:hyperlink w:anchor="_Toc32642" w:history="1">
        <w:r>
          <w:rPr>
            <w:rFonts w:ascii="仿宋" w:eastAsia="仿宋" w:hAnsi="仿宋" w:cs="仿宋" w:hint="eastAsia"/>
            <w:lang w:eastAsia="zh-CN"/>
          </w:rPr>
          <w:t>(一)、社会责任与义务</w:t>
        </w:r>
        <w:r>
          <w:tab/>
        </w:r>
        <w:r>
          <w:fldChar w:fldCharType="begin"/>
        </w:r>
        <w:r>
          <w:instrText xml:space="preserve"> PAGEREF _Toc32642 \h </w:instrText>
        </w:r>
        <w:r>
          <w:fldChar w:fldCharType="separate"/>
        </w:r>
        <w:r>
          <w:t>35</w:t>
        </w:r>
        <w:r>
          <w:fldChar w:fldCharType="end"/>
        </w:r>
      </w:hyperlink>
    </w:p>
    <w:p>
      <w:pPr>
        <w:pStyle w:val="TOC2"/>
        <w:tabs>
          <w:tab w:val="right" w:leader="dot" w:pos="8306"/>
        </w:tabs>
      </w:pPr>
      <w:hyperlink w:anchor="_Toc29820" w:history="1">
        <w:r>
          <w:rPr>
            <w:rFonts w:ascii="仿宋" w:eastAsia="仿宋" w:hAnsi="仿宋" w:cs="仿宋" w:hint="eastAsia"/>
            <w:lang w:eastAsia="zh-CN"/>
          </w:rPr>
          <w:t>(二)、社会参与与沟通</w:t>
        </w:r>
        <w:r>
          <w:tab/>
        </w:r>
        <w:r>
          <w:fldChar w:fldCharType="begin"/>
        </w:r>
        <w:r>
          <w:instrText xml:space="preserve"> PAGEREF _Toc29820 \h </w:instrText>
        </w:r>
        <w:r>
          <w:fldChar w:fldCharType="separate"/>
        </w:r>
        <w:r>
          <w:t>35</w:t>
        </w:r>
        <w:r>
          <w:fldChar w:fldCharType="end"/>
        </w:r>
      </w:hyperlink>
    </w:p>
    <w:p>
      <w:pPr>
        <w:pStyle w:val="TOC1"/>
        <w:tabs>
          <w:tab w:val="right" w:leader="dot" w:pos="8306"/>
        </w:tabs>
      </w:pPr>
      <w:hyperlink w:anchor="_Toc20001" w:history="1">
        <w:r>
          <w:rPr>
            <w:rFonts w:ascii="仿宋" w:eastAsia="仿宋" w:hAnsi="仿宋" w:cs="仿宋" w:hint="eastAsia"/>
            <w:lang w:eastAsia="zh-CN"/>
          </w:rPr>
          <w:t>九、智慧医疗项目计划安排</w:t>
        </w:r>
        <w:r>
          <w:tab/>
        </w:r>
        <w:r>
          <w:fldChar w:fldCharType="begin"/>
        </w:r>
        <w:r>
          <w:instrText xml:space="preserve"> PAGEREF _Toc20001 \h </w:instrText>
        </w:r>
        <w:r>
          <w:fldChar w:fldCharType="separate"/>
        </w:r>
        <w:r>
          <w:t>36</w:t>
        </w:r>
        <w:r>
          <w:fldChar w:fldCharType="end"/>
        </w:r>
      </w:hyperlink>
    </w:p>
    <w:p>
      <w:pPr>
        <w:pStyle w:val="TOC2"/>
        <w:tabs>
          <w:tab w:val="right" w:leader="dot" w:pos="8306"/>
        </w:tabs>
      </w:pPr>
      <w:hyperlink w:anchor="_Toc11108" w:history="1">
        <w:r>
          <w:rPr>
            <w:rFonts w:ascii="仿宋" w:eastAsia="仿宋" w:hAnsi="仿宋" w:cs="仿宋" w:hint="eastAsia"/>
            <w:lang w:eastAsia="zh-CN"/>
          </w:rPr>
          <w:t>(一)、建设周期</w:t>
        </w:r>
        <w:r>
          <w:tab/>
        </w:r>
        <w:r>
          <w:fldChar w:fldCharType="begin"/>
        </w:r>
        <w:r>
          <w:instrText xml:space="preserve"> PAGEREF _Toc11108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34" w:history="1">
        <w:r>
          <w:rPr>
            <w:rFonts w:ascii="仿宋" w:eastAsia="仿宋" w:hAnsi="仿宋" w:cs="仿宋" w:hint="eastAsia"/>
            <w:lang w:eastAsia="zh-CN"/>
          </w:rPr>
          <w:t>(二)、建设进度</w:t>
        </w:r>
        <w:r>
          <w:tab/>
        </w:r>
        <w:r>
          <w:fldChar w:fldCharType="begin"/>
        </w:r>
        <w:r>
          <w:instrText xml:space="preserve"> PAGEREF _Toc22834 \h </w:instrText>
        </w:r>
        <w:r>
          <w:fldChar w:fldCharType="separate"/>
        </w:r>
        <w:r>
          <w:t>37</w:t>
        </w:r>
        <w:r>
          <w:fldChar w:fldCharType="end"/>
        </w:r>
      </w:hyperlink>
    </w:p>
    <w:p>
      <w:pPr>
        <w:pStyle w:val="TOC2"/>
        <w:tabs>
          <w:tab w:val="right" w:leader="dot" w:pos="8306"/>
        </w:tabs>
      </w:pPr>
      <w:hyperlink w:anchor="_Toc12919" w:history="1">
        <w:r>
          <w:rPr>
            <w:rFonts w:ascii="仿宋" w:eastAsia="仿宋" w:hAnsi="仿宋" w:cs="仿宋" w:hint="eastAsia"/>
            <w:lang w:eastAsia="zh-CN"/>
          </w:rPr>
          <w:t>(三)、进度安排注意事项</w:t>
        </w:r>
        <w:r>
          <w:tab/>
        </w:r>
        <w:r>
          <w:fldChar w:fldCharType="begin"/>
        </w:r>
        <w:r>
          <w:instrText xml:space="preserve"> PAGEREF _Toc12919 \h </w:instrText>
        </w:r>
        <w:r>
          <w:fldChar w:fldCharType="separate"/>
        </w:r>
        <w:r>
          <w:t>38</w:t>
        </w:r>
        <w:r>
          <w:fldChar w:fldCharType="end"/>
        </w:r>
      </w:hyperlink>
    </w:p>
    <w:p>
      <w:pPr>
        <w:pStyle w:val="TOC2"/>
        <w:tabs>
          <w:tab w:val="right" w:leader="dot" w:pos="8306"/>
        </w:tabs>
      </w:pPr>
      <w:hyperlink w:anchor="_Toc9295" w:history="1">
        <w:r>
          <w:rPr>
            <w:rFonts w:ascii="仿宋" w:eastAsia="仿宋" w:hAnsi="仿宋" w:cs="仿宋" w:hint="eastAsia"/>
            <w:lang w:eastAsia="zh-CN"/>
          </w:rPr>
          <w:t>(四)、人力资源配置</w:t>
        </w:r>
        <w:r>
          <w:tab/>
        </w:r>
        <w:r>
          <w:fldChar w:fldCharType="begin"/>
        </w:r>
        <w:r>
          <w:instrText xml:space="preserve"> PAGEREF _Toc9295 \h </w:instrText>
        </w:r>
        <w:r>
          <w:fldChar w:fldCharType="separate"/>
        </w:r>
        <w:r>
          <w:t>40</w:t>
        </w:r>
        <w:r>
          <w:fldChar w:fldCharType="end"/>
        </w:r>
      </w:hyperlink>
    </w:p>
    <w:p>
      <w:pPr>
        <w:pStyle w:val="TOC1"/>
        <w:tabs>
          <w:tab w:val="right" w:leader="dot" w:pos="8306"/>
        </w:tabs>
      </w:pPr>
      <w:hyperlink w:anchor="_Toc9409" w:history="1">
        <w:r>
          <w:rPr>
            <w:rFonts w:ascii="仿宋" w:eastAsia="仿宋" w:hAnsi="仿宋" w:cs="仿宋" w:hint="eastAsia"/>
            <w:lang w:eastAsia="zh-CN"/>
          </w:rPr>
          <w:t>十、智慧医疗项目人力资源管理</w:t>
        </w:r>
        <w:r>
          <w:tab/>
        </w:r>
        <w:r>
          <w:fldChar w:fldCharType="begin"/>
        </w:r>
        <w:r>
          <w:instrText xml:space="preserve"> PAGEREF _Toc9409 \h </w:instrText>
        </w:r>
        <w:r>
          <w:fldChar w:fldCharType="separate"/>
        </w:r>
        <w:r>
          <w:t>40</w:t>
        </w:r>
        <w:r>
          <w:fldChar w:fldCharType="end"/>
        </w:r>
      </w:hyperlink>
    </w:p>
    <w:p>
      <w:pPr>
        <w:pStyle w:val="TOC2"/>
        <w:tabs>
          <w:tab w:val="right" w:leader="dot" w:pos="8306"/>
        </w:tabs>
      </w:pPr>
      <w:hyperlink w:anchor="_Toc29866" w:history="1">
        <w:r>
          <w:rPr>
            <w:rFonts w:ascii="仿宋" w:eastAsia="仿宋" w:hAnsi="仿宋" w:cs="仿宋" w:hint="eastAsia"/>
            <w:lang w:eastAsia="zh-CN"/>
          </w:rPr>
          <w:t>(一)、建立健全的预算管理制度</w:t>
        </w:r>
        <w:r>
          <w:tab/>
        </w:r>
        <w:r>
          <w:fldChar w:fldCharType="begin"/>
        </w:r>
        <w:r>
          <w:instrText xml:space="preserve"> PAGEREF _Toc29866 \h </w:instrText>
        </w:r>
        <w:r>
          <w:fldChar w:fldCharType="separate"/>
        </w:r>
        <w:r>
          <w:t>40</w:t>
        </w:r>
        <w:r>
          <w:fldChar w:fldCharType="end"/>
        </w:r>
      </w:hyperlink>
    </w:p>
    <w:p>
      <w:pPr>
        <w:pStyle w:val="TOC2"/>
        <w:tabs>
          <w:tab w:val="right" w:leader="dot" w:pos="8306"/>
        </w:tabs>
      </w:pPr>
      <w:hyperlink w:anchor="_Toc22436" w:history="1">
        <w:r>
          <w:rPr>
            <w:rFonts w:ascii="仿宋" w:eastAsia="仿宋" w:hAnsi="仿宋" w:cs="仿宋" w:hint="eastAsia"/>
            <w:lang w:eastAsia="zh-CN"/>
          </w:rPr>
          <w:t>(二)、加强资金流动监控</w:t>
        </w:r>
        <w:r>
          <w:tab/>
        </w:r>
        <w:r>
          <w:fldChar w:fldCharType="begin"/>
        </w:r>
        <w:r>
          <w:instrText xml:space="preserve"> PAGEREF _Toc22436 \h </w:instrText>
        </w:r>
        <w:r>
          <w:fldChar w:fldCharType="separate"/>
        </w:r>
        <w:r>
          <w:t>42</w:t>
        </w:r>
        <w:r>
          <w:fldChar w:fldCharType="end"/>
        </w:r>
      </w:hyperlink>
    </w:p>
    <w:p>
      <w:pPr>
        <w:pStyle w:val="TOC2"/>
        <w:tabs>
          <w:tab w:val="right" w:leader="dot" w:pos="8306"/>
        </w:tabs>
      </w:pPr>
      <w:hyperlink w:anchor="_Toc9035" w:history="1">
        <w:r>
          <w:rPr>
            <w:rFonts w:ascii="仿宋" w:eastAsia="仿宋" w:hAnsi="仿宋" w:cs="仿宋" w:hint="eastAsia"/>
            <w:lang w:eastAsia="zh-CN"/>
          </w:rPr>
          <w:t>(三)、制定完善的风险控制机制</w:t>
        </w:r>
        <w:r>
          <w:tab/>
        </w:r>
        <w:r>
          <w:fldChar w:fldCharType="begin"/>
        </w:r>
        <w:r>
          <w:instrText xml:space="preserve"> PAGEREF _Toc9035 \h </w:instrText>
        </w:r>
        <w:r>
          <w:fldChar w:fldCharType="separate"/>
        </w:r>
        <w:r>
          <w:t>43</w:t>
        </w:r>
        <w:r>
          <w:fldChar w:fldCharType="end"/>
        </w:r>
      </w:hyperlink>
    </w:p>
    <w:p>
      <w:pPr>
        <w:pStyle w:val="TOC2"/>
        <w:tabs>
          <w:tab w:val="right" w:leader="dot" w:pos="8306"/>
        </w:tabs>
      </w:pPr>
      <w:hyperlink w:anchor="_Toc23685" w:history="1">
        <w:r>
          <w:rPr>
            <w:rFonts w:ascii="仿宋" w:eastAsia="仿宋" w:hAnsi="仿宋" w:cs="仿宋" w:hint="eastAsia"/>
            <w:lang w:eastAsia="zh-CN"/>
          </w:rPr>
          <w:t>(四)、优化成本管理</w:t>
        </w:r>
        <w:r>
          <w:tab/>
        </w:r>
        <w:r>
          <w:fldChar w:fldCharType="begin"/>
        </w:r>
        <w:r>
          <w:instrText xml:space="preserve"> PAGEREF _Toc23685 \h </w:instrText>
        </w:r>
        <w:r>
          <w:fldChar w:fldCharType="separate"/>
        </w:r>
        <w:r>
          <w:t>45</w:t>
        </w:r>
        <w:r>
          <w:fldChar w:fldCharType="end"/>
        </w:r>
      </w:hyperlink>
    </w:p>
    <w:p>
      <w:pPr>
        <w:pStyle w:val="TOC1"/>
        <w:tabs>
          <w:tab w:val="right" w:leader="dot" w:pos="8306"/>
        </w:tabs>
      </w:pPr>
      <w:hyperlink w:anchor="_Toc11897" w:history="1">
        <w:r>
          <w:rPr>
            <w:rFonts w:ascii="仿宋" w:eastAsia="仿宋" w:hAnsi="仿宋" w:cs="仿宋" w:hint="eastAsia"/>
            <w:lang w:eastAsia="zh-CN"/>
          </w:rPr>
          <w:t>十一、智慧医疗项目投资规划</w:t>
        </w:r>
        <w:r>
          <w:tab/>
        </w:r>
        <w:r>
          <w:fldChar w:fldCharType="begin"/>
        </w:r>
        <w:r>
          <w:instrText xml:space="preserve"> PAGEREF _Toc11897 \h </w:instrText>
        </w:r>
        <w:r>
          <w:fldChar w:fldCharType="separate"/>
        </w:r>
        <w:r>
          <w:t>46</w:t>
        </w:r>
        <w:r>
          <w:fldChar w:fldCharType="end"/>
        </w:r>
      </w:hyperlink>
    </w:p>
    <w:p>
      <w:pPr>
        <w:pStyle w:val="TOC2"/>
        <w:tabs>
          <w:tab w:val="right" w:leader="dot" w:pos="8306"/>
        </w:tabs>
      </w:pPr>
      <w:hyperlink w:anchor="_Toc2338" w:history="1">
        <w:r>
          <w:rPr>
            <w:rFonts w:ascii="仿宋" w:eastAsia="仿宋" w:hAnsi="仿宋" w:cs="仿宋" w:hint="eastAsia"/>
            <w:lang w:eastAsia="zh-CN"/>
          </w:rPr>
          <w:t>(一)、智慧医疗项目总投资估算</w:t>
        </w:r>
        <w:r>
          <w:tab/>
        </w:r>
        <w:r>
          <w:fldChar w:fldCharType="begin"/>
        </w:r>
        <w:r>
          <w:instrText xml:space="preserve"> PAGEREF _Toc2338 \h </w:instrText>
        </w:r>
        <w:r>
          <w:fldChar w:fldCharType="separate"/>
        </w:r>
        <w:r>
          <w:t>46</w:t>
        </w:r>
        <w:r>
          <w:fldChar w:fldCharType="end"/>
        </w:r>
      </w:hyperlink>
    </w:p>
    <w:p>
      <w:pPr>
        <w:pStyle w:val="TOC2"/>
        <w:tabs>
          <w:tab w:val="right" w:leader="dot" w:pos="8306"/>
        </w:tabs>
      </w:pPr>
      <w:hyperlink w:anchor="_Toc27464" w:history="1">
        <w:r>
          <w:rPr>
            <w:rFonts w:ascii="仿宋" w:eastAsia="仿宋" w:hAnsi="仿宋" w:cs="仿宋" w:hint="eastAsia"/>
            <w:lang w:eastAsia="zh-CN"/>
          </w:rPr>
          <w:t>(二)、资金筹措</w:t>
        </w:r>
        <w:r>
          <w:tab/>
        </w:r>
        <w:r>
          <w:fldChar w:fldCharType="begin"/>
        </w:r>
        <w:r>
          <w:instrText xml:space="preserve"> PAGEREF _Toc27464 \h </w:instrText>
        </w:r>
        <w:r>
          <w:fldChar w:fldCharType="separate"/>
        </w:r>
        <w:r>
          <w:t>47</w:t>
        </w:r>
        <w:r>
          <w:fldChar w:fldCharType="end"/>
        </w:r>
      </w:hyperlink>
    </w:p>
    <w:p>
      <w:pPr>
        <w:pStyle w:val="TOC1"/>
        <w:tabs>
          <w:tab w:val="right" w:leader="dot" w:pos="8306"/>
        </w:tabs>
      </w:pPr>
      <w:hyperlink w:anchor="_Toc868" w:history="1">
        <w:r>
          <w:rPr>
            <w:rFonts w:ascii="仿宋" w:eastAsia="仿宋" w:hAnsi="仿宋" w:cs="仿宋" w:hint="eastAsia"/>
            <w:lang w:eastAsia="zh-CN"/>
          </w:rPr>
          <w:t>十二、生产安全保护</w:t>
        </w:r>
        <w:r>
          <w:tab/>
        </w:r>
        <w:r>
          <w:fldChar w:fldCharType="begin"/>
        </w:r>
        <w:r>
          <w:instrText xml:space="preserve"> PAGEREF _Toc868 \h </w:instrText>
        </w:r>
        <w:r>
          <w:fldChar w:fldCharType="separate"/>
        </w:r>
        <w:r>
          <w:t>48</w:t>
        </w:r>
        <w:r>
          <w:fldChar w:fldCharType="end"/>
        </w:r>
      </w:hyperlink>
    </w:p>
    <w:p>
      <w:pPr>
        <w:pStyle w:val="TOC2"/>
        <w:tabs>
          <w:tab w:val="right" w:leader="dot" w:pos="8306"/>
        </w:tabs>
      </w:pPr>
      <w:hyperlink w:anchor="_Toc150" w:history="1">
        <w:r>
          <w:rPr>
            <w:rFonts w:ascii="仿宋" w:eastAsia="仿宋" w:hAnsi="仿宋" w:cs="仿宋" w:hint="eastAsia"/>
            <w:lang w:eastAsia="zh-CN"/>
          </w:rPr>
          <w:t>(一)、消防安全</w:t>
        </w:r>
        <w:r>
          <w:tab/>
        </w:r>
        <w:r>
          <w:fldChar w:fldCharType="begin"/>
        </w:r>
        <w:r>
          <w:instrText xml:space="preserve"> PAGEREF _Toc150 \h </w:instrText>
        </w:r>
        <w:r>
          <w:fldChar w:fldCharType="separate"/>
        </w:r>
        <w:r>
          <w:t>48</w:t>
        </w:r>
        <w:r>
          <w:fldChar w:fldCharType="end"/>
        </w:r>
      </w:hyperlink>
    </w:p>
    <w:p>
      <w:pPr>
        <w:pStyle w:val="TOC2"/>
        <w:tabs>
          <w:tab w:val="right" w:leader="dot" w:pos="8306"/>
        </w:tabs>
      </w:pPr>
      <w:hyperlink w:anchor="_Toc29923" w:history="1">
        <w:r>
          <w:rPr>
            <w:rFonts w:ascii="仿宋" w:eastAsia="仿宋" w:hAnsi="仿宋" w:cs="仿宋" w:hint="eastAsia"/>
            <w:lang w:eastAsia="zh-CN"/>
          </w:rPr>
          <w:t>(二)、防火防爆总图布置措施</w:t>
        </w:r>
        <w:r>
          <w:tab/>
        </w:r>
        <w:r>
          <w:fldChar w:fldCharType="begin"/>
        </w:r>
        <w:r>
          <w:instrText xml:space="preserve"> PAGEREF _Toc29923 \h </w:instrText>
        </w:r>
        <w:r>
          <w:fldChar w:fldCharType="separate"/>
        </w:r>
        <w:r>
          <w:t>49</w:t>
        </w:r>
        <w:r>
          <w:fldChar w:fldCharType="end"/>
        </w:r>
      </w:hyperlink>
    </w:p>
    <w:p>
      <w:pPr>
        <w:pStyle w:val="TOC2"/>
        <w:tabs>
          <w:tab w:val="right" w:leader="dot" w:pos="8306"/>
        </w:tabs>
      </w:pPr>
      <w:hyperlink w:anchor="_Toc24322" w:history="1">
        <w:r>
          <w:rPr>
            <w:rFonts w:ascii="仿宋" w:eastAsia="仿宋" w:hAnsi="仿宋" w:cs="仿宋" w:hint="eastAsia"/>
            <w:lang w:eastAsia="zh-CN"/>
          </w:rPr>
          <w:t>(三)、自然灾害防范措施</w:t>
        </w:r>
        <w:r>
          <w:tab/>
        </w:r>
        <w:r>
          <w:fldChar w:fldCharType="begin"/>
        </w:r>
        <w:r>
          <w:instrText xml:space="preserve"> PAGEREF _Toc24322 \h </w:instrText>
        </w:r>
        <w:r>
          <w:fldChar w:fldCharType="separate"/>
        </w:r>
        <w:r>
          <w:t>50</w:t>
        </w:r>
        <w:r>
          <w:fldChar w:fldCharType="end"/>
        </w:r>
      </w:hyperlink>
    </w:p>
    <w:p>
      <w:pPr>
        <w:pStyle w:val="TOC2"/>
        <w:tabs>
          <w:tab w:val="right" w:leader="dot" w:pos="8306"/>
        </w:tabs>
      </w:pPr>
      <w:hyperlink w:anchor="_Toc27518" w:history="1">
        <w:r>
          <w:rPr>
            <w:rFonts w:ascii="仿宋" w:eastAsia="仿宋" w:hAnsi="仿宋" w:cs="仿宋" w:hint="eastAsia"/>
            <w:lang w:eastAsia="zh-CN"/>
          </w:rPr>
          <w:t>(四)、安全色及安全标志使用要求</w:t>
        </w:r>
        <w:r>
          <w:tab/>
        </w:r>
        <w:r>
          <w:fldChar w:fldCharType="begin"/>
        </w:r>
        <w:r>
          <w:instrText xml:space="preserve"> PAGEREF _Toc27518 \h </w:instrText>
        </w:r>
        <w:r>
          <w:fldChar w:fldCharType="separate"/>
        </w:r>
        <w:r>
          <w:t>51</w:t>
        </w:r>
        <w:r>
          <w:fldChar w:fldCharType="end"/>
        </w:r>
      </w:hyperlink>
    </w:p>
    <w:p>
      <w:pPr>
        <w:pStyle w:val="TOC2"/>
        <w:tabs>
          <w:tab w:val="right" w:leader="dot" w:pos="8306"/>
        </w:tabs>
      </w:pPr>
      <w:hyperlink w:anchor="_Toc17836" w:history="1">
        <w:r>
          <w:rPr>
            <w:rFonts w:ascii="仿宋" w:eastAsia="仿宋" w:hAnsi="仿宋" w:cs="仿宋" w:hint="eastAsia"/>
            <w:lang w:eastAsia="zh-CN"/>
          </w:rPr>
          <w:t>(五)、防尘防毒措施</w:t>
        </w:r>
        <w:r>
          <w:tab/>
        </w:r>
        <w:r>
          <w:fldChar w:fldCharType="begin"/>
        </w:r>
        <w:r>
          <w:instrText xml:space="preserve"> PAGEREF _Toc17836 \h </w:instrText>
        </w:r>
        <w:r>
          <w:fldChar w:fldCharType="separate"/>
        </w:r>
        <w:r>
          <w:t>52</w:t>
        </w:r>
        <w:r>
          <w:fldChar w:fldCharType="end"/>
        </w:r>
      </w:hyperlink>
    </w:p>
    <w:p>
      <w:pPr>
        <w:pStyle w:val="TOC2"/>
        <w:tabs>
          <w:tab w:val="right" w:leader="dot" w:pos="8306"/>
        </w:tabs>
      </w:pPr>
      <w:hyperlink w:anchor="_Toc22448" w:history="1">
        <w:r>
          <w:rPr>
            <w:rFonts w:ascii="仿宋" w:eastAsia="仿宋" w:hAnsi="仿宋" w:cs="仿宋" w:hint="eastAsia"/>
            <w:lang w:eastAsia="zh-CN"/>
          </w:rPr>
          <w:t>(六)、防静电、触电防护及防雷措施</w:t>
        </w:r>
        <w:r>
          <w:tab/>
        </w:r>
        <w:r>
          <w:fldChar w:fldCharType="begin"/>
        </w:r>
        <w:r>
          <w:instrText xml:space="preserve"> PAGEREF _Toc22448 \h </w:instrText>
        </w:r>
        <w:r>
          <w:fldChar w:fldCharType="separate"/>
        </w:r>
        <w:r>
          <w:t>53</w:t>
        </w:r>
        <w:r>
          <w:fldChar w:fldCharType="end"/>
        </w:r>
      </w:hyperlink>
    </w:p>
    <w:p>
      <w:pPr>
        <w:pStyle w:val="TOC2"/>
        <w:tabs>
          <w:tab w:val="right" w:leader="dot" w:pos="8306"/>
        </w:tabs>
      </w:pPr>
      <w:hyperlink w:anchor="_Toc8622" w:history="1">
        <w:r>
          <w:rPr>
            <w:rFonts w:ascii="仿宋" w:eastAsia="仿宋" w:hAnsi="仿宋" w:cs="仿宋" w:hint="eastAsia"/>
            <w:lang w:eastAsia="zh-CN"/>
          </w:rPr>
          <w:t>(七)、机械设备安全保障措施</w:t>
        </w:r>
        <w:r>
          <w:tab/>
        </w:r>
        <w:r>
          <w:fldChar w:fldCharType="begin"/>
        </w:r>
        <w:r>
          <w:instrText xml:space="preserve"> PAGEREF _Toc8622 \h </w:instrText>
        </w:r>
        <w:r>
          <w:fldChar w:fldCharType="separate"/>
        </w:r>
        <w:r>
          <w:t>54</w:t>
        </w:r>
        <w:r>
          <w:fldChar w:fldCharType="end"/>
        </w:r>
      </w:hyperlink>
    </w:p>
    <w:p>
      <w:pPr>
        <w:pStyle w:val="TOC1"/>
        <w:tabs>
          <w:tab w:val="right" w:leader="dot" w:pos="8306"/>
        </w:tabs>
      </w:pPr>
      <w:hyperlink w:anchor="_Toc24199" w:history="1">
        <w:r>
          <w:rPr>
            <w:rFonts w:ascii="仿宋" w:eastAsia="仿宋" w:hAnsi="仿宋" w:cs="仿宋" w:hint="eastAsia"/>
            <w:lang w:eastAsia="zh-CN"/>
          </w:rPr>
          <w:t>十三、智慧医疗项目实施保障措施</w:t>
        </w:r>
        <w:r>
          <w:tab/>
        </w:r>
        <w:r>
          <w:fldChar w:fldCharType="begin"/>
        </w:r>
        <w:r>
          <w:instrText xml:space="preserve"> PAGEREF _Toc24199 \h </w:instrText>
        </w:r>
        <w:r>
          <w:fldChar w:fldCharType="separate"/>
        </w:r>
        <w:r>
          <w:t>56</w:t>
        </w:r>
        <w:r>
          <w:fldChar w:fldCharType="end"/>
        </w:r>
      </w:hyperlink>
    </w:p>
    <w:p>
      <w:pPr>
        <w:pStyle w:val="TOC2"/>
        <w:tabs>
          <w:tab w:val="right" w:leader="dot" w:pos="8306"/>
        </w:tabs>
      </w:pPr>
      <w:hyperlink w:anchor="_Toc18101" w:history="1">
        <w:r>
          <w:rPr>
            <w:rFonts w:ascii="仿宋" w:eastAsia="仿宋" w:hAnsi="仿宋" w:cs="仿宋" w:hint="eastAsia"/>
            <w:lang w:eastAsia="zh-CN"/>
          </w:rPr>
          <w:t>(一)、智慧医疗项目实施保障机制</w:t>
        </w:r>
        <w:r>
          <w:tab/>
        </w:r>
        <w:r>
          <w:fldChar w:fldCharType="begin"/>
        </w:r>
        <w:r>
          <w:instrText xml:space="preserve"> PAGEREF _Toc18101 \h </w:instrText>
        </w:r>
        <w:r>
          <w:fldChar w:fldCharType="separate"/>
        </w:r>
        <w:r>
          <w:t>56</w:t>
        </w:r>
        <w:r>
          <w:fldChar w:fldCharType="end"/>
        </w:r>
      </w:hyperlink>
    </w:p>
    <w:p>
      <w:pPr>
        <w:pStyle w:val="TOC2"/>
        <w:tabs>
          <w:tab w:val="right" w:leader="dot" w:pos="8306"/>
        </w:tabs>
      </w:pPr>
      <w:hyperlink w:anchor="_Toc9325" w:history="1">
        <w:r>
          <w:rPr>
            <w:rFonts w:ascii="仿宋" w:eastAsia="仿宋" w:hAnsi="仿宋" w:cs="仿宋" w:hint="eastAsia"/>
            <w:lang w:eastAsia="zh-CN"/>
          </w:rPr>
          <w:t>(二)、智慧医疗项目法律合规要求</w:t>
        </w:r>
        <w:r>
          <w:tab/>
        </w:r>
        <w:r>
          <w:fldChar w:fldCharType="begin"/>
        </w:r>
        <w:r>
          <w:instrText xml:space="preserve"> PAGEREF _Toc9325 \h </w:instrText>
        </w:r>
        <w:r>
          <w:fldChar w:fldCharType="separate"/>
        </w:r>
        <w:r>
          <w:t>59</w:t>
        </w:r>
        <w:r>
          <w:fldChar w:fldCharType="end"/>
        </w:r>
      </w:hyperlink>
    </w:p>
    <w:p>
      <w:pPr>
        <w:pStyle w:val="TOC2"/>
        <w:tabs>
          <w:tab w:val="right" w:leader="dot" w:pos="8306"/>
        </w:tabs>
      </w:pPr>
      <w:hyperlink w:anchor="_Toc12588" w:history="1">
        <w:r>
          <w:rPr>
            <w:rFonts w:ascii="仿宋" w:eastAsia="仿宋" w:hAnsi="仿宋" w:cs="仿宋" w:hint="eastAsia"/>
            <w:lang w:eastAsia="zh-CN"/>
          </w:rPr>
          <w:t>(三)、智慧医疗项目合同管理与法律事务</w:t>
        </w:r>
        <w:r>
          <w:tab/>
        </w:r>
        <w:r>
          <w:fldChar w:fldCharType="begin"/>
        </w:r>
        <w:r>
          <w:instrText xml:space="preserve"> PAGEREF _Toc12588 \h </w:instrText>
        </w:r>
        <w:r>
          <w:fldChar w:fldCharType="separate"/>
        </w:r>
        <w:r>
          <w:t>63</w:t>
        </w:r>
        <w:r>
          <w:fldChar w:fldCharType="end"/>
        </w:r>
      </w:hyperlink>
    </w:p>
    <w:p>
      <w:pPr>
        <w:pStyle w:val="TOC2"/>
        <w:tabs>
          <w:tab w:val="right" w:leader="dot" w:pos="8306"/>
        </w:tabs>
      </w:pPr>
      <w:hyperlink w:anchor="_Toc7973" w:history="1">
        <w:r>
          <w:rPr>
            <w:rFonts w:ascii="仿宋" w:eastAsia="仿宋" w:hAnsi="仿宋" w:cs="仿宋" w:hint="eastAsia"/>
            <w:lang w:eastAsia="zh-CN"/>
          </w:rPr>
          <w:t>(四)、智慧医疗项目知识产权保护策略</w:t>
        </w:r>
        <w:r>
          <w:tab/>
        </w:r>
        <w:r>
          <w:fldChar w:fldCharType="begin"/>
        </w:r>
        <w:r>
          <w:instrText xml:space="preserve"> PAGEREF _Toc7973 \h </w:instrText>
        </w:r>
        <w:r>
          <w:fldChar w:fldCharType="separate"/>
        </w:r>
        <w:r>
          <w:t>70</w:t>
        </w:r>
        <w:r>
          <w:fldChar w:fldCharType="end"/>
        </w:r>
      </w:hyperlink>
    </w:p>
    <w:p>
      <w:pPr>
        <w:pStyle w:val="TOC1"/>
        <w:tabs>
          <w:tab w:val="right" w:leader="dot" w:pos="8306"/>
        </w:tabs>
      </w:pPr>
      <w:hyperlink w:anchor="_Toc18122" w:history="1">
        <w:r>
          <w:rPr>
            <w:rFonts w:ascii="仿宋" w:eastAsia="仿宋" w:hAnsi="仿宋" w:cs="仿宋" w:hint="eastAsia"/>
            <w:lang w:eastAsia="zh-CN"/>
          </w:rPr>
          <w:t>十四、风险识别与分类</w:t>
        </w:r>
        <w:r>
          <w:tab/>
        </w:r>
        <w:r>
          <w:fldChar w:fldCharType="begin"/>
        </w:r>
        <w:r>
          <w:instrText xml:space="preserve"> PAGEREF _Toc18122 \h </w:instrText>
        </w:r>
        <w:r>
          <w:fldChar w:fldCharType="separate"/>
        </w:r>
        <w:r>
          <w:t>72</w:t>
        </w:r>
        <w:r>
          <w:fldChar w:fldCharType="end"/>
        </w:r>
      </w:hyperlink>
    </w:p>
    <w:p>
      <w:pPr>
        <w:pStyle w:val="TOC2"/>
        <w:tabs>
          <w:tab w:val="right" w:leader="dot" w:pos="8306"/>
        </w:tabs>
      </w:pPr>
      <w:hyperlink w:anchor="_Toc12447" w:history="1">
        <w:r>
          <w:rPr>
            <w:rFonts w:ascii="仿宋" w:eastAsia="仿宋" w:hAnsi="仿宋" w:cs="仿宋" w:hint="eastAsia"/>
            <w:lang w:eastAsia="zh-CN"/>
          </w:rPr>
          <w:t>(一)、风险识别</w:t>
        </w:r>
        <w:r>
          <w:tab/>
        </w:r>
        <w:r>
          <w:fldChar w:fldCharType="begin"/>
        </w:r>
        <w:r>
          <w:instrText xml:space="preserve"> PAGEREF _Toc12447 \h </w:instrText>
        </w:r>
        <w:r>
          <w:fldChar w:fldCharType="separate"/>
        </w:r>
        <w:r>
          <w:t>72</w:t>
        </w:r>
        <w:r>
          <w:fldChar w:fldCharType="end"/>
        </w:r>
      </w:hyperlink>
    </w:p>
    <w:p>
      <w:pPr>
        <w:pStyle w:val="TOC2"/>
        <w:tabs>
          <w:tab w:val="right" w:leader="dot" w:pos="8306"/>
        </w:tabs>
      </w:pPr>
      <w:hyperlink w:anchor="_Toc28804" w:history="1">
        <w:r>
          <w:rPr>
            <w:rFonts w:ascii="仿宋" w:eastAsia="仿宋" w:hAnsi="仿宋" w:cs="仿宋" w:hint="eastAsia"/>
            <w:lang w:eastAsia="zh-CN"/>
          </w:rPr>
          <w:t>(二)、风险分类</w:t>
        </w:r>
        <w:r>
          <w:tab/>
        </w:r>
        <w:r>
          <w:fldChar w:fldCharType="begin"/>
        </w:r>
        <w:r>
          <w:instrText xml:space="preserve"> PAGEREF _Toc28804 \h </w:instrText>
        </w:r>
        <w:r>
          <w:fldChar w:fldCharType="separate"/>
        </w:r>
        <w:r>
          <w:t>73</w:t>
        </w:r>
        <w:r>
          <w:fldChar w:fldCharType="end"/>
        </w:r>
      </w:hyperlink>
    </w:p>
    <w:p>
      <w:pPr>
        <w:pStyle w:val="TOC1"/>
        <w:tabs>
          <w:tab w:val="right" w:leader="dot" w:pos="8306"/>
        </w:tabs>
      </w:pPr>
      <w:hyperlink w:anchor="_Toc6553" w:history="1">
        <w:r>
          <w:rPr>
            <w:rFonts w:ascii="仿宋" w:eastAsia="仿宋" w:hAnsi="仿宋" w:cs="仿宋" w:hint="eastAsia"/>
            <w:lang w:eastAsia="zh-CN"/>
          </w:rPr>
          <w:t>十五、供应链管理</w:t>
        </w:r>
        <w:r>
          <w:tab/>
        </w:r>
        <w:r>
          <w:fldChar w:fldCharType="begin"/>
        </w:r>
        <w:r>
          <w:instrText xml:space="preserve"> PAGEREF _Toc6553 \h </w:instrText>
        </w:r>
        <w:r>
          <w:fldChar w:fldCharType="separate"/>
        </w:r>
        <w:r>
          <w:t>75</w:t>
        </w:r>
        <w:r>
          <w:fldChar w:fldCharType="end"/>
        </w:r>
      </w:hyperlink>
    </w:p>
    <w:p>
      <w:pPr>
        <w:pStyle w:val="TOC2"/>
        <w:tabs>
          <w:tab w:val="right" w:leader="dot" w:pos="8306"/>
        </w:tabs>
      </w:pPr>
      <w:hyperlink w:anchor="_Toc313" w:history="1">
        <w:r>
          <w:rPr>
            <w:rFonts w:ascii="仿宋" w:eastAsia="仿宋" w:hAnsi="仿宋" w:cs="仿宋" w:hint="eastAsia"/>
            <w:lang w:eastAsia="zh-CN"/>
          </w:rPr>
          <w:t>(一)、供应链战略规划</w:t>
        </w:r>
        <w:r>
          <w:tab/>
        </w:r>
        <w:r>
          <w:fldChar w:fldCharType="begin"/>
        </w:r>
        <w:r>
          <w:instrText xml:space="preserve"> PAGEREF _Toc313 \h </w:instrText>
        </w:r>
        <w:r>
          <w:fldChar w:fldCharType="separate"/>
        </w:r>
        <w:r>
          <w:t>75</w:t>
        </w:r>
        <w:r>
          <w:fldChar w:fldCharType="end"/>
        </w:r>
      </w:hyperlink>
    </w:p>
    <w:p>
      <w:pPr>
        <w:pStyle w:val="TOC2"/>
        <w:tabs>
          <w:tab w:val="right" w:leader="dot" w:pos="8306"/>
        </w:tabs>
      </w:pPr>
      <w:hyperlink w:anchor="_Toc2603" w:history="1">
        <w:r>
          <w:rPr>
            <w:rFonts w:ascii="仿宋" w:eastAsia="仿宋" w:hAnsi="仿宋" w:cs="仿宋" w:hint="eastAsia"/>
            <w:lang w:eastAsia="zh-CN"/>
          </w:rPr>
          <w:t>(二)、供应商选择与合作</w:t>
        </w:r>
        <w:r>
          <w:tab/>
        </w:r>
        <w:r>
          <w:fldChar w:fldCharType="begin"/>
        </w:r>
        <w:r>
          <w:instrText xml:space="preserve"> PAGEREF _Toc2603 \h </w:instrText>
        </w:r>
        <w:r>
          <w:fldChar w:fldCharType="separate"/>
        </w:r>
        <w:r>
          <w:t>77</w:t>
        </w:r>
        <w:r>
          <w:fldChar w:fldCharType="end"/>
        </w:r>
      </w:hyperlink>
    </w:p>
    <w:p>
      <w:pPr>
        <w:pStyle w:val="TOC2"/>
        <w:tabs>
          <w:tab w:val="right" w:leader="dot" w:pos="8306"/>
        </w:tabs>
      </w:pPr>
      <w:hyperlink w:anchor="_Toc13968" w:history="1">
        <w:r>
          <w:rPr>
            <w:rFonts w:ascii="仿宋" w:eastAsia="仿宋" w:hAnsi="仿宋" w:cs="仿宋" w:hint="eastAsia"/>
            <w:lang w:eastAsia="zh-CN"/>
          </w:rPr>
          <w:t>(三)、物流与库存管理</w:t>
        </w:r>
        <w:r>
          <w:tab/>
        </w:r>
        <w:r>
          <w:fldChar w:fldCharType="begin"/>
        </w:r>
        <w:r>
          <w:instrText xml:space="preserve"> PAGEREF _Toc13968 \h </w:instrText>
        </w:r>
        <w:r>
          <w:fldChar w:fldCharType="separate"/>
        </w:r>
        <w:r>
          <w:t>78</w:t>
        </w:r>
        <w:r>
          <w:fldChar w:fldCharType="end"/>
        </w:r>
      </w:hyperlink>
    </w:p>
    <w:p>
      <w:pPr>
        <w:pStyle w:val="TOC1"/>
        <w:tabs>
          <w:tab w:val="right" w:leader="dot" w:pos="8306"/>
        </w:tabs>
      </w:pPr>
      <w:hyperlink w:anchor="_Toc1954" w:history="1">
        <w:r>
          <w:rPr>
            <w:rFonts w:ascii="仿宋" w:eastAsia="仿宋" w:hAnsi="仿宋" w:cs="仿宋" w:hint="eastAsia"/>
            <w:lang w:eastAsia="zh-CN"/>
          </w:rPr>
          <w:t>十六、智慧医疗项目变更管理</w:t>
        </w:r>
        <w:r>
          <w:tab/>
        </w:r>
        <w:r>
          <w:fldChar w:fldCharType="begin"/>
        </w:r>
        <w:r>
          <w:instrText xml:space="preserve"> PAGEREF _Toc1954 \h </w:instrText>
        </w:r>
        <w:r>
          <w:fldChar w:fldCharType="separate"/>
        </w:r>
        <w:r>
          <w:t>79</w:t>
        </w:r>
        <w:r>
          <w:fldChar w:fldCharType="end"/>
        </w:r>
      </w:hyperlink>
    </w:p>
    <w:p>
      <w:pPr>
        <w:pStyle w:val="TOC2"/>
        <w:tabs>
          <w:tab w:val="right" w:leader="dot" w:pos="8306"/>
        </w:tabs>
      </w:pPr>
      <w:hyperlink w:anchor="_Toc19929" w:history="1">
        <w:r>
          <w:rPr>
            <w:rFonts w:ascii="仿宋" w:eastAsia="仿宋" w:hAnsi="仿宋" w:cs="仿宋" w:hint="eastAsia"/>
            <w:lang w:eastAsia="zh-CN"/>
          </w:rPr>
          <w:t>(一)、变更申请与评估</w:t>
        </w:r>
        <w:r>
          <w:tab/>
        </w:r>
        <w:r>
          <w:fldChar w:fldCharType="begin"/>
        </w:r>
        <w:r>
          <w:instrText xml:space="preserve"> PAGEREF _Toc19929 \h </w:instrText>
        </w:r>
        <w:r>
          <w:fldChar w:fldCharType="separate"/>
        </w:r>
        <w:r>
          <w:t>79</w:t>
        </w:r>
        <w:r>
          <w:fldChar w:fldCharType="end"/>
        </w:r>
      </w:hyperlink>
    </w:p>
    <w:p>
      <w:pPr>
        <w:pStyle w:val="TOC2"/>
        <w:tabs>
          <w:tab w:val="right" w:leader="dot" w:pos="8306"/>
        </w:tabs>
      </w:pPr>
      <w:hyperlink w:anchor="_Toc13558" w:history="1">
        <w:r>
          <w:rPr>
            <w:rFonts w:ascii="仿宋" w:eastAsia="仿宋" w:hAnsi="仿宋" w:cs="仿宋" w:hint="eastAsia"/>
            <w:lang w:eastAsia="zh-CN"/>
          </w:rPr>
          <w:t>(二)、变更实施与控制</w:t>
        </w:r>
        <w:r>
          <w:tab/>
        </w:r>
        <w:r>
          <w:fldChar w:fldCharType="begin"/>
        </w:r>
        <w:r>
          <w:instrText xml:space="preserve"> PAGEREF _Toc13558 \h </w:instrText>
        </w:r>
        <w:r>
          <w:fldChar w:fldCharType="separate"/>
        </w:r>
        <w:r>
          <w:t>80</w:t>
        </w:r>
        <w:r>
          <w:fldChar w:fldCharType="end"/>
        </w:r>
      </w:hyperlink>
    </w:p>
    <w:p>
      <w:pPr>
        <w:pStyle w:val="TOC1"/>
        <w:tabs>
          <w:tab w:val="right" w:leader="dot" w:pos="8306"/>
        </w:tabs>
      </w:pPr>
      <w:hyperlink w:anchor="_Toc2974" w:history="1">
        <w:r>
          <w:rPr>
            <w:rFonts w:ascii="仿宋" w:eastAsia="仿宋" w:hAnsi="仿宋" w:cs="仿宋" w:hint="eastAsia"/>
            <w:lang w:eastAsia="zh-CN"/>
          </w:rPr>
          <w:t>十七、质量管理体系</w:t>
        </w:r>
        <w:r>
          <w:tab/>
        </w:r>
        <w:r>
          <w:fldChar w:fldCharType="begin"/>
        </w:r>
        <w:r>
          <w:instrText xml:space="preserve"> PAGEREF _Toc2974 \h </w:instrText>
        </w:r>
        <w:r>
          <w:fldChar w:fldCharType="separate"/>
        </w:r>
        <w:r>
          <w:t>80</w:t>
        </w:r>
        <w:r>
          <w:fldChar w:fldCharType="end"/>
        </w:r>
      </w:hyperlink>
    </w:p>
    <w:p>
      <w:pPr>
        <w:pStyle w:val="TOC2"/>
        <w:tabs>
          <w:tab w:val="right" w:leader="dot" w:pos="8306"/>
        </w:tabs>
      </w:pPr>
      <w:hyperlink w:anchor="_Toc24474" w:history="1">
        <w:r>
          <w:rPr>
            <w:rFonts w:ascii="仿宋" w:eastAsia="仿宋" w:hAnsi="仿宋" w:cs="仿宋" w:hint="eastAsia"/>
            <w:lang w:eastAsia="zh-CN"/>
          </w:rPr>
          <w:t>(一)、质量目标与方针</w:t>
        </w:r>
        <w:r>
          <w:tab/>
        </w:r>
        <w:r>
          <w:fldChar w:fldCharType="begin"/>
        </w:r>
        <w:r>
          <w:instrText xml:space="preserve"> PAGEREF _Toc24474 \h </w:instrText>
        </w:r>
        <w:r>
          <w:fldChar w:fldCharType="separate"/>
        </w:r>
        <w:r>
          <w:t>80</w:t>
        </w:r>
        <w:r>
          <w:fldChar w:fldCharType="end"/>
        </w:r>
      </w:hyperlink>
    </w:p>
    <w:p>
      <w:pPr>
        <w:pStyle w:val="TOC2"/>
        <w:tabs>
          <w:tab w:val="right" w:leader="dot" w:pos="8306"/>
        </w:tabs>
      </w:pPr>
      <w:hyperlink w:anchor="_Toc31288" w:history="1">
        <w:r>
          <w:rPr>
            <w:rFonts w:ascii="仿宋" w:eastAsia="仿宋" w:hAnsi="仿宋" w:cs="仿宋" w:hint="eastAsia"/>
            <w:lang w:eastAsia="zh-CN"/>
          </w:rPr>
          <w:t>(二)、质量管理责任</w:t>
        </w:r>
        <w:r>
          <w:tab/>
        </w:r>
        <w:r>
          <w:fldChar w:fldCharType="begin"/>
        </w:r>
        <w:r>
          <w:instrText xml:space="preserve"> PAGEREF _Toc31288 \h </w:instrText>
        </w:r>
        <w:r>
          <w:fldChar w:fldCharType="separate"/>
        </w:r>
        <w:r>
          <w:t>81</w:t>
        </w:r>
        <w:r>
          <w:fldChar w:fldCharType="end"/>
        </w:r>
      </w:hyperlink>
    </w:p>
    <w:p>
      <w:pPr>
        <w:pStyle w:val="TOC2"/>
        <w:tabs>
          <w:tab w:val="right" w:leader="dot" w:pos="8306"/>
        </w:tabs>
      </w:pPr>
      <w:hyperlink w:anchor="_Toc19290" w:history="1">
        <w:r>
          <w:rPr>
            <w:rFonts w:ascii="仿宋" w:eastAsia="仿宋" w:hAnsi="仿宋" w:cs="仿宋" w:hint="eastAsia"/>
            <w:lang w:eastAsia="zh-CN"/>
          </w:rPr>
          <w:t>(三)、质量管理体系文件</w:t>
        </w:r>
        <w:r>
          <w:tab/>
        </w:r>
        <w:r>
          <w:fldChar w:fldCharType="begin"/>
        </w:r>
        <w:r>
          <w:instrText xml:space="preserve"> PAGEREF _Toc19290 \h </w:instrText>
        </w:r>
        <w:r>
          <w:fldChar w:fldCharType="separate"/>
        </w:r>
        <w:r>
          <w:t>83</w:t>
        </w:r>
        <w:r>
          <w:fldChar w:fldCharType="end"/>
        </w:r>
      </w:hyperlink>
    </w:p>
    <w:p>
      <w:pPr>
        <w:pStyle w:val="TOC2"/>
        <w:tabs>
          <w:tab w:val="right" w:leader="dot" w:pos="8306"/>
        </w:tabs>
      </w:pPr>
      <w:hyperlink w:anchor="_Toc1779" w:history="1">
        <w:r>
          <w:rPr>
            <w:rFonts w:ascii="仿宋" w:eastAsia="仿宋" w:hAnsi="仿宋" w:cs="仿宋" w:hint="eastAsia"/>
            <w:lang w:eastAsia="zh-CN"/>
          </w:rPr>
          <w:t>(四)、质量培训与教育</w:t>
        </w:r>
        <w:r>
          <w:tab/>
        </w:r>
        <w:r>
          <w:fldChar w:fldCharType="begin"/>
        </w:r>
        <w:r>
          <w:instrText xml:space="preserve"> PAGEREF _Toc1779 \h </w:instrText>
        </w:r>
        <w:r>
          <w:fldChar w:fldCharType="separate"/>
        </w:r>
        <w:r>
          <w:t>85</w:t>
        </w:r>
        <w:r>
          <w:fldChar w:fldCharType="end"/>
        </w:r>
      </w:hyperlink>
    </w:p>
    <w:p>
      <w:pPr>
        <w:pStyle w:val="TOC2"/>
        <w:tabs>
          <w:tab w:val="right" w:leader="dot" w:pos="8306"/>
        </w:tabs>
      </w:pPr>
      <w:hyperlink w:anchor="_Toc20832" w:history="1">
        <w:r>
          <w:rPr>
            <w:rFonts w:ascii="仿宋" w:eastAsia="仿宋" w:hAnsi="仿宋" w:cs="仿宋" w:hint="eastAsia"/>
            <w:lang w:eastAsia="zh-CN"/>
          </w:rPr>
          <w:t>(五)、质量审核与评价</w:t>
        </w:r>
        <w:r>
          <w:tab/>
        </w:r>
        <w:r>
          <w:fldChar w:fldCharType="begin"/>
        </w:r>
        <w:r>
          <w:instrText xml:space="preserve"> PAGEREF _Toc20832 \h </w:instrText>
        </w:r>
        <w:r>
          <w:fldChar w:fldCharType="separate"/>
        </w:r>
        <w:r>
          <w:t>86</w:t>
        </w:r>
        <w:r>
          <w:fldChar w:fldCharType="end"/>
        </w:r>
      </w:hyperlink>
    </w:p>
    <w:p>
      <w:pPr>
        <w:pStyle w:val="TOC2"/>
        <w:tabs>
          <w:tab w:val="right" w:leader="dot" w:pos="8306"/>
        </w:tabs>
      </w:pPr>
      <w:hyperlink w:anchor="_Toc7131" w:history="1">
        <w:r>
          <w:rPr>
            <w:rFonts w:ascii="仿宋" w:eastAsia="仿宋" w:hAnsi="仿宋" w:cs="仿宋" w:hint="eastAsia"/>
            <w:lang w:eastAsia="zh-CN"/>
          </w:rPr>
          <w:t>(六)、不符合与纠正措施</w:t>
        </w:r>
        <w:r>
          <w:tab/>
        </w:r>
        <w:r>
          <w:fldChar w:fldCharType="begin"/>
        </w:r>
        <w:r>
          <w:instrText xml:space="preserve"> PAGEREF _Toc7131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25"/>
      <w:r>
        <w:rPr>
          <w:rFonts w:ascii="仿宋" w:eastAsia="仿宋" w:hAnsi="仿宋" w:cs="仿宋" w:hint="eastAsia"/>
          <w:sz w:val="28"/>
          <w:lang w:eastAsia="zh-CN"/>
        </w:rPr>
        <w:t>一、智慧医疗项目选址可行性分析</w:t>
      </w:r>
      <w:bookmarkEnd w:id="2"/>
    </w:p>
    <w:p>
      <w:pPr>
        <w:pStyle w:val="Heading2"/>
        <w:rPr>
          <w:rFonts w:ascii="仿宋" w:eastAsia="仿宋" w:hAnsi="仿宋" w:cs="仿宋" w:hint="eastAsia"/>
          <w:lang w:eastAsia="zh-CN"/>
        </w:rPr>
      </w:pPr>
      <w:bookmarkStart w:id="3" w:name="_Toc11745"/>
      <w:r>
        <w:rPr>
          <w:rFonts w:ascii="仿宋" w:eastAsia="仿宋" w:hAnsi="仿宋" w:cs="仿宋" w:hint="eastAsia"/>
          <w:lang w:eastAsia="zh-CN"/>
        </w:rPr>
        <w:t>(一)、智慧医疗项目选址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该智慧医疗项目选址位于XX省XX市XX区XXX街道</w:t>
      </w:r>
    </w:p>
    <w:p>
      <w:pPr>
        <w:pStyle w:val="Heading2"/>
        <w:ind w:firstLine="560" w:firstLineChars="200"/>
        <w:rPr>
          <w:rFonts w:ascii="仿宋" w:eastAsia="仿宋" w:hAnsi="仿宋" w:cs="仿宋" w:hint="eastAsia"/>
          <w:sz w:val="28"/>
          <w:lang w:eastAsia="zh-CN"/>
        </w:rPr>
      </w:pPr>
      <w:bookmarkStart w:id="4" w:name="_Toc9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智慧医疗项目的征地面积将根据智慧医疗项目的实际规模和需求进行精确规划。具体面积XXX平方米，旨在确保智慧医疗项目不仅能够满足当前的发展需求，还能够预留空间以适应未来的扩展。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净用地面积是在征地面积基础上去除不可利用面积后的实际可开发用地。具体面积XXX平方米，考虑到环保、交通、安全等多方面因素，以确保智慧医疗项目在整体利用效率上达到最优。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智慧医疗项目计划建设的建筑总规模具体面积XXX平方米。这一规模的确定综合考虑了智慧医疗项目的性质、规模，以及城市规划的相关要求，确保建筑布局与周边环境协调一致。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绿地率是智慧医疗项目用地中被规划为绿地的比例。具体面积XXX平方米，旨在通过合理规划绿地，改善智慧医疗项目周边环境，提升居民生活质量，并符合城市整体绿化规划。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容积率是用地上可以建设的建筑总体积与用地面积之比。具体面积XXX，通过合理的容积率规划，确保智慧医疗项目建筑规模与周边环境和谐共生。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确保智慧医疗项目选址与当地城市规划相一致，具体面积XXX平方米。通过与城市规划部门深入沟通，确保智慧医疗项目不仅符合城市的整体发展方向，还能够融入城市的发展布局，为城市的长远发展贡献力量。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慧医疗项目选址符合当地产业政策，具体面积XXX平方米。这包括智慧医疗项目对当地经济的促进作用，以及对相关产业的带动效应，确保智慧医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用地总体要求必须符合环保和可持续发展的原则，具体面积XXX平方米。通过采用绿色建筑设计、节能减排等措施，确保智慧医疗项目在建设和运营过程中对环境的影响最小化，达到可持续发展的要求。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确保智慧医疗项目选址具备必要的公共设施配套，具体面积XXX平方米。这包括交通便利性、教育、医疗等基础设施，以提高居民生活品质，使得智慧医疗项目选址更具吸引力。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考虑用地总体要求对当地社会稳定性的影响，具体面积XXX平方米。通过深入了解当地社区反馈，确保智慧医疗项目的选址和建设过程对当地社会和谐稳定产生积极作用。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慧医疗项目选址不仅符合法规和规划，还在实际操作中具有可行性。这一全面规划将为智慧医疗项目的成功实施提供坚实的基础，确保智慧医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1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医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慧医疗项目的设备规划和空间设计中，我们将采取灵活设备布局的措施。设备布局将根据实际需求进行灵活设计，避免不必要的浪费。通过合理规划设备摆放位置，我们将提高设备的利用率，减少设备间距，以确保智慧医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慧医疗项目内部引入共享设施的概念，例如共享会议室、办公区等。通过这种方式，我们可以减少对资源的重复建设，提高资源共享效率，从而减小智慧医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4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慧医疗项目的总图布置中，我们将不同功能区域进行明确的规划，以最大程度满足智慧医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1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慧医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智慧医疗项目对环境的影响是综合评价的重要因素之一。我们将详细考虑选址周边的自然环境、生态保护区、水源地等情况，确保智慧医疗项目的建设和运营对环境影响最小化，并符合当地的环保法规标准。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对选址的评价还需充分考虑当地政府的产业政策和法规。我们将详细了解智慧医疗项目所在地的相关政策，确保智慧医疗项目的规划和运营与当地法规相符，降低不必要的法律风险。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考虑到社会稳定性对企业运营的重要性，我们将评估选址地区的社会安全情况、劳工关系、社区反馈等方面，以确保智慧医疗项目的建设和运营不会受到社会稳定性的负面影响。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最后，我们将综合考虑用地成本，包括土地购置费用、土地开发成本等。通过对用地成本的详细评估，我们能够做出更为精确的经济效益分析，为智慧医疗项目的投资决策提供有力支持。</w:t>
      </w:r>
    </w:p>
    <w:p>
      <w:pPr>
        <w:pStyle w:val="Heading1"/>
        <w:ind w:firstLine="560" w:firstLineChars="200"/>
        <w:rPr>
          <w:rFonts w:ascii="仿宋" w:eastAsia="仿宋" w:hAnsi="仿宋" w:cs="仿宋" w:hint="eastAsia"/>
          <w:sz w:val="28"/>
          <w:lang w:eastAsia="zh-CN"/>
        </w:rPr>
      </w:pPr>
      <w:bookmarkStart w:id="8" w:name="_Toc21618"/>
      <w:r>
        <w:rPr>
          <w:rFonts w:ascii="仿宋" w:eastAsia="仿宋" w:hAnsi="仿宋" w:cs="仿宋" w:hint="eastAsia"/>
          <w:sz w:val="28"/>
          <w:lang w:eastAsia="zh-CN"/>
        </w:rPr>
        <w:t>二、智慧医疗项目建设单位说明</w:t>
      </w:r>
      <w:bookmarkEnd w:id="8"/>
    </w:p>
    <w:p>
      <w:pPr>
        <w:pStyle w:val="Heading2"/>
        <w:rPr>
          <w:rFonts w:ascii="仿宋" w:eastAsia="仿宋" w:hAnsi="仿宋" w:cs="仿宋" w:hint="eastAsia"/>
          <w:lang w:eastAsia="zh-CN"/>
        </w:rPr>
      </w:pPr>
      <w:bookmarkStart w:id="9" w:name="_Toc29481"/>
      <w:r>
        <w:rPr>
          <w:rFonts w:ascii="仿宋" w:eastAsia="仿宋" w:hAnsi="仿宋" w:cs="仿宋" w:hint="eastAsia"/>
          <w:lang w:eastAsia="zh-CN"/>
        </w:rPr>
        <w:t>(一)、智慧医疗项目承办单位基本情况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17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慧医疗项目承办单位的XXXX，我们着眼于实现可持续的经济效益。通过技术创新和解决方案的提供，公司预计在智慧医疗项目执行期间将获得可观的收入增长。这一收入来源主要包括智慧医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同时，我们注重成本控制和效率提升，以确保智慧医疗项目的可持续盈利。透过精细的管理和资源优化，公司期望实现智慧医疗项目利润最大化。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慧医疗项目实施进行全面的投资评估，包括智慧医疗项目启动阶段的资金投入和后续运营成本。通过对智慧医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慧医疗项目实施过程中具备足够的资金流动性，公司将进行详尽的现金流分析。这包括资金需求的合理预测、智慧医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094"/>
      <w:r>
        <w:rPr>
          <w:rFonts w:ascii="仿宋" w:eastAsia="仿宋" w:hAnsi="仿宋" w:cs="仿宋" w:hint="eastAsia"/>
          <w:sz w:val="28"/>
          <w:lang w:eastAsia="zh-CN"/>
        </w:rPr>
        <w:t>三、智慧医疗项目土建工程</w:t>
      </w:r>
      <w:bookmarkEnd w:id="11"/>
    </w:p>
    <w:p>
      <w:pPr>
        <w:pStyle w:val="Heading2"/>
        <w:rPr>
          <w:rFonts w:ascii="仿宋" w:eastAsia="仿宋" w:hAnsi="仿宋" w:cs="仿宋" w:hint="eastAsia"/>
          <w:lang w:eastAsia="zh-CN"/>
        </w:rPr>
      </w:pPr>
      <w:bookmarkStart w:id="12" w:name="_Toc1718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在智慧医疗项目的建筑工程设计中，我们将秉承一系列重要的设计原则，以确保智慧医疗项目建筑在功能、美观、可持续性等方面达到最佳效果。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首要原则是确保建筑的功能性得到最大化的发挥。我们将充分理解智慧医疗项目的实际需求，合理布局各个功能区域，保证建筑在满足业务需求的同时，提供高效的工作环境。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在建筑设计中，我们将综合考虑建设和运营成本。通过精细的经济效益分析，确保设计方案在高效利用资源的同时，对智慧医疗项目的长期盈利能力有积极的贡献。</w:t>
      </w:r>
    </w:p>
    <w:p>
      <w:pPr>
        <w:pStyle w:val="Heading2"/>
        <w:ind w:firstLine="560" w:firstLineChars="200"/>
        <w:rPr>
          <w:rFonts w:ascii="仿宋" w:eastAsia="仿宋" w:hAnsi="仿宋" w:cs="仿宋" w:hint="eastAsia"/>
          <w:sz w:val="28"/>
          <w:lang w:eastAsia="zh-CN"/>
        </w:rPr>
      </w:pPr>
      <w:bookmarkStart w:id="13" w:name="_Toc1325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医疗项目的土建工程设计中，我们将精准设定设计年限，结合智慧医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慧医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98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智慧医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慧医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慧医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87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本期工程智慧医疗项目预计总建筑面积XXX平方米，其中：计容建筑面积XXX平方米，计划建筑工程投资XX万元，占智慧医疗项目总投资的XX%。</w:t>
      </w:r>
    </w:p>
    <w:p>
      <w:pPr>
        <w:pStyle w:val="Heading1"/>
        <w:ind w:firstLine="560" w:firstLineChars="200"/>
        <w:rPr>
          <w:rFonts w:ascii="仿宋" w:eastAsia="仿宋" w:hAnsi="仿宋" w:cs="仿宋" w:hint="eastAsia"/>
          <w:sz w:val="28"/>
          <w:lang w:eastAsia="zh-CN"/>
        </w:rPr>
      </w:pPr>
      <w:bookmarkStart w:id="16" w:name="_Toc13301"/>
      <w:r>
        <w:rPr>
          <w:rFonts w:ascii="仿宋" w:eastAsia="仿宋" w:hAnsi="仿宋" w:cs="仿宋" w:hint="eastAsia"/>
          <w:sz w:val="28"/>
          <w:lang w:eastAsia="zh-CN"/>
        </w:rPr>
        <w:t>四、智慧医疗项目建设背景及必要性分析</w:t>
      </w:r>
      <w:bookmarkEnd w:id="16"/>
    </w:p>
    <w:p>
      <w:pPr>
        <w:pStyle w:val="Heading2"/>
        <w:rPr>
          <w:rFonts w:ascii="仿宋" w:eastAsia="仿宋" w:hAnsi="仿宋" w:cs="仿宋" w:hint="eastAsia"/>
          <w:lang w:eastAsia="zh-CN"/>
        </w:rPr>
      </w:pPr>
      <w:bookmarkStart w:id="17" w:name="_Toc24620"/>
      <w:r>
        <w:rPr>
          <w:rFonts w:ascii="仿宋" w:eastAsia="仿宋" w:hAnsi="仿宋" w:cs="仿宋" w:hint="eastAsia"/>
          <w:lang w:eastAsia="zh-CN"/>
        </w:rPr>
        <w:t>(一)、智慧医疗项目背景分析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慧医疗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智慧医疗项目在这个潮流中的定位。同时，我们将关注行业内涌现的新兴机遇，以便智慧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慧医疗项目提供了强大的发展动力。我们将聚焦于行业内最新的技术发展趋势，包括但不限于人工智能、大数据分析、物联网等领域。通过深度的技术研究，我们将确保智慧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慧医疗项目发展的源泉。我们将投入更多的精力对市场需求进行深入剖析，超越表面的需求，深入挖掘潜在的市场痛点和机遇。通过对市场需求的细致了解，智慧医疗项目将更有针对性地设计解决方案，满足市场的多样化需求，从而更好地促进智慧医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慧医疗项目战略至关重要。我们将对竞争态势进行更为深入的分析，包括但不限于市场份额、产品特点、客户满意度等多个维度。通过深度的竞争分析，智慧医疗项目将能够更准确地把握市场脉搏，制定具有竞争力的智慧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慧医疗项目的发展具有直接的影响。我们将进行更为全面的法规和政策分析，了解行业发展中的潜在法律风险和合规挑战。通过充分了解和遵守相关法规，智慧医疗项目将确保在法律框架内合法合规运营，为智慧医疗项目的稳健发展提供有力支持。</w:t>
      </w:r>
    </w:p>
    <w:p>
      <w:pPr>
        <w:pStyle w:val="Heading2"/>
        <w:ind w:firstLine="560" w:firstLineChars="200"/>
        <w:rPr>
          <w:rFonts w:ascii="仿宋" w:eastAsia="仿宋" w:hAnsi="仿宋" w:cs="仿宋" w:hint="eastAsia"/>
          <w:sz w:val="28"/>
          <w:lang w:eastAsia="zh-CN"/>
        </w:rPr>
      </w:pPr>
      <w:bookmarkStart w:id="18" w:name="_Toc30868"/>
      <w:r>
        <w:rPr>
          <w:rFonts w:ascii="仿宋" w:eastAsia="仿宋" w:hAnsi="仿宋" w:cs="仿宋" w:hint="eastAsia"/>
          <w:sz w:val="28"/>
          <w:lang w:eastAsia="zh-CN"/>
        </w:rPr>
        <w:t>(二)、智慧医疗项目建设必要性分析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医疗项目建设的迫切性源于对行业发展趋势的深刻洞察。我们正处于一个行业变革的时代，科技创新、数字化转型成为企业发展的关键动力。智慧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医疗项目建设不仅仅是为了跟上潮流，更是为了通过技术创新推动企业的持续发展。通过引入先进的技术和解决方案，智慧医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慧医疗项目的建设成为必然选择，通过提高产品质量、拓展服务领域，从而在竞争中获得更多的机会。智慧医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慧医疗项目建设的必要性体现在对客户需求更精准的满足。通过智慧医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医疗项目建设的背后是对企业持续创新的追求。只有通过不断创新，企业才能在竞争中立于不败之地。智慧医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8852"/>
      <w:r>
        <w:rPr>
          <w:rFonts w:ascii="仿宋" w:eastAsia="仿宋" w:hAnsi="仿宋" w:cs="仿宋" w:hint="eastAsia"/>
          <w:sz w:val="28"/>
          <w:lang w:eastAsia="zh-CN"/>
        </w:rPr>
        <w:t>五、智慧医疗项目概论</w:t>
      </w:r>
      <w:bookmarkEnd w:id="19"/>
    </w:p>
    <w:p>
      <w:pPr>
        <w:pStyle w:val="Heading2"/>
        <w:rPr>
          <w:rFonts w:ascii="仿宋" w:eastAsia="仿宋" w:hAnsi="仿宋" w:cs="仿宋" w:hint="eastAsia"/>
          <w:lang w:eastAsia="zh-CN"/>
        </w:rPr>
      </w:pPr>
      <w:bookmarkStart w:id="20" w:name="_Toc29518"/>
      <w:r>
        <w:rPr>
          <w:rFonts w:ascii="仿宋" w:eastAsia="仿宋" w:hAnsi="仿宋" w:cs="仿宋" w:hint="eastAsia"/>
          <w:lang w:eastAsia="zh-CN"/>
        </w:rPr>
        <w:t>(一)、智慧医疗项目概况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医疗项目的起源追溯至对市场的深入洞察。市场的不断演变与变革为智慧医疗项目提供了难得的机遇。当前市场存在的需求缺口和变革的大环境共同构成了智慧医疗项目的背景。这个智慧医疗项目旨在充分利用市场机遇，填补行业中尚未满足的需求，为客户提供全新的解决方案。市场的变革和需求的增长使得这个智慧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智慧医疗项目名称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https://d.book118.com/856054012105010102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智慧医疗项目规划设计蓝图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04820"/>
    <w:rsid w:val="76304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54012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2024-03-05T16:05:00Z</dcterms:created>
  <dcterms:modified xsi:type="dcterms:W3CDTF">2024-03-05T16:05:28Z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7E3A21CA5C084D9FA92A8CD1122485C9_11</vt:lpwstr>
  </property>
  <property fmtid="{D5CDD505-2E9C-101B-9397-08002B2CF9AE}" pid="3" name="KSOProductBuildVer">
    <vt:lpwstr>2052-12.1.0.16388</vt:lpwstr>
  </property>
</Properties>
</file>