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TFT-LCD用偏光片项目建设总纲及方案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90" w:history="1">
        <w:r>
          <w:rPr>
            <w:rFonts w:ascii="仿宋" w:eastAsia="仿宋" w:hAnsi="仿宋" w:cs="仿宋" w:hint="eastAsia"/>
            <w:lang w:eastAsia="zh-CN"/>
          </w:rPr>
          <w:t>前言</w:t>
        </w:r>
        <w:r>
          <w:tab/>
        </w:r>
        <w:r>
          <w:fldChar w:fldCharType="begin"/>
        </w:r>
        <w:r>
          <w:instrText xml:space="preserve"> PAGEREF _Toc25090 \h </w:instrText>
        </w:r>
        <w:r>
          <w:fldChar w:fldCharType="separate"/>
        </w:r>
        <w:r>
          <w:t>3</w:t>
        </w:r>
        <w:r>
          <w:fldChar w:fldCharType="end"/>
        </w:r>
      </w:hyperlink>
    </w:p>
    <w:p>
      <w:pPr>
        <w:pStyle w:val="TOC1"/>
        <w:tabs>
          <w:tab w:val="right" w:leader="dot" w:pos="8306"/>
        </w:tabs>
      </w:pPr>
      <w:hyperlink w:anchor="_Toc10957" w:history="1">
        <w:r>
          <w:rPr>
            <w:rFonts w:ascii="仿宋" w:eastAsia="仿宋" w:hAnsi="仿宋" w:cs="仿宋" w:hint="eastAsia"/>
            <w:lang w:eastAsia="zh-CN"/>
          </w:rPr>
          <w:t>一、背景、必要性分析</w:t>
        </w:r>
        <w:r>
          <w:tab/>
        </w:r>
        <w:r>
          <w:fldChar w:fldCharType="begin"/>
        </w:r>
        <w:r>
          <w:instrText xml:space="preserve"> PAGEREF _Toc10957 \h </w:instrText>
        </w:r>
        <w:r>
          <w:fldChar w:fldCharType="separate"/>
        </w:r>
        <w:r>
          <w:t>3</w:t>
        </w:r>
        <w:r>
          <w:fldChar w:fldCharType="end"/>
        </w:r>
      </w:hyperlink>
    </w:p>
    <w:p>
      <w:pPr>
        <w:pStyle w:val="TOC2"/>
        <w:tabs>
          <w:tab w:val="right" w:leader="dot" w:pos="8306"/>
        </w:tabs>
      </w:pPr>
      <w:hyperlink w:anchor="_Toc20982" w:history="1">
        <w:r>
          <w:rPr>
            <w:rFonts w:ascii="仿宋" w:eastAsia="仿宋" w:hAnsi="仿宋" w:cs="仿宋" w:hint="eastAsia"/>
            <w:lang w:eastAsia="zh-CN"/>
          </w:rPr>
          <w:t>(一)、项目建设背景</w:t>
        </w:r>
        <w:r>
          <w:tab/>
        </w:r>
        <w:r>
          <w:fldChar w:fldCharType="begin"/>
        </w:r>
        <w:r>
          <w:instrText xml:space="preserve"> PAGEREF _Toc20982 \h </w:instrText>
        </w:r>
        <w:r>
          <w:fldChar w:fldCharType="separate"/>
        </w:r>
        <w:r>
          <w:t>3</w:t>
        </w:r>
        <w:r>
          <w:fldChar w:fldCharType="end"/>
        </w:r>
      </w:hyperlink>
    </w:p>
    <w:p>
      <w:pPr>
        <w:pStyle w:val="TOC2"/>
        <w:tabs>
          <w:tab w:val="right" w:leader="dot" w:pos="8306"/>
        </w:tabs>
      </w:pPr>
      <w:hyperlink w:anchor="_Toc27347" w:history="1">
        <w:r>
          <w:rPr>
            <w:rFonts w:ascii="仿宋" w:eastAsia="仿宋" w:hAnsi="仿宋" w:cs="仿宋" w:hint="eastAsia"/>
            <w:lang w:eastAsia="zh-CN"/>
          </w:rPr>
          <w:t>(二)、必要性分析</w:t>
        </w:r>
        <w:r>
          <w:tab/>
        </w:r>
        <w:r>
          <w:fldChar w:fldCharType="begin"/>
        </w:r>
        <w:r>
          <w:instrText xml:space="preserve"> PAGEREF _Toc27347 \h </w:instrText>
        </w:r>
        <w:r>
          <w:fldChar w:fldCharType="separate"/>
        </w:r>
        <w:r>
          <w:t>4</w:t>
        </w:r>
        <w:r>
          <w:fldChar w:fldCharType="end"/>
        </w:r>
      </w:hyperlink>
    </w:p>
    <w:p>
      <w:pPr>
        <w:pStyle w:val="TOC2"/>
        <w:tabs>
          <w:tab w:val="right" w:leader="dot" w:pos="8306"/>
        </w:tabs>
      </w:pPr>
      <w:hyperlink w:anchor="_Toc31842" w:history="1">
        <w:r>
          <w:rPr>
            <w:rFonts w:ascii="仿宋" w:eastAsia="仿宋" w:hAnsi="仿宋" w:cs="仿宋" w:hint="eastAsia"/>
            <w:lang w:eastAsia="zh-CN"/>
          </w:rPr>
          <w:t>(三)、项目建设有利条件</w:t>
        </w:r>
        <w:r>
          <w:tab/>
        </w:r>
        <w:r>
          <w:fldChar w:fldCharType="begin"/>
        </w:r>
        <w:r>
          <w:instrText xml:space="preserve"> PAGEREF _Toc31842 \h </w:instrText>
        </w:r>
        <w:r>
          <w:fldChar w:fldCharType="separate"/>
        </w:r>
        <w:r>
          <w:t>5</w:t>
        </w:r>
        <w:r>
          <w:fldChar w:fldCharType="end"/>
        </w:r>
      </w:hyperlink>
    </w:p>
    <w:p>
      <w:pPr>
        <w:pStyle w:val="TOC1"/>
        <w:tabs>
          <w:tab w:val="right" w:leader="dot" w:pos="8306"/>
        </w:tabs>
      </w:pPr>
      <w:hyperlink w:anchor="_Toc23983" w:history="1">
        <w:r>
          <w:rPr>
            <w:rFonts w:ascii="仿宋" w:eastAsia="仿宋" w:hAnsi="仿宋" w:cs="仿宋" w:hint="eastAsia"/>
            <w:lang w:eastAsia="zh-CN"/>
          </w:rPr>
          <w:t>二、发展规划、产业政策和行业准入分析</w:t>
        </w:r>
        <w:r>
          <w:tab/>
        </w:r>
        <w:r>
          <w:fldChar w:fldCharType="begin"/>
        </w:r>
        <w:r>
          <w:instrText xml:space="preserve"> PAGEREF _Toc23983 \h </w:instrText>
        </w:r>
        <w:r>
          <w:fldChar w:fldCharType="separate"/>
        </w:r>
        <w:r>
          <w:t>7</w:t>
        </w:r>
        <w:r>
          <w:fldChar w:fldCharType="end"/>
        </w:r>
      </w:hyperlink>
    </w:p>
    <w:p>
      <w:pPr>
        <w:pStyle w:val="TOC2"/>
        <w:tabs>
          <w:tab w:val="right" w:leader="dot" w:pos="8306"/>
        </w:tabs>
      </w:pPr>
      <w:hyperlink w:anchor="_Toc14478" w:history="1">
        <w:r>
          <w:rPr>
            <w:rFonts w:ascii="仿宋" w:eastAsia="仿宋" w:hAnsi="仿宋" w:cs="仿宋" w:hint="eastAsia"/>
            <w:lang w:eastAsia="zh-CN"/>
          </w:rPr>
          <w:t>(一)、发展规划分析</w:t>
        </w:r>
        <w:r>
          <w:tab/>
        </w:r>
        <w:r>
          <w:fldChar w:fldCharType="begin"/>
        </w:r>
        <w:r>
          <w:instrText xml:space="preserve"> PAGEREF _Toc14478 \h </w:instrText>
        </w:r>
        <w:r>
          <w:fldChar w:fldCharType="separate"/>
        </w:r>
        <w:r>
          <w:t>7</w:t>
        </w:r>
        <w:r>
          <w:fldChar w:fldCharType="end"/>
        </w:r>
      </w:hyperlink>
    </w:p>
    <w:p>
      <w:pPr>
        <w:pStyle w:val="TOC2"/>
        <w:tabs>
          <w:tab w:val="right" w:leader="dot" w:pos="8306"/>
        </w:tabs>
      </w:pPr>
      <w:hyperlink w:anchor="_Toc10636" w:history="1">
        <w:r>
          <w:rPr>
            <w:rFonts w:ascii="仿宋" w:eastAsia="仿宋" w:hAnsi="仿宋" w:cs="仿宋" w:hint="eastAsia"/>
            <w:lang w:eastAsia="zh-CN"/>
          </w:rPr>
          <w:t>(二)、产业政策分析</w:t>
        </w:r>
        <w:r>
          <w:tab/>
        </w:r>
        <w:r>
          <w:fldChar w:fldCharType="begin"/>
        </w:r>
        <w:r>
          <w:instrText xml:space="preserve"> PAGEREF _Toc10636 \h </w:instrText>
        </w:r>
        <w:r>
          <w:fldChar w:fldCharType="separate"/>
        </w:r>
        <w:r>
          <w:t>9</w:t>
        </w:r>
        <w:r>
          <w:fldChar w:fldCharType="end"/>
        </w:r>
      </w:hyperlink>
    </w:p>
    <w:p>
      <w:pPr>
        <w:pStyle w:val="TOC2"/>
        <w:tabs>
          <w:tab w:val="right" w:leader="dot" w:pos="8306"/>
        </w:tabs>
      </w:pPr>
      <w:hyperlink w:anchor="_Toc6127" w:history="1">
        <w:r>
          <w:rPr>
            <w:rFonts w:ascii="仿宋" w:eastAsia="仿宋" w:hAnsi="仿宋" w:cs="仿宋" w:hint="eastAsia"/>
            <w:lang w:eastAsia="zh-CN"/>
          </w:rPr>
          <w:t>(三)、行业准入分析</w:t>
        </w:r>
        <w:r>
          <w:tab/>
        </w:r>
        <w:r>
          <w:fldChar w:fldCharType="begin"/>
        </w:r>
        <w:r>
          <w:instrText xml:space="preserve"> PAGEREF _Toc6127 \h </w:instrText>
        </w:r>
        <w:r>
          <w:fldChar w:fldCharType="separate"/>
        </w:r>
        <w:r>
          <w:t>10</w:t>
        </w:r>
        <w:r>
          <w:fldChar w:fldCharType="end"/>
        </w:r>
      </w:hyperlink>
    </w:p>
    <w:p>
      <w:pPr>
        <w:pStyle w:val="TOC1"/>
        <w:tabs>
          <w:tab w:val="right" w:leader="dot" w:pos="8306"/>
        </w:tabs>
      </w:pPr>
      <w:hyperlink w:anchor="_Toc30242" w:history="1">
        <w:r>
          <w:rPr>
            <w:rFonts w:ascii="仿宋" w:eastAsia="仿宋" w:hAnsi="仿宋" w:cs="仿宋" w:hint="eastAsia"/>
            <w:lang w:eastAsia="zh-CN"/>
          </w:rPr>
          <w:t>三、资源开发及综合利用分析</w:t>
        </w:r>
        <w:r>
          <w:tab/>
        </w:r>
        <w:r>
          <w:fldChar w:fldCharType="begin"/>
        </w:r>
        <w:r>
          <w:instrText xml:space="preserve"> PAGEREF _Toc30242 \h </w:instrText>
        </w:r>
        <w:r>
          <w:fldChar w:fldCharType="separate"/>
        </w:r>
        <w:r>
          <w:t>12</w:t>
        </w:r>
        <w:r>
          <w:fldChar w:fldCharType="end"/>
        </w:r>
      </w:hyperlink>
    </w:p>
    <w:p>
      <w:pPr>
        <w:pStyle w:val="TOC2"/>
        <w:tabs>
          <w:tab w:val="right" w:leader="dot" w:pos="8306"/>
        </w:tabs>
      </w:pPr>
      <w:hyperlink w:anchor="_Toc22314" w:history="1">
        <w:r>
          <w:rPr>
            <w:rFonts w:ascii="仿宋" w:eastAsia="仿宋" w:hAnsi="仿宋" w:cs="仿宋" w:hint="eastAsia"/>
            <w:lang w:eastAsia="zh-CN"/>
          </w:rPr>
          <w:t>(一)、资源开发方案</w:t>
        </w:r>
        <w:r>
          <w:tab/>
        </w:r>
        <w:r>
          <w:fldChar w:fldCharType="begin"/>
        </w:r>
        <w:r>
          <w:instrText xml:space="preserve"> PAGEREF _Toc22314 \h </w:instrText>
        </w:r>
        <w:r>
          <w:fldChar w:fldCharType="separate"/>
        </w:r>
        <w:r>
          <w:t>12</w:t>
        </w:r>
        <w:r>
          <w:fldChar w:fldCharType="end"/>
        </w:r>
      </w:hyperlink>
    </w:p>
    <w:p>
      <w:pPr>
        <w:pStyle w:val="TOC2"/>
        <w:tabs>
          <w:tab w:val="right" w:leader="dot" w:pos="8306"/>
        </w:tabs>
      </w:pPr>
      <w:hyperlink w:anchor="_Toc6685" w:history="1">
        <w:r>
          <w:rPr>
            <w:rFonts w:ascii="仿宋" w:eastAsia="仿宋" w:hAnsi="仿宋" w:cs="仿宋" w:hint="eastAsia"/>
            <w:lang w:eastAsia="zh-CN"/>
          </w:rPr>
          <w:t>(二)、资源利用方案</w:t>
        </w:r>
        <w:r>
          <w:tab/>
        </w:r>
        <w:r>
          <w:fldChar w:fldCharType="begin"/>
        </w:r>
        <w:r>
          <w:instrText xml:space="preserve"> PAGEREF _Toc6685 \h </w:instrText>
        </w:r>
        <w:r>
          <w:fldChar w:fldCharType="separate"/>
        </w:r>
        <w:r>
          <w:t>13</w:t>
        </w:r>
        <w:r>
          <w:fldChar w:fldCharType="end"/>
        </w:r>
      </w:hyperlink>
    </w:p>
    <w:p>
      <w:pPr>
        <w:pStyle w:val="TOC2"/>
        <w:tabs>
          <w:tab w:val="right" w:leader="dot" w:pos="8306"/>
        </w:tabs>
      </w:pPr>
      <w:hyperlink w:anchor="_Toc21585" w:history="1">
        <w:r>
          <w:rPr>
            <w:rFonts w:ascii="仿宋" w:eastAsia="仿宋" w:hAnsi="仿宋" w:cs="仿宋" w:hint="eastAsia"/>
            <w:lang w:eastAsia="zh-CN"/>
          </w:rPr>
          <w:t>(三)、资源节约措施</w:t>
        </w:r>
        <w:r>
          <w:tab/>
        </w:r>
        <w:r>
          <w:fldChar w:fldCharType="begin"/>
        </w:r>
        <w:r>
          <w:instrText xml:space="preserve"> PAGEREF _Toc21585 \h </w:instrText>
        </w:r>
        <w:r>
          <w:fldChar w:fldCharType="separate"/>
        </w:r>
        <w:r>
          <w:t>14</w:t>
        </w:r>
        <w:r>
          <w:fldChar w:fldCharType="end"/>
        </w:r>
      </w:hyperlink>
    </w:p>
    <w:p>
      <w:pPr>
        <w:pStyle w:val="TOC1"/>
        <w:tabs>
          <w:tab w:val="right" w:leader="dot" w:pos="8306"/>
        </w:tabs>
      </w:pPr>
      <w:hyperlink w:anchor="_Toc15614" w:history="1">
        <w:r>
          <w:rPr>
            <w:rFonts w:ascii="仿宋" w:eastAsia="仿宋" w:hAnsi="仿宋" w:cs="仿宋" w:hint="eastAsia"/>
            <w:lang w:eastAsia="zh-CN"/>
          </w:rPr>
          <w:t>四、财务管理与成本控制</w:t>
        </w:r>
        <w:r>
          <w:tab/>
        </w:r>
        <w:r>
          <w:fldChar w:fldCharType="begin"/>
        </w:r>
        <w:r>
          <w:instrText xml:space="preserve"> PAGEREF _Toc15614 \h </w:instrText>
        </w:r>
        <w:r>
          <w:fldChar w:fldCharType="separate"/>
        </w:r>
        <w:r>
          <w:t>15</w:t>
        </w:r>
        <w:r>
          <w:fldChar w:fldCharType="end"/>
        </w:r>
      </w:hyperlink>
    </w:p>
    <w:p>
      <w:pPr>
        <w:pStyle w:val="TOC2"/>
        <w:tabs>
          <w:tab w:val="right" w:leader="dot" w:pos="8306"/>
        </w:tabs>
      </w:pPr>
      <w:hyperlink w:anchor="_Toc7118" w:history="1">
        <w:r>
          <w:rPr>
            <w:rFonts w:ascii="仿宋" w:eastAsia="仿宋" w:hAnsi="仿宋" w:cs="仿宋" w:hint="eastAsia"/>
            <w:lang w:eastAsia="zh-CN"/>
          </w:rPr>
          <w:t>(一)、财务管理体系建设</w:t>
        </w:r>
        <w:r>
          <w:tab/>
        </w:r>
        <w:r>
          <w:fldChar w:fldCharType="begin"/>
        </w:r>
        <w:r>
          <w:instrText xml:space="preserve"> PAGEREF _Toc7118 \h </w:instrText>
        </w:r>
        <w:r>
          <w:fldChar w:fldCharType="separate"/>
        </w:r>
        <w:r>
          <w:t>15</w:t>
        </w:r>
        <w:r>
          <w:fldChar w:fldCharType="end"/>
        </w:r>
      </w:hyperlink>
    </w:p>
    <w:p>
      <w:pPr>
        <w:pStyle w:val="TOC2"/>
        <w:tabs>
          <w:tab w:val="right" w:leader="dot" w:pos="8306"/>
        </w:tabs>
      </w:pPr>
      <w:hyperlink w:anchor="_Toc22726" w:history="1">
        <w:r>
          <w:rPr>
            <w:rFonts w:ascii="仿宋" w:eastAsia="仿宋" w:hAnsi="仿宋" w:cs="仿宋" w:hint="eastAsia"/>
            <w:lang w:eastAsia="zh-CN"/>
          </w:rPr>
          <w:t>(二)、成本控制措施</w:t>
        </w:r>
        <w:r>
          <w:tab/>
        </w:r>
        <w:r>
          <w:fldChar w:fldCharType="begin"/>
        </w:r>
        <w:r>
          <w:instrText xml:space="preserve"> PAGEREF _Toc22726 \h </w:instrText>
        </w:r>
        <w:r>
          <w:fldChar w:fldCharType="separate"/>
        </w:r>
        <w:r>
          <w:t>16</w:t>
        </w:r>
        <w:r>
          <w:fldChar w:fldCharType="end"/>
        </w:r>
      </w:hyperlink>
    </w:p>
    <w:p>
      <w:pPr>
        <w:pStyle w:val="TOC1"/>
        <w:tabs>
          <w:tab w:val="right" w:leader="dot" w:pos="8306"/>
        </w:tabs>
      </w:pPr>
      <w:hyperlink w:anchor="_Toc27096" w:history="1">
        <w:r>
          <w:rPr>
            <w:rFonts w:ascii="仿宋" w:eastAsia="仿宋" w:hAnsi="仿宋" w:cs="仿宋" w:hint="eastAsia"/>
            <w:lang w:eastAsia="zh-CN"/>
          </w:rPr>
          <w:t>五、项目选址研究</w:t>
        </w:r>
        <w:r>
          <w:tab/>
        </w:r>
        <w:r>
          <w:fldChar w:fldCharType="begin"/>
        </w:r>
        <w:r>
          <w:instrText xml:space="preserve"> PAGEREF _Toc27096 \h </w:instrText>
        </w:r>
        <w:r>
          <w:fldChar w:fldCharType="separate"/>
        </w:r>
        <w:r>
          <w:t>18</w:t>
        </w:r>
        <w:r>
          <w:fldChar w:fldCharType="end"/>
        </w:r>
      </w:hyperlink>
    </w:p>
    <w:p>
      <w:pPr>
        <w:pStyle w:val="TOC2"/>
        <w:tabs>
          <w:tab w:val="right" w:leader="dot" w:pos="8306"/>
        </w:tabs>
      </w:pPr>
      <w:hyperlink w:anchor="_Toc8740" w:history="1">
        <w:r>
          <w:rPr>
            <w:rFonts w:ascii="仿宋" w:eastAsia="仿宋" w:hAnsi="仿宋" w:cs="仿宋" w:hint="eastAsia"/>
            <w:lang w:eastAsia="zh-CN"/>
          </w:rPr>
          <w:t>(一)、项目选址原则</w:t>
        </w:r>
        <w:r>
          <w:tab/>
        </w:r>
        <w:r>
          <w:fldChar w:fldCharType="begin"/>
        </w:r>
        <w:r>
          <w:instrText xml:space="preserve"> PAGEREF _Toc8740 \h </w:instrText>
        </w:r>
        <w:r>
          <w:fldChar w:fldCharType="separate"/>
        </w:r>
        <w:r>
          <w:t>18</w:t>
        </w:r>
        <w:r>
          <w:fldChar w:fldCharType="end"/>
        </w:r>
      </w:hyperlink>
    </w:p>
    <w:p>
      <w:pPr>
        <w:pStyle w:val="TOC2"/>
        <w:tabs>
          <w:tab w:val="right" w:leader="dot" w:pos="8306"/>
        </w:tabs>
      </w:pPr>
      <w:hyperlink w:anchor="_Toc11370" w:history="1">
        <w:r>
          <w:rPr>
            <w:rFonts w:ascii="仿宋" w:eastAsia="仿宋" w:hAnsi="仿宋" w:cs="仿宋" w:hint="eastAsia"/>
            <w:lang w:eastAsia="zh-CN"/>
          </w:rPr>
          <w:t>(二)、项目选址</w:t>
        </w:r>
        <w:r>
          <w:tab/>
        </w:r>
        <w:r>
          <w:fldChar w:fldCharType="begin"/>
        </w:r>
        <w:r>
          <w:instrText xml:space="preserve"> PAGEREF _Toc11370 \h </w:instrText>
        </w:r>
        <w:r>
          <w:fldChar w:fldCharType="separate"/>
        </w:r>
        <w:r>
          <w:t>21</w:t>
        </w:r>
        <w:r>
          <w:fldChar w:fldCharType="end"/>
        </w:r>
      </w:hyperlink>
    </w:p>
    <w:p>
      <w:pPr>
        <w:pStyle w:val="TOC2"/>
        <w:tabs>
          <w:tab w:val="right" w:leader="dot" w:pos="8306"/>
        </w:tabs>
      </w:pPr>
      <w:hyperlink w:anchor="_Toc21256" w:history="1">
        <w:r>
          <w:rPr>
            <w:rFonts w:ascii="仿宋" w:eastAsia="仿宋" w:hAnsi="仿宋" w:cs="仿宋" w:hint="eastAsia"/>
            <w:lang w:eastAsia="zh-CN"/>
          </w:rPr>
          <w:t>(三)、建设条件分析</w:t>
        </w:r>
        <w:r>
          <w:tab/>
        </w:r>
        <w:r>
          <w:fldChar w:fldCharType="begin"/>
        </w:r>
        <w:r>
          <w:instrText xml:space="preserve"> PAGEREF _Toc21256 \h </w:instrText>
        </w:r>
        <w:r>
          <w:fldChar w:fldCharType="separate"/>
        </w:r>
        <w:r>
          <w:t>23</w:t>
        </w:r>
        <w:r>
          <w:fldChar w:fldCharType="end"/>
        </w:r>
      </w:hyperlink>
    </w:p>
    <w:p>
      <w:pPr>
        <w:pStyle w:val="TOC2"/>
        <w:tabs>
          <w:tab w:val="right" w:leader="dot" w:pos="8306"/>
        </w:tabs>
      </w:pPr>
      <w:hyperlink w:anchor="_Toc12816" w:history="1">
        <w:r>
          <w:rPr>
            <w:rFonts w:ascii="仿宋" w:eastAsia="仿宋" w:hAnsi="仿宋" w:cs="仿宋" w:hint="eastAsia"/>
            <w:lang w:eastAsia="zh-CN"/>
          </w:rPr>
          <w:t>(四)、用地控制指标</w:t>
        </w:r>
        <w:r>
          <w:tab/>
        </w:r>
        <w:r>
          <w:fldChar w:fldCharType="begin"/>
        </w:r>
        <w:r>
          <w:instrText xml:space="preserve"> PAGEREF _Toc12816 \h </w:instrText>
        </w:r>
        <w:r>
          <w:fldChar w:fldCharType="separate"/>
        </w:r>
        <w:r>
          <w:t>24</w:t>
        </w:r>
        <w:r>
          <w:fldChar w:fldCharType="end"/>
        </w:r>
      </w:hyperlink>
    </w:p>
    <w:p>
      <w:pPr>
        <w:pStyle w:val="TOC2"/>
        <w:tabs>
          <w:tab w:val="right" w:leader="dot" w:pos="8306"/>
        </w:tabs>
      </w:pPr>
      <w:hyperlink w:anchor="_Toc29375" w:history="1">
        <w:r>
          <w:rPr>
            <w:rFonts w:ascii="仿宋" w:eastAsia="仿宋" w:hAnsi="仿宋" w:cs="仿宋" w:hint="eastAsia"/>
            <w:lang w:eastAsia="zh-CN"/>
          </w:rPr>
          <w:t>(五)、地总体要求</w:t>
        </w:r>
        <w:r>
          <w:tab/>
        </w:r>
        <w:r>
          <w:fldChar w:fldCharType="begin"/>
        </w:r>
        <w:r>
          <w:instrText xml:space="preserve"> PAGEREF _Toc29375 \h </w:instrText>
        </w:r>
        <w:r>
          <w:fldChar w:fldCharType="separate"/>
        </w:r>
        <w:r>
          <w:t>26</w:t>
        </w:r>
        <w:r>
          <w:fldChar w:fldCharType="end"/>
        </w:r>
      </w:hyperlink>
    </w:p>
    <w:p>
      <w:pPr>
        <w:pStyle w:val="TOC2"/>
        <w:tabs>
          <w:tab w:val="right" w:leader="dot" w:pos="8306"/>
        </w:tabs>
      </w:pPr>
      <w:hyperlink w:anchor="_Toc21515" w:history="1">
        <w:r>
          <w:rPr>
            <w:rFonts w:ascii="仿宋" w:eastAsia="仿宋" w:hAnsi="仿宋" w:cs="仿宋" w:hint="eastAsia"/>
            <w:lang w:eastAsia="zh-CN"/>
          </w:rPr>
          <w:t>(六)、节约用地措施</w:t>
        </w:r>
        <w:r>
          <w:tab/>
        </w:r>
        <w:r>
          <w:fldChar w:fldCharType="begin"/>
        </w:r>
        <w:r>
          <w:instrText xml:space="preserve"> PAGEREF _Toc21515 \h </w:instrText>
        </w:r>
        <w:r>
          <w:fldChar w:fldCharType="separate"/>
        </w:r>
        <w:r>
          <w:t>27</w:t>
        </w:r>
        <w:r>
          <w:fldChar w:fldCharType="end"/>
        </w:r>
      </w:hyperlink>
    </w:p>
    <w:p>
      <w:pPr>
        <w:pStyle w:val="TOC2"/>
        <w:tabs>
          <w:tab w:val="right" w:leader="dot" w:pos="8306"/>
        </w:tabs>
      </w:pPr>
      <w:hyperlink w:anchor="_Toc20490" w:history="1">
        <w:r>
          <w:rPr>
            <w:rFonts w:ascii="仿宋" w:eastAsia="仿宋" w:hAnsi="仿宋" w:cs="仿宋" w:hint="eastAsia"/>
            <w:lang w:eastAsia="zh-CN"/>
          </w:rPr>
          <w:t>(七)、选址综合评价</w:t>
        </w:r>
        <w:r>
          <w:tab/>
        </w:r>
        <w:r>
          <w:fldChar w:fldCharType="begin"/>
        </w:r>
        <w:r>
          <w:instrText xml:space="preserve"> PAGEREF _Toc20490 \h </w:instrText>
        </w:r>
        <w:r>
          <w:fldChar w:fldCharType="separate"/>
        </w:r>
        <w:r>
          <w:t>28</w:t>
        </w:r>
        <w:r>
          <w:fldChar w:fldCharType="end"/>
        </w:r>
      </w:hyperlink>
    </w:p>
    <w:p>
      <w:pPr>
        <w:pStyle w:val="TOC1"/>
        <w:tabs>
          <w:tab w:val="right" w:leader="dot" w:pos="8306"/>
        </w:tabs>
      </w:pPr>
      <w:hyperlink w:anchor="_Toc7830" w:history="1">
        <w:r>
          <w:rPr>
            <w:rFonts w:ascii="仿宋" w:eastAsia="仿宋" w:hAnsi="仿宋" w:cs="仿宋" w:hint="eastAsia"/>
            <w:lang w:eastAsia="zh-CN"/>
          </w:rPr>
          <w:t>六、经济影响分析</w:t>
        </w:r>
        <w:r>
          <w:tab/>
        </w:r>
        <w:r>
          <w:fldChar w:fldCharType="begin"/>
        </w:r>
        <w:r>
          <w:instrText xml:space="preserve"> PAGEREF _Toc7830 \h </w:instrText>
        </w:r>
        <w:r>
          <w:fldChar w:fldCharType="separate"/>
        </w:r>
        <w:r>
          <w:t>29</w:t>
        </w:r>
        <w:r>
          <w:fldChar w:fldCharType="end"/>
        </w:r>
      </w:hyperlink>
    </w:p>
    <w:p>
      <w:pPr>
        <w:pStyle w:val="TOC2"/>
        <w:tabs>
          <w:tab w:val="right" w:leader="dot" w:pos="8306"/>
        </w:tabs>
      </w:pPr>
      <w:hyperlink w:anchor="_Toc17610" w:history="1">
        <w:r>
          <w:rPr>
            <w:rFonts w:ascii="仿宋" w:eastAsia="仿宋" w:hAnsi="仿宋" w:cs="仿宋" w:hint="eastAsia"/>
            <w:lang w:eastAsia="zh-CN"/>
          </w:rPr>
          <w:t>(一)、经济费用效益或费用效果分析</w:t>
        </w:r>
        <w:r>
          <w:tab/>
        </w:r>
        <w:r>
          <w:fldChar w:fldCharType="begin"/>
        </w:r>
        <w:r>
          <w:instrText xml:space="preserve"> PAGEREF _Toc17610 \h </w:instrText>
        </w:r>
        <w:r>
          <w:fldChar w:fldCharType="separate"/>
        </w:r>
        <w:r>
          <w:t>29</w:t>
        </w:r>
        <w:r>
          <w:fldChar w:fldCharType="end"/>
        </w:r>
      </w:hyperlink>
    </w:p>
    <w:p>
      <w:pPr>
        <w:pStyle w:val="TOC2"/>
        <w:tabs>
          <w:tab w:val="right" w:leader="dot" w:pos="8306"/>
        </w:tabs>
      </w:pPr>
      <w:hyperlink w:anchor="_Toc20563" w:history="1">
        <w:r>
          <w:rPr>
            <w:rFonts w:ascii="仿宋" w:eastAsia="仿宋" w:hAnsi="仿宋" w:cs="仿宋" w:hint="eastAsia"/>
            <w:lang w:eastAsia="zh-CN"/>
          </w:rPr>
          <w:t>(二)、行业影响分析</w:t>
        </w:r>
        <w:r>
          <w:tab/>
        </w:r>
        <w:r>
          <w:fldChar w:fldCharType="begin"/>
        </w:r>
        <w:r>
          <w:instrText xml:space="preserve"> PAGEREF _Toc20563 \h </w:instrText>
        </w:r>
        <w:r>
          <w:fldChar w:fldCharType="separate"/>
        </w:r>
        <w:r>
          <w:t>32</w:t>
        </w:r>
        <w:r>
          <w:fldChar w:fldCharType="end"/>
        </w:r>
      </w:hyperlink>
    </w:p>
    <w:p>
      <w:pPr>
        <w:pStyle w:val="TOC2"/>
        <w:tabs>
          <w:tab w:val="right" w:leader="dot" w:pos="8306"/>
        </w:tabs>
      </w:pPr>
      <w:hyperlink w:anchor="_Toc22587" w:history="1">
        <w:r>
          <w:rPr>
            <w:rFonts w:ascii="仿宋" w:eastAsia="仿宋" w:hAnsi="仿宋" w:cs="仿宋" w:hint="eastAsia"/>
            <w:lang w:eastAsia="zh-CN"/>
          </w:rPr>
          <w:t>(三)、区域经济影响分析</w:t>
        </w:r>
        <w:r>
          <w:tab/>
        </w:r>
        <w:r>
          <w:fldChar w:fldCharType="begin"/>
        </w:r>
        <w:r>
          <w:instrText xml:space="preserve"> PAGEREF _Toc22587 \h </w:instrText>
        </w:r>
        <w:r>
          <w:fldChar w:fldCharType="separate"/>
        </w:r>
        <w:r>
          <w:t>33</w:t>
        </w:r>
        <w:r>
          <w:fldChar w:fldCharType="end"/>
        </w:r>
      </w:hyperlink>
    </w:p>
    <w:p>
      <w:pPr>
        <w:pStyle w:val="TOC2"/>
        <w:tabs>
          <w:tab w:val="right" w:leader="dot" w:pos="8306"/>
        </w:tabs>
      </w:pPr>
      <w:hyperlink w:anchor="_Toc4651" w:history="1">
        <w:r>
          <w:rPr>
            <w:rFonts w:ascii="仿宋" w:eastAsia="仿宋" w:hAnsi="仿宋" w:cs="仿宋" w:hint="eastAsia"/>
            <w:lang w:eastAsia="zh-CN"/>
          </w:rPr>
          <w:t>(四)、宏观经济影响分析</w:t>
        </w:r>
        <w:r>
          <w:tab/>
        </w:r>
        <w:r>
          <w:fldChar w:fldCharType="begin"/>
        </w:r>
        <w:r>
          <w:instrText xml:space="preserve"> PAGEREF _Toc4651 \h </w:instrText>
        </w:r>
        <w:r>
          <w:fldChar w:fldCharType="separate"/>
        </w:r>
        <w:r>
          <w:t>34</w:t>
        </w:r>
        <w:r>
          <w:fldChar w:fldCharType="end"/>
        </w:r>
      </w:hyperlink>
    </w:p>
    <w:p>
      <w:pPr>
        <w:pStyle w:val="TOC1"/>
        <w:tabs>
          <w:tab w:val="right" w:leader="dot" w:pos="8306"/>
        </w:tabs>
      </w:pPr>
      <w:hyperlink w:anchor="_Toc15315" w:history="1">
        <w:r>
          <w:rPr>
            <w:rFonts w:ascii="仿宋" w:eastAsia="仿宋" w:hAnsi="仿宋" w:cs="仿宋" w:hint="eastAsia"/>
            <w:lang w:eastAsia="zh-CN"/>
          </w:rPr>
          <w:t>七、客户关系管理与市场拓展</w:t>
        </w:r>
        <w:r>
          <w:tab/>
        </w:r>
        <w:r>
          <w:fldChar w:fldCharType="begin"/>
        </w:r>
        <w:r>
          <w:instrText xml:space="preserve"> PAGEREF _Toc15315 \h </w:instrText>
        </w:r>
        <w:r>
          <w:fldChar w:fldCharType="separate"/>
        </w:r>
        <w:r>
          <w:t>36</w:t>
        </w:r>
        <w:r>
          <w:fldChar w:fldCharType="end"/>
        </w:r>
      </w:hyperlink>
    </w:p>
    <w:p>
      <w:pPr>
        <w:pStyle w:val="TOC2"/>
        <w:tabs>
          <w:tab w:val="right" w:leader="dot" w:pos="8306"/>
        </w:tabs>
      </w:pPr>
      <w:hyperlink w:anchor="_Toc4903" w:history="1">
        <w:r>
          <w:rPr>
            <w:rFonts w:ascii="仿宋" w:eastAsia="仿宋" w:hAnsi="仿宋" w:cs="仿宋" w:hint="eastAsia"/>
            <w:lang w:eastAsia="zh-CN"/>
          </w:rPr>
          <w:t>(一)、客户关系管理策略</w:t>
        </w:r>
        <w:r>
          <w:tab/>
        </w:r>
        <w:r>
          <w:fldChar w:fldCharType="begin"/>
        </w:r>
        <w:r>
          <w:instrText xml:space="preserve"> PAGEREF _Toc4903 \h </w:instrText>
        </w:r>
        <w:r>
          <w:fldChar w:fldCharType="separate"/>
        </w:r>
        <w:r>
          <w:t>36</w:t>
        </w:r>
        <w:r>
          <w:fldChar w:fldCharType="end"/>
        </w:r>
      </w:hyperlink>
    </w:p>
    <w:p>
      <w:pPr>
        <w:pStyle w:val="TOC2"/>
        <w:tabs>
          <w:tab w:val="right" w:leader="dot" w:pos="8306"/>
        </w:tabs>
      </w:pPr>
      <w:hyperlink w:anchor="_Toc16441" w:history="1">
        <w:r>
          <w:rPr>
            <w:rFonts w:ascii="仿宋" w:eastAsia="仿宋" w:hAnsi="仿宋" w:cs="仿宋" w:hint="eastAsia"/>
            <w:lang w:eastAsia="zh-CN"/>
          </w:rPr>
          <w:t>(二)、市场拓展方案</w:t>
        </w:r>
        <w:r>
          <w:tab/>
        </w:r>
        <w:r>
          <w:fldChar w:fldCharType="begin"/>
        </w:r>
        <w:r>
          <w:instrText xml:space="preserve"> PAGEREF _Toc16441 \h </w:instrText>
        </w:r>
        <w:r>
          <w:fldChar w:fldCharType="separate"/>
        </w:r>
        <w:r>
          <w:t>37</w:t>
        </w:r>
        <w:r>
          <w:fldChar w:fldCharType="end"/>
        </w:r>
      </w:hyperlink>
    </w:p>
    <w:p>
      <w:pPr>
        <w:pStyle w:val="TOC1"/>
        <w:tabs>
          <w:tab w:val="right" w:leader="dot" w:pos="8306"/>
        </w:tabs>
      </w:pPr>
      <w:hyperlink w:anchor="_Toc20487" w:history="1">
        <w:r>
          <w:rPr>
            <w:rFonts w:ascii="仿宋" w:eastAsia="仿宋" w:hAnsi="仿宋" w:cs="仿宋" w:hint="eastAsia"/>
            <w:lang w:eastAsia="zh-CN"/>
          </w:rPr>
          <w:t>八、经济效益与社会效益优化</w:t>
        </w:r>
        <w:r>
          <w:tab/>
        </w:r>
        <w:r>
          <w:fldChar w:fldCharType="begin"/>
        </w:r>
        <w:r>
          <w:instrText xml:space="preserve"> PAGEREF _Toc20487 \h </w:instrText>
        </w:r>
        <w:r>
          <w:fldChar w:fldCharType="separate"/>
        </w:r>
        <w:r>
          <w:t>38</w:t>
        </w:r>
        <w:r>
          <w:fldChar w:fldCharType="end"/>
        </w:r>
      </w:hyperlink>
    </w:p>
    <w:p>
      <w:pPr>
        <w:pStyle w:val="TOC2"/>
        <w:tabs>
          <w:tab w:val="right" w:leader="dot" w:pos="8306"/>
        </w:tabs>
      </w:pPr>
      <w:hyperlink w:anchor="_Toc2814" w:history="1">
        <w:r>
          <w:rPr>
            <w:rFonts w:ascii="仿宋" w:eastAsia="仿宋" w:hAnsi="仿宋" w:cs="仿宋" w:hint="eastAsia"/>
            <w:lang w:eastAsia="zh-CN"/>
          </w:rPr>
          <w:t>(一)、经济效益提升策略</w:t>
        </w:r>
        <w:r>
          <w:tab/>
        </w:r>
        <w:r>
          <w:fldChar w:fldCharType="begin"/>
        </w:r>
        <w:r>
          <w:instrText xml:space="preserve"> PAGEREF _Toc2814 \h </w:instrText>
        </w:r>
        <w:r>
          <w:fldChar w:fldCharType="separate"/>
        </w:r>
        <w:r>
          <w:t>38</w:t>
        </w:r>
        <w:r>
          <w:fldChar w:fldCharType="end"/>
        </w:r>
      </w:hyperlink>
    </w:p>
    <w:p>
      <w:pPr>
        <w:pStyle w:val="TOC2"/>
        <w:tabs>
          <w:tab w:val="right" w:leader="dot" w:pos="8306"/>
        </w:tabs>
      </w:pPr>
      <w:hyperlink w:anchor="_Toc19623" w:history="1">
        <w:r>
          <w:rPr>
            <w:rFonts w:ascii="仿宋" w:eastAsia="仿宋" w:hAnsi="仿宋" w:cs="仿宋" w:hint="eastAsia"/>
            <w:lang w:eastAsia="zh-CN"/>
          </w:rPr>
          <w:t>(二)、社会效益增强方案</w:t>
        </w:r>
        <w:r>
          <w:tab/>
        </w:r>
        <w:r>
          <w:fldChar w:fldCharType="begin"/>
        </w:r>
        <w:r>
          <w:instrText xml:space="preserve"> PAGEREF _Toc19623 \h </w:instrText>
        </w:r>
        <w:r>
          <w:fldChar w:fldCharType="separate"/>
        </w:r>
        <w:r>
          <w:t>39</w:t>
        </w:r>
        <w:r>
          <w:fldChar w:fldCharType="end"/>
        </w:r>
      </w:hyperlink>
    </w:p>
    <w:p>
      <w:pPr>
        <w:pStyle w:val="TOC1"/>
        <w:tabs>
          <w:tab w:val="right" w:leader="dot" w:pos="8306"/>
        </w:tabs>
      </w:pPr>
      <w:hyperlink w:anchor="_Toc23282" w:history="1">
        <w:r>
          <w:rPr>
            <w:rFonts w:ascii="仿宋" w:eastAsia="仿宋" w:hAnsi="仿宋" w:cs="仿宋" w:hint="eastAsia"/>
            <w:lang w:eastAsia="zh-CN"/>
          </w:rPr>
          <w:t>九、项目质量与标准</w:t>
        </w:r>
        <w:r>
          <w:tab/>
        </w:r>
        <w:r>
          <w:fldChar w:fldCharType="begin"/>
        </w:r>
        <w:r>
          <w:instrText xml:space="preserve"> PAGEREF _Toc23282 \h </w:instrText>
        </w:r>
        <w:r>
          <w:fldChar w:fldCharType="separate"/>
        </w:r>
        <w:r>
          <w:t>40</w:t>
        </w:r>
        <w:r>
          <w:fldChar w:fldCharType="end"/>
        </w:r>
      </w:hyperlink>
    </w:p>
    <w:p>
      <w:pPr>
        <w:pStyle w:val="TOC2"/>
        <w:tabs>
          <w:tab w:val="right" w:leader="dot" w:pos="8306"/>
        </w:tabs>
      </w:pPr>
      <w:hyperlink w:anchor="_Toc30063" w:history="1">
        <w:r>
          <w:rPr>
            <w:rFonts w:ascii="仿宋" w:eastAsia="仿宋" w:hAnsi="仿宋" w:cs="仿宋" w:hint="eastAsia"/>
            <w:lang w:eastAsia="zh-CN"/>
          </w:rPr>
          <w:t>(一)、质量保障体系</w:t>
        </w:r>
        <w:r>
          <w:tab/>
        </w:r>
        <w:r>
          <w:fldChar w:fldCharType="begin"/>
        </w:r>
        <w:r>
          <w:instrText xml:space="preserve"> PAGEREF _Toc30063 \h </w:instrText>
        </w:r>
        <w:r>
          <w:fldChar w:fldCharType="separate"/>
        </w:r>
        <w:r>
          <w:t>40</w:t>
        </w:r>
        <w:r>
          <w:fldChar w:fldCharType="end"/>
        </w:r>
      </w:hyperlink>
    </w:p>
    <w:p>
      <w:pPr>
        <w:pStyle w:val="TOC2"/>
        <w:tabs>
          <w:tab w:val="right" w:leader="dot" w:pos="8306"/>
        </w:tabs>
      </w:pPr>
      <w:hyperlink w:anchor="_Toc22604" w:history="1">
        <w:r>
          <w:rPr>
            <w:rFonts w:ascii="仿宋" w:eastAsia="仿宋" w:hAnsi="仿宋" w:cs="仿宋" w:hint="eastAsia"/>
            <w:lang w:eastAsia="zh-CN"/>
          </w:rPr>
          <w:t>(二)、标准化作业流程</w:t>
        </w:r>
        <w:r>
          <w:tab/>
        </w:r>
        <w:r>
          <w:fldChar w:fldCharType="begin"/>
        </w:r>
        <w:r>
          <w:instrText xml:space="preserve"> PAGEREF _Toc22604 \h </w:instrText>
        </w:r>
        <w:r>
          <w:fldChar w:fldCharType="separate"/>
        </w:r>
        <w:r>
          <w:t>42</w:t>
        </w:r>
        <w:r>
          <w:fldChar w:fldCharType="end"/>
        </w:r>
      </w:hyperlink>
    </w:p>
    <w:p>
      <w:pPr>
        <w:pStyle w:val="TOC2"/>
        <w:tabs>
          <w:tab w:val="right" w:leader="dot" w:pos="8306"/>
        </w:tabs>
      </w:pPr>
      <w:hyperlink w:anchor="_Toc20835" w:history="1">
        <w:r>
          <w:rPr>
            <w:rFonts w:ascii="仿宋" w:eastAsia="仿宋" w:hAnsi="仿宋" w:cs="仿宋" w:hint="eastAsia"/>
            <w:lang w:eastAsia="zh-CN"/>
          </w:rPr>
          <w:t>(三)、质量监控与评估</w:t>
        </w:r>
        <w:r>
          <w:tab/>
        </w:r>
        <w:r>
          <w:fldChar w:fldCharType="begin"/>
        </w:r>
        <w:r>
          <w:instrText xml:space="preserve"> PAGEREF _Toc20835 \h </w:instrText>
        </w:r>
        <w:r>
          <w:fldChar w:fldCharType="separate"/>
        </w:r>
        <w:r>
          <w:t>43</w:t>
        </w:r>
        <w:r>
          <w:fldChar w:fldCharType="end"/>
        </w:r>
      </w:hyperlink>
    </w:p>
    <w:p>
      <w:pPr>
        <w:pStyle w:val="TOC2"/>
        <w:tabs>
          <w:tab w:val="right" w:leader="dot" w:pos="8306"/>
        </w:tabs>
      </w:pPr>
      <w:hyperlink w:anchor="_Toc5897" w:history="1">
        <w:r>
          <w:rPr>
            <w:rFonts w:ascii="仿宋" w:eastAsia="仿宋" w:hAnsi="仿宋" w:cs="仿宋" w:hint="eastAsia"/>
            <w:lang w:eastAsia="zh-CN"/>
          </w:rPr>
          <w:t>(四)、质量改进计划</w:t>
        </w:r>
        <w:r>
          <w:tab/>
        </w:r>
        <w:r>
          <w:fldChar w:fldCharType="begin"/>
        </w:r>
        <w:r>
          <w:instrText xml:space="preserve"> PAGEREF _Toc5897 \h </w:instrText>
        </w:r>
        <w:r>
          <w:fldChar w:fldCharType="separate"/>
        </w:r>
        <w:r>
          <w:t>44</w:t>
        </w:r>
        <w:r>
          <w:fldChar w:fldCharType="end"/>
        </w:r>
      </w:hyperlink>
    </w:p>
    <w:p>
      <w:pPr>
        <w:pStyle w:val="TOC1"/>
        <w:tabs>
          <w:tab w:val="right" w:leader="dot" w:pos="8306"/>
        </w:tabs>
      </w:pPr>
      <w:hyperlink w:anchor="_Toc12682" w:history="1">
        <w:r>
          <w:rPr>
            <w:rFonts w:ascii="仿宋" w:eastAsia="仿宋" w:hAnsi="仿宋" w:cs="仿宋" w:hint="eastAsia"/>
            <w:lang w:eastAsia="zh-CN"/>
          </w:rPr>
          <w:t>十、技术创新与产业升级</w:t>
        </w:r>
        <w:r>
          <w:tab/>
        </w:r>
        <w:r>
          <w:fldChar w:fldCharType="begin"/>
        </w:r>
        <w:r>
          <w:instrText xml:space="preserve"> PAGEREF _Toc12682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85" w:history="1">
        <w:r>
          <w:rPr>
            <w:rFonts w:ascii="仿宋" w:eastAsia="仿宋" w:hAnsi="仿宋" w:cs="仿宋" w:hint="eastAsia"/>
            <w:lang w:eastAsia="zh-CN"/>
          </w:rPr>
          <w:t>(一)、技术创新方向与目标</w:t>
        </w:r>
        <w:r>
          <w:tab/>
        </w:r>
        <w:r>
          <w:fldChar w:fldCharType="begin"/>
        </w:r>
        <w:r>
          <w:instrText xml:space="preserve"> PAGEREF _Toc25885 \h </w:instrText>
        </w:r>
        <w:r>
          <w:fldChar w:fldCharType="separate"/>
        </w:r>
        <w:r>
          <w:t>46</w:t>
        </w:r>
        <w:r>
          <w:fldChar w:fldCharType="end"/>
        </w:r>
      </w:hyperlink>
    </w:p>
    <w:p>
      <w:pPr>
        <w:pStyle w:val="TOC2"/>
        <w:tabs>
          <w:tab w:val="right" w:leader="dot" w:pos="8306"/>
        </w:tabs>
      </w:pPr>
      <w:hyperlink w:anchor="_Toc12491" w:history="1">
        <w:r>
          <w:rPr>
            <w:rFonts w:ascii="仿宋" w:eastAsia="仿宋" w:hAnsi="仿宋" w:cs="仿宋" w:hint="eastAsia"/>
            <w:lang w:eastAsia="zh-CN"/>
          </w:rPr>
          <w:t>(二)、产业升级路径与措施</w:t>
        </w:r>
        <w:r>
          <w:tab/>
        </w:r>
        <w:r>
          <w:fldChar w:fldCharType="begin"/>
        </w:r>
        <w:r>
          <w:instrText xml:space="preserve"> PAGEREF _Toc12491 \h </w:instrText>
        </w:r>
        <w:r>
          <w:fldChar w:fldCharType="separate"/>
        </w:r>
        <w:r>
          <w:t>47</w:t>
        </w:r>
        <w:r>
          <w:fldChar w:fldCharType="end"/>
        </w:r>
      </w:hyperlink>
    </w:p>
    <w:p>
      <w:pPr>
        <w:pStyle w:val="TOC1"/>
        <w:tabs>
          <w:tab w:val="right" w:leader="dot" w:pos="8306"/>
        </w:tabs>
      </w:pPr>
      <w:hyperlink w:anchor="_Toc2939" w:history="1">
        <w:r>
          <w:rPr>
            <w:rFonts w:ascii="仿宋" w:eastAsia="仿宋" w:hAnsi="仿宋" w:cs="仿宋" w:hint="eastAsia"/>
            <w:lang w:eastAsia="zh-CN"/>
          </w:rPr>
          <w:t>十一、土地利用与规划方案</w:t>
        </w:r>
        <w:r>
          <w:tab/>
        </w:r>
        <w:r>
          <w:fldChar w:fldCharType="begin"/>
        </w:r>
        <w:r>
          <w:instrText xml:space="preserve"> PAGEREF _Toc2939 \h </w:instrText>
        </w:r>
        <w:r>
          <w:fldChar w:fldCharType="separate"/>
        </w:r>
        <w:r>
          <w:t>48</w:t>
        </w:r>
        <w:r>
          <w:fldChar w:fldCharType="end"/>
        </w:r>
      </w:hyperlink>
    </w:p>
    <w:p>
      <w:pPr>
        <w:pStyle w:val="TOC2"/>
        <w:tabs>
          <w:tab w:val="right" w:leader="dot" w:pos="8306"/>
        </w:tabs>
      </w:pPr>
      <w:hyperlink w:anchor="_Toc12145" w:history="1">
        <w:r>
          <w:rPr>
            <w:rFonts w:ascii="仿宋" w:eastAsia="仿宋" w:hAnsi="仿宋" w:cs="仿宋" w:hint="eastAsia"/>
            <w:lang w:eastAsia="zh-CN"/>
          </w:rPr>
          <w:t>(一)、项目用地情况分析</w:t>
        </w:r>
        <w:r>
          <w:tab/>
        </w:r>
        <w:r>
          <w:fldChar w:fldCharType="begin"/>
        </w:r>
        <w:r>
          <w:instrText xml:space="preserve"> PAGEREF _Toc12145 \h </w:instrText>
        </w:r>
        <w:r>
          <w:fldChar w:fldCharType="separate"/>
        </w:r>
        <w:r>
          <w:t>48</w:t>
        </w:r>
        <w:r>
          <w:fldChar w:fldCharType="end"/>
        </w:r>
      </w:hyperlink>
    </w:p>
    <w:p>
      <w:pPr>
        <w:pStyle w:val="TOC2"/>
        <w:tabs>
          <w:tab w:val="right" w:leader="dot" w:pos="8306"/>
        </w:tabs>
      </w:pPr>
      <w:hyperlink w:anchor="_Toc8180" w:history="1">
        <w:r>
          <w:rPr>
            <w:rFonts w:ascii="仿宋" w:eastAsia="仿宋" w:hAnsi="仿宋" w:cs="仿宋" w:hint="eastAsia"/>
            <w:lang w:eastAsia="zh-CN"/>
          </w:rPr>
          <w:t>(二)、土地利用规划方案</w:t>
        </w:r>
        <w:r>
          <w:tab/>
        </w:r>
        <w:r>
          <w:fldChar w:fldCharType="begin"/>
        </w:r>
        <w:r>
          <w:instrText xml:space="preserve"> PAGEREF _Toc8180 \h </w:instrText>
        </w:r>
        <w:r>
          <w:fldChar w:fldCharType="separate"/>
        </w:r>
        <w:r>
          <w:t>49</w:t>
        </w:r>
        <w:r>
          <w:fldChar w:fldCharType="end"/>
        </w:r>
      </w:hyperlink>
    </w:p>
    <w:p>
      <w:pPr>
        <w:pStyle w:val="TOC1"/>
        <w:tabs>
          <w:tab w:val="right" w:leader="dot" w:pos="8306"/>
        </w:tabs>
      </w:pPr>
      <w:hyperlink w:anchor="_Toc4072" w:history="1">
        <w:r>
          <w:rPr>
            <w:rFonts w:ascii="仿宋" w:eastAsia="仿宋" w:hAnsi="仿宋" w:cs="仿宋" w:hint="eastAsia"/>
            <w:lang w:eastAsia="zh-CN"/>
          </w:rPr>
          <w:t>十二、项目实施与管理方案</w:t>
        </w:r>
        <w:r>
          <w:tab/>
        </w:r>
        <w:r>
          <w:fldChar w:fldCharType="begin"/>
        </w:r>
        <w:r>
          <w:instrText xml:space="preserve"> PAGEREF _Toc4072 \h </w:instrText>
        </w:r>
        <w:r>
          <w:fldChar w:fldCharType="separate"/>
        </w:r>
        <w:r>
          <w:t>50</w:t>
        </w:r>
        <w:r>
          <w:fldChar w:fldCharType="end"/>
        </w:r>
      </w:hyperlink>
    </w:p>
    <w:p>
      <w:pPr>
        <w:pStyle w:val="TOC2"/>
        <w:tabs>
          <w:tab w:val="right" w:leader="dot" w:pos="8306"/>
        </w:tabs>
      </w:pPr>
      <w:hyperlink w:anchor="_Toc14210" w:history="1">
        <w:r>
          <w:rPr>
            <w:rFonts w:ascii="仿宋" w:eastAsia="仿宋" w:hAnsi="仿宋" w:cs="仿宋" w:hint="eastAsia"/>
            <w:lang w:eastAsia="zh-CN"/>
          </w:rPr>
          <w:t>(一)、项目实施计划</w:t>
        </w:r>
        <w:r>
          <w:tab/>
        </w:r>
        <w:r>
          <w:fldChar w:fldCharType="begin"/>
        </w:r>
        <w:r>
          <w:instrText xml:space="preserve"> PAGEREF _Toc14210 \h </w:instrText>
        </w:r>
        <w:r>
          <w:fldChar w:fldCharType="separate"/>
        </w:r>
        <w:r>
          <w:t>50</w:t>
        </w:r>
        <w:r>
          <w:fldChar w:fldCharType="end"/>
        </w:r>
      </w:hyperlink>
    </w:p>
    <w:p>
      <w:pPr>
        <w:pStyle w:val="TOC2"/>
        <w:tabs>
          <w:tab w:val="right" w:leader="dot" w:pos="8306"/>
        </w:tabs>
      </w:pPr>
      <w:hyperlink w:anchor="_Toc26245" w:history="1">
        <w:r>
          <w:rPr>
            <w:rFonts w:ascii="仿宋" w:eastAsia="仿宋" w:hAnsi="仿宋" w:cs="仿宋" w:hint="eastAsia"/>
            <w:lang w:eastAsia="zh-CN"/>
          </w:rPr>
          <w:t>(二)、项目组织机构与职责</w:t>
        </w:r>
        <w:r>
          <w:tab/>
        </w:r>
        <w:r>
          <w:fldChar w:fldCharType="begin"/>
        </w:r>
        <w:r>
          <w:instrText xml:space="preserve"> PAGEREF _Toc26245 \h </w:instrText>
        </w:r>
        <w:r>
          <w:fldChar w:fldCharType="separate"/>
        </w:r>
        <w:r>
          <w:t>52</w:t>
        </w:r>
        <w:r>
          <w:fldChar w:fldCharType="end"/>
        </w:r>
      </w:hyperlink>
    </w:p>
    <w:p>
      <w:pPr>
        <w:pStyle w:val="TOC2"/>
        <w:tabs>
          <w:tab w:val="right" w:leader="dot" w:pos="8306"/>
        </w:tabs>
      </w:pPr>
      <w:hyperlink w:anchor="_Toc891" w:history="1">
        <w:r>
          <w:rPr>
            <w:rFonts w:ascii="仿宋" w:eastAsia="仿宋" w:hAnsi="仿宋" w:cs="仿宋" w:hint="eastAsia"/>
            <w:lang w:eastAsia="zh-CN"/>
          </w:rPr>
          <w:t>(三)、项目管理与监控体系</w:t>
        </w:r>
        <w:r>
          <w:tab/>
        </w:r>
        <w:r>
          <w:fldChar w:fldCharType="begin"/>
        </w:r>
        <w:r>
          <w:instrText xml:space="preserve"> PAGEREF _Toc891 \h </w:instrText>
        </w:r>
        <w:r>
          <w:fldChar w:fldCharType="separate"/>
        </w:r>
        <w:r>
          <w:t>54</w:t>
        </w:r>
        <w:r>
          <w:fldChar w:fldCharType="end"/>
        </w:r>
      </w:hyperlink>
    </w:p>
    <w:p>
      <w:pPr>
        <w:pStyle w:val="TOC1"/>
        <w:tabs>
          <w:tab w:val="right" w:leader="dot" w:pos="8306"/>
        </w:tabs>
      </w:pPr>
      <w:hyperlink w:anchor="_Toc7242" w:history="1">
        <w:r>
          <w:rPr>
            <w:rFonts w:ascii="仿宋" w:eastAsia="仿宋" w:hAnsi="仿宋" w:cs="仿宋" w:hint="eastAsia"/>
            <w:lang w:eastAsia="zh-CN"/>
          </w:rPr>
          <w:t>十三、项目施工方案</w:t>
        </w:r>
        <w:r>
          <w:tab/>
        </w:r>
        <w:r>
          <w:fldChar w:fldCharType="begin"/>
        </w:r>
        <w:r>
          <w:instrText xml:space="preserve"> PAGEREF _Toc7242 \h </w:instrText>
        </w:r>
        <w:r>
          <w:fldChar w:fldCharType="separate"/>
        </w:r>
        <w:r>
          <w:t>56</w:t>
        </w:r>
        <w:r>
          <w:fldChar w:fldCharType="end"/>
        </w:r>
      </w:hyperlink>
    </w:p>
    <w:p>
      <w:pPr>
        <w:pStyle w:val="TOC2"/>
        <w:tabs>
          <w:tab w:val="right" w:leader="dot" w:pos="8306"/>
        </w:tabs>
      </w:pPr>
      <w:hyperlink w:anchor="_Toc31161" w:history="1">
        <w:r>
          <w:rPr>
            <w:rFonts w:ascii="仿宋" w:eastAsia="仿宋" w:hAnsi="仿宋" w:cs="仿宋" w:hint="eastAsia"/>
            <w:lang w:eastAsia="zh-CN"/>
          </w:rPr>
          <w:t>(一)、施工组织设计</w:t>
        </w:r>
        <w:r>
          <w:tab/>
        </w:r>
        <w:r>
          <w:fldChar w:fldCharType="begin"/>
        </w:r>
        <w:r>
          <w:instrText xml:space="preserve"> PAGEREF _Toc31161 \h </w:instrText>
        </w:r>
        <w:r>
          <w:fldChar w:fldCharType="separate"/>
        </w:r>
        <w:r>
          <w:t>56</w:t>
        </w:r>
        <w:r>
          <w:fldChar w:fldCharType="end"/>
        </w:r>
      </w:hyperlink>
    </w:p>
    <w:p>
      <w:pPr>
        <w:pStyle w:val="TOC2"/>
        <w:tabs>
          <w:tab w:val="right" w:leader="dot" w:pos="8306"/>
        </w:tabs>
      </w:pPr>
      <w:hyperlink w:anchor="_Toc17669" w:history="1">
        <w:r>
          <w:rPr>
            <w:rFonts w:ascii="仿宋" w:eastAsia="仿宋" w:hAnsi="仿宋" w:cs="仿宋" w:hint="eastAsia"/>
            <w:lang w:eastAsia="zh-CN"/>
          </w:rPr>
          <w:t>(二)、施工工艺与技术路线</w:t>
        </w:r>
        <w:r>
          <w:tab/>
        </w:r>
        <w:r>
          <w:fldChar w:fldCharType="begin"/>
        </w:r>
        <w:r>
          <w:instrText xml:space="preserve"> PAGEREF _Toc17669 \h </w:instrText>
        </w:r>
        <w:r>
          <w:fldChar w:fldCharType="separate"/>
        </w:r>
        <w:r>
          <w:t>58</w:t>
        </w:r>
        <w:r>
          <w:fldChar w:fldCharType="end"/>
        </w:r>
      </w:hyperlink>
    </w:p>
    <w:p>
      <w:pPr>
        <w:pStyle w:val="TOC2"/>
        <w:tabs>
          <w:tab w:val="right" w:leader="dot" w:pos="8306"/>
        </w:tabs>
      </w:pPr>
      <w:hyperlink w:anchor="_Toc26311" w:history="1">
        <w:r>
          <w:rPr>
            <w:rFonts w:ascii="仿宋" w:eastAsia="仿宋" w:hAnsi="仿宋" w:cs="仿宋" w:hint="eastAsia"/>
            <w:lang w:eastAsia="zh-CN"/>
          </w:rPr>
          <w:t>(三)、关键节点施工计划</w:t>
        </w:r>
        <w:r>
          <w:tab/>
        </w:r>
        <w:r>
          <w:fldChar w:fldCharType="begin"/>
        </w:r>
        <w:r>
          <w:instrText xml:space="preserve"> PAGEREF _Toc26311 \h </w:instrText>
        </w:r>
        <w:r>
          <w:fldChar w:fldCharType="separate"/>
        </w:r>
        <w:r>
          <w:t>59</w:t>
        </w:r>
        <w:r>
          <w:fldChar w:fldCharType="end"/>
        </w:r>
      </w:hyperlink>
    </w:p>
    <w:p>
      <w:pPr>
        <w:pStyle w:val="TOC2"/>
        <w:tabs>
          <w:tab w:val="right" w:leader="dot" w:pos="8306"/>
        </w:tabs>
      </w:pPr>
      <w:hyperlink w:anchor="_Toc11074" w:history="1">
        <w:r>
          <w:rPr>
            <w:rFonts w:ascii="仿宋" w:eastAsia="仿宋" w:hAnsi="仿宋" w:cs="仿宋" w:hint="eastAsia"/>
            <w:lang w:eastAsia="zh-CN"/>
          </w:rPr>
          <w:t>(四)、施工现场管理</w:t>
        </w:r>
        <w:r>
          <w:tab/>
        </w:r>
        <w:r>
          <w:fldChar w:fldCharType="begin"/>
        </w:r>
        <w:r>
          <w:instrText xml:space="preserve"> PAGEREF _Toc11074 \h </w:instrText>
        </w:r>
        <w:r>
          <w:fldChar w:fldCharType="separate"/>
        </w:r>
        <w:r>
          <w:t>60</w:t>
        </w:r>
        <w:r>
          <w:fldChar w:fldCharType="end"/>
        </w:r>
      </w:hyperlink>
    </w:p>
    <w:p>
      <w:pPr>
        <w:pStyle w:val="TOC1"/>
        <w:tabs>
          <w:tab w:val="right" w:leader="dot" w:pos="8306"/>
        </w:tabs>
      </w:pPr>
      <w:hyperlink w:anchor="_Toc641" w:history="1">
        <w:r>
          <w:rPr>
            <w:rFonts w:ascii="仿宋" w:eastAsia="仿宋" w:hAnsi="仿宋" w:cs="仿宋" w:hint="eastAsia"/>
            <w:lang w:eastAsia="zh-CN"/>
          </w:rPr>
          <w:t>十四、质量管理与控制</w:t>
        </w:r>
        <w:r>
          <w:tab/>
        </w:r>
        <w:r>
          <w:fldChar w:fldCharType="begin"/>
        </w:r>
        <w:r>
          <w:instrText xml:space="preserve"> PAGEREF _Toc641 \h </w:instrText>
        </w:r>
        <w:r>
          <w:fldChar w:fldCharType="separate"/>
        </w:r>
        <w:r>
          <w:t>62</w:t>
        </w:r>
        <w:r>
          <w:fldChar w:fldCharType="end"/>
        </w:r>
      </w:hyperlink>
    </w:p>
    <w:p>
      <w:pPr>
        <w:pStyle w:val="TOC2"/>
        <w:tabs>
          <w:tab w:val="right" w:leader="dot" w:pos="8306"/>
        </w:tabs>
      </w:pPr>
      <w:hyperlink w:anchor="_Toc26848" w:history="1">
        <w:r>
          <w:rPr>
            <w:rFonts w:ascii="仿宋" w:eastAsia="仿宋" w:hAnsi="仿宋" w:cs="仿宋" w:hint="eastAsia"/>
            <w:lang w:eastAsia="zh-CN"/>
          </w:rPr>
          <w:t>(一)、质量管理体系建设</w:t>
        </w:r>
        <w:r>
          <w:tab/>
        </w:r>
        <w:r>
          <w:fldChar w:fldCharType="begin"/>
        </w:r>
        <w:r>
          <w:instrText xml:space="preserve"> PAGEREF _Toc26848 \h </w:instrText>
        </w:r>
        <w:r>
          <w:fldChar w:fldCharType="separate"/>
        </w:r>
        <w:r>
          <w:t>62</w:t>
        </w:r>
        <w:r>
          <w:fldChar w:fldCharType="end"/>
        </w:r>
      </w:hyperlink>
    </w:p>
    <w:p>
      <w:pPr>
        <w:pStyle w:val="TOC2"/>
        <w:tabs>
          <w:tab w:val="right" w:leader="dot" w:pos="8306"/>
        </w:tabs>
      </w:pPr>
      <w:hyperlink w:anchor="_Toc8924" w:history="1">
        <w:r>
          <w:rPr>
            <w:rFonts w:ascii="仿宋" w:eastAsia="仿宋" w:hAnsi="仿宋" w:cs="仿宋" w:hint="eastAsia"/>
            <w:lang w:eastAsia="zh-CN"/>
          </w:rPr>
          <w:t>(二)、质量控制措施</w:t>
        </w:r>
        <w:r>
          <w:tab/>
        </w:r>
        <w:r>
          <w:fldChar w:fldCharType="begin"/>
        </w:r>
        <w:r>
          <w:instrText xml:space="preserve"> PAGEREF _Toc8924 \h </w:instrText>
        </w:r>
        <w:r>
          <w:fldChar w:fldCharType="separate"/>
        </w:r>
        <w:r>
          <w:t>64</w:t>
        </w:r>
        <w:r>
          <w:fldChar w:fldCharType="end"/>
        </w:r>
      </w:hyperlink>
    </w:p>
    <w:p>
      <w:pPr>
        <w:pStyle w:val="TOC1"/>
        <w:tabs>
          <w:tab w:val="right" w:leader="dot" w:pos="8306"/>
        </w:tabs>
      </w:pPr>
      <w:hyperlink w:anchor="_Toc22865" w:history="1">
        <w:r>
          <w:rPr>
            <w:rFonts w:ascii="仿宋" w:eastAsia="仿宋" w:hAnsi="仿宋" w:cs="仿宋" w:hint="eastAsia"/>
            <w:lang w:eastAsia="zh-CN"/>
          </w:rPr>
          <w:t>十五、设施与设备管理</w:t>
        </w:r>
        <w:r>
          <w:tab/>
        </w:r>
        <w:r>
          <w:fldChar w:fldCharType="begin"/>
        </w:r>
        <w:r>
          <w:instrText xml:space="preserve"> PAGEREF _Toc22865 \h </w:instrText>
        </w:r>
        <w:r>
          <w:fldChar w:fldCharType="separate"/>
        </w:r>
        <w:r>
          <w:t>65</w:t>
        </w:r>
        <w:r>
          <w:fldChar w:fldCharType="end"/>
        </w:r>
      </w:hyperlink>
    </w:p>
    <w:p>
      <w:pPr>
        <w:pStyle w:val="TOC2"/>
        <w:tabs>
          <w:tab w:val="right" w:leader="dot" w:pos="8306"/>
        </w:tabs>
      </w:pPr>
      <w:hyperlink w:anchor="_Toc17828" w:history="1">
        <w:r>
          <w:rPr>
            <w:rFonts w:ascii="仿宋" w:eastAsia="仿宋" w:hAnsi="仿宋" w:cs="仿宋" w:hint="eastAsia"/>
            <w:lang w:eastAsia="zh-CN"/>
          </w:rPr>
          <w:t>(一)、设施规划与配置</w:t>
        </w:r>
        <w:r>
          <w:tab/>
        </w:r>
        <w:r>
          <w:fldChar w:fldCharType="begin"/>
        </w:r>
        <w:r>
          <w:instrText xml:space="preserve"> PAGEREF _Toc17828 \h </w:instrText>
        </w:r>
        <w:r>
          <w:fldChar w:fldCharType="separate"/>
        </w:r>
        <w:r>
          <w:t>65</w:t>
        </w:r>
        <w:r>
          <w:fldChar w:fldCharType="end"/>
        </w:r>
      </w:hyperlink>
    </w:p>
    <w:p>
      <w:pPr>
        <w:pStyle w:val="TOC2"/>
        <w:tabs>
          <w:tab w:val="right" w:leader="dot" w:pos="8306"/>
        </w:tabs>
      </w:pPr>
      <w:hyperlink w:anchor="_Toc23239" w:history="1">
        <w:r>
          <w:rPr>
            <w:rFonts w:ascii="仿宋" w:eastAsia="仿宋" w:hAnsi="仿宋" w:cs="仿宋" w:hint="eastAsia"/>
            <w:lang w:eastAsia="zh-CN"/>
          </w:rPr>
          <w:t>(二)、设备采购与维护管理</w:t>
        </w:r>
        <w:r>
          <w:tab/>
        </w:r>
        <w:r>
          <w:fldChar w:fldCharType="begin"/>
        </w:r>
        <w:r>
          <w:instrText xml:space="preserve"> PAGEREF _Toc23239 \h </w:instrText>
        </w:r>
        <w:r>
          <w:fldChar w:fldCharType="separate"/>
        </w:r>
        <w:r>
          <w:t>66</w:t>
        </w:r>
        <w:r>
          <w:fldChar w:fldCharType="end"/>
        </w:r>
      </w:hyperlink>
    </w:p>
    <w:p>
      <w:pPr>
        <w:pStyle w:val="TOC2"/>
        <w:tabs>
          <w:tab w:val="right" w:leader="dot" w:pos="8306"/>
        </w:tabs>
      </w:pPr>
      <w:hyperlink w:anchor="_Toc12660" w:history="1">
        <w:r>
          <w:rPr>
            <w:rFonts w:ascii="仿宋" w:eastAsia="仿宋" w:hAnsi="仿宋" w:cs="仿宋" w:hint="eastAsia"/>
            <w:lang w:eastAsia="zh-CN"/>
          </w:rPr>
          <w:t>(三)、设施设备升级策略</w:t>
        </w:r>
        <w:r>
          <w:tab/>
        </w:r>
        <w:r>
          <w:fldChar w:fldCharType="begin"/>
        </w:r>
        <w:r>
          <w:instrText xml:space="preserve"> PAGEREF _Toc12660 \h </w:instrText>
        </w:r>
        <w:r>
          <w:fldChar w:fldCharType="separate"/>
        </w:r>
        <w:r>
          <w:t>66</w:t>
        </w:r>
        <w:r>
          <w:fldChar w:fldCharType="end"/>
        </w:r>
      </w:hyperlink>
    </w:p>
    <w:p>
      <w:pPr>
        <w:pStyle w:val="TOC1"/>
        <w:tabs>
          <w:tab w:val="right" w:leader="dot" w:pos="8306"/>
        </w:tabs>
      </w:pPr>
      <w:hyperlink w:anchor="_Toc15839" w:history="1">
        <w:r>
          <w:rPr>
            <w:rFonts w:ascii="仿宋" w:eastAsia="仿宋" w:hAnsi="仿宋" w:cs="仿宋" w:hint="eastAsia"/>
            <w:lang w:eastAsia="zh-CN"/>
          </w:rPr>
          <w:t>十六、知识产权管理与保护</w:t>
        </w:r>
        <w:r>
          <w:tab/>
        </w:r>
        <w:r>
          <w:fldChar w:fldCharType="begin"/>
        </w:r>
        <w:r>
          <w:instrText xml:space="preserve"> PAGEREF _Toc15839 \h </w:instrText>
        </w:r>
        <w:r>
          <w:fldChar w:fldCharType="separate"/>
        </w:r>
        <w:r>
          <w:t>67</w:t>
        </w:r>
        <w:r>
          <w:fldChar w:fldCharType="end"/>
        </w:r>
      </w:hyperlink>
    </w:p>
    <w:p>
      <w:pPr>
        <w:pStyle w:val="TOC2"/>
        <w:tabs>
          <w:tab w:val="right" w:leader="dot" w:pos="8306"/>
        </w:tabs>
      </w:pPr>
      <w:hyperlink w:anchor="_Toc12089" w:history="1">
        <w:r>
          <w:rPr>
            <w:rFonts w:ascii="仿宋" w:eastAsia="仿宋" w:hAnsi="仿宋" w:cs="仿宋" w:hint="eastAsia"/>
            <w:lang w:eastAsia="zh-CN"/>
          </w:rPr>
          <w:t>(一)、知识产权管理体系建设</w:t>
        </w:r>
        <w:r>
          <w:tab/>
        </w:r>
        <w:r>
          <w:fldChar w:fldCharType="begin"/>
        </w:r>
        <w:r>
          <w:instrText xml:space="preserve"> PAGEREF _Toc12089 \h </w:instrText>
        </w:r>
        <w:r>
          <w:fldChar w:fldCharType="separate"/>
        </w:r>
        <w:r>
          <w:t>67</w:t>
        </w:r>
        <w:r>
          <w:fldChar w:fldCharType="end"/>
        </w:r>
      </w:hyperlink>
    </w:p>
    <w:p>
      <w:pPr>
        <w:pStyle w:val="TOC2"/>
        <w:tabs>
          <w:tab w:val="right" w:leader="dot" w:pos="8306"/>
        </w:tabs>
      </w:pPr>
      <w:hyperlink w:anchor="_Toc32647" w:history="1">
        <w:r>
          <w:rPr>
            <w:rFonts w:ascii="仿宋" w:eastAsia="仿宋" w:hAnsi="仿宋" w:cs="仿宋" w:hint="eastAsia"/>
            <w:lang w:eastAsia="zh-CN"/>
          </w:rPr>
          <w:t>(二)、知识产权保护措施</w:t>
        </w:r>
        <w:r>
          <w:tab/>
        </w:r>
        <w:r>
          <w:fldChar w:fldCharType="begin"/>
        </w:r>
        <w:r>
          <w:instrText xml:space="preserve"> PAGEREF _Toc32647 \h </w:instrText>
        </w:r>
        <w:r>
          <w:fldChar w:fldCharType="separate"/>
        </w:r>
        <w:r>
          <w:t>68</w:t>
        </w:r>
        <w:r>
          <w:fldChar w:fldCharType="end"/>
        </w:r>
      </w:hyperlink>
    </w:p>
    <w:p>
      <w:pPr>
        <w:pStyle w:val="TOC1"/>
        <w:tabs>
          <w:tab w:val="right" w:leader="dot" w:pos="8306"/>
        </w:tabs>
      </w:pPr>
      <w:hyperlink w:anchor="_Toc10492" w:history="1">
        <w:r>
          <w:rPr>
            <w:rFonts w:ascii="仿宋" w:eastAsia="仿宋" w:hAnsi="仿宋" w:cs="仿宋" w:hint="eastAsia"/>
            <w:lang w:eastAsia="zh-CN"/>
          </w:rPr>
          <w:t>十七、成果转化与推广应用</w:t>
        </w:r>
        <w:r>
          <w:tab/>
        </w:r>
        <w:r>
          <w:fldChar w:fldCharType="begin"/>
        </w:r>
        <w:r>
          <w:instrText xml:space="preserve"> PAGEREF _Toc10492 \h </w:instrText>
        </w:r>
        <w:r>
          <w:fldChar w:fldCharType="separate"/>
        </w:r>
        <w:r>
          <w:t>70</w:t>
        </w:r>
        <w:r>
          <w:fldChar w:fldCharType="end"/>
        </w:r>
      </w:hyperlink>
    </w:p>
    <w:p>
      <w:pPr>
        <w:pStyle w:val="TOC2"/>
        <w:tabs>
          <w:tab w:val="right" w:leader="dot" w:pos="8306"/>
        </w:tabs>
      </w:pPr>
      <w:hyperlink w:anchor="_Toc1840" w:history="1">
        <w:r>
          <w:rPr>
            <w:rFonts w:ascii="仿宋" w:eastAsia="仿宋" w:hAnsi="仿宋" w:cs="仿宋" w:hint="eastAsia"/>
            <w:lang w:eastAsia="zh-CN"/>
          </w:rPr>
          <w:t>(一)、成果转化策略制定</w:t>
        </w:r>
        <w:r>
          <w:tab/>
        </w:r>
        <w:r>
          <w:fldChar w:fldCharType="begin"/>
        </w:r>
        <w:r>
          <w:instrText xml:space="preserve"> PAGEREF _Toc1840 \h </w:instrText>
        </w:r>
        <w:r>
          <w:fldChar w:fldCharType="separate"/>
        </w:r>
        <w:r>
          <w:t>70</w:t>
        </w:r>
        <w:r>
          <w:fldChar w:fldCharType="end"/>
        </w:r>
      </w:hyperlink>
    </w:p>
    <w:p>
      <w:pPr>
        <w:pStyle w:val="TOC2"/>
        <w:tabs>
          <w:tab w:val="right" w:leader="dot" w:pos="8306"/>
        </w:tabs>
      </w:pPr>
      <w:hyperlink w:anchor="_Toc8136" w:history="1">
        <w:r>
          <w:rPr>
            <w:rFonts w:ascii="仿宋" w:eastAsia="仿宋" w:hAnsi="仿宋" w:cs="仿宋" w:hint="eastAsia"/>
            <w:lang w:eastAsia="zh-CN"/>
          </w:rPr>
          <w:t>(二)、成果推广应用方案</w:t>
        </w:r>
        <w:r>
          <w:tab/>
        </w:r>
        <w:r>
          <w:fldChar w:fldCharType="begin"/>
        </w:r>
        <w:r>
          <w:instrText xml:space="preserve"> PAGEREF _Toc8136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5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9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TFT-LCD用偏光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TFT-LCD用偏光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FT-LCD用偏光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TFT-LCD用偏光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3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TFT-LCD用偏光片项目的必要性在当前经济和社会背景下表现得尤为重要，其对市场需求的满足、技术创新的推动、社会经济发展的促进以及环境可持续性的提高，共同构成了项目建设的核心价值和必要性。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TFT-LCD用偏光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TFT-LCD用偏光片项目在其专注的领域内，特别是在人工智能和数据科学方面，有望推动显著的技术革新。项目的研发活动不仅有望孕育出改变行业运作方式的新技术，还可能在长远中影响整个技术生态系统。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TFT-LCD用偏光片项目还致力于提升当地居民的技能和就业能力，通过与当地教育机构合作提供培训和教育机会，从而提高社区整体的生活水平和社会福祉。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TFT-LCD用偏光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84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TFT-LCD用偏光片项目的建设和发展得益于一系列有利条件，这些条件涵盖了技术优势、市场潜力、政策支持、人力资源、基础设施以及投资和合作伙伴的支持，共同构成了项目成功的坚实基础。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TFT-LCD用偏光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TFT-LCD用偏光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98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47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63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612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一、TFT-LCD用偏光片项目的市场准入条件分析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TFT-LCD用偏光片项目而言，市场准入条件首先取决于政策法规环境。政府对于[行业名称]领域的法规，如环保标准、税收政策、和技术使用规范，直接影响TFT-LCD用偏光片项目的运营和成本结构。例如，若政府针对使用可再生能源的企业提供税收优惠，这将对TFT-LCD用偏光片项目的财务规划产生重要影响。同时，考虑经济环境和消费者偏好的变化对TFT-LCD用偏光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二、TFT-LCD用偏光片项目的行业规范与合规性要求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TFT-LCD用偏光片项目来说，遵守行业规范和合规性要求是确保项目顺利进行的基础。这包括遵循质量控制标准、安全规定、数据保护法规等。例如，若TFT-LCD用偏光片项目涉及数据处理，须严格遵守相关的数据保护法规。此外，行业内部的自律规范，如产品标准和服务流程，也对于提升TFT-LCD用偏光片项目在行业内的认可度和竞争力至关重要。项目管理团队必须不断更新策略，以应对行业规范和法规的变化，确保TFT-LCD用偏光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三、TFT-LCD用偏光片项目的竞争格局和战略定位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TFT-LCD用偏光片项目的发展规划中，理解行业的竞争格局对于制定有效的市场策略极为关键。这包括分析主要竞争对手的市场地位、优势及其业务模式。TFT-LCD用偏光片项目面临的竞争对手可能包括大型成熟企业和创新型初创公司，各自采取不同的市场策略。因此，TFT-LCD用偏光片项目需精确地定位自己的市场策略，如专注于产品创新、客户服务或成本效率，以在竞争中占据优势。通过深入的市场和竞争分析，TFT-LCD用偏光片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https://d.book118.com/856130021202010054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46DFF"/>
    <w:rsid w:val="2D446D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130021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2024-02-17T02:27:00Z</dcterms:created>
  <dcterms:modified xsi:type="dcterms:W3CDTF">2024-02-17T02:27:38Z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E962680113EE4997875323B5D4DB2A63_11</vt:lpwstr>
  </property>
  <property fmtid="{D5CDD505-2E9C-101B-9397-08002B2CF9AE}" pid="3" name="KSOProductBuildVer">
    <vt:lpwstr>2052-12.1.0.16250</vt:lpwstr>
  </property>
</Properties>
</file>