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脱硫剂项目建设总纲及方案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45" w:history="1">
        <w:r>
          <w:rPr>
            <w:rFonts w:ascii="仿宋" w:eastAsia="仿宋" w:hAnsi="仿宋" w:cs="仿宋" w:hint="eastAsia"/>
            <w:lang w:eastAsia="zh-CN"/>
          </w:rPr>
          <w:t>序言</w:t>
        </w:r>
        <w:r>
          <w:tab/>
        </w:r>
        <w:r>
          <w:fldChar w:fldCharType="begin"/>
        </w:r>
        <w:r>
          <w:instrText xml:space="preserve"> PAGEREF _Toc2645 \h </w:instrText>
        </w:r>
        <w:r>
          <w:fldChar w:fldCharType="separate"/>
        </w:r>
        <w:r>
          <w:t>3</w:t>
        </w:r>
        <w:r>
          <w:fldChar w:fldCharType="end"/>
        </w:r>
      </w:hyperlink>
    </w:p>
    <w:p>
      <w:pPr>
        <w:pStyle w:val="TOC1"/>
        <w:tabs>
          <w:tab w:val="right" w:leader="dot" w:pos="8306"/>
        </w:tabs>
      </w:pPr>
      <w:hyperlink w:anchor="_Toc23603" w:history="1">
        <w:r>
          <w:rPr>
            <w:rFonts w:ascii="仿宋" w:eastAsia="仿宋" w:hAnsi="仿宋" w:cs="仿宋" w:hint="eastAsia"/>
            <w:lang w:eastAsia="zh-CN"/>
          </w:rPr>
          <w:t>一、资源开发及综合利用分析</w:t>
        </w:r>
        <w:r>
          <w:tab/>
        </w:r>
        <w:r>
          <w:fldChar w:fldCharType="begin"/>
        </w:r>
        <w:r>
          <w:instrText xml:space="preserve"> PAGEREF _Toc23603 \h </w:instrText>
        </w:r>
        <w:r>
          <w:fldChar w:fldCharType="separate"/>
        </w:r>
        <w:r>
          <w:t>3</w:t>
        </w:r>
        <w:r>
          <w:fldChar w:fldCharType="end"/>
        </w:r>
      </w:hyperlink>
    </w:p>
    <w:p>
      <w:pPr>
        <w:pStyle w:val="TOC2"/>
        <w:tabs>
          <w:tab w:val="right" w:leader="dot" w:pos="8306"/>
        </w:tabs>
      </w:pPr>
      <w:hyperlink w:anchor="_Toc22023" w:history="1">
        <w:r>
          <w:rPr>
            <w:rFonts w:ascii="仿宋" w:eastAsia="仿宋" w:hAnsi="仿宋" w:cs="仿宋" w:hint="eastAsia"/>
            <w:lang w:eastAsia="zh-CN"/>
          </w:rPr>
          <w:t>(一)、资源开发方案</w:t>
        </w:r>
        <w:r>
          <w:tab/>
        </w:r>
        <w:r>
          <w:fldChar w:fldCharType="begin"/>
        </w:r>
        <w:r>
          <w:instrText xml:space="preserve"> PAGEREF _Toc22023 \h </w:instrText>
        </w:r>
        <w:r>
          <w:fldChar w:fldCharType="separate"/>
        </w:r>
        <w:r>
          <w:t>3</w:t>
        </w:r>
        <w:r>
          <w:fldChar w:fldCharType="end"/>
        </w:r>
      </w:hyperlink>
    </w:p>
    <w:p>
      <w:pPr>
        <w:pStyle w:val="TOC2"/>
        <w:tabs>
          <w:tab w:val="right" w:leader="dot" w:pos="8306"/>
        </w:tabs>
      </w:pPr>
      <w:hyperlink w:anchor="_Toc20401" w:history="1">
        <w:r>
          <w:rPr>
            <w:rFonts w:ascii="仿宋" w:eastAsia="仿宋" w:hAnsi="仿宋" w:cs="仿宋" w:hint="eastAsia"/>
            <w:lang w:eastAsia="zh-CN"/>
          </w:rPr>
          <w:t>(二)、资源利用方案</w:t>
        </w:r>
        <w:r>
          <w:tab/>
        </w:r>
        <w:r>
          <w:fldChar w:fldCharType="begin"/>
        </w:r>
        <w:r>
          <w:instrText xml:space="preserve"> PAGEREF _Toc20401 \h </w:instrText>
        </w:r>
        <w:r>
          <w:fldChar w:fldCharType="separate"/>
        </w:r>
        <w:r>
          <w:t>4</w:t>
        </w:r>
        <w:r>
          <w:fldChar w:fldCharType="end"/>
        </w:r>
      </w:hyperlink>
    </w:p>
    <w:p>
      <w:pPr>
        <w:pStyle w:val="TOC2"/>
        <w:tabs>
          <w:tab w:val="right" w:leader="dot" w:pos="8306"/>
        </w:tabs>
      </w:pPr>
      <w:hyperlink w:anchor="_Toc19701" w:history="1">
        <w:r>
          <w:rPr>
            <w:rFonts w:ascii="仿宋" w:eastAsia="仿宋" w:hAnsi="仿宋" w:cs="仿宋" w:hint="eastAsia"/>
            <w:lang w:eastAsia="zh-CN"/>
          </w:rPr>
          <w:t>(三)、资源节约措施</w:t>
        </w:r>
        <w:r>
          <w:tab/>
        </w:r>
        <w:r>
          <w:fldChar w:fldCharType="begin"/>
        </w:r>
        <w:r>
          <w:instrText xml:space="preserve"> PAGEREF _Toc19701 \h </w:instrText>
        </w:r>
        <w:r>
          <w:fldChar w:fldCharType="separate"/>
        </w:r>
        <w:r>
          <w:t>5</w:t>
        </w:r>
        <w:r>
          <w:fldChar w:fldCharType="end"/>
        </w:r>
      </w:hyperlink>
    </w:p>
    <w:p>
      <w:pPr>
        <w:pStyle w:val="TOC1"/>
        <w:tabs>
          <w:tab w:val="right" w:leader="dot" w:pos="8306"/>
        </w:tabs>
      </w:pPr>
      <w:hyperlink w:anchor="_Toc30542" w:history="1">
        <w:r>
          <w:rPr>
            <w:rFonts w:ascii="仿宋" w:eastAsia="仿宋" w:hAnsi="仿宋" w:cs="仿宋" w:hint="eastAsia"/>
            <w:lang w:eastAsia="zh-CN"/>
          </w:rPr>
          <w:t>二、项目监理与质量保证</w:t>
        </w:r>
        <w:r>
          <w:tab/>
        </w:r>
        <w:r>
          <w:fldChar w:fldCharType="begin"/>
        </w:r>
        <w:r>
          <w:instrText xml:space="preserve"> PAGEREF _Toc30542 \h </w:instrText>
        </w:r>
        <w:r>
          <w:fldChar w:fldCharType="separate"/>
        </w:r>
        <w:r>
          <w:t>6</w:t>
        </w:r>
        <w:r>
          <w:fldChar w:fldCharType="end"/>
        </w:r>
      </w:hyperlink>
    </w:p>
    <w:p>
      <w:pPr>
        <w:pStyle w:val="TOC2"/>
        <w:tabs>
          <w:tab w:val="right" w:leader="dot" w:pos="8306"/>
        </w:tabs>
      </w:pPr>
      <w:hyperlink w:anchor="_Toc12036" w:history="1">
        <w:r>
          <w:rPr>
            <w:rFonts w:ascii="仿宋" w:eastAsia="仿宋" w:hAnsi="仿宋" w:cs="仿宋" w:hint="eastAsia"/>
            <w:lang w:eastAsia="zh-CN"/>
          </w:rPr>
          <w:t>(一)、监理体系构建</w:t>
        </w:r>
        <w:r>
          <w:tab/>
        </w:r>
        <w:r>
          <w:fldChar w:fldCharType="begin"/>
        </w:r>
        <w:r>
          <w:instrText xml:space="preserve"> PAGEREF _Toc12036 \h </w:instrText>
        </w:r>
        <w:r>
          <w:fldChar w:fldCharType="separate"/>
        </w:r>
        <w:r>
          <w:t>6</w:t>
        </w:r>
        <w:r>
          <w:fldChar w:fldCharType="end"/>
        </w:r>
      </w:hyperlink>
    </w:p>
    <w:p>
      <w:pPr>
        <w:pStyle w:val="TOC2"/>
        <w:tabs>
          <w:tab w:val="right" w:leader="dot" w:pos="8306"/>
        </w:tabs>
      </w:pPr>
      <w:hyperlink w:anchor="_Toc19476" w:history="1">
        <w:r>
          <w:rPr>
            <w:rFonts w:ascii="仿宋" w:eastAsia="仿宋" w:hAnsi="仿宋" w:cs="仿宋" w:hint="eastAsia"/>
            <w:lang w:eastAsia="zh-CN"/>
          </w:rPr>
          <w:t>(二)、质量保证体系实施</w:t>
        </w:r>
        <w:r>
          <w:tab/>
        </w:r>
        <w:r>
          <w:fldChar w:fldCharType="begin"/>
        </w:r>
        <w:r>
          <w:instrText xml:space="preserve"> PAGEREF _Toc19476 \h </w:instrText>
        </w:r>
        <w:r>
          <w:fldChar w:fldCharType="separate"/>
        </w:r>
        <w:r>
          <w:t>7</w:t>
        </w:r>
        <w:r>
          <w:fldChar w:fldCharType="end"/>
        </w:r>
      </w:hyperlink>
    </w:p>
    <w:p>
      <w:pPr>
        <w:pStyle w:val="TOC2"/>
        <w:tabs>
          <w:tab w:val="right" w:leader="dot" w:pos="8306"/>
        </w:tabs>
      </w:pPr>
      <w:hyperlink w:anchor="_Toc12028" w:history="1">
        <w:r>
          <w:rPr>
            <w:rFonts w:ascii="仿宋" w:eastAsia="仿宋" w:hAnsi="仿宋" w:cs="仿宋" w:hint="eastAsia"/>
            <w:lang w:eastAsia="zh-CN"/>
          </w:rPr>
          <w:t>(三)、监理与质量控制流程</w:t>
        </w:r>
        <w:r>
          <w:tab/>
        </w:r>
        <w:r>
          <w:fldChar w:fldCharType="begin"/>
        </w:r>
        <w:r>
          <w:instrText xml:space="preserve"> PAGEREF _Toc12028 \h </w:instrText>
        </w:r>
        <w:r>
          <w:fldChar w:fldCharType="separate"/>
        </w:r>
        <w:r>
          <w:t>8</w:t>
        </w:r>
        <w:r>
          <w:fldChar w:fldCharType="end"/>
        </w:r>
      </w:hyperlink>
    </w:p>
    <w:p>
      <w:pPr>
        <w:pStyle w:val="TOC1"/>
        <w:tabs>
          <w:tab w:val="right" w:leader="dot" w:pos="8306"/>
        </w:tabs>
      </w:pPr>
      <w:hyperlink w:anchor="_Toc999" w:history="1">
        <w:r>
          <w:rPr>
            <w:rFonts w:ascii="仿宋" w:eastAsia="仿宋" w:hAnsi="仿宋" w:cs="仿宋" w:hint="eastAsia"/>
            <w:lang w:eastAsia="zh-CN"/>
          </w:rPr>
          <w:t>三、脱硫剂项目概论</w:t>
        </w:r>
        <w:r>
          <w:tab/>
        </w:r>
        <w:r>
          <w:fldChar w:fldCharType="begin"/>
        </w:r>
        <w:r>
          <w:instrText xml:space="preserve"> PAGEREF _Toc999 \h </w:instrText>
        </w:r>
        <w:r>
          <w:fldChar w:fldCharType="separate"/>
        </w:r>
        <w:r>
          <w:t>8</w:t>
        </w:r>
        <w:r>
          <w:fldChar w:fldCharType="end"/>
        </w:r>
      </w:hyperlink>
    </w:p>
    <w:p>
      <w:pPr>
        <w:pStyle w:val="TOC2"/>
        <w:tabs>
          <w:tab w:val="right" w:leader="dot" w:pos="8306"/>
        </w:tabs>
      </w:pPr>
      <w:hyperlink w:anchor="_Toc18547" w:history="1">
        <w:r>
          <w:rPr>
            <w:rFonts w:ascii="仿宋" w:eastAsia="仿宋" w:hAnsi="仿宋" w:cs="仿宋" w:hint="eastAsia"/>
            <w:lang w:eastAsia="zh-CN"/>
          </w:rPr>
          <w:t>(一)、项目申报单位概况</w:t>
        </w:r>
        <w:r>
          <w:tab/>
        </w:r>
        <w:r>
          <w:fldChar w:fldCharType="begin"/>
        </w:r>
        <w:r>
          <w:instrText xml:space="preserve"> PAGEREF _Toc18547 \h </w:instrText>
        </w:r>
        <w:r>
          <w:fldChar w:fldCharType="separate"/>
        </w:r>
        <w:r>
          <w:t>8</w:t>
        </w:r>
        <w:r>
          <w:fldChar w:fldCharType="end"/>
        </w:r>
      </w:hyperlink>
    </w:p>
    <w:p>
      <w:pPr>
        <w:pStyle w:val="TOC2"/>
        <w:tabs>
          <w:tab w:val="right" w:leader="dot" w:pos="8306"/>
        </w:tabs>
      </w:pPr>
      <w:hyperlink w:anchor="_Toc15451" w:history="1">
        <w:r>
          <w:rPr>
            <w:rFonts w:ascii="仿宋" w:eastAsia="仿宋" w:hAnsi="仿宋" w:cs="仿宋" w:hint="eastAsia"/>
            <w:lang w:eastAsia="zh-CN"/>
          </w:rPr>
          <w:t>(二)、项目概况</w:t>
        </w:r>
        <w:r>
          <w:tab/>
        </w:r>
        <w:r>
          <w:fldChar w:fldCharType="begin"/>
        </w:r>
        <w:r>
          <w:instrText xml:space="preserve"> PAGEREF _Toc15451 \h </w:instrText>
        </w:r>
        <w:r>
          <w:fldChar w:fldCharType="separate"/>
        </w:r>
        <w:r>
          <w:t>9</w:t>
        </w:r>
        <w:r>
          <w:fldChar w:fldCharType="end"/>
        </w:r>
      </w:hyperlink>
    </w:p>
    <w:p>
      <w:pPr>
        <w:pStyle w:val="TOC1"/>
        <w:tabs>
          <w:tab w:val="right" w:leader="dot" w:pos="8306"/>
        </w:tabs>
      </w:pPr>
      <w:hyperlink w:anchor="_Toc14766" w:history="1">
        <w:r>
          <w:rPr>
            <w:rFonts w:ascii="仿宋" w:eastAsia="仿宋" w:hAnsi="仿宋" w:cs="仿宋" w:hint="eastAsia"/>
            <w:lang w:eastAsia="zh-CN"/>
          </w:rPr>
          <w:t>四、项目选址研究</w:t>
        </w:r>
        <w:r>
          <w:tab/>
        </w:r>
        <w:r>
          <w:fldChar w:fldCharType="begin"/>
        </w:r>
        <w:r>
          <w:instrText xml:space="preserve"> PAGEREF _Toc14766 \h </w:instrText>
        </w:r>
        <w:r>
          <w:fldChar w:fldCharType="separate"/>
        </w:r>
        <w:r>
          <w:t>12</w:t>
        </w:r>
        <w:r>
          <w:fldChar w:fldCharType="end"/>
        </w:r>
      </w:hyperlink>
    </w:p>
    <w:p>
      <w:pPr>
        <w:pStyle w:val="TOC2"/>
        <w:tabs>
          <w:tab w:val="right" w:leader="dot" w:pos="8306"/>
        </w:tabs>
      </w:pPr>
      <w:hyperlink w:anchor="_Toc7549" w:history="1">
        <w:r>
          <w:rPr>
            <w:rFonts w:ascii="仿宋" w:eastAsia="仿宋" w:hAnsi="仿宋" w:cs="仿宋" w:hint="eastAsia"/>
            <w:lang w:eastAsia="zh-CN"/>
          </w:rPr>
          <w:t>(一)、项目选址原则</w:t>
        </w:r>
        <w:r>
          <w:tab/>
        </w:r>
        <w:r>
          <w:fldChar w:fldCharType="begin"/>
        </w:r>
        <w:r>
          <w:instrText xml:space="preserve"> PAGEREF _Toc7549 \h </w:instrText>
        </w:r>
        <w:r>
          <w:fldChar w:fldCharType="separate"/>
        </w:r>
        <w:r>
          <w:t>12</w:t>
        </w:r>
        <w:r>
          <w:fldChar w:fldCharType="end"/>
        </w:r>
      </w:hyperlink>
    </w:p>
    <w:p>
      <w:pPr>
        <w:pStyle w:val="TOC2"/>
        <w:tabs>
          <w:tab w:val="right" w:leader="dot" w:pos="8306"/>
        </w:tabs>
      </w:pPr>
      <w:hyperlink w:anchor="_Toc27110" w:history="1">
        <w:r>
          <w:rPr>
            <w:rFonts w:ascii="仿宋" w:eastAsia="仿宋" w:hAnsi="仿宋" w:cs="仿宋" w:hint="eastAsia"/>
            <w:lang w:eastAsia="zh-CN"/>
          </w:rPr>
          <w:t>(二)、项目选址</w:t>
        </w:r>
        <w:r>
          <w:tab/>
        </w:r>
        <w:r>
          <w:fldChar w:fldCharType="begin"/>
        </w:r>
        <w:r>
          <w:instrText xml:space="preserve"> PAGEREF _Toc27110 \h </w:instrText>
        </w:r>
        <w:r>
          <w:fldChar w:fldCharType="separate"/>
        </w:r>
        <w:r>
          <w:t>16</w:t>
        </w:r>
        <w:r>
          <w:fldChar w:fldCharType="end"/>
        </w:r>
      </w:hyperlink>
    </w:p>
    <w:p>
      <w:pPr>
        <w:pStyle w:val="TOC2"/>
        <w:tabs>
          <w:tab w:val="right" w:leader="dot" w:pos="8306"/>
        </w:tabs>
      </w:pPr>
      <w:hyperlink w:anchor="_Toc15262" w:history="1">
        <w:r>
          <w:rPr>
            <w:rFonts w:ascii="仿宋" w:eastAsia="仿宋" w:hAnsi="仿宋" w:cs="仿宋" w:hint="eastAsia"/>
            <w:lang w:eastAsia="zh-CN"/>
          </w:rPr>
          <w:t>(三)、建设条件分析</w:t>
        </w:r>
        <w:r>
          <w:tab/>
        </w:r>
        <w:r>
          <w:fldChar w:fldCharType="begin"/>
        </w:r>
        <w:r>
          <w:instrText xml:space="preserve"> PAGEREF _Toc15262 \h </w:instrText>
        </w:r>
        <w:r>
          <w:fldChar w:fldCharType="separate"/>
        </w:r>
        <w:r>
          <w:t>18</w:t>
        </w:r>
        <w:r>
          <w:fldChar w:fldCharType="end"/>
        </w:r>
      </w:hyperlink>
    </w:p>
    <w:p>
      <w:pPr>
        <w:pStyle w:val="TOC2"/>
        <w:tabs>
          <w:tab w:val="right" w:leader="dot" w:pos="8306"/>
        </w:tabs>
      </w:pPr>
      <w:hyperlink w:anchor="_Toc1617" w:history="1">
        <w:r>
          <w:rPr>
            <w:rFonts w:ascii="仿宋" w:eastAsia="仿宋" w:hAnsi="仿宋" w:cs="仿宋" w:hint="eastAsia"/>
            <w:lang w:eastAsia="zh-CN"/>
          </w:rPr>
          <w:t>(四)、用地控制指标</w:t>
        </w:r>
        <w:r>
          <w:tab/>
        </w:r>
        <w:r>
          <w:fldChar w:fldCharType="begin"/>
        </w:r>
        <w:r>
          <w:instrText xml:space="preserve"> PAGEREF _Toc1617 \h </w:instrText>
        </w:r>
        <w:r>
          <w:fldChar w:fldCharType="separate"/>
        </w:r>
        <w:r>
          <w:t>19</w:t>
        </w:r>
        <w:r>
          <w:fldChar w:fldCharType="end"/>
        </w:r>
      </w:hyperlink>
    </w:p>
    <w:p>
      <w:pPr>
        <w:pStyle w:val="TOC2"/>
        <w:tabs>
          <w:tab w:val="right" w:leader="dot" w:pos="8306"/>
        </w:tabs>
      </w:pPr>
      <w:hyperlink w:anchor="_Toc30870" w:history="1">
        <w:r>
          <w:rPr>
            <w:rFonts w:ascii="仿宋" w:eastAsia="仿宋" w:hAnsi="仿宋" w:cs="仿宋" w:hint="eastAsia"/>
            <w:lang w:eastAsia="zh-CN"/>
          </w:rPr>
          <w:t>(五)、地总体要求</w:t>
        </w:r>
        <w:r>
          <w:tab/>
        </w:r>
        <w:r>
          <w:fldChar w:fldCharType="begin"/>
        </w:r>
        <w:r>
          <w:instrText xml:space="preserve"> PAGEREF _Toc30870 \h </w:instrText>
        </w:r>
        <w:r>
          <w:fldChar w:fldCharType="separate"/>
        </w:r>
        <w:r>
          <w:t>20</w:t>
        </w:r>
        <w:r>
          <w:fldChar w:fldCharType="end"/>
        </w:r>
      </w:hyperlink>
    </w:p>
    <w:p>
      <w:pPr>
        <w:pStyle w:val="TOC2"/>
        <w:tabs>
          <w:tab w:val="right" w:leader="dot" w:pos="8306"/>
        </w:tabs>
      </w:pPr>
      <w:hyperlink w:anchor="_Toc13535" w:history="1">
        <w:r>
          <w:rPr>
            <w:rFonts w:ascii="仿宋" w:eastAsia="仿宋" w:hAnsi="仿宋" w:cs="仿宋" w:hint="eastAsia"/>
            <w:lang w:eastAsia="zh-CN"/>
          </w:rPr>
          <w:t>(六)、节约用地措施</w:t>
        </w:r>
        <w:r>
          <w:tab/>
        </w:r>
        <w:r>
          <w:fldChar w:fldCharType="begin"/>
        </w:r>
        <w:r>
          <w:instrText xml:space="preserve"> PAGEREF _Toc13535 \h </w:instrText>
        </w:r>
        <w:r>
          <w:fldChar w:fldCharType="separate"/>
        </w:r>
        <w:r>
          <w:t>22</w:t>
        </w:r>
        <w:r>
          <w:fldChar w:fldCharType="end"/>
        </w:r>
      </w:hyperlink>
    </w:p>
    <w:p>
      <w:pPr>
        <w:pStyle w:val="TOC2"/>
        <w:tabs>
          <w:tab w:val="right" w:leader="dot" w:pos="8306"/>
        </w:tabs>
      </w:pPr>
      <w:hyperlink w:anchor="_Toc26662" w:history="1">
        <w:r>
          <w:rPr>
            <w:rFonts w:ascii="仿宋" w:eastAsia="仿宋" w:hAnsi="仿宋" w:cs="仿宋" w:hint="eastAsia"/>
            <w:lang w:eastAsia="zh-CN"/>
          </w:rPr>
          <w:t>(七)、选址综合评价</w:t>
        </w:r>
        <w:r>
          <w:tab/>
        </w:r>
        <w:r>
          <w:fldChar w:fldCharType="begin"/>
        </w:r>
        <w:r>
          <w:instrText xml:space="preserve"> PAGEREF _Toc26662 \h </w:instrText>
        </w:r>
        <w:r>
          <w:fldChar w:fldCharType="separate"/>
        </w:r>
        <w:r>
          <w:t>23</w:t>
        </w:r>
        <w:r>
          <w:fldChar w:fldCharType="end"/>
        </w:r>
      </w:hyperlink>
    </w:p>
    <w:p>
      <w:pPr>
        <w:pStyle w:val="TOC1"/>
        <w:tabs>
          <w:tab w:val="right" w:leader="dot" w:pos="8306"/>
        </w:tabs>
      </w:pPr>
      <w:hyperlink w:anchor="_Toc29080" w:history="1">
        <w:r>
          <w:rPr>
            <w:rFonts w:ascii="仿宋" w:eastAsia="仿宋" w:hAnsi="仿宋" w:cs="仿宋" w:hint="eastAsia"/>
            <w:lang w:eastAsia="zh-CN"/>
          </w:rPr>
          <w:t>五、社会影响分析</w:t>
        </w:r>
        <w:r>
          <w:tab/>
        </w:r>
        <w:r>
          <w:fldChar w:fldCharType="begin"/>
        </w:r>
        <w:r>
          <w:instrText xml:space="preserve"> PAGEREF _Toc29080 \h </w:instrText>
        </w:r>
        <w:r>
          <w:fldChar w:fldCharType="separate"/>
        </w:r>
        <w:r>
          <w:t>24</w:t>
        </w:r>
        <w:r>
          <w:fldChar w:fldCharType="end"/>
        </w:r>
      </w:hyperlink>
    </w:p>
    <w:p>
      <w:pPr>
        <w:pStyle w:val="TOC2"/>
        <w:tabs>
          <w:tab w:val="right" w:leader="dot" w:pos="8306"/>
        </w:tabs>
      </w:pPr>
      <w:hyperlink w:anchor="_Toc6238" w:history="1">
        <w:r>
          <w:rPr>
            <w:rFonts w:ascii="仿宋" w:eastAsia="仿宋" w:hAnsi="仿宋" w:cs="仿宋" w:hint="eastAsia"/>
            <w:lang w:eastAsia="zh-CN"/>
          </w:rPr>
          <w:t>(一)、社会影响效果分析</w:t>
        </w:r>
        <w:r>
          <w:tab/>
        </w:r>
        <w:r>
          <w:fldChar w:fldCharType="begin"/>
        </w:r>
        <w:r>
          <w:instrText xml:space="preserve"> PAGEREF _Toc6238 \h </w:instrText>
        </w:r>
        <w:r>
          <w:fldChar w:fldCharType="separate"/>
        </w:r>
        <w:r>
          <w:t>24</w:t>
        </w:r>
        <w:r>
          <w:fldChar w:fldCharType="end"/>
        </w:r>
      </w:hyperlink>
    </w:p>
    <w:p>
      <w:pPr>
        <w:pStyle w:val="TOC2"/>
        <w:tabs>
          <w:tab w:val="right" w:leader="dot" w:pos="8306"/>
        </w:tabs>
      </w:pPr>
      <w:hyperlink w:anchor="_Toc5094" w:history="1">
        <w:r>
          <w:rPr>
            <w:rFonts w:ascii="仿宋" w:eastAsia="仿宋" w:hAnsi="仿宋" w:cs="仿宋" w:hint="eastAsia"/>
            <w:lang w:eastAsia="zh-CN"/>
          </w:rPr>
          <w:t>(二)、社会适应性分析</w:t>
        </w:r>
        <w:r>
          <w:tab/>
        </w:r>
        <w:r>
          <w:fldChar w:fldCharType="begin"/>
        </w:r>
        <w:r>
          <w:instrText xml:space="preserve"> PAGEREF _Toc5094 \h </w:instrText>
        </w:r>
        <w:r>
          <w:fldChar w:fldCharType="separate"/>
        </w:r>
        <w:r>
          <w:t>26</w:t>
        </w:r>
        <w:r>
          <w:fldChar w:fldCharType="end"/>
        </w:r>
      </w:hyperlink>
    </w:p>
    <w:p>
      <w:pPr>
        <w:pStyle w:val="TOC2"/>
        <w:tabs>
          <w:tab w:val="right" w:leader="dot" w:pos="8306"/>
        </w:tabs>
      </w:pPr>
      <w:hyperlink w:anchor="_Toc26159" w:history="1">
        <w:r>
          <w:rPr>
            <w:rFonts w:ascii="仿宋" w:eastAsia="仿宋" w:hAnsi="仿宋" w:cs="仿宋" w:hint="eastAsia"/>
            <w:lang w:eastAsia="zh-CN"/>
          </w:rPr>
          <w:t>(三)、社会风险及对策分析</w:t>
        </w:r>
        <w:r>
          <w:tab/>
        </w:r>
        <w:r>
          <w:fldChar w:fldCharType="begin"/>
        </w:r>
        <w:r>
          <w:instrText xml:space="preserve"> PAGEREF _Toc26159 \h </w:instrText>
        </w:r>
        <w:r>
          <w:fldChar w:fldCharType="separate"/>
        </w:r>
        <w:r>
          <w:t>28</w:t>
        </w:r>
        <w:r>
          <w:fldChar w:fldCharType="end"/>
        </w:r>
      </w:hyperlink>
    </w:p>
    <w:p>
      <w:pPr>
        <w:pStyle w:val="TOC1"/>
        <w:tabs>
          <w:tab w:val="right" w:leader="dot" w:pos="8306"/>
        </w:tabs>
      </w:pPr>
      <w:hyperlink w:anchor="_Toc9058" w:history="1">
        <w:r>
          <w:rPr>
            <w:rFonts w:ascii="仿宋" w:eastAsia="仿宋" w:hAnsi="仿宋" w:cs="仿宋" w:hint="eastAsia"/>
            <w:lang w:eastAsia="zh-CN"/>
          </w:rPr>
          <w:t>六、环境和生态影响分析</w:t>
        </w:r>
        <w:r>
          <w:tab/>
        </w:r>
        <w:r>
          <w:fldChar w:fldCharType="begin"/>
        </w:r>
        <w:r>
          <w:instrText xml:space="preserve"> PAGEREF _Toc9058 \h </w:instrText>
        </w:r>
        <w:r>
          <w:fldChar w:fldCharType="separate"/>
        </w:r>
        <w:r>
          <w:t>31</w:t>
        </w:r>
        <w:r>
          <w:fldChar w:fldCharType="end"/>
        </w:r>
      </w:hyperlink>
    </w:p>
    <w:p>
      <w:pPr>
        <w:pStyle w:val="TOC2"/>
        <w:tabs>
          <w:tab w:val="right" w:leader="dot" w:pos="8306"/>
        </w:tabs>
      </w:pPr>
      <w:hyperlink w:anchor="_Toc1938" w:history="1">
        <w:r>
          <w:rPr>
            <w:rFonts w:ascii="仿宋" w:eastAsia="仿宋" w:hAnsi="仿宋" w:cs="仿宋" w:hint="eastAsia"/>
            <w:lang w:eastAsia="zh-CN"/>
          </w:rPr>
          <w:t>(一)、环境和生态现状</w:t>
        </w:r>
        <w:r>
          <w:tab/>
        </w:r>
        <w:r>
          <w:fldChar w:fldCharType="begin"/>
        </w:r>
        <w:r>
          <w:instrText xml:space="preserve"> PAGEREF _Toc1938 \h </w:instrText>
        </w:r>
        <w:r>
          <w:fldChar w:fldCharType="separate"/>
        </w:r>
        <w:r>
          <w:t>31</w:t>
        </w:r>
        <w:r>
          <w:fldChar w:fldCharType="end"/>
        </w:r>
      </w:hyperlink>
    </w:p>
    <w:p>
      <w:pPr>
        <w:pStyle w:val="TOC2"/>
        <w:tabs>
          <w:tab w:val="right" w:leader="dot" w:pos="8306"/>
        </w:tabs>
      </w:pPr>
      <w:hyperlink w:anchor="_Toc8154" w:history="1">
        <w:r>
          <w:rPr>
            <w:rFonts w:ascii="仿宋" w:eastAsia="仿宋" w:hAnsi="仿宋" w:cs="仿宋" w:hint="eastAsia"/>
            <w:lang w:eastAsia="zh-CN"/>
          </w:rPr>
          <w:t>(二)、生态环境影响分析</w:t>
        </w:r>
        <w:r>
          <w:tab/>
        </w:r>
        <w:r>
          <w:fldChar w:fldCharType="begin"/>
        </w:r>
        <w:r>
          <w:instrText xml:space="preserve"> PAGEREF _Toc8154 \h </w:instrText>
        </w:r>
        <w:r>
          <w:fldChar w:fldCharType="separate"/>
        </w:r>
        <w:r>
          <w:t>33</w:t>
        </w:r>
        <w:r>
          <w:fldChar w:fldCharType="end"/>
        </w:r>
      </w:hyperlink>
    </w:p>
    <w:p>
      <w:pPr>
        <w:pStyle w:val="TOC2"/>
        <w:tabs>
          <w:tab w:val="right" w:leader="dot" w:pos="8306"/>
        </w:tabs>
      </w:pPr>
      <w:hyperlink w:anchor="_Toc32748" w:history="1">
        <w:r>
          <w:rPr>
            <w:rFonts w:ascii="仿宋" w:eastAsia="仿宋" w:hAnsi="仿宋" w:cs="仿宋" w:hint="eastAsia"/>
            <w:lang w:eastAsia="zh-CN"/>
          </w:rPr>
          <w:t>(三)、生态环境保护措施</w:t>
        </w:r>
        <w:r>
          <w:tab/>
        </w:r>
        <w:r>
          <w:fldChar w:fldCharType="begin"/>
        </w:r>
        <w:r>
          <w:instrText xml:space="preserve"> PAGEREF _Toc32748 \h </w:instrText>
        </w:r>
        <w:r>
          <w:fldChar w:fldCharType="separate"/>
        </w:r>
        <w:r>
          <w:t>34</w:t>
        </w:r>
        <w:r>
          <w:fldChar w:fldCharType="end"/>
        </w:r>
      </w:hyperlink>
    </w:p>
    <w:p>
      <w:pPr>
        <w:pStyle w:val="TOC2"/>
        <w:tabs>
          <w:tab w:val="right" w:leader="dot" w:pos="8306"/>
        </w:tabs>
      </w:pPr>
      <w:hyperlink w:anchor="_Toc16037" w:history="1">
        <w:r>
          <w:rPr>
            <w:rFonts w:ascii="仿宋" w:eastAsia="仿宋" w:hAnsi="仿宋" w:cs="仿宋" w:hint="eastAsia"/>
            <w:lang w:eastAsia="zh-CN"/>
          </w:rPr>
          <w:t>(四)、地质灾害影响分析</w:t>
        </w:r>
        <w:r>
          <w:tab/>
        </w:r>
        <w:r>
          <w:fldChar w:fldCharType="begin"/>
        </w:r>
        <w:r>
          <w:instrText xml:space="preserve"> PAGEREF _Toc16037 \h </w:instrText>
        </w:r>
        <w:r>
          <w:fldChar w:fldCharType="separate"/>
        </w:r>
        <w:r>
          <w:t>36</w:t>
        </w:r>
        <w:r>
          <w:fldChar w:fldCharType="end"/>
        </w:r>
      </w:hyperlink>
    </w:p>
    <w:p>
      <w:pPr>
        <w:pStyle w:val="TOC2"/>
        <w:tabs>
          <w:tab w:val="right" w:leader="dot" w:pos="8306"/>
        </w:tabs>
      </w:pPr>
      <w:hyperlink w:anchor="_Toc6300" w:history="1">
        <w:r>
          <w:rPr>
            <w:rFonts w:ascii="仿宋" w:eastAsia="仿宋" w:hAnsi="仿宋" w:cs="仿宋" w:hint="eastAsia"/>
            <w:lang w:eastAsia="zh-CN"/>
          </w:rPr>
          <w:t>(五)、特殊环境影响</w:t>
        </w:r>
        <w:r>
          <w:tab/>
        </w:r>
        <w:r>
          <w:fldChar w:fldCharType="begin"/>
        </w:r>
        <w:r>
          <w:instrText xml:space="preserve"> PAGEREF _Toc6300 \h </w:instrText>
        </w:r>
        <w:r>
          <w:fldChar w:fldCharType="separate"/>
        </w:r>
        <w:r>
          <w:t>37</w:t>
        </w:r>
        <w:r>
          <w:fldChar w:fldCharType="end"/>
        </w:r>
      </w:hyperlink>
    </w:p>
    <w:p>
      <w:pPr>
        <w:pStyle w:val="TOC1"/>
        <w:tabs>
          <w:tab w:val="right" w:leader="dot" w:pos="8306"/>
        </w:tabs>
      </w:pPr>
      <w:hyperlink w:anchor="_Toc28549" w:history="1">
        <w:r>
          <w:rPr>
            <w:rFonts w:ascii="仿宋" w:eastAsia="仿宋" w:hAnsi="仿宋" w:cs="仿宋" w:hint="eastAsia"/>
            <w:lang w:eastAsia="zh-CN"/>
          </w:rPr>
          <w:t>七、项目进度计划</w:t>
        </w:r>
        <w:r>
          <w:tab/>
        </w:r>
        <w:r>
          <w:fldChar w:fldCharType="begin"/>
        </w:r>
        <w:r>
          <w:instrText xml:space="preserve"> PAGEREF _Toc28549 \h </w:instrText>
        </w:r>
        <w:r>
          <w:fldChar w:fldCharType="separate"/>
        </w:r>
        <w:r>
          <w:t>38</w:t>
        </w:r>
        <w:r>
          <w:fldChar w:fldCharType="end"/>
        </w:r>
      </w:hyperlink>
    </w:p>
    <w:p>
      <w:pPr>
        <w:pStyle w:val="TOC2"/>
        <w:tabs>
          <w:tab w:val="right" w:leader="dot" w:pos="8306"/>
        </w:tabs>
      </w:pPr>
      <w:hyperlink w:anchor="_Toc1740" w:history="1">
        <w:r>
          <w:rPr>
            <w:rFonts w:ascii="仿宋" w:eastAsia="仿宋" w:hAnsi="仿宋" w:cs="仿宋" w:hint="eastAsia"/>
            <w:lang w:eastAsia="zh-CN"/>
          </w:rPr>
          <w:t>(一)、建设周期</w:t>
        </w:r>
        <w:r>
          <w:tab/>
        </w:r>
        <w:r>
          <w:fldChar w:fldCharType="begin"/>
        </w:r>
        <w:r>
          <w:instrText xml:space="preserve"> PAGEREF _Toc1740 \h </w:instrText>
        </w:r>
        <w:r>
          <w:fldChar w:fldCharType="separate"/>
        </w:r>
        <w:r>
          <w:t>38</w:t>
        </w:r>
        <w:r>
          <w:fldChar w:fldCharType="end"/>
        </w:r>
      </w:hyperlink>
    </w:p>
    <w:p>
      <w:pPr>
        <w:pStyle w:val="TOC2"/>
        <w:tabs>
          <w:tab w:val="right" w:leader="dot" w:pos="8306"/>
        </w:tabs>
      </w:pPr>
      <w:hyperlink w:anchor="_Toc19876" w:history="1">
        <w:r>
          <w:rPr>
            <w:rFonts w:ascii="仿宋" w:eastAsia="仿宋" w:hAnsi="仿宋" w:cs="仿宋" w:hint="eastAsia"/>
            <w:lang w:eastAsia="zh-CN"/>
          </w:rPr>
          <w:t>(二)、建设进度</w:t>
        </w:r>
        <w:r>
          <w:tab/>
        </w:r>
        <w:r>
          <w:fldChar w:fldCharType="begin"/>
        </w:r>
        <w:r>
          <w:instrText xml:space="preserve"> PAGEREF _Toc19876 \h </w:instrText>
        </w:r>
        <w:r>
          <w:fldChar w:fldCharType="separate"/>
        </w:r>
        <w:r>
          <w:t>38</w:t>
        </w:r>
        <w:r>
          <w:fldChar w:fldCharType="end"/>
        </w:r>
      </w:hyperlink>
    </w:p>
    <w:p>
      <w:pPr>
        <w:pStyle w:val="TOC2"/>
        <w:tabs>
          <w:tab w:val="right" w:leader="dot" w:pos="8306"/>
        </w:tabs>
      </w:pPr>
      <w:hyperlink w:anchor="_Toc28928" w:history="1">
        <w:r>
          <w:rPr>
            <w:rFonts w:ascii="仿宋" w:eastAsia="仿宋" w:hAnsi="仿宋" w:cs="仿宋" w:hint="eastAsia"/>
            <w:lang w:eastAsia="zh-CN"/>
          </w:rPr>
          <w:t>(三)、进度安排注意事项</w:t>
        </w:r>
        <w:r>
          <w:tab/>
        </w:r>
        <w:r>
          <w:fldChar w:fldCharType="begin"/>
        </w:r>
        <w:r>
          <w:instrText xml:space="preserve"> PAGEREF _Toc28928 \h </w:instrText>
        </w:r>
        <w:r>
          <w:fldChar w:fldCharType="separate"/>
        </w:r>
        <w:r>
          <w:t>40</w:t>
        </w:r>
        <w:r>
          <w:fldChar w:fldCharType="end"/>
        </w:r>
      </w:hyperlink>
    </w:p>
    <w:p>
      <w:pPr>
        <w:pStyle w:val="TOC2"/>
        <w:tabs>
          <w:tab w:val="right" w:leader="dot" w:pos="8306"/>
        </w:tabs>
      </w:pPr>
      <w:hyperlink w:anchor="_Toc1394" w:history="1">
        <w:r>
          <w:rPr>
            <w:rFonts w:ascii="仿宋" w:eastAsia="仿宋" w:hAnsi="仿宋" w:cs="仿宋" w:hint="eastAsia"/>
            <w:lang w:eastAsia="zh-CN"/>
          </w:rPr>
          <w:t>(四)、人力资源配置</w:t>
        </w:r>
        <w:r>
          <w:tab/>
        </w:r>
        <w:r>
          <w:fldChar w:fldCharType="begin"/>
        </w:r>
        <w:r>
          <w:instrText xml:space="preserve"> PAGEREF _Toc1394 \h </w:instrText>
        </w:r>
        <w:r>
          <w:fldChar w:fldCharType="separate"/>
        </w:r>
        <w:r>
          <w:t>41</w:t>
        </w:r>
        <w:r>
          <w:fldChar w:fldCharType="end"/>
        </w:r>
      </w:hyperlink>
    </w:p>
    <w:p>
      <w:pPr>
        <w:pStyle w:val="TOC2"/>
        <w:tabs>
          <w:tab w:val="right" w:leader="dot" w:pos="8306"/>
        </w:tabs>
      </w:pPr>
      <w:hyperlink w:anchor="_Toc23036" w:history="1">
        <w:r>
          <w:rPr>
            <w:rFonts w:ascii="仿宋" w:eastAsia="仿宋" w:hAnsi="仿宋" w:cs="仿宋" w:hint="eastAsia"/>
            <w:lang w:eastAsia="zh-CN"/>
          </w:rPr>
          <w:t>(五)、员工培训</w:t>
        </w:r>
        <w:r>
          <w:tab/>
        </w:r>
        <w:r>
          <w:fldChar w:fldCharType="begin"/>
        </w:r>
        <w:r>
          <w:instrText xml:space="preserve"> PAGEREF _Toc23036 \h </w:instrText>
        </w:r>
        <w:r>
          <w:fldChar w:fldCharType="separate"/>
        </w:r>
        <w:r>
          <w:t>43</w:t>
        </w:r>
        <w:r>
          <w:fldChar w:fldCharType="end"/>
        </w:r>
      </w:hyperlink>
    </w:p>
    <w:p>
      <w:pPr>
        <w:pStyle w:val="TOC2"/>
        <w:tabs>
          <w:tab w:val="right" w:leader="dot" w:pos="8306"/>
        </w:tabs>
      </w:pPr>
      <w:hyperlink w:anchor="_Toc15977" w:history="1">
        <w:r>
          <w:rPr>
            <w:rFonts w:ascii="仿宋" w:eastAsia="仿宋" w:hAnsi="仿宋" w:cs="仿宋" w:hint="eastAsia"/>
            <w:lang w:eastAsia="zh-CN"/>
          </w:rPr>
          <w:t>(六)、项目实施保障</w:t>
        </w:r>
        <w:r>
          <w:tab/>
        </w:r>
        <w:r>
          <w:fldChar w:fldCharType="begin"/>
        </w:r>
        <w:r>
          <w:instrText xml:space="preserve"> PAGEREF _Toc15977 \h </w:instrText>
        </w:r>
        <w:r>
          <w:fldChar w:fldCharType="separate"/>
        </w:r>
        <w:r>
          <w:t>44</w:t>
        </w:r>
        <w:r>
          <w:fldChar w:fldCharType="end"/>
        </w:r>
      </w:hyperlink>
    </w:p>
    <w:p>
      <w:pPr>
        <w:pStyle w:val="TOC2"/>
        <w:tabs>
          <w:tab w:val="right" w:leader="dot" w:pos="8306"/>
        </w:tabs>
      </w:pPr>
      <w:hyperlink w:anchor="_Toc25590" w:history="1">
        <w:r>
          <w:rPr>
            <w:rFonts w:ascii="仿宋" w:eastAsia="仿宋" w:hAnsi="仿宋" w:cs="仿宋" w:hint="eastAsia"/>
            <w:lang w:eastAsia="zh-CN"/>
          </w:rPr>
          <w:t>(七)、安全规范管理</w:t>
        </w:r>
        <w:r>
          <w:tab/>
        </w:r>
        <w:r>
          <w:fldChar w:fldCharType="begin"/>
        </w:r>
        <w:r>
          <w:instrText xml:space="preserve"> PAGEREF _Toc25590 \h </w:instrText>
        </w:r>
        <w:r>
          <w:fldChar w:fldCharType="separate"/>
        </w:r>
        <w:r>
          <w:t>45</w:t>
        </w:r>
        <w:r>
          <w:fldChar w:fldCharType="end"/>
        </w:r>
      </w:hyperlink>
    </w:p>
    <w:p>
      <w:pPr>
        <w:pStyle w:val="TOC1"/>
        <w:tabs>
          <w:tab w:val="right" w:leader="dot" w:pos="8306"/>
        </w:tabs>
      </w:pPr>
      <w:hyperlink w:anchor="_Toc20483" w:history="1">
        <w:r>
          <w:rPr>
            <w:rFonts w:ascii="仿宋" w:eastAsia="仿宋" w:hAnsi="仿宋" w:cs="仿宋" w:hint="eastAsia"/>
            <w:lang w:eastAsia="zh-CN"/>
          </w:rPr>
          <w:t>八、项目质量与标准</w:t>
        </w:r>
        <w:r>
          <w:tab/>
        </w:r>
        <w:r>
          <w:fldChar w:fldCharType="begin"/>
        </w:r>
        <w:r>
          <w:instrText xml:space="preserve"> PAGEREF _Toc20483 \h </w:instrText>
        </w:r>
        <w:r>
          <w:fldChar w:fldCharType="separate"/>
        </w:r>
        <w:r>
          <w:t>46</w:t>
        </w:r>
        <w:r>
          <w:fldChar w:fldCharType="end"/>
        </w:r>
      </w:hyperlink>
    </w:p>
    <w:p>
      <w:pPr>
        <w:pStyle w:val="TOC2"/>
        <w:tabs>
          <w:tab w:val="right" w:leader="dot" w:pos="8306"/>
        </w:tabs>
      </w:pPr>
      <w:hyperlink w:anchor="_Toc13869" w:history="1">
        <w:r>
          <w:rPr>
            <w:rFonts w:ascii="仿宋" w:eastAsia="仿宋" w:hAnsi="仿宋" w:cs="仿宋" w:hint="eastAsia"/>
            <w:lang w:eastAsia="zh-CN"/>
          </w:rPr>
          <w:t>(一)、质量保障体系</w:t>
        </w:r>
        <w:r>
          <w:tab/>
        </w:r>
        <w:r>
          <w:fldChar w:fldCharType="begin"/>
        </w:r>
        <w:r>
          <w:instrText xml:space="preserve"> PAGEREF _Toc13869 \h </w:instrText>
        </w:r>
        <w:r>
          <w:fldChar w:fldCharType="separate"/>
        </w:r>
        <w:r>
          <w:t>46</w:t>
        </w:r>
        <w:r>
          <w:fldChar w:fldCharType="end"/>
        </w:r>
      </w:hyperlink>
    </w:p>
    <w:p>
      <w:pPr>
        <w:pStyle w:val="TOC2"/>
        <w:tabs>
          <w:tab w:val="right" w:leader="dot" w:pos="8306"/>
        </w:tabs>
      </w:pPr>
      <w:hyperlink w:anchor="_Toc879" w:history="1">
        <w:r>
          <w:rPr>
            <w:rFonts w:ascii="仿宋" w:eastAsia="仿宋" w:hAnsi="仿宋" w:cs="仿宋" w:hint="eastAsia"/>
            <w:lang w:eastAsia="zh-CN"/>
          </w:rPr>
          <w:t>(二)、标准化作业流程</w:t>
        </w:r>
        <w:r>
          <w:tab/>
        </w:r>
        <w:r>
          <w:fldChar w:fldCharType="begin"/>
        </w:r>
        <w:r>
          <w:instrText xml:space="preserve"> PAGEREF _Toc879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64" w:history="1">
        <w:r>
          <w:rPr>
            <w:rFonts w:ascii="仿宋" w:eastAsia="仿宋" w:hAnsi="仿宋" w:cs="仿宋" w:hint="eastAsia"/>
            <w:lang w:eastAsia="zh-CN"/>
          </w:rPr>
          <w:t>(三)、质量监控与评估</w:t>
        </w:r>
        <w:r>
          <w:tab/>
        </w:r>
        <w:r>
          <w:fldChar w:fldCharType="begin"/>
        </w:r>
        <w:r>
          <w:instrText xml:space="preserve"> PAGEREF _Toc24664 \h </w:instrText>
        </w:r>
        <w:r>
          <w:fldChar w:fldCharType="separate"/>
        </w:r>
        <w:r>
          <w:t>49</w:t>
        </w:r>
        <w:r>
          <w:fldChar w:fldCharType="end"/>
        </w:r>
      </w:hyperlink>
    </w:p>
    <w:p>
      <w:pPr>
        <w:pStyle w:val="TOC2"/>
        <w:tabs>
          <w:tab w:val="right" w:leader="dot" w:pos="8306"/>
        </w:tabs>
      </w:pPr>
      <w:hyperlink w:anchor="_Toc28606" w:history="1">
        <w:r>
          <w:rPr>
            <w:rFonts w:ascii="仿宋" w:eastAsia="仿宋" w:hAnsi="仿宋" w:cs="仿宋" w:hint="eastAsia"/>
            <w:lang w:eastAsia="zh-CN"/>
          </w:rPr>
          <w:t>(四)、质量改进计划</w:t>
        </w:r>
        <w:r>
          <w:tab/>
        </w:r>
        <w:r>
          <w:fldChar w:fldCharType="begin"/>
        </w:r>
        <w:r>
          <w:instrText xml:space="preserve"> PAGEREF _Toc28606 \h </w:instrText>
        </w:r>
        <w:r>
          <w:fldChar w:fldCharType="separate"/>
        </w:r>
        <w:r>
          <w:t>50</w:t>
        </w:r>
        <w:r>
          <w:fldChar w:fldCharType="end"/>
        </w:r>
      </w:hyperlink>
    </w:p>
    <w:p>
      <w:pPr>
        <w:pStyle w:val="TOC1"/>
        <w:tabs>
          <w:tab w:val="right" w:leader="dot" w:pos="8306"/>
        </w:tabs>
      </w:pPr>
      <w:hyperlink w:anchor="_Toc12951" w:history="1">
        <w:r>
          <w:rPr>
            <w:rFonts w:ascii="仿宋" w:eastAsia="仿宋" w:hAnsi="仿宋" w:cs="仿宋" w:hint="eastAsia"/>
            <w:lang w:eastAsia="zh-CN"/>
          </w:rPr>
          <w:t>九、客户关系管理与市场拓展</w:t>
        </w:r>
        <w:r>
          <w:tab/>
        </w:r>
        <w:r>
          <w:fldChar w:fldCharType="begin"/>
        </w:r>
        <w:r>
          <w:instrText xml:space="preserve"> PAGEREF _Toc12951 \h </w:instrText>
        </w:r>
        <w:r>
          <w:fldChar w:fldCharType="separate"/>
        </w:r>
        <w:r>
          <w:t>51</w:t>
        </w:r>
        <w:r>
          <w:fldChar w:fldCharType="end"/>
        </w:r>
      </w:hyperlink>
    </w:p>
    <w:p>
      <w:pPr>
        <w:pStyle w:val="TOC2"/>
        <w:tabs>
          <w:tab w:val="right" w:leader="dot" w:pos="8306"/>
        </w:tabs>
      </w:pPr>
      <w:hyperlink w:anchor="_Toc11423" w:history="1">
        <w:r>
          <w:rPr>
            <w:rFonts w:ascii="仿宋" w:eastAsia="仿宋" w:hAnsi="仿宋" w:cs="仿宋" w:hint="eastAsia"/>
            <w:lang w:eastAsia="zh-CN"/>
          </w:rPr>
          <w:t>(一)、客户关系管理策略</w:t>
        </w:r>
        <w:r>
          <w:tab/>
        </w:r>
        <w:r>
          <w:fldChar w:fldCharType="begin"/>
        </w:r>
        <w:r>
          <w:instrText xml:space="preserve"> PAGEREF _Toc11423 \h </w:instrText>
        </w:r>
        <w:r>
          <w:fldChar w:fldCharType="separate"/>
        </w:r>
        <w:r>
          <w:t>51</w:t>
        </w:r>
        <w:r>
          <w:fldChar w:fldCharType="end"/>
        </w:r>
      </w:hyperlink>
    </w:p>
    <w:p>
      <w:pPr>
        <w:pStyle w:val="TOC2"/>
        <w:tabs>
          <w:tab w:val="right" w:leader="dot" w:pos="8306"/>
        </w:tabs>
      </w:pPr>
      <w:hyperlink w:anchor="_Toc30143" w:history="1">
        <w:r>
          <w:rPr>
            <w:rFonts w:ascii="仿宋" w:eastAsia="仿宋" w:hAnsi="仿宋" w:cs="仿宋" w:hint="eastAsia"/>
            <w:lang w:eastAsia="zh-CN"/>
          </w:rPr>
          <w:t>(二)、市场拓展方案</w:t>
        </w:r>
        <w:r>
          <w:tab/>
        </w:r>
        <w:r>
          <w:fldChar w:fldCharType="begin"/>
        </w:r>
        <w:r>
          <w:instrText xml:space="preserve"> PAGEREF _Toc30143 \h </w:instrText>
        </w:r>
        <w:r>
          <w:fldChar w:fldCharType="separate"/>
        </w:r>
        <w:r>
          <w:t>52</w:t>
        </w:r>
        <w:r>
          <w:fldChar w:fldCharType="end"/>
        </w:r>
      </w:hyperlink>
    </w:p>
    <w:p>
      <w:pPr>
        <w:pStyle w:val="TOC1"/>
        <w:tabs>
          <w:tab w:val="right" w:leader="dot" w:pos="8306"/>
        </w:tabs>
      </w:pPr>
      <w:hyperlink w:anchor="_Toc14312" w:history="1">
        <w:r>
          <w:rPr>
            <w:rFonts w:ascii="仿宋" w:eastAsia="仿宋" w:hAnsi="仿宋" w:cs="仿宋" w:hint="eastAsia"/>
            <w:lang w:eastAsia="zh-CN"/>
          </w:rPr>
          <w:t>十、资金管理与财务规划</w:t>
        </w:r>
        <w:r>
          <w:tab/>
        </w:r>
        <w:r>
          <w:fldChar w:fldCharType="begin"/>
        </w:r>
        <w:r>
          <w:instrText xml:space="preserve"> PAGEREF _Toc14312 \h </w:instrText>
        </w:r>
        <w:r>
          <w:fldChar w:fldCharType="separate"/>
        </w:r>
        <w:r>
          <w:t>53</w:t>
        </w:r>
        <w:r>
          <w:fldChar w:fldCharType="end"/>
        </w:r>
      </w:hyperlink>
    </w:p>
    <w:p>
      <w:pPr>
        <w:pStyle w:val="TOC2"/>
        <w:tabs>
          <w:tab w:val="right" w:leader="dot" w:pos="8306"/>
        </w:tabs>
      </w:pPr>
      <w:hyperlink w:anchor="_Toc3902" w:history="1">
        <w:r>
          <w:rPr>
            <w:rFonts w:ascii="仿宋" w:eastAsia="仿宋" w:hAnsi="仿宋" w:cs="仿宋" w:hint="eastAsia"/>
            <w:lang w:eastAsia="zh-CN"/>
          </w:rPr>
          <w:t>(一)、项目资金来源与筹措</w:t>
        </w:r>
        <w:r>
          <w:tab/>
        </w:r>
        <w:r>
          <w:fldChar w:fldCharType="begin"/>
        </w:r>
        <w:r>
          <w:instrText xml:space="preserve"> PAGEREF _Toc3902 \h </w:instrText>
        </w:r>
        <w:r>
          <w:fldChar w:fldCharType="separate"/>
        </w:r>
        <w:r>
          <w:t>53</w:t>
        </w:r>
        <w:r>
          <w:fldChar w:fldCharType="end"/>
        </w:r>
      </w:hyperlink>
    </w:p>
    <w:p>
      <w:pPr>
        <w:pStyle w:val="TOC2"/>
        <w:tabs>
          <w:tab w:val="right" w:leader="dot" w:pos="8306"/>
        </w:tabs>
      </w:pPr>
      <w:hyperlink w:anchor="_Toc3197" w:history="1">
        <w:r>
          <w:rPr>
            <w:rFonts w:ascii="仿宋" w:eastAsia="仿宋" w:hAnsi="仿宋" w:cs="仿宋" w:hint="eastAsia"/>
            <w:lang w:eastAsia="zh-CN"/>
          </w:rPr>
          <w:t>(二)、资金使用与监管</w:t>
        </w:r>
        <w:r>
          <w:tab/>
        </w:r>
        <w:r>
          <w:fldChar w:fldCharType="begin"/>
        </w:r>
        <w:r>
          <w:instrText xml:space="preserve"> PAGEREF _Toc3197 \h </w:instrText>
        </w:r>
        <w:r>
          <w:fldChar w:fldCharType="separate"/>
        </w:r>
        <w:r>
          <w:t>55</w:t>
        </w:r>
        <w:r>
          <w:fldChar w:fldCharType="end"/>
        </w:r>
      </w:hyperlink>
    </w:p>
    <w:p>
      <w:pPr>
        <w:pStyle w:val="TOC2"/>
        <w:tabs>
          <w:tab w:val="right" w:leader="dot" w:pos="8306"/>
        </w:tabs>
      </w:pPr>
      <w:hyperlink w:anchor="_Toc13546" w:history="1">
        <w:r>
          <w:rPr>
            <w:rFonts w:ascii="仿宋" w:eastAsia="仿宋" w:hAnsi="仿宋" w:cs="仿宋" w:hint="eastAsia"/>
            <w:lang w:eastAsia="zh-CN"/>
          </w:rPr>
          <w:t>(三)、财务规划与预测</w:t>
        </w:r>
        <w:r>
          <w:tab/>
        </w:r>
        <w:r>
          <w:fldChar w:fldCharType="begin"/>
        </w:r>
        <w:r>
          <w:instrText xml:space="preserve"> PAGEREF _Toc13546 \h </w:instrText>
        </w:r>
        <w:r>
          <w:fldChar w:fldCharType="separate"/>
        </w:r>
        <w:r>
          <w:t>56</w:t>
        </w:r>
        <w:r>
          <w:fldChar w:fldCharType="end"/>
        </w:r>
      </w:hyperlink>
    </w:p>
    <w:p>
      <w:pPr>
        <w:pStyle w:val="TOC1"/>
        <w:tabs>
          <w:tab w:val="right" w:leader="dot" w:pos="8306"/>
        </w:tabs>
      </w:pPr>
      <w:hyperlink w:anchor="_Toc7509" w:history="1">
        <w:r>
          <w:rPr>
            <w:rFonts w:ascii="仿宋" w:eastAsia="仿宋" w:hAnsi="仿宋" w:cs="仿宋" w:hint="eastAsia"/>
            <w:lang w:eastAsia="zh-CN"/>
          </w:rPr>
          <w:t>十一、环境保护与治理方案</w:t>
        </w:r>
        <w:r>
          <w:tab/>
        </w:r>
        <w:r>
          <w:fldChar w:fldCharType="begin"/>
        </w:r>
        <w:r>
          <w:instrText xml:space="preserve"> PAGEREF _Toc7509 \h </w:instrText>
        </w:r>
        <w:r>
          <w:fldChar w:fldCharType="separate"/>
        </w:r>
        <w:r>
          <w:t>57</w:t>
        </w:r>
        <w:r>
          <w:fldChar w:fldCharType="end"/>
        </w:r>
      </w:hyperlink>
    </w:p>
    <w:p>
      <w:pPr>
        <w:pStyle w:val="TOC2"/>
        <w:tabs>
          <w:tab w:val="right" w:leader="dot" w:pos="8306"/>
        </w:tabs>
      </w:pPr>
      <w:hyperlink w:anchor="_Toc14452" w:history="1">
        <w:r>
          <w:rPr>
            <w:rFonts w:ascii="仿宋" w:eastAsia="仿宋" w:hAnsi="仿宋" w:cs="仿宋" w:hint="eastAsia"/>
            <w:lang w:eastAsia="zh-CN"/>
          </w:rPr>
          <w:t>(一)、项目环境影响评估</w:t>
        </w:r>
        <w:r>
          <w:tab/>
        </w:r>
        <w:r>
          <w:fldChar w:fldCharType="begin"/>
        </w:r>
        <w:r>
          <w:instrText xml:space="preserve"> PAGEREF _Toc14452 \h </w:instrText>
        </w:r>
        <w:r>
          <w:fldChar w:fldCharType="separate"/>
        </w:r>
        <w:r>
          <w:t>57</w:t>
        </w:r>
        <w:r>
          <w:fldChar w:fldCharType="end"/>
        </w:r>
      </w:hyperlink>
    </w:p>
    <w:p>
      <w:pPr>
        <w:pStyle w:val="TOC2"/>
        <w:tabs>
          <w:tab w:val="right" w:leader="dot" w:pos="8306"/>
        </w:tabs>
      </w:pPr>
      <w:hyperlink w:anchor="_Toc15780" w:history="1">
        <w:r>
          <w:rPr>
            <w:rFonts w:ascii="仿宋" w:eastAsia="仿宋" w:hAnsi="仿宋" w:cs="仿宋" w:hint="eastAsia"/>
            <w:lang w:eastAsia="zh-CN"/>
          </w:rPr>
          <w:t>(二)、环境保护措施与治理方案</w:t>
        </w:r>
        <w:r>
          <w:tab/>
        </w:r>
        <w:r>
          <w:fldChar w:fldCharType="begin"/>
        </w:r>
        <w:r>
          <w:instrText xml:space="preserve"> PAGEREF _Toc15780 \h </w:instrText>
        </w:r>
        <w:r>
          <w:fldChar w:fldCharType="separate"/>
        </w:r>
        <w:r>
          <w:t>57</w:t>
        </w:r>
        <w:r>
          <w:fldChar w:fldCharType="end"/>
        </w:r>
      </w:hyperlink>
    </w:p>
    <w:p>
      <w:pPr>
        <w:pStyle w:val="TOC1"/>
        <w:tabs>
          <w:tab w:val="right" w:leader="dot" w:pos="8306"/>
        </w:tabs>
      </w:pPr>
      <w:hyperlink w:anchor="_Toc28511" w:history="1">
        <w:r>
          <w:rPr>
            <w:rFonts w:ascii="仿宋" w:eastAsia="仿宋" w:hAnsi="仿宋" w:cs="仿宋" w:hint="eastAsia"/>
            <w:lang w:eastAsia="zh-CN"/>
          </w:rPr>
          <w:t>十二、技术创新与产业升级</w:t>
        </w:r>
        <w:r>
          <w:tab/>
        </w:r>
        <w:r>
          <w:fldChar w:fldCharType="begin"/>
        </w:r>
        <w:r>
          <w:instrText xml:space="preserve"> PAGEREF _Toc28511 \h </w:instrText>
        </w:r>
        <w:r>
          <w:fldChar w:fldCharType="separate"/>
        </w:r>
        <w:r>
          <w:t>58</w:t>
        </w:r>
        <w:r>
          <w:fldChar w:fldCharType="end"/>
        </w:r>
      </w:hyperlink>
    </w:p>
    <w:p>
      <w:pPr>
        <w:pStyle w:val="TOC2"/>
        <w:tabs>
          <w:tab w:val="right" w:leader="dot" w:pos="8306"/>
        </w:tabs>
      </w:pPr>
      <w:hyperlink w:anchor="_Toc1918" w:history="1">
        <w:r>
          <w:rPr>
            <w:rFonts w:ascii="仿宋" w:eastAsia="仿宋" w:hAnsi="仿宋" w:cs="仿宋" w:hint="eastAsia"/>
            <w:lang w:eastAsia="zh-CN"/>
          </w:rPr>
          <w:t>(一)、技术创新方向与目标</w:t>
        </w:r>
        <w:r>
          <w:tab/>
        </w:r>
        <w:r>
          <w:fldChar w:fldCharType="begin"/>
        </w:r>
        <w:r>
          <w:instrText xml:space="preserve"> PAGEREF _Toc1918 \h </w:instrText>
        </w:r>
        <w:r>
          <w:fldChar w:fldCharType="separate"/>
        </w:r>
        <w:r>
          <w:t>58</w:t>
        </w:r>
        <w:r>
          <w:fldChar w:fldCharType="end"/>
        </w:r>
      </w:hyperlink>
    </w:p>
    <w:p>
      <w:pPr>
        <w:pStyle w:val="TOC2"/>
        <w:tabs>
          <w:tab w:val="right" w:leader="dot" w:pos="8306"/>
        </w:tabs>
      </w:pPr>
      <w:hyperlink w:anchor="_Toc9119" w:history="1">
        <w:r>
          <w:rPr>
            <w:rFonts w:ascii="仿宋" w:eastAsia="仿宋" w:hAnsi="仿宋" w:cs="仿宋" w:hint="eastAsia"/>
            <w:lang w:eastAsia="zh-CN"/>
          </w:rPr>
          <w:t>(二)、产业升级路径与措施</w:t>
        </w:r>
        <w:r>
          <w:tab/>
        </w:r>
        <w:r>
          <w:fldChar w:fldCharType="begin"/>
        </w:r>
        <w:r>
          <w:instrText xml:space="preserve"> PAGEREF _Toc9119 \h </w:instrText>
        </w:r>
        <w:r>
          <w:fldChar w:fldCharType="separate"/>
        </w:r>
        <w:r>
          <w:t>59</w:t>
        </w:r>
        <w:r>
          <w:fldChar w:fldCharType="end"/>
        </w:r>
      </w:hyperlink>
    </w:p>
    <w:p>
      <w:pPr>
        <w:pStyle w:val="TOC1"/>
        <w:tabs>
          <w:tab w:val="right" w:leader="dot" w:pos="8306"/>
        </w:tabs>
      </w:pPr>
      <w:hyperlink w:anchor="_Toc7280" w:history="1">
        <w:r>
          <w:rPr>
            <w:rFonts w:ascii="仿宋" w:eastAsia="仿宋" w:hAnsi="仿宋" w:cs="仿宋" w:hint="eastAsia"/>
            <w:lang w:eastAsia="zh-CN"/>
          </w:rPr>
          <w:t>十三、知识产权管理与保护</w:t>
        </w:r>
        <w:r>
          <w:tab/>
        </w:r>
        <w:r>
          <w:fldChar w:fldCharType="begin"/>
        </w:r>
        <w:r>
          <w:instrText xml:space="preserve"> PAGEREF _Toc7280 \h </w:instrText>
        </w:r>
        <w:r>
          <w:fldChar w:fldCharType="separate"/>
        </w:r>
        <w:r>
          <w:t>61</w:t>
        </w:r>
        <w:r>
          <w:fldChar w:fldCharType="end"/>
        </w:r>
      </w:hyperlink>
    </w:p>
    <w:p>
      <w:pPr>
        <w:pStyle w:val="TOC2"/>
        <w:tabs>
          <w:tab w:val="right" w:leader="dot" w:pos="8306"/>
        </w:tabs>
      </w:pPr>
      <w:hyperlink w:anchor="_Toc6740" w:history="1">
        <w:r>
          <w:rPr>
            <w:rFonts w:ascii="仿宋" w:eastAsia="仿宋" w:hAnsi="仿宋" w:cs="仿宋" w:hint="eastAsia"/>
            <w:lang w:eastAsia="zh-CN"/>
          </w:rPr>
          <w:t>(一)、知识产权管理体系建设</w:t>
        </w:r>
        <w:r>
          <w:tab/>
        </w:r>
        <w:r>
          <w:fldChar w:fldCharType="begin"/>
        </w:r>
        <w:r>
          <w:instrText xml:space="preserve"> PAGEREF _Toc6740 \h </w:instrText>
        </w:r>
        <w:r>
          <w:fldChar w:fldCharType="separate"/>
        </w:r>
        <w:r>
          <w:t>61</w:t>
        </w:r>
        <w:r>
          <w:fldChar w:fldCharType="end"/>
        </w:r>
      </w:hyperlink>
    </w:p>
    <w:p>
      <w:pPr>
        <w:pStyle w:val="TOC2"/>
        <w:tabs>
          <w:tab w:val="right" w:leader="dot" w:pos="8306"/>
        </w:tabs>
      </w:pPr>
      <w:hyperlink w:anchor="_Toc14292" w:history="1">
        <w:r>
          <w:rPr>
            <w:rFonts w:ascii="仿宋" w:eastAsia="仿宋" w:hAnsi="仿宋" w:cs="仿宋" w:hint="eastAsia"/>
            <w:lang w:eastAsia="zh-CN"/>
          </w:rPr>
          <w:t>(二)、知识产权保护措施</w:t>
        </w:r>
        <w:r>
          <w:tab/>
        </w:r>
        <w:r>
          <w:fldChar w:fldCharType="begin"/>
        </w:r>
        <w:r>
          <w:instrText xml:space="preserve"> PAGEREF _Toc14292 \h </w:instrText>
        </w:r>
        <w:r>
          <w:fldChar w:fldCharType="separate"/>
        </w:r>
        <w:r>
          <w:t>61</w:t>
        </w:r>
        <w:r>
          <w:fldChar w:fldCharType="end"/>
        </w:r>
      </w:hyperlink>
    </w:p>
    <w:p>
      <w:pPr>
        <w:pStyle w:val="TOC1"/>
        <w:tabs>
          <w:tab w:val="right" w:leader="dot" w:pos="8306"/>
        </w:tabs>
      </w:pPr>
      <w:hyperlink w:anchor="_Toc26940" w:history="1">
        <w:r>
          <w:rPr>
            <w:rFonts w:ascii="仿宋" w:eastAsia="仿宋" w:hAnsi="仿宋" w:cs="仿宋" w:hint="eastAsia"/>
            <w:lang w:eastAsia="zh-CN"/>
          </w:rPr>
          <w:t>十四、项目施工方案</w:t>
        </w:r>
        <w:r>
          <w:tab/>
        </w:r>
        <w:r>
          <w:fldChar w:fldCharType="begin"/>
        </w:r>
        <w:r>
          <w:instrText xml:space="preserve"> PAGEREF _Toc26940 \h </w:instrText>
        </w:r>
        <w:r>
          <w:fldChar w:fldCharType="separate"/>
        </w:r>
        <w:r>
          <w:t>63</w:t>
        </w:r>
        <w:r>
          <w:fldChar w:fldCharType="end"/>
        </w:r>
      </w:hyperlink>
    </w:p>
    <w:p>
      <w:pPr>
        <w:pStyle w:val="TOC2"/>
        <w:tabs>
          <w:tab w:val="right" w:leader="dot" w:pos="8306"/>
        </w:tabs>
      </w:pPr>
      <w:hyperlink w:anchor="_Toc2298" w:history="1">
        <w:r>
          <w:rPr>
            <w:rFonts w:ascii="仿宋" w:eastAsia="仿宋" w:hAnsi="仿宋" w:cs="仿宋" w:hint="eastAsia"/>
            <w:lang w:eastAsia="zh-CN"/>
          </w:rPr>
          <w:t>(一)、施工组织设计</w:t>
        </w:r>
        <w:r>
          <w:tab/>
        </w:r>
        <w:r>
          <w:fldChar w:fldCharType="begin"/>
        </w:r>
        <w:r>
          <w:instrText xml:space="preserve"> PAGEREF _Toc2298 \h </w:instrText>
        </w:r>
        <w:r>
          <w:fldChar w:fldCharType="separate"/>
        </w:r>
        <w:r>
          <w:t>63</w:t>
        </w:r>
        <w:r>
          <w:fldChar w:fldCharType="end"/>
        </w:r>
      </w:hyperlink>
    </w:p>
    <w:p>
      <w:pPr>
        <w:pStyle w:val="TOC2"/>
        <w:tabs>
          <w:tab w:val="right" w:leader="dot" w:pos="8306"/>
        </w:tabs>
      </w:pPr>
      <w:hyperlink w:anchor="_Toc22735" w:history="1">
        <w:r>
          <w:rPr>
            <w:rFonts w:ascii="仿宋" w:eastAsia="仿宋" w:hAnsi="仿宋" w:cs="仿宋" w:hint="eastAsia"/>
            <w:lang w:eastAsia="zh-CN"/>
          </w:rPr>
          <w:t>(二)、施工工艺与技术路线</w:t>
        </w:r>
        <w:r>
          <w:tab/>
        </w:r>
        <w:r>
          <w:fldChar w:fldCharType="begin"/>
        </w:r>
        <w:r>
          <w:instrText xml:space="preserve"> PAGEREF _Toc22735 \h </w:instrText>
        </w:r>
        <w:r>
          <w:fldChar w:fldCharType="separate"/>
        </w:r>
        <w:r>
          <w:t>65</w:t>
        </w:r>
        <w:r>
          <w:fldChar w:fldCharType="end"/>
        </w:r>
      </w:hyperlink>
    </w:p>
    <w:p>
      <w:pPr>
        <w:pStyle w:val="TOC2"/>
        <w:tabs>
          <w:tab w:val="right" w:leader="dot" w:pos="8306"/>
        </w:tabs>
      </w:pPr>
      <w:hyperlink w:anchor="_Toc15188" w:history="1">
        <w:r>
          <w:rPr>
            <w:rFonts w:ascii="仿宋" w:eastAsia="仿宋" w:hAnsi="仿宋" w:cs="仿宋" w:hint="eastAsia"/>
            <w:lang w:eastAsia="zh-CN"/>
          </w:rPr>
          <w:t>(三)、关键节点施工计划</w:t>
        </w:r>
        <w:r>
          <w:tab/>
        </w:r>
        <w:r>
          <w:fldChar w:fldCharType="begin"/>
        </w:r>
        <w:r>
          <w:instrText xml:space="preserve"> PAGEREF _Toc15188 \h </w:instrText>
        </w:r>
        <w:r>
          <w:fldChar w:fldCharType="separate"/>
        </w:r>
        <w:r>
          <w:t>66</w:t>
        </w:r>
        <w:r>
          <w:fldChar w:fldCharType="end"/>
        </w:r>
      </w:hyperlink>
    </w:p>
    <w:p>
      <w:pPr>
        <w:pStyle w:val="TOC2"/>
        <w:tabs>
          <w:tab w:val="right" w:leader="dot" w:pos="8306"/>
        </w:tabs>
      </w:pPr>
      <w:hyperlink w:anchor="_Toc16420" w:history="1">
        <w:r>
          <w:rPr>
            <w:rFonts w:ascii="仿宋" w:eastAsia="仿宋" w:hAnsi="仿宋" w:cs="仿宋" w:hint="eastAsia"/>
            <w:lang w:eastAsia="zh-CN"/>
          </w:rPr>
          <w:t>(四)、施工现场管理</w:t>
        </w:r>
        <w:r>
          <w:tab/>
        </w:r>
        <w:r>
          <w:fldChar w:fldCharType="begin"/>
        </w:r>
        <w:r>
          <w:instrText xml:space="preserve"> PAGEREF _Toc16420 \h </w:instrText>
        </w:r>
        <w:r>
          <w:fldChar w:fldCharType="separate"/>
        </w:r>
        <w:r>
          <w:t>67</w:t>
        </w:r>
        <w:r>
          <w:fldChar w:fldCharType="end"/>
        </w:r>
      </w:hyperlink>
    </w:p>
    <w:p>
      <w:pPr>
        <w:pStyle w:val="TOC1"/>
        <w:tabs>
          <w:tab w:val="right" w:leader="dot" w:pos="8306"/>
        </w:tabs>
      </w:pPr>
      <w:hyperlink w:anchor="_Toc1353" w:history="1">
        <w:r>
          <w:rPr>
            <w:rFonts w:ascii="仿宋" w:eastAsia="仿宋" w:hAnsi="仿宋" w:cs="仿宋" w:hint="eastAsia"/>
            <w:lang w:eastAsia="zh-CN"/>
          </w:rPr>
          <w:t>十五、成果转化与推广应用</w:t>
        </w:r>
        <w:r>
          <w:tab/>
        </w:r>
        <w:r>
          <w:fldChar w:fldCharType="begin"/>
        </w:r>
        <w:r>
          <w:instrText xml:space="preserve"> PAGEREF _Toc1353 \h </w:instrText>
        </w:r>
        <w:r>
          <w:fldChar w:fldCharType="separate"/>
        </w:r>
        <w:r>
          <w:t>70</w:t>
        </w:r>
        <w:r>
          <w:fldChar w:fldCharType="end"/>
        </w:r>
      </w:hyperlink>
    </w:p>
    <w:p>
      <w:pPr>
        <w:pStyle w:val="TOC2"/>
        <w:tabs>
          <w:tab w:val="right" w:leader="dot" w:pos="8306"/>
        </w:tabs>
      </w:pPr>
      <w:hyperlink w:anchor="_Toc28941" w:history="1">
        <w:r>
          <w:rPr>
            <w:rFonts w:ascii="仿宋" w:eastAsia="仿宋" w:hAnsi="仿宋" w:cs="仿宋" w:hint="eastAsia"/>
            <w:lang w:eastAsia="zh-CN"/>
          </w:rPr>
          <w:t>(一)、成果转化策略制定</w:t>
        </w:r>
        <w:r>
          <w:tab/>
        </w:r>
        <w:r>
          <w:fldChar w:fldCharType="begin"/>
        </w:r>
        <w:r>
          <w:instrText xml:space="preserve"> PAGEREF _Toc28941 \h </w:instrText>
        </w:r>
        <w:r>
          <w:fldChar w:fldCharType="separate"/>
        </w:r>
        <w:r>
          <w:t>70</w:t>
        </w:r>
        <w:r>
          <w:fldChar w:fldCharType="end"/>
        </w:r>
      </w:hyperlink>
    </w:p>
    <w:p>
      <w:pPr>
        <w:pStyle w:val="TOC2"/>
        <w:tabs>
          <w:tab w:val="right" w:leader="dot" w:pos="8306"/>
        </w:tabs>
      </w:pPr>
      <w:hyperlink w:anchor="_Toc6748" w:history="1">
        <w:r>
          <w:rPr>
            <w:rFonts w:ascii="仿宋" w:eastAsia="仿宋" w:hAnsi="仿宋" w:cs="仿宋" w:hint="eastAsia"/>
            <w:lang w:eastAsia="zh-CN"/>
          </w:rPr>
          <w:t>(二)、成果推广应用方案</w:t>
        </w:r>
        <w:r>
          <w:tab/>
        </w:r>
        <w:r>
          <w:fldChar w:fldCharType="begin"/>
        </w:r>
        <w:r>
          <w:instrText xml:space="preserve"> PAGEREF _Toc6748 \h </w:instrText>
        </w:r>
        <w:r>
          <w:fldChar w:fldCharType="separate"/>
        </w:r>
        <w:r>
          <w:t>71</w:t>
        </w:r>
        <w:r>
          <w:fldChar w:fldCharType="end"/>
        </w:r>
      </w:hyperlink>
    </w:p>
    <w:p>
      <w:pPr>
        <w:pStyle w:val="TOC1"/>
        <w:tabs>
          <w:tab w:val="right" w:leader="dot" w:pos="8306"/>
        </w:tabs>
      </w:pPr>
      <w:hyperlink w:anchor="_Toc15886" w:history="1">
        <w:r>
          <w:rPr>
            <w:rFonts w:ascii="仿宋" w:eastAsia="仿宋" w:hAnsi="仿宋" w:cs="仿宋" w:hint="eastAsia"/>
            <w:lang w:eastAsia="zh-CN"/>
          </w:rPr>
          <w:t>十六、创新驱动与持续发展</w:t>
        </w:r>
        <w:r>
          <w:tab/>
        </w:r>
        <w:r>
          <w:fldChar w:fldCharType="begin"/>
        </w:r>
        <w:r>
          <w:instrText xml:space="preserve"> PAGEREF _Toc15886 \h </w:instrText>
        </w:r>
        <w:r>
          <w:fldChar w:fldCharType="separate"/>
        </w:r>
        <w:r>
          <w:t>73</w:t>
        </w:r>
        <w:r>
          <w:fldChar w:fldCharType="end"/>
        </w:r>
      </w:hyperlink>
    </w:p>
    <w:p>
      <w:pPr>
        <w:pStyle w:val="TOC2"/>
        <w:tabs>
          <w:tab w:val="right" w:leader="dot" w:pos="8306"/>
        </w:tabs>
      </w:pPr>
      <w:hyperlink w:anchor="_Toc966" w:history="1">
        <w:r>
          <w:rPr>
            <w:rFonts w:ascii="仿宋" w:eastAsia="仿宋" w:hAnsi="仿宋" w:cs="仿宋" w:hint="eastAsia"/>
            <w:lang w:eastAsia="zh-CN"/>
          </w:rPr>
          <w:t>(一)、创新驱动战略实施</w:t>
        </w:r>
        <w:r>
          <w:tab/>
        </w:r>
        <w:r>
          <w:fldChar w:fldCharType="begin"/>
        </w:r>
        <w:r>
          <w:instrText xml:space="preserve"> PAGEREF _Toc966 \h </w:instrText>
        </w:r>
        <w:r>
          <w:fldChar w:fldCharType="separate"/>
        </w:r>
        <w:r>
          <w:t>73</w:t>
        </w:r>
        <w:r>
          <w:fldChar w:fldCharType="end"/>
        </w:r>
      </w:hyperlink>
    </w:p>
    <w:p>
      <w:pPr>
        <w:pStyle w:val="TOC2"/>
        <w:tabs>
          <w:tab w:val="right" w:leader="dot" w:pos="8306"/>
        </w:tabs>
      </w:pPr>
      <w:hyperlink w:anchor="_Toc12577" w:history="1">
        <w:r>
          <w:rPr>
            <w:rFonts w:ascii="仿宋" w:eastAsia="仿宋" w:hAnsi="仿宋" w:cs="仿宋" w:hint="eastAsia"/>
            <w:lang w:eastAsia="zh-CN"/>
          </w:rPr>
          <w:t>(二)、持续发展路径探索</w:t>
        </w:r>
        <w:r>
          <w:tab/>
        </w:r>
        <w:r>
          <w:fldChar w:fldCharType="begin"/>
        </w:r>
        <w:r>
          <w:instrText xml:space="preserve"> PAGEREF _Toc12577 \h </w:instrText>
        </w:r>
        <w:r>
          <w:fldChar w:fldCharType="separate"/>
        </w:r>
        <w:r>
          <w:t>74</w:t>
        </w:r>
        <w:r>
          <w:fldChar w:fldCharType="end"/>
        </w:r>
      </w:hyperlink>
    </w:p>
    <w:p>
      <w:pPr>
        <w:pStyle w:val="TOC1"/>
        <w:tabs>
          <w:tab w:val="right" w:leader="dot" w:pos="8306"/>
        </w:tabs>
      </w:pPr>
      <w:hyperlink w:anchor="_Toc15037" w:history="1">
        <w:r>
          <w:rPr>
            <w:rFonts w:ascii="仿宋" w:eastAsia="仿宋" w:hAnsi="仿宋" w:cs="仿宋" w:hint="eastAsia"/>
            <w:lang w:eastAsia="zh-CN"/>
          </w:rPr>
          <w:t>十七、产业协同与集群发展</w:t>
        </w:r>
        <w:r>
          <w:tab/>
        </w:r>
        <w:r>
          <w:fldChar w:fldCharType="begin"/>
        </w:r>
        <w:r>
          <w:instrText xml:space="preserve"> PAGEREF _Toc15037 \h </w:instrText>
        </w:r>
        <w:r>
          <w:fldChar w:fldCharType="separate"/>
        </w:r>
        <w:r>
          <w:t>78</w:t>
        </w:r>
        <w:r>
          <w:fldChar w:fldCharType="end"/>
        </w:r>
      </w:hyperlink>
    </w:p>
    <w:p>
      <w:pPr>
        <w:pStyle w:val="TOC2"/>
        <w:tabs>
          <w:tab w:val="right" w:leader="dot" w:pos="8306"/>
        </w:tabs>
      </w:pPr>
      <w:hyperlink w:anchor="_Toc342" w:history="1">
        <w:r>
          <w:rPr>
            <w:rFonts w:ascii="仿宋" w:eastAsia="仿宋" w:hAnsi="仿宋" w:cs="仿宋" w:hint="eastAsia"/>
            <w:lang w:eastAsia="zh-CN"/>
          </w:rPr>
          <w:t>(一)、产业协同机制建设</w:t>
        </w:r>
        <w:r>
          <w:tab/>
        </w:r>
        <w:r>
          <w:fldChar w:fldCharType="begin"/>
        </w:r>
        <w:r>
          <w:instrText xml:space="preserve"> PAGEREF _Toc342 \h </w:instrText>
        </w:r>
        <w:r>
          <w:fldChar w:fldCharType="separate"/>
        </w:r>
        <w:r>
          <w:t>78</w:t>
        </w:r>
        <w:r>
          <w:fldChar w:fldCharType="end"/>
        </w:r>
      </w:hyperlink>
    </w:p>
    <w:p>
      <w:pPr>
        <w:pStyle w:val="TOC2"/>
        <w:tabs>
          <w:tab w:val="right" w:leader="dot" w:pos="8306"/>
        </w:tabs>
      </w:pPr>
      <w:hyperlink w:anchor="_Toc31217" w:history="1">
        <w:r>
          <w:rPr>
            <w:rFonts w:ascii="仿宋" w:eastAsia="仿宋" w:hAnsi="仿宋" w:cs="仿宋" w:hint="eastAsia"/>
            <w:lang w:eastAsia="zh-CN"/>
          </w:rPr>
          <w:t>(二)、产业集群培育与发展</w:t>
        </w:r>
        <w:r>
          <w:tab/>
        </w:r>
        <w:r>
          <w:fldChar w:fldCharType="begin"/>
        </w:r>
        <w:r>
          <w:instrText xml:space="preserve"> PAGEREF _Toc31217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4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60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2023"/>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一、脱硫剂项目的技术资源开发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硫剂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二、脱硫剂项目的人力资源管理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脱硫剂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三、脱硫剂项目的资金资源筹措与优化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脱硫剂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040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脱硫剂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脱硫剂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脱硫剂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970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脱硫剂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脱硫剂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智能技术的应用：脱硫剂项目将利用智能技术，如物联网（IoT）和大数据分析，来监控和优化资源使用。通过实时数据分析，项目可以更有效地管理能源消耗、减少原材料浪费，并提高生产过程的整体效率。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0542"/>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2036"/>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9476"/>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2028"/>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999"/>
      <w:r>
        <w:rPr>
          <w:rFonts w:ascii="仿宋" w:eastAsia="仿宋" w:hAnsi="仿宋" w:cs="仿宋" w:hint="eastAsia"/>
          <w:sz w:val="28"/>
          <w:lang w:eastAsia="zh-CN"/>
        </w:rPr>
        <w:t>三、脱硫剂项目概论</w:t>
      </w:r>
      <w:bookmarkEnd w:id="10"/>
    </w:p>
    <w:p>
      <w:pPr>
        <w:pStyle w:val="Heading2"/>
        <w:rPr>
          <w:rFonts w:ascii="仿宋" w:eastAsia="仿宋" w:hAnsi="仿宋" w:cs="仿宋" w:hint="eastAsia"/>
          <w:lang w:eastAsia="zh-CN"/>
        </w:rPr>
      </w:pPr>
      <w:bookmarkStart w:id="11" w:name="_Toc18547"/>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脱硫剂项目的申报单位是“XXX实业发展公司”，这是一家在其所处行业内备受尊敬的企业。公司自成立以来，通过其在脱硫剂项目中表现出的创新精神和卓越执行力，在市场上赢得了显著的地位。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该公司的法定代表人秦XX，在脱硫剂项目及其他多个行业领域中都有着显著的贡献。秦XX以其出色的领导才能和敏锐的商业洞察力，带领公司在脱硫剂项目等多个领域实现了持续的成长和成功。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脱硫剂项目的重要合作伙伴。公司专注于[行业名称]领域，以创新作为驱动力，不断推动技术进步和市场扩张。在脱硫剂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脱硫剂项目中展现了强劲的增长和稳定的财务表现。公司通过有效的策略，在脱硫剂项目中扩大了其市场份额并增强了盈利能力。同时，公司积极承担社会责任，参与各类社会公益项目，增强了其在脱硫剂项目中的品牌形象和社会影响力。</w:t>
      </w:r>
    </w:p>
    <w:p>
      <w:pPr>
        <w:pStyle w:val="Heading2"/>
        <w:ind w:firstLine="560" w:firstLineChars="200"/>
        <w:rPr>
          <w:rFonts w:ascii="仿宋" w:eastAsia="仿宋" w:hAnsi="仿宋" w:cs="仿宋" w:hint="eastAsia"/>
          <w:sz w:val="28"/>
          <w:lang w:eastAsia="zh-CN"/>
        </w:rPr>
      </w:pPr>
      <w:bookmarkStart w:id="12" w:name="_Toc15451"/>
      <w:r>
        <w:rPr>
          <w:rFonts w:ascii="仿宋" w:eastAsia="仿宋" w:hAnsi="仿宋" w:cs="仿宋" w:hint="eastAsia"/>
          <w:sz w:val="28"/>
          <w:lang w:eastAsia="zh-CN"/>
        </w:rPr>
        <w:t>(二)、项目概况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https://d.book118.com/856145201154010050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脱硫剂项目建设总纲及方案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895375"/>
    <w:rsid w:val="508953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6145201154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2024-02-07T03:37:00Z</dcterms:created>
  <dcterms:modified xsi:type="dcterms:W3CDTF">2024-02-07T03:37:52Z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650CC81B3AE343ACA37769D40AB24A98_11</vt:lpwstr>
  </property>
  <property fmtid="{D5CDD505-2E9C-101B-9397-08002B2CF9AE}" pid="3" name="KSOProductBuildVer">
    <vt:lpwstr>2052-12.1.0.16250</vt:lpwstr>
  </property>
</Properties>
</file>