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服务机器人项目建设总纲及方案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69" w:history="1">
        <w:r>
          <w:rPr>
            <w:rFonts w:ascii="仿宋" w:eastAsia="仿宋" w:hAnsi="仿宋" w:cs="仿宋" w:hint="eastAsia"/>
            <w:lang w:eastAsia="zh-CN"/>
          </w:rPr>
          <w:t>序言</w:t>
        </w:r>
        <w:r>
          <w:tab/>
        </w:r>
        <w:r>
          <w:fldChar w:fldCharType="begin"/>
        </w:r>
        <w:r>
          <w:instrText xml:space="preserve"> PAGEREF _Toc27369 \h </w:instrText>
        </w:r>
        <w:r>
          <w:fldChar w:fldCharType="separate"/>
        </w:r>
        <w:r>
          <w:t>3</w:t>
        </w:r>
        <w:r>
          <w:fldChar w:fldCharType="end"/>
        </w:r>
      </w:hyperlink>
    </w:p>
    <w:p>
      <w:pPr>
        <w:pStyle w:val="TOC1"/>
        <w:tabs>
          <w:tab w:val="right" w:leader="dot" w:pos="8306"/>
        </w:tabs>
      </w:pPr>
      <w:hyperlink w:anchor="_Toc7898" w:history="1">
        <w:r>
          <w:rPr>
            <w:rFonts w:ascii="仿宋" w:eastAsia="仿宋" w:hAnsi="仿宋" w:cs="仿宋" w:hint="eastAsia"/>
            <w:lang w:eastAsia="zh-CN"/>
          </w:rPr>
          <w:t>一、财务管理与成本控制</w:t>
        </w:r>
        <w:r>
          <w:tab/>
        </w:r>
        <w:r>
          <w:fldChar w:fldCharType="begin"/>
        </w:r>
        <w:r>
          <w:instrText xml:space="preserve"> PAGEREF _Toc7898 \h </w:instrText>
        </w:r>
        <w:r>
          <w:fldChar w:fldCharType="separate"/>
        </w:r>
        <w:r>
          <w:t>3</w:t>
        </w:r>
        <w:r>
          <w:fldChar w:fldCharType="end"/>
        </w:r>
      </w:hyperlink>
    </w:p>
    <w:p>
      <w:pPr>
        <w:pStyle w:val="TOC2"/>
        <w:tabs>
          <w:tab w:val="right" w:leader="dot" w:pos="8306"/>
        </w:tabs>
      </w:pPr>
      <w:hyperlink w:anchor="_Toc4154" w:history="1">
        <w:r>
          <w:rPr>
            <w:rFonts w:ascii="仿宋" w:eastAsia="仿宋" w:hAnsi="仿宋" w:cs="仿宋" w:hint="eastAsia"/>
            <w:lang w:eastAsia="zh-CN"/>
          </w:rPr>
          <w:t>(一)、财务管理体系建设</w:t>
        </w:r>
        <w:r>
          <w:tab/>
        </w:r>
        <w:r>
          <w:fldChar w:fldCharType="begin"/>
        </w:r>
        <w:r>
          <w:instrText xml:space="preserve"> PAGEREF _Toc4154 \h </w:instrText>
        </w:r>
        <w:r>
          <w:fldChar w:fldCharType="separate"/>
        </w:r>
        <w:r>
          <w:t>3</w:t>
        </w:r>
        <w:r>
          <w:fldChar w:fldCharType="end"/>
        </w:r>
      </w:hyperlink>
    </w:p>
    <w:p>
      <w:pPr>
        <w:pStyle w:val="TOC2"/>
        <w:tabs>
          <w:tab w:val="right" w:leader="dot" w:pos="8306"/>
        </w:tabs>
      </w:pPr>
      <w:hyperlink w:anchor="_Toc19641" w:history="1">
        <w:r>
          <w:rPr>
            <w:rFonts w:ascii="仿宋" w:eastAsia="仿宋" w:hAnsi="仿宋" w:cs="仿宋" w:hint="eastAsia"/>
            <w:lang w:eastAsia="zh-CN"/>
          </w:rPr>
          <w:t>(二)、成本控制措施</w:t>
        </w:r>
        <w:r>
          <w:tab/>
        </w:r>
        <w:r>
          <w:fldChar w:fldCharType="begin"/>
        </w:r>
        <w:r>
          <w:instrText xml:space="preserve"> PAGEREF _Toc19641 \h </w:instrText>
        </w:r>
        <w:r>
          <w:fldChar w:fldCharType="separate"/>
        </w:r>
        <w:r>
          <w:t>4</w:t>
        </w:r>
        <w:r>
          <w:fldChar w:fldCharType="end"/>
        </w:r>
      </w:hyperlink>
    </w:p>
    <w:p>
      <w:pPr>
        <w:pStyle w:val="TOC1"/>
        <w:tabs>
          <w:tab w:val="right" w:leader="dot" w:pos="8306"/>
        </w:tabs>
      </w:pPr>
      <w:hyperlink w:anchor="_Toc31950" w:history="1">
        <w:r>
          <w:rPr>
            <w:rFonts w:ascii="仿宋" w:eastAsia="仿宋" w:hAnsi="仿宋" w:cs="仿宋" w:hint="eastAsia"/>
            <w:lang w:eastAsia="zh-CN"/>
          </w:rPr>
          <w:t>二、资源开发及综合利用分析</w:t>
        </w:r>
        <w:r>
          <w:tab/>
        </w:r>
        <w:r>
          <w:fldChar w:fldCharType="begin"/>
        </w:r>
        <w:r>
          <w:instrText xml:space="preserve"> PAGEREF _Toc31950 \h </w:instrText>
        </w:r>
        <w:r>
          <w:fldChar w:fldCharType="separate"/>
        </w:r>
        <w:r>
          <w:t>5</w:t>
        </w:r>
        <w:r>
          <w:fldChar w:fldCharType="end"/>
        </w:r>
      </w:hyperlink>
    </w:p>
    <w:p>
      <w:pPr>
        <w:pStyle w:val="TOC2"/>
        <w:tabs>
          <w:tab w:val="right" w:leader="dot" w:pos="8306"/>
        </w:tabs>
      </w:pPr>
      <w:hyperlink w:anchor="_Toc13702" w:history="1">
        <w:r>
          <w:rPr>
            <w:rFonts w:ascii="仿宋" w:eastAsia="仿宋" w:hAnsi="仿宋" w:cs="仿宋" w:hint="eastAsia"/>
            <w:lang w:eastAsia="zh-CN"/>
          </w:rPr>
          <w:t>(一)、资源开发方案</w:t>
        </w:r>
        <w:r>
          <w:tab/>
        </w:r>
        <w:r>
          <w:fldChar w:fldCharType="begin"/>
        </w:r>
        <w:r>
          <w:instrText xml:space="preserve"> PAGEREF _Toc13702 \h </w:instrText>
        </w:r>
        <w:r>
          <w:fldChar w:fldCharType="separate"/>
        </w:r>
        <w:r>
          <w:t>5</w:t>
        </w:r>
        <w:r>
          <w:fldChar w:fldCharType="end"/>
        </w:r>
      </w:hyperlink>
    </w:p>
    <w:p>
      <w:pPr>
        <w:pStyle w:val="TOC2"/>
        <w:tabs>
          <w:tab w:val="right" w:leader="dot" w:pos="8306"/>
        </w:tabs>
      </w:pPr>
      <w:hyperlink w:anchor="_Toc871" w:history="1">
        <w:r>
          <w:rPr>
            <w:rFonts w:ascii="仿宋" w:eastAsia="仿宋" w:hAnsi="仿宋" w:cs="仿宋" w:hint="eastAsia"/>
            <w:lang w:eastAsia="zh-CN"/>
          </w:rPr>
          <w:t>(二)、资源利用方案</w:t>
        </w:r>
        <w:r>
          <w:tab/>
        </w:r>
        <w:r>
          <w:fldChar w:fldCharType="begin"/>
        </w:r>
        <w:r>
          <w:instrText xml:space="preserve"> PAGEREF _Toc871 \h </w:instrText>
        </w:r>
        <w:r>
          <w:fldChar w:fldCharType="separate"/>
        </w:r>
        <w:r>
          <w:t>7</w:t>
        </w:r>
        <w:r>
          <w:fldChar w:fldCharType="end"/>
        </w:r>
      </w:hyperlink>
    </w:p>
    <w:p>
      <w:pPr>
        <w:pStyle w:val="TOC2"/>
        <w:tabs>
          <w:tab w:val="right" w:leader="dot" w:pos="8306"/>
        </w:tabs>
      </w:pPr>
      <w:hyperlink w:anchor="_Toc30938" w:history="1">
        <w:r>
          <w:rPr>
            <w:rFonts w:ascii="仿宋" w:eastAsia="仿宋" w:hAnsi="仿宋" w:cs="仿宋" w:hint="eastAsia"/>
            <w:lang w:eastAsia="zh-CN"/>
          </w:rPr>
          <w:t>(三)、资源节约措施</w:t>
        </w:r>
        <w:r>
          <w:tab/>
        </w:r>
        <w:r>
          <w:fldChar w:fldCharType="begin"/>
        </w:r>
        <w:r>
          <w:instrText xml:space="preserve"> PAGEREF _Toc30938 \h </w:instrText>
        </w:r>
        <w:r>
          <w:fldChar w:fldCharType="separate"/>
        </w:r>
        <w:r>
          <w:t>8</w:t>
        </w:r>
        <w:r>
          <w:fldChar w:fldCharType="end"/>
        </w:r>
      </w:hyperlink>
    </w:p>
    <w:p>
      <w:pPr>
        <w:pStyle w:val="TOC1"/>
        <w:tabs>
          <w:tab w:val="right" w:leader="dot" w:pos="8306"/>
        </w:tabs>
      </w:pPr>
      <w:hyperlink w:anchor="_Toc26027" w:history="1">
        <w:r>
          <w:rPr>
            <w:rFonts w:ascii="仿宋" w:eastAsia="仿宋" w:hAnsi="仿宋" w:cs="仿宋" w:hint="eastAsia"/>
            <w:lang w:eastAsia="zh-CN"/>
          </w:rPr>
          <w:t>三、发展规划、产业政策和行业准入分析</w:t>
        </w:r>
        <w:r>
          <w:tab/>
        </w:r>
        <w:r>
          <w:fldChar w:fldCharType="begin"/>
        </w:r>
        <w:r>
          <w:instrText xml:space="preserve"> PAGEREF _Toc26027 \h </w:instrText>
        </w:r>
        <w:r>
          <w:fldChar w:fldCharType="separate"/>
        </w:r>
        <w:r>
          <w:t>9</w:t>
        </w:r>
        <w:r>
          <w:fldChar w:fldCharType="end"/>
        </w:r>
      </w:hyperlink>
    </w:p>
    <w:p>
      <w:pPr>
        <w:pStyle w:val="TOC2"/>
        <w:tabs>
          <w:tab w:val="right" w:leader="dot" w:pos="8306"/>
        </w:tabs>
      </w:pPr>
      <w:hyperlink w:anchor="_Toc14446" w:history="1">
        <w:r>
          <w:rPr>
            <w:rFonts w:ascii="仿宋" w:eastAsia="仿宋" w:hAnsi="仿宋" w:cs="仿宋" w:hint="eastAsia"/>
            <w:lang w:eastAsia="zh-CN"/>
          </w:rPr>
          <w:t>(一)、发展规划分析</w:t>
        </w:r>
        <w:r>
          <w:tab/>
        </w:r>
        <w:r>
          <w:fldChar w:fldCharType="begin"/>
        </w:r>
        <w:r>
          <w:instrText xml:space="preserve"> PAGEREF _Toc14446 \h </w:instrText>
        </w:r>
        <w:r>
          <w:fldChar w:fldCharType="separate"/>
        </w:r>
        <w:r>
          <w:t>9</w:t>
        </w:r>
        <w:r>
          <w:fldChar w:fldCharType="end"/>
        </w:r>
      </w:hyperlink>
    </w:p>
    <w:p>
      <w:pPr>
        <w:pStyle w:val="TOC2"/>
        <w:tabs>
          <w:tab w:val="right" w:leader="dot" w:pos="8306"/>
        </w:tabs>
      </w:pPr>
      <w:hyperlink w:anchor="_Toc12911" w:history="1">
        <w:r>
          <w:rPr>
            <w:rFonts w:ascii="仿宋" w:eastAsia="仿宋" w:hAnsi="仿宋" w:cs="仿宋" w:hint="eastAsia"/>
            <w:lang w:eastAsia="zh-CN"/>
          </w:rPr>
          <w:t>(二)、产业政策分析</w:t>
        </w:r>
        <w:r>
          <w:tab/>
        </w:r>
        <w:r>
          <w:fldChar w:fldCharType="begin"/>
        </w:r>
        <w:r>
          <w:instrText xml:space="preserve"> PAGEREF _Toc12911 \h </w:instrText>
        </w:r>
        <w:r>
          <w:fldChar w:fldCharType="separate"/>
        </w:r>
        <w:r>
          <w:t>11</w:t>
        </w:r>
        <w:r>
          <w:fldChar w:fldCharType="end"/>
        </w:r>
      </w:hyperlink>
    </w:p>
    <w:p>
      <w:pPr>
        <w:pStyle w:val="TOC2"/>
        <w:tabs>
          <w:tab w:val="right" w:leader="dot" w:pos="8306"/>
        </w:tabs>
      </w:pPr>
      <w:hyperlink w:anchor="_Toc29625" w:history="1">
        <w:r>
          <w:rPr>
            <w:rFonts w:ascii="仿宋" w:eastAsia="仿宋" w:hAnsi="仿宋" w:cs="仿宋" w:hint="eastAsia"/>
            <w:lang w:eastAsia="zh-CN"/>
          </w:rPr>
          <w:t>(三)、行业准入分析</w:t>
        </w:r>
        <w:r>
          <w:tab/>
        </w:r>
        <w:r>
          <w:fldChar w:fldCharType="begin"/>
        </w:r>
        <w:r>
          <w:instrText xml:space="preserve"> PAGEREF _Toc29625 \h </w:instrText>
        </w:r>
        <w:r>
          <w:fldChar w:fldCharType="separate"/>
        </w:r>
        <w:r>
          <w:t>12</w:t>
        </w:r>
        <w:r>
          <w:fldChar w:fldCharType="end"/>
        </w:r>
      </w:hyperlink>
    </w:p>
    <w:p>
      <w:pPr>
        <w:pStyle w:val="TOC1"/>
        <w:tabs>
          <w:tab w:val="right" w:leader="dot" w:pos="8306"/>
        </w:tabs>
      </w:pPr>
      <w:hyperlink w:anchor="_Toc20325" w:history="1">
        <w:r>
          <w:rPr>
            <w:rFonts w:ascii="仿宋" w:eastAsia="仿宋" w:hAnsi="仿宋" w:cs="仿宋" w:hint="eastAsia"/>
            <w:lang w:eastAsia="zh-CN"/>
          </w:rPr>
          <w:t>四、环境和生态影响分析</w:t>
        </w:r>
        <w:r>
          <w:tab/>
        </w:r>
        <w:r>
          <w:fldChar w:fldCharType="begin"/>
        </w:r>
        <w:r>
          <w:instrText xml:space="preserve"> PAGEREF _Toc20325 \h </w:instrText>
        </w:r>
        <w:r>
          <w:fldChar w:fldCharType="separate"/>
        </w:r>
        <w:r>
          <w:t>13</w:t>
        </w:r>
        <w:r>
          <w:fldChar w:fldCharType="end"/>
        </w:r>
      </w:hyperlink>
    </w:p>
    <w:p>
      <w:pPr>
        <w:pStyle w:val="TOC2"/>
        <w:tabs>
          <w:tab w:val="right" w:leader="dot" w:pos="8306"/>
        </w:tabs>
      </w:pPr>
      <w:hyperlink w:anchor="_Toc5491" w:history="1">
        <w:r>
          <w:rPr>
            <w:rFonts w:ascii="仿宋" w:eastAsia="仿宋" w:hAnsi="仿宋" w:cs="仿宋" w:hint="eastAsia"/>
            <w:lang w:eastAsia="zh-CN"/>
          </w:rPr>
          <w:t>(一)、环境和生态现状</w:t>
        </w:r>
        <w:r>
          <w:tab/>
        </w:r>
        <w:r>
          <w:fldChar w:fldCharType="begin"/>
        </w:r>
        <w:r>
          <w:instrText xml:space="preserve"> PAGEREF _Toc5491 \h </w:instrText>
        </w:r>
        <w:r>
          <w:fldChar w:fldCharType="separate"/>
        </w:r>
        <w:r>
          <w:t>13</w:t>
        </w:r>
        <w:r>
          <w:fldChar w:fldCharType="end"/>
        </w:r>
      </w:hyperlink>
    </w:p>
    <w:p>
      <w:pPr>
        <w:pStyle w:val="TOC2"/>
        <w:tabs>
          <w:tab w:val="right" w:leader="dot" w:pos="8306"/>
        </w:tabs>
      </w:pPr>
      <w:hyperlink w:anchor="_Toc20740" w:history="1">
        <w:r>
          <w:rPr>
            <w:rFonts w:ascii="仿宋" w:eastAsia="仿宋" w:hAnsi="仿宋" w:cs="仿宋" w:hint="eastAsia"/>
            <w:lang w:eastAsia="zh-CN"/>
          </w:rPr>
          <w:t>(二)、生态环境影响分析</w:t>
        </w:r>
        <w:r>
          <w:tab/>
        </w:r>
        <w:r>
          <w:fldChar w:fldCharType="begin"/>
        </w:r>
        <w:r>
          <w:instrText xml:space="preserve"> PAGEREF _Toc20740 \h </w:instrText>
        </w:r>
        <w:r>
          <w:fldChar w:fldCharType="separate"/>
        </w:r>
        <w:r>
          <w:t>15</w:t>
        </w:r>
        <w:r>
          <w:fldChar w:fldCharType="end"/>
        </w:r>
      </w:hyperlink>
    </w:p>
    <w:p>
      <w:pPr>
        <w:pStyle w:val="TOC2"/>
        <w:tabs>
          <w:tab w:val="right" w:leader="dot" w:pos="8306"/>
        </w:tabs>
      </w:pPr>
      <w:hyperlink w:anchor="_Toc27215" w:history="1">
        <w:r>
          <w:rPr>
            <w:rFonts w:ascii="仿宋" w:eastAsia="仿宋" w:hAnsi="仿宋" w:cs="仿宋" w:hint="eastAsia"/>
            <w:lang w:eastAsia="zh-CN"/>
          </w:rPr>
          <w:t>(三)、生态环境保护措施</w:t>
        </w:r>
        <w:r>
          <w:tab/>
        </w:r>
        <w:r>
          <w:fldChar w:fldCharType="begin"/>
        </w:r>
        <w:r>
          <w:instrText xml:space="preserve"> PAGEREF _Toc27215 \h </w:instrText>
        </w:r>
        <w:r>
          <w:fldChar w:fldCharType="separate"/>
        </w:r>
        <w:r>
          <w:t>16</w:t>
        </w:r>
        <w:r>
          <w:fldChar w:fldCharType="end"/>
        </w:r>
      </w:hyperlink>
    </w:p>
    <w:p>
      <w:pPr>
        <w:pStyle w:val="TOC2"/>
        <w:tabs>
          <w:tab w:val="right" w:leader="dot" w:pos="8306"/>
        </w:tabs>
      </w:pPr>
      <w:hyperlink w:anchor="_Toc6886" w:history="1">
        <w:r>
          <w:rPr>
            <w:rFonts w:ascii="仿宋" w:eastAsia="仿宋" w:hAnsi="仿宋" w:cs="仿宋" w:hint="eastAsia"/>
            <w:lang w:eastAsia="zh-CN"/>
          </w:rPr>
          <w:t>(四)、地质灾害影响分析</w:t>
        </w:r>
        <w:r>
          <w:tab/>
        </w:r>
        <w:r>
          <w:fldChar w:fldCharType="begin"/>
        </w:r>
        <w:r>
          <w:instrText xml:space="preserve"> PAGEREF _Toc6886 \h </w:instrText>
        </w:r>
        <w:r>
          <w:fldChar w:fldCharType="separate"/>
        </w:r>
        <w:r>
          <w:t>18</w:t>
        </w:r>
        <w:r>
          <w:fldChar w:fldCharType="end"/>
        </w:r>
      </w:hyperlink>
    </w:p>
    <w:p>
      <w:pPr>
        <w:pStyle w:val="TOC2"/>
        <w:tabs>
          <w:tab w:val="right" w:leader="dot" w:pos="8306"/>
        </w:tabs>
      </w:pPr>
      <w:hyperlink w:anchor="_Toc12906" w:history="1">
        <w:r>
          <w:rPr>
            <w:rFonts w:ascii="仿宋" w:eastAsia="仿宋" w:hAnsi="仿宋" w:cs="仿宋" w:hint="eastAsia"/>
            <w:lang w:eastAsia="zh-CN"/>
          </w:rPr>
          <w:t>(五)、特殊环境影响</w:t>
        </w:r>
        <w:r>
          <w:tab/>
        </w:r>
        <w:r>
          <w:fldChar w:fldCharType="begin"/>
        </w:r>
        <w:r>
          <w:instrText xml:space="preserve"> PAGEREF _Toc12906 \h </w:instrText>
        </w:r>
        <w:r>
          <w:fldChar w:fldCharType="separate"/>
        </w:r>
        <w:r>
          <w:t>20</w:t>
        </w:r>
        <w:r>
          <w:fldChar w:fldCharType="end"/>
        </w:r>
      </w:hyperlink>
    </w:p>
    <w:p>
      <w:pPr>
        <w:pStyle w:val="TOC1"/>
        <w:tabs>
          <w:tab w:val="right" w:leader="dot" w:pos="8306"/>
        </w:tabs>
      </w:pPr>
      <w:hyperlink w:anchor="_Toc21494" w:history="1">
        <w:r>
          <w:rPr>
            <w:rFonts w:ascii="仿宋" w:eastAsia="仿宋" w:hAnsi="仿宋" w:cs="仿宋" w:hint="eastAsia"/>
            <w:lang w:eastAsia="zh-CN"/>
          </w:rPr>
          <w:t>五、服务机器人项目概论</w:t>
        </w:r>
        <w:r>
          <w:tab/>
        </w:r>
        <w:r>
          <w:fldChar w:fldCharType="begin"/>
        </w:r>
        <w:r>
          <w:instrText xml:space="preserve"> PAGEREF _Toc21494 \h </w:instrText>
        </w:r>
        <w:r>
          <w:fldChar w:fldCharType="separate"/>
        </w:r>
        <w:r>
          <w:t>21</w:t>
        </w:r>
        <w:r>
          <w:fldChar w:fldCharType="end"/>
        </w:r>
      </w:hyperlink>
    </w:p>
    <w:p>
      <w:pPr>
        <w:pStyle w:val="TOC2"/>
        <w:tabs>
          <w:tab w:val="right" w:leader="dot" w:pos="8306"/>
        </w:tabs>
      </w:pPr>
      <w:hyperlink w:anchor="_Toc19259" w:history="1">
        <w:r>
          <w:rPr>
            <w:rFonts w:ascii="仿宋" w:eastAsia="仿宋" w:hAnsi="仿宋" w:cs="仿宋" w:hint="eastAsia"/>
            <w:lang w:eastAsia="zh-CN"/>
          </w:rPr>
          <w:t>(一)、项目申报单位概况</w:t>
        </w:r>
        <w:r>
          <w:tab/>
        </w:r>
        <w:r>
          <w:fldChar w:fldCharType="begin"/>
        </w:r>
        <w:r>
          <w:instrText xml:space="preserve"> PAGEREF _Toc19259 \h </w:instrText>
        </w:r>
        <w:r>
          <w:fldChar w:fldCharType="separate"/>
        </w:r>
        <w:r>
          <w:t>21</w:t>
        </w:r>
        <w:r>
          <w:fldChar w:fldCharType="end"/>
        </w:r>
      </w:hyperlink>
    </w:p>
    <w:p>
      <w:pPr>
        <w:pStyle w:val="TOC2"/>
        <w:tabs>
          <w:tab w:val="right" w:leader="dot" w:pos="8306"/>
        </w:tabs>
      </w:pPr>
      <w:hyperlink w:anchor="_Toc21790" w:history="1">
        <w:r>
          <w:rPr>
            <w:rFonts w:ascii="仿宋" w:eastAsia="仿宋" w:hAnsi="仿宋" w:cs="仿宋" w:hint="eastAsia"/>
            <w:lang w:eastAsia="zh-CN"/>
          </w:rPr>
          <w:t>(二)、项目概况</w:t>
        </w:r>
        <w:r>
          <w:tab/>
        </w:r>
        <w:r>
          <w:fldChar w:fldCharType="begin"/>
        </w:r>
        <w:r>
          <w:instrText xml:space="preserve"> PAGEREF _Toc21790 \h </w:instrText>
        </w:r>
        <w:r>
          <w:fldChar w:fldCharType="separate"/>
        </w:r>
        <w:r>
          <w:t>22</w:t>
        </w:r>
        <w:r>
          <w:fldChar w:fldCharType="end"/>
        </w:r>
      </w:hyperlink>
    </w:p>
    <w:p>
      <w:pPr>
        <w:pStyle w:val="TOC1"/>
        <w:tabs>
          <w:tab w:val="right" w:leader="dot" w:pos="8306"/>
        </w:tabs>
      </w:pPr>
      <w:hyperlink w:anchor="_Toc7697" w:history="1">
        <w:r>
          <w:rPr>
            <w:rFonts w:ascii="仿宋" w:eastAsia="仿宋" w:hAnsi="仿宋" w:cs="仿宋" w:hint="eastAsia"/>
            <w:lang w:eastAsia="zh-CN"/>
          </w:rPr>
          <w:t>六、建设风险评估分析</w:t>
        </w:r>
        <w:r>
          <w:tab/>
        </w:r>
        <w:r>
          <w:fldChar w:fldCharType="begin"/>
        </w:r>
        <w:r>
          <w:instrText xml:space="preserve"> PAGEREF _Toc7697 \h </w:instrText>
        </w:r>
        <w:r>
          <w:fldChar w:fldCharType="separate"/>
        </w:r>
        <w:r>
          <w:t>25</w:t>
        </w:r>
        <w:r>
          <w:fldChar w:fldCharType="end"/>
        </w:r>
      </w:hyperlink>
    </w:p>
    <w:p>
      <w:pPr>
        <w:pStyle w:val="TOC2"/>
        <w:tabs>
          <w:tab w:val="right" w:leader="dot" w:pos="8306"/>
        </w:tabs>
      </w:pPr>
      <w:hyperlink w:anchor="_Toc11862" w:history="1">
        <w:r>
          <w:rPr>
            <w:rFonts w:ascii="仿宋" w:eastAsia="仿宋" w:hAnsi="仿宋" w:cs="仿宋" w:hint="eastAsia"/>
            <w:lang w:eastAsia="zh-CN"/>
          </w:rPr>
          <w:t>(一)、政策风险分析</w:t>
        </w:r>
        <w:r>
          <w:tab/>
        </w:r>
        <w:r>
          <w:fldChar w:fldCharType="begin"/>
        </w:r>
        <w:r>
          <w:instrText xml:space="preserve"> PAGEREF _Toc11862 \h </w:instrText>
        </w:r>
        <w:r>
          <w:fldChar w:fldCharType="separate"/>
        </w:r>
        <w:r>
          <w:t>25</w:t>
        </w:r>
        <w:r>
          <w:fldChar w:fldCharType="end"/>
        </w:r>
      </w:hyperlink>
    </w:p>
    <w:p>
      <w:pPr>
        <w:pStyle w:val="TOC2"/>
        <w:tabs>
          <w:tab w:val="right" w:leader="dot" w:pos="8306"/>
        </w:tabs>
      </w:pPr>
      <w:hyperlink w:anchor="_Toc8025" w:history="1">
        <w:r>
          <w:rPr>
            <w:rFonts w:ascii="仿宋" w:eastAsia="仿宋" w:hAnsi="仿宋" w:cs="仿宋" w:hint="eastAsia"/>
            <w:lang w:eastAsia="zh-CN"/>
          </w:rPr>
          <w:t>(二)、社会风险分析</w:t>
        </w:r>
        <w:r>
          <w:tab/>
        </w:r>
        <w:r>
          <w:fldChar w:fldCharType="begin"/>
        </w:r>
        <w:r>
          <w:instrText xml:space="preserve"> PAGEREF _Toc8025 \h </w:instrText>
        </w:r>
        <w:r>
          <w:fldChar w:fldCharType="separate"/>
        </w:r>
        <w:r>
          <w:t>26</w:t>
        </w:r>
        <w:r>
          <w:fldChar w:fldCharType="end"/>
        </w:r>
      </w:hyperlink>
    </w:p>
    <w:p>
      <w:pPr>
        <w:pStyle w:val="TOC2"/>
        <w:tabs>
          <w:tab w:val="right" w:leader="dot" w:pos="8306"/>
        </w:tabs>
      </w:pPr>
      <w:hyperlink w:anchor="_Toc32071" w:history="1">
        <w:r>
          <w:rPr>
            <w:rFonts w:ascii="仿宋" w:eastAsia="仿宋" w:hAnsi="仿宋" w:cs="仿宋" w:hint="eastAsia"/>
            <w:lang w:eastAsia="zh-CN"/>
          </w:rPr>
          <w:t>(三)、市场风险分析</w:t>
        </w:r>
        <w:r>
          <w:tab/>
        </w:r>
        <w:r>
          <w:fldChar w:fldCharType="begin"/>
        </w:r>
        <w:r>
          <w:instrText xml:space="preserve"> PAGEREF _Toc32071 \h </w:instrText>
        </w:r>
        <w:r>
          <w:fldChar w:fldCharType="separate"/>
        </w:r>
        <w:r>
          <w:t>27</w:t>
        </w:r>
        <w:r>
          <w:fldChar w:fldCharType="end"/>
        </w:r>
      </w:hyperlink>
    </w:p>
    <w:p>
      <w:pPr>
        <w:pStyle w:val="TOC2"/>
        <w:tabs>
          <w:tab w:val="right" w:leader="dot" w:pos="8306"/>
        </w:tabs>
      </w:pPr>
      <w:hyperlink w:anchor="_Toc19783" w:history="1">
        <w:r>
          <w:rPr>
            <w:rFonts w:ascii="仿宋" w:eastAsia="仿宋" w:hAnsi="仿宋" w:cs="仿宋" w:hint="eastAsia"/>
            <w:lang w:eastAsia="zh-CN"/>
          </w:rPr>
          <w:t>(四)、资金风险分析</w:t>
        </w:r>
        <w:r>
          <w:tab/>
        </w:r>
        <w:r>
          <w:fldChar w:fldCharType="begin"/>
        </w:r>
        <w:r>
          <w:instrText xml:space="preserve"> PAGEREF _Toc19783 \h </w:instrText>
        </w:r>
        <w:r>
          <w:fldChar w:fldCharType="separate"/>
        </w:r>
        <w:r>
          <w:t>28</w:t>
        </w:r>
        <w:r>
          <w:fldChar w:fldCharType="end"/>
        </w:r>
      </w:hyperlink>
    </w:p>
    <w:p>
      <w:pPr>
        <w:pStyle w:val="TOC2"/>
        <w:tabs>
          <w:tab w:val="right" w:leader="dot" w:pos="8306"/>
        </w:tabs>
      </w:pPr>
      <w:hyperlink w:anchor="_Toc27099" w:history="1">
        <w:r>
          <w:rPr>
            <w:rFonts w:ascii="仿宋" w:eastAsia="仿宋" w:hAnsi="仿宋" w:cs="仿宋" w:hint="eastAsia"/>
            <w:lang w:eastAsia="zh-CN"/>
          </w:rPr>
          <w:t>(五)、技术风险分析</w:t>
        </w:r>
        <w:r>
          <w:tab/>
        </w:r>
        <w:r>
          <w:fldChar w:fldCharType="begin"/>
        </w:r>
        <w:r>
          <w:instrText xml:space="preserve"> PAGEREF _Toc27099 \h </w:instrText>
        </w:r>
        <w:r>
          <w:fldChar w:fldCharType="separate"/>
        </w:r>
        <w:r>
          <w:t>29</w:t>
        </w:r>
        <w:r>
          <w:fldChar w:fldCharType="end"/>
        </w:r>
      </w:hyperlink>
    </w:p>
    <w:p>
      <w:pPr>
        <w:pStyle w:val="TOC2"/>
        <w:tabs>
          <w:tab w:val="right" w:leader="dot" w:pos="8306"/>
        </w:tabs>
      </w:pPr>
      <w:hyperlink w:anchor="_Toc20630" w:history="1">
        <w:r>
          <w:rPr>
            <w:rFonts w:ascii="仿宋" w:eastAsia="仿宋" w:hAnsi="仿宋" w:cs="仿宋" w:hint="eastAsia"/>
            <w:lang w:eastAsia="zh-CN"/>
          </w:rPr>
          <w:t>(六)、财务风险分析</w:t>
        </w:r>
        <w:r>
          <w:tab/>
        </w:r>
        <w:r>
          <w:fldChar w:fldCharType="begin"/>
        </w:r>
        <w:r>
          <w:instrText xml:space="preserve"> PAGEREF _Toc20630 \h </w:instrText>
        </w:r>
        <w:r>
          <w:fldChar w:fldCharType="separate"/>
        </w:r>
        <w:r>
          <w:t>31</w:t>
        </w:r>
        <w:r>
          <w:fldChar w:fldCharType="end"/>
        </w:r>
      </w:hyperlink>
    </w:p>
    <w:p>
      <w:pPr>
        <w:pStyle w:val="TOC2"/>
        <w:tabs>
          <w:tab w:val="right" w:leader="dot" w:pos="8306"/>
        </w:tabs>
      </w:pPr>
      <w:hyperlink w:anchor="_Toc110" w:history="1">
        <w:r>
          <w:rPr>
            <w:rFonts w:ascii="仿宋" w:eastAsia="仿宋" w:hAnsi="仿宋" w:cs="仿宋" w:hint="eastAsia"/>
            <w:lang w:eastAsia="zh-CN"/>
          </w:rPr>
          <w:t>(七)、管理风险分析</w:t>
        </w:r>
        <w:r>
          <w:tab/>
        </w:r>
        <w:r>
          <w:fldChar w:fldCharType="begin"/>
        </w:r>
        <w:r>
          <w:instrText xml:space="preserve"> PAGEREF _Toc110 \h </w:instrText>
        </w:r>
        <w:r>
          <w:fldChar w:fldCharType="separate"/>
        </w:r>
        <w:r>
          <w:t>32</w:t>
        </w:r>
        <w:r>
          <w:fldChar w:fldCharType="end"/>
        </w:r>
      </w:hyperlink>
    </w:p>
    <w:p>
      <w:pPr>
        <w:pStyle w:val="TOC2"/>
        <w:tabs>
          <w:tab w:val="right" w:leader="dot" w:pos="8306"/>
        </w:tabs>
      </w:pPr>
      <w:hyperlink w:anchor="_Toc14460" w:history="1">
        <w:r>
          <w:rPr>
            <w:rFonts w:ascii="仿宋" w:eastAsia="仿宋" w:hAnsi="仿宋" w:cs="仿宋" w:hint="eastAsia"/>
            <w:lang w:eastAsia="zh-CN"/>
          </w:rPr>
          <w:t>(八)、其它风险分析</w:t>
        </w:r>
        <w:r>
          <w:tab/>
        </w:r>
        <w:r>
          <w:fldChar w:fldCharType="begin"/>
        </w:r>
        <w:r>
          <w:instrText xml:space="preserve"> PAGEREF _Toc14460 \h </w:instrText>
        </w:r>
        <w:r>
          <w:fldChar w:fldCharType="separate"/>
        </w:r>
        <w:r>
          <w:t>34</w:t>
        </w:r>
        <w:r>
          <w:fldChar w:fldCharType="end"/>
        </w:r>
      </w:hyperlink>
    </w:p>
    <w:p>
      <w:pPr>
        <w:pStyle w:val="TOC2"/>
        <w:tabs>
          <w:tab w:val="right" w:leader="dot" w:pos="8306"/>
        </w:tabs>
      </w:pPr>
      <w:hyperlink w:anchor="_Toc7812" w:history="1">
        <w:r>
          <w:rPr>
            <w:rFonts w:ascii="仿宋" w:eastAsia="仿宋" w:hAnsi="仿宋" w:cs="仿宋" w:hint="eastAsia"/>
            <w:lang w:eastAsia="zh-CN"/>
          </w:rPr>
          <w:t>(九)、社会影响评估</w:t>
        </w:r>
        <w:r>
          <w:tab/>
        </w:r>
        <w:r>
          <w:fldChar w:fldCharType="begin"/>
        </w:r>
        <w:r>
          <w:instrText xml:space="preserve"> PAGEREF _Toc7812 \h </w:instrText>
        </w:r>
        <w:r>
          <w:fldChar w:fldCharType="separate"/>
        </w:r>
        <w:r>
          <w:t>35</w:t>
        </w:r>
        <w:r>
          <w:fldChar w:fldCharType="end"/>
        </w:r>
      </w:hyperlink>
    </w:p>
    <w:p>
      <w:pPr>
        <w:pStyle w:val="TOC1"/>
        <w:tabs>
          <w:tab w:val="right" w:leader="dot" w:pos="8306"/>
        </w:tabs>
      </w:pPr>
      <w:hyperlink w:anchor="_Toc21251" w:history="1">
        <w:r>
          <w:rPr>
            <w:rFonts w:ascii="仿宋" w:eastAsia="仿宋" w:hAnsi="仿宋" w:cs="仿宋" w:hint="eastAsia"/>
            <w:lang w:eastAsia="zh-CN"/>
          </w:rPr>
          <w:t>七、客户关系管理与市场拓展</w:t>
        </w:r>
        <w:r>
          <w:tab/>
        </w:r>
        <w:r>
          <w:fldChar w:fldCharType="begin"/>
        </w:r>
        <w:r>
          <w:instrText xml:space="preserve"> PAGEREF _Toc21251 \h </w:instrText>
        </w:r>
        <w:r>
          <w:fldChar w:fldCharType="separate"/>
        </w:r>
        <w:r>
          <w:t>37</w:t>
        </w:r>
        <w:r>
          <w:fldChar w:fldCharType="end"/>
        </w:r>
      </w:hyperlink>
    </w:p>
    <w:p>
      <w:pPr>
        <w:pStyle w:val="TOC2"/>
        <w:tabs>
          <w:tab w:val="right" w:leader="dot" w:pos="8306"/>
        </w:tabs>
      </w:pPr>
      <w:hyperlink w:anchor="_Toc3631" w:history="1">
        <w:r>
          <w:rPr>
            <w:rFonts w:ascii="仿宋" w:eastAsia="仿宋" w:hAnsi="仿宋" w:cs="仿宋" w:hint="eastAsia"/>
            <w:lang w:eastAsia="zh-CN"/>
          </w:rPr>
          <w:t>(一)、客户关系管理策略</w:t>
        </w:r>
        <w:r>
          <w:tab/>
        </w:r>
        <w:r>
          <w:fldChar w:fldCharType="begin"/>
        </w:r>
        <w:r>
          <w:instrText xml:space="preserve"> PAGEREF _Toc3631 \h </w:instrText>
        </w:r>
        <w:r>
          <w:fldChar w:fldCharType="separate"/>
        </w:r>
        <w:r>
          <w:t>37</w:t>
        </w:r>
        <w:r>
          <w:fldChar w:fldCharType="end"/>
        </w:r>
      </w:hyperlink>
    </w:p>
    <w:p>
      <w:pPr>
        <w:pStyle w:val="TOC2"/>
        <w:tabs>
          <w:tab w:val="right" w:leader="dot" w:pos="8306"/>
        </w:tabs>
      </w:pPr>
      <w:hyperlink w:anchor="_Toc28006" w:history="1">
        <w:r>
          <w:rPr>
            <w:rFonts w:ascii="仿宋" w:eastAsia="仿宋" w:hAnsi="仿宋" w:cs="仿宋" w:hint="eastAsia"/>
            <w:lang w:eastAsia="zh-CN"/>
          </w:rPr>
          <w:t>(二)、市场拓展方案</w:t>
        </w:r>
        <w:r>
          <w:tab/>
        </w:r>
        <w:r>
          <w:fldChar w:fldCharType="begin"/>
        </w:r>
        <w:r>
          <w:instrText xml:space="preserve"> PAGEREF _Toc28006 \h </w:instrText>
        </w:r>
        <w:r>
          <w:fldChar w:fldCharType="separate"/>
        </w:r>
        <w:r>
          <w:t>38</w:t>
        </w:r>
        <w:r>
          <w:fldChar w:fldCharType="end"/>
        </w:r>
      </w:hyperlink>
    </w:p>
    <w:p>
      <w:pPr>
        <w:pStyle w:val="TOC1"/>
        <w:tabs>
          <w:tab w:val="right" w:leader="dot" w:pos="8306"/>
        </w:tabs>
      </w:pPr>
      <w:hyperlink w:anchor="_Toc3455" w:history="1">
        <w:r>
          <w:rPr>
            <w:rFonts w:ascii="仿宋" w:eastAsia="仿宋" w:hAnsi="仿宋" w:cs="仿宋" w:hint="eastAsia"/>
            <w:lang w:eastAsia="zh-CN"/>
          </w:rPr>
          <w:t>八、环境保护与治理方案</w:t>
        </w:r>
        <w:r>
          <w:tab/>
        </w:r>
        <w:r>
          <w:fldChar w:fldCharType="begin"/>
        </w:r>
        <w:r>
          <w:instrText xml:space="preserve"> PAGEREF _Toc3455 \h </w:instrText>
        </w:r>
        <w:r>
          <w:fldChar w:fldCharType="separate"/>
        </w:r>
        <w:r>
          <w:t>39</w:t>
        </w:r>
        <w:r>
          <w:fldChar w:fldCharType="end"/>
        </w:r>
      </w:hyperlink>
    </w:p>
    <w:p>
      <w:pPr>
        <w:pStyle w:val="TOC2"/>
        <w:tabs>
          <w:tab w:val="right" w:leader="dot" w:pos="8306"/>
        </w:tabs>
      </w:pPr>
      <w:hyperlink w:anchor="_Toc25640" w:history="1">
        <w:r>
          <w:rPr>
            <w:rFonts w:ascii="仿宋" w:eastAsia="仿宋" w:hAnsi="仿宋" w:cs="仿宋" w:hint="eastAsia"/>
            <w:lang w:eastAsia="zh-CN"/>
          </w:rPr>
          <w:t>(一)、项目环境影响评估</w:t>
        </w:r>
        <w:r>
          <w:tab/>
        </w:r>
        <w:r>
          <w:fldChar w:fldCharType="begin"/>
        </w:r>
        <w:r>
          <w:instrText xml:space="preserve"> PAGEREF _Toc25640 \h </w:instrText>
        </w:r>
        <w:r>
          <w:fldChar w:fldCharType="separate"/>
        </w:r>
        <w:r>
          <w:t>39</w:t>
        </w:r>
        <w:r>
          <w:fldChar w:fldCharType="end"/>
        </w:r>
      </w:hyperlink>
    </w:p>
    <w:p>
      <w:pPr>
        <w:pStyle w:val="TOC2"/>
        <w:tabs>
          <w:tab w:val="right" w:leader="dot" w:pos="8306"/>
        </w:tabs>
      </w:pPr>
      <w:hyperlink w:anchor="_Toc10944" w:history="1">
        <w:r>
          <w:rPr>
            <w:rFonts w:ascii="仿宋" w:eastAsia="仿宋" w:hAnsi="仿宋" w:cs="仿宋" w:hint="eastAsia"/>
            <w:lang w:eastAsia="zh-CN"/>
          </w:rPr>
          <w:t>(二)、环境保护措施与治理方案</w:t>
        </w:r>
        <w:r>
          <w:tab/>
        </w:r>
        <w:r>
          <w:fldChar w:fldCharType="begin"/>
        </w:r>
        <w:r>
          <w:instrText xml:space="preserve"> PAGEREF _Toc10944 \h </w:instrText>
        </w:r>
        <w:r>
          <w:fldChar w:fldCharType="separate"/>
        </w:r>
        <w:r>
          <w:t>40</w:t>
        </w:r>
        <w:r>
          <w:fldChar w:fldCharType="end"/>
        </w:r>
      </w:hyperlink>
    </w:p>
    <w:p>
      <w:pPr>
        <w:pStyle w:val="TOC1"/>
        <w:tabs>
          <w:tab w:val="right" w:leader="dot" w:pos="8306"/>
        </w:tabs>
      </w:pPr>
      <w:hyperlink w:anchor="_Toc26869" w:history="1">
        <w:r>
          <w:rPr>
            <w:rFonts w:ascii="仿宋" w:eastAsia="仿宋" w:hAnsi="仿宋" w:cs="仿宋" w:hint="eastAsia"/>
            <w:lang w:eastAsia="zh-CN"/>
          </w:rPr>
          <w:t>九、经济效益与社会效益优化</w:t>
        </w:r>
        <w:r>
          <w:tab/>
        </w:r>
        <w:r>
          <w:fldChar w:fldCharType="begin"/>
        </w:r>
        <w:r>
          <w:instrText xml:space="preserve"> PAGEREF _Toc26869 \h </w:instrText>
        </w:r>
        <w:r>
          <w:fldChar w:fldCharType="separate"/>
        </w:r>
        <w:r>
          <w:t>41</w:t>
        </w:r>
        <w:r>
          <w:fldChar w:fldCharType="end"/>
        </w:r>
      </w:hyperlink>
    </w:p>
    <w:p>
      <w:pPr>
        <w:pStyle w:val="TOC2"/>
        <w:tabs>
          <w:tab w:val="right" w:leader="dot" w:pos="8306"/>
        </w:tabs>
      </w:pPr>
      <w:hyperlink w:anchor="_Toc25418" w:history="1">
        <w:r>
          <w:rPr>
            <w:rFonts w:ascii="仿宋" w:eastAsia="仿宋" w:hAnsi="仿宋" w:cs="仿宋" w:hint="eastAsia"/>
            <w:lang w:eastAsia="zh-CN"/>
          </w:rPr>
          <w:t>(一)、经济效益提升策略</w:t>
        </w:r>
        <w:r>
          <w:tab/>
        </w:r>
        <w:r>
          <w:fldChar w:fldCharType="begin"/>
        </w:r>
        <w:r>
          <w:instrText xml:space="preserve"> PAGEREF _Toc25418 \h </w:instrText>
        </w:r>
        <w:r>
          <w:fldChar w:fldCharType="separate"/>
        </w:r>
        <w:r>
          <w:t>41</w:t>
        </w:r>
        <w:r>
          <w:fldChar w:fldCharType="end"/>
        </w:r>
      </w:hyperlink>
    </w:p>
    <w:p>
      <w:pPr>
        <w:pStyle w:val="TOC2"/>
        <w:tabs>
          <w:tab w:val="right" w:leader="dot" w:pos="8306"/>
        </w:tabs>
      </w:pPr>
      <w:hyperlink w:anchor="_Toc21658" w:history="1">
        <w:r>
          <w:rPr>
            <w:rFonts w:ascii="仿宋" w:eastAsia="仿宋" w:hAnsi="仿宋" w:cs="仿宋" w:hint="eastAsia"/>
            <w:lang w:eastAsia="zh-CN"/>
          </w:rPr>
          <w:t>(二)、社会效益增强方案</w:t>
        </w:r>
        <w:r>
          <w:tab/>
        </w:r>
        <w:r>
          <w:fldChar w:fldCharType="begin"/>
        </w:r>
        <w:r>
          <w:instrText xml:space="preserve"> PAGEREF _Toc21658 \h </w:instrText>
        </w:r>
        <w:r>
          <w:fldChar w:fldCharType="separate"/>
        </w:r>
        <w:r>
          <w:t>42</w:t>
        </w:r>
        <w:r>
          <w:fldChar w:fldCharType="end"/>
        </w:r>
      </w:hyperlink>
    </w:p>
    <w:p>
      <w:pPr>
        <w:pStyle w:val="TOC1"/>
        <w:tabs>
          <w:tab w:val="right" w:leader="dot" w:pos="8306"/>
        </w:tabs>
      </w:pPr>
      <w:hyperlink w:anchor="_Toc8753" w:history="1">
        <w:r>
          <w:rPr>
            <w:rFonts w:ascii="仿宋" w:eastAsia="仿宋" w:hAnsi="仿宋" w:cs="仿宋" w:hint="eastAsia"/>
            <w:lang w:eastAsia="zh-CN"/>
          </w:rPr>
          <w:t>十、安全与应急管理</w:t>
        </w:r>
        <w:r>
          <w:tab/>
        </w:r>
        <w:r>
          <w:fldChar w:fldCharType="begin"/>
        </w:r>
        <w:r>
          <w:instrText xml:space="preserve"> PAGEREF _Toc8753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50" w:history="1">
        <w:r>
          <w:rPr>
            <w:rFonts w:ascii="仿宋" w:eastAsia="仿宋" w:hAnsi="仿宋" w:cs="仿宋" w:hint="eastAsia"/>
            <w:lang w:eastAsia="zh-CN"/>
          </w:rPr>
          <w:t>(一)、安全生产管理</w:t>
        </w:r>
        <w:r>
          <w:tab/>
        </w:r>
        <w:r>
          <w:fldChar w:fldCharType="begin"/>
        </w:r>
        <w:r>
          <w:instrText xml:space="preserve"> PAGEREF _Toc19850 \h </w:instrText>
        </w:r>
        <w:r>
          <w:fldChar w:fldCharType="separate"/>
        </w:r>
        <w:r>
          <w:t>43</w:t>
        </w:r>
        <w:r>
          <w:fldChar w:fldCharType="end"/>
        </w:r>
      </w:hyperlink>
    </w:p>
    <w:p>
      <w:pPr>
        <w:pStyle w:val="TOC2"/>
        <w:tabs>
          <w:tab w:val="right" w:leader="dot" w:pos="8306"/>
        </w:tabs>
      </w:pPr>
      <w:hyperlink w:anchor="_Toc25880" w:history="1">
        <w:r>
          <w:rPr>
            <w:rFonts w:ascii="仿宋" w:eastAsia="仿宋" w:hAnsi="仿宋" w:cs="仿宋" w:hint="eastAsia"/>
            <w:lang w:eastAsia="zh-CN"/>
          </w:rPr>
          <w:t>(二)、应急预案与响应</w:t>
        </w:r>
        <w:r>
          <w:tab/>
        </w:r>
        <w:r>
          <w:fldChar w:fldCharType="begin"/>
        </w:r>
        <w:r>
          <w:instrText xml:space="preserve"> PAGEREF _Toc25880 \h </w:instrText>
        </w:r>
        <w:r>
          <w:fldChar w:fldCharType="separate"/>
        </w:r>
        <w:r>
          <w:t>44</w:t>
        </w:r>
        <w:r>
          <w:fldChar w:fldCharType="end"/>
        </w:r>
      </w:hyperlink>
    </w:p>
    <w:p>
      <w:pPr>
        <w:pStyle w:val="TOC1"/>
        <w:tabs>
          <w:tab w:val="right" w:leader="dot" w:pos="8306"/>
        </w:tabs>
      </w:pPr>
      <w:hyperlink w:anchor="_Toc4048" w:history="1">
        <w:r>
          <w:rPr>
            <w:rFonts w:ascii="仿宋" w:eastAsia="仿宋" w:hAnsi="仿宋" w:cs="仿宋" w:hint="eastAsia"/>
            <w:lang w:eastAsia="zh-CN"/>
          </w:rPr>
          <w:t>十一、土地利用与规划方案</w:t>
        </w:r>
        <w:r>
          <w:tab/>
        </w:r>
        <w:r>
          <w:fldChar w:fldCharType="begin"/>
        </w:r>
        <w:r>
          <w:instrText xml:space="preserve"> PAGEREF _Toc4048 \h </w:instrText>
        </w:r>
        <w:r>
          <w:fldChar w:fldCharType="separate"/>
        </w:r>
        <w:r>
          <w:t>46</w:t>
        </w:r>
        <w:r>
          <w:fldChar w:fldCharType="end"/>
        </w:r>
      </w:hyperlink>
    </w:p>
    <w:p>
      <w:pPr>
        <w:pStyle w:val="TOC2"/>
        <w:tabs>
          <w:tab w:val="right" w:leader="dot" w:pos="8306"/>
        </w:tabs>
      </w:pPr>
      <w:hyperlink w:anchor="_Toc16625" w:history="1">
        <w:r>
          <w:rPr>
            <w:rFonts w:ascii="仿宋" w:eastAsia="仿宋" w:hAnsi="仿宋" w:cs="仿宋" w:hint="eastAsia"/>
            <w:lang w:eastAsia="zh-CN"/>
          </w:rPr>
          <w:t>(一)、项目用地情况分析</w:t>
        </w:r>
        <w:r>
          <w:tab/>
        </w:r>
        <w:r>
          <w:fldChar w:fldCharType="begin"/>
        </w:r>
        <w:r>
          <w:instrText xml:space="preserve"> PAGEREF _Toc16625 \h </w:instrText>
        </w:r>
        <w:r>
          <w:fldChar w:fldCharType="separate"/>
        </w:r>
        <w:r>
          <w:t>46</w:t>
        </w:r>
        <w:r>
          <w:fldChar w:fldCharType="end"/>
        </w:r>
      </w:hyperlink>
    </w:p>
    <w:p>
      <w:pPr>
        <w:pStyle w:val="TOC2"/>
        <w:tabs>
          <w:tab w:val="right" w:leader="dot" w:pos="8306"/>
        </w:tabs>
      </w:pPr>
      <w:hyperlink w:anchor="_Toc18788" w:history="1">
        <w:r>
          <w:rPr>
            <w:rFonts w:ascii="仿宋" w:eastAsia="仿宋" w:hAnsi="仿宋" w:cs="仿宋" w:hint="eastAsia"/>
            <w:lang w:eastAsia="zh-CN"/>
          </w:rPr>
          <w:t>(二)、土地利用规划方案</w:t>
        </w:r>
        <w:r>
          <w:tab/>
        </w:r>
        <w:r>
          <w:fldChar w:fldCharType="begin"/>
        </w:r>
        <w:r>
          <w:instrText xml:space="preserve"> PAGEREF _Toc18788 \h </w:instrText>
        </w:r>
        <w:r>
          <w:fldChar w:fldCharType="separate"/>
        </w:r>
        <w:r>
          <w:t>47</w:t>
        </w:r>
        <w:r>
          <w:fldChar w:fldCharType="end"/>
        </w:r>
      </w:hyperlink>
    </w:p>
    <w:p>
      <w:pPr>
        <w:pStyle w:val="TOC1"/>
        <w:tabs>
          <w:tab w:val="right" w:leader="dot" w:pos="8306"/>
        </w:tabs>
      </w:pPr>
      <w:hyperlink w:anchor="_Toc3446" w:history="1">
        <w:r>
          <w:rPr>
            <w:rFonts w:ascii="仿宋" w:eastAsia="仿宋" w:hAnsi="仿宋" w:cs="仿宋" w:hint="eastAsia"/>
            <w:lang w:eastAsia="zh-CN"/>
          </w:rPr>
          <w:t>十二、项目质量与标准</w:t>
        </w:r>
        <w:r>
          <w:tab/>
        </w:r>
        <w:r>
          <w:fldChar w:fldCharType="begin"/>
        </w:r>
        <w:r>
          <w:instrText xml:space="preserve"> PAGEREF _Toc3446 \h </w:instrText>
        </w:r>
        <w:r>
          <w:fldChar w:fldCharType="separate"/>
        </w:r>
        <w:r>
          <w:t>48</w:t>
        </w:r>
        <w:r>
          <w:fldChar w:fldCharType="end"/>
        </w:r>
      </w:hyperlink>
    </w:p>
    <w:p>
      <w:pPr>
        <w:pStyle w:val="TOC2"/>
        <w:tabs>
          <w:tab w:val="right" w:leader="dot" w:pos="8306"/>
        </w:tabs>
      </w:pPr>
      <w:hyperlink w:anchor="_Toc22066" w:history="1">
        <w:r>
          <w:rPr>
            <w:rFonts w:ascii="仿宋" w:eastAsia="仿宋" w:hAnsi="仿宋" w:cs="仿宋" w:hint="eastAsia"/>
            <w:lang w:eastAsia="zh-CN"/>
          </w:rPr>
          <w:t>(一)、质量保障体系</w:t>
        </w:r>
        <w:r>
          <w:tab/>
        </w:r>
        <w:r>
          <w:fldChar w:fldCharType="begin"/>
        </w:r>
        <w:r>
          <w:instrText xml:space="preserve"> PAGEREF _Toc22066 \h </w:instrText>
        </w:r>
        <w:r>
          <w:fldChar w:fldCharType="separate"/>
        </w:r>
        <w:r>
          <w:t>48</w:t>
        </w:r>
        <w:r>
          <w:fldChar w:fldCharType="end"/>
        </w:r>
      </w:hyperlink>
    </w:p>
    <w:p>
      <w:pPr>
        <w:pStyle w:val="TOC2"/>
        <w:tabs>
          <w:tab w:val="right" w:leader="dot" w:pos="8306"/>
        </w:tabs>
      </w:pPr>
      <w:hyperlink w:anchor="_Toc30101" w:history="1">
        <w:r>
          <w:rPr>
            <w:rFonts w:ascii="仿宋" w:eastAsia="仿宋" w:hAnsi="仿宋" w:cs="仿宋" w:hint="eastAsia"/>
            <w:lang w:eastAsia="zh-CN"/>
          </w:rPr>
          <w:t>(二)、标准化作业流程</w:t>
        </w:r>
        <w:r>
          <w:tab/>
        </w:r>
        <w:r>
          <w:fldChar w:fldCharType="begin"/>
        </w:r>
        <w:r>
          <w:instrText xml:space="preserve"> PAGEREF _Toc30101 \h </w:instrText>
        </w:r>
        <w:r>
          <w:fldChar w:fldCharType="separate"/>
        </w:r>
        <w:r>
          <w:t>50</w:t>
        </w:r>
        <w:r>
          <w:fldChar w:fldCharType="end"/>
        </w:r>
      </w:hyperlink>
    </w:p>
    <w:p>
      <w:pPr>
        <w:pStyle w:val="TOC2"/>
        <w:tabs>
          <w:tab w:val="right" w:leader="dot" w:pos="8306"/>
        </w:tabs>
      </w:pPr>
      <w:hyperlink w:anchor="_Toc16730" w:history="1">
        <w:r>
          <w:rPr>
            <w:rFonts w:ascii="仿宋" w:eastAsia="仿宋" w:hAnsi="仿宋" w:cs="仿宋" w:hint="eastAsia"/>
            <w:lang w:eastAsia="zh-CN"/>
          </w:rPr>
          <w:t>(三)、质量监控与评估</w:t>
        </w:r>
        <w:r>
          <w:tab/>
        </w:r>
        <w:r>
          <w:fldChar w:fldCharType="begin"/>
        </w:r>
        <w:r>
          <w:instrText xml:space="preserve"> PAGEREF _Toc16730 \h </w:instrText>
        </w:r>
        <w:r>
          <w:fldChar w:fldCharType="separate"/>
        </w:r>
        <w:r>
          <w:t>51</w:t>
        </w:r>
        <w:r>
          <w:fldChar w:fldCharType="end"/>
        </w:r>
      </w:hyperlink>
    </w:p>
    <w:p>
      <w:pPr>
        <w:pStyle w:val="TOC2"/>
        <w:tabs>
          <w:tab w:val="right" w:leader="dot" w:pos="8306"/>
        </w:tabs>
      </w:pPr>
      <w:hyperlink w:anchor="_Toc23598" w:history="1">
        <w:r>
          <w:rPr>
            <w:rFonts w:ascii="仿宋" w:eastAsia="仿宋" w:hAnsi="仿宋" w:cs="仿宋" w:hint="eastAsia"/>
            <w:lang w:eastAsia="zh-CN"/>
          </w:rPr>
          <w:t>(四)、质量改进计划</w:t>
        </w:r>
        <w:r>
          <w:tab/>
        </w:r>
        <w:r>
          <w:fldChar w:fldCharType="begin"/>
        </w:r>
        <w:r>
          <w:instrText xml:space="preserve"> PAGEREF _Toc23598 \h </w:instrText>
        </w:r>
        <w:r>
          <w:fldChar w:fldCharType="separate"/>
        </w:r>
        <w:r>
          <w:t>52</w:t>
        </w:r>
        <w:r>
          <w:fldChar w:fldCharType="end"/>
        </w:r>
      </w:hyperlink>
    </w:p>
    <w:p>
      <w:pPr>
        <w:pStyle w:val="TOC1"/>
        <w:tabs>
          <w:tab w:val="right" w:leader="dot" w:pos="8306"/>
        </w:tabs>
      </w:pPr>
      <w:hyperlink w:anchor="_Toc23923" w:history="1">
        <w:r>
          <w:rPr>
            <w:rFonts w:ascii="仿宋" w:eastAsia="仿宋" w:hAnsi="仿宋" w:cs="仿宋" w:hint="eastAsia"/>
            <w:lang w:eastAsia="zh-CN"/>
          </w:rPr>
          <w:t>十三、合作与交流机制建立</w:t>
        </w:r>
        <w:r>
          <w:tab/>
        </w:r>
        <w:r>
          <w:fldChar w:fldCharType="begin"/>
        </w:r>
        <w:r>
          <w:instrText xml:space="preserve"> PAGEREF _Toc23923 \h </w:instrText>
        </w:r>
        <w:r>
          <w:fldChar w:fldCharType="separate"/>
        </w:r>
        <w:r>
          <w:t>53</w:t>
        </w:r>
        <w:r>
          <w:fldChar w:fldCharType="end"/>
        </w:r>
      </w:hyperlink>
    </w:p>
    <w:p>
      <w:pPr>
        <w:pStyle w:val="TOC2"/>
        <w:tabs>
          <w:tab w:val="right" w:leader="dot" w:pos="8306"/>
        </w:tabs>
      </w:pPr>
      <w:hyperlink w:anchor="_Toc16341" w:history="1">
        <w:r>
          <w:rPr>
            <w:rFonts w:ascii="仿宋" w:eastAsia="仿宋" w:hAnsi="仿宋" w:cs="仿宋" w:hint="eastAsia"/>
            <w:lang w:eastAsia="zh-CN"/>
          </w:rPr>
          <w:t>(一)、合作伙伴选择与合作方式</w:t>
        </w:r>
        <w:r>
          <w:tab/>
        </w:r>
        <w:r>
          <w:fldChar w:fldCharType="begin"/>
        </w:r>
        <w:r>
          <w:instrText xml:space="preserve"> PAGEREF _Toc16341 \h </w:instrText>
        </w:r>
        <w:r>
          <w:fldChar w:fldCharType="separate"/>
        </w:r>
        <w:r>
          <w:t>53</w:t>
        </w:r>
        <w:r>
          <w:fldChar w:fldCharType="end"/>
        </w:r>
      </w:hyperlink>
    </w:p>
    <w:p>
      <w:pPr>
        <w:pStyle w:val="TOC2"/>
        <w:tabs>
          <w:tab w:val="right" w:leader="dot" w:pos="8306"/>
        </w:tabs>
      </w:pPr>
      <w:hyperlink w:anchor="_Toc5072" w:history="1">
        <w:r>
          <w:rPr>
            <w:rFonts w:ascii="仿宋" w:eastAsia="仿宋" w:hAnsi="仿宋" w:cs="仿宋" w:hint="eastAsia"/>
            <w:lang w:eastAsia="zh-CN"/>
          </w:rPr>
          <w:t>(二)、交流与合作平台搭建</w:t>
        </w:r>
        <w:r>
          <w:tab/>
        </w:r>
        <w:r>
          <w:fldChar w:fldCharType="begin"/>
        </w:r>
        <w:r>
          <w:instrText xml:space="preserve"> PAGEREF _Toc5072 \h </w:instrText>
        </w:r>
        <w:r>
          <w:fldChar w:fldCharType="separate"/>
        </w:r>
        <w:r>
          <w:t>55</w:t>
        </w:r>
        <w:r>
          <w:fldChar w:fldCharType="end"/>
        </w:r>
      </w:hyperlink>
    </w:p>
    <w:p>
      <w:pPr>
        <w:pStyle w:val="TOC1"/>
        <w:tabs>
          <w:tab w:val="right" w:leader="dot" w:pos="8306"/>
        </w:tabs>
      </w:pPr>
      <w:hyperlink w:anchor="_Toc23916" w:history="1">
        <w:r>
          <w:rPr>
            <w:rFonts w:ascii="仿宋" w:eastAsia="仿宋" w:hAnsi="仿宋" w:cs="仿宋" w:hint="eastAsia"/>
            <w:lang w:eastAsia="zh-CN"/>
          </w:rPr>
          <w:t>十四、设施与设备管理</w:t>
        </w:r>
        <w:r>
          <w:tab/>
        </w:r>
        <w:r>
          <w:fldChar w:fldCharType="begin"/>
        </w:r>
        <w:r>
          <w:instrText xml:space="preserve"> PAGEREF _Toc23916 \h </w:instrText>
        </w:r>
        <w:r>
          <w:fldChar w:fldCharType="separate"/>
        </w:r>
        <w:r>
          <w:t>56</w:t>
        </w:r>
        <w:r>
          <w:fldChar w:fldCharType="end"/>
        </w:r>
      </w:hyperlink>
    </w:p>
    <w:p>
      <w:pPr>
        <w:pStyle w:val="TOC2"/>
        <w:tabs>
          <w:tab w:val="right" w:leader="dot" w:pos="8306"/>
        </w:tabs>
      </w:pPr>
      <w:hyperlink w:anchor="_Toc19233" w:history="1">
        <w:r>
          <w:rPr>
            <w:rFonts w:ascii="仿宋" w:eastAsia="仿宋" w:hAnsi="仿宋" w:cs="仿宋" w:hint="eastAsia"/>
            <w:lang w:eastAsia="zh-CN"/>
          </w:rPr>
          <w:t>(一)、设施规划与配置</w:t>
        </w:r>
        <w:r>
          <w:tab/>
        </w:r>
        <w:r>
          <w:fldChar w:fldCharType="begin"/>
        </w:r>
        <w:r>
          <w:instrText xml:space="preserve"> PAGEREF _Toc19233 \h </w:instrText>
        </w:r>
        <w:r>
          <w:fldChar w:fldCharType="separate"/>
        </w:r>
        <w:r>
          <w:t>56</w:t>
        </w:r>
        <w:r>
          <w:fldChar w:fldCharType="end"/>
        </w:r>
      </w:hyperlink>
    </w:p>
    <w:p>
      <w:pPr>
        <w:pStyle w:val="TOC2"/>
        <w:tabs>
          <w:tab w:val="right" w:leader="dot" w:pos="8306"/>
        </w:tabs>
      </w:pPr>
      <w:hyperlink w:anchor="_Toc4311" w:history="1">
        <w:r>
          <w:rPr>
            <w:rFonts w:ascii="仿宋" w:eastAsia="仿宋" w:hAnsi="仿宋" w:cs="仿宋" w:hint="eastAsia"/>
            <w:lang w:eastAsia="zh-CN"/>
          </w:rPr>
          <w:t>(二)、设备采购与维护管理</w:t>
        </w:r>
        <w:r>
          <w:tab/>
        </w:r>
        <w:r>
          <w:fldChar w:fldCharType="begin"/>
        </w:r>
        <w:r>
          <w:instrText xml:space="preserve"> PAGEREF _Toc4311 \h </w:instrText>
        </w:r>
        <w:r>
          <w:fldChar w:fldCharType="separate"/>
        </w:r>
        <w:r>
          <w:t>57</w:t>
        </w:r>
        <w:r>
          <w:fldChar w:fldCharType="end"/>
        </w:r>
      </w:hyperlink>
    </w:p>
    <w:p>
      <w:pPr>
        <w:pStyle w:val="TOC2"/>
        <w:tabs>
          <w:tab w:val="right" w:leader="dot" w:pos="8306"/>
        </w:tabs>
      </w:pPr>
      <w:hyperlink w:anchor="_Toc2020" w:history="1">
        <w:r>
          <w:rPr>
            <w:rFonts w:ascii="仿宋" w:eastAsia="仿宋" w:hAnsi="仿宋" w:cs="仿宋" w:hint="eastAsia"/>
            <w:lang w:eastAsia="zh-CN"/>
          </w:rPr>
          <w:t>(三)、设施设备升级策略</w:t>
        </w:r>
        <w:r>
          <w:tab/>
        </w:r>
        <w:r>
          <w:fldChar w:fldCharType="begin"/>
        </w:r>
        <w:r>
          <w:instrText xml:space="preserve"> PAGEREF _Toc2020 \h </w:instrText>
        </w:r>
        <w:r>
          <w:fldChar w:fldCharType="separate"/>
        </w:r>
        <w:r>
          <w:t>58</w:t>
        </w:r>
        <w:r>
          <w:fldChar w:fldCharType="end"/>
        </w:r>
      </w:hyperlink>
    </w:p>
    <w:p>
      <w:pPr>
        <w:pStyle w:val="TOC1"/>
        <w:tabs>
          <w:tab w:val="right" w:leader="dot" w:pos="8306"/>
        </w:tabs>
      </w:pPr>
      <w:hyperlink w:anchor="_Toc11295" w:history="1">
        <w:r>
          <w:rPr>
            <w:rFonts w:ascii="仿宋" w:eastAsia="仿宋" w:hAnsi="仿宋" w:cs="仿宋" w:hint="eastAsia"/>
            <w:lang w:eastAsia="zh-CN"/>
          </w:rPr>
          <w:t>十五、产业协同与集群发展</w:t>
        </w:r>
        <w:r>
          <w:tab/>
        </w:r>
        <w:r>
          <w:fldChar w:fldCharType="begin"/>
        </w:r>
        <w:r>
          <w:instrText xml:space="preserve"> PAGEREF _Toc11295 \h </w:instrText>
        </w:r>
        <w:r>
          <w:fldChar w:fldCharType="separate"/>
        </w:r>
        <w:r>
          <w:t>58</w:t>
        </w:r>
        <w:r>
          <w:fldChar w:fldCharType="end"/>
        </w:r>
      </w:hyperlink>
    </w:p>
    <w:p>
      <w:pPr>
        <w:pStyle w:val="TOC2"/>
        <w:tabs>
          <w:tab w:val="right" w:leader="dot" w:pos="8306"/>
        </w:tabs>
      </w:pPr>
      <w:hyperlink w:anchor="_Toc15738" w:history="1">
        <w:r>
          <w:rPr>
            <w:rFonts w:ascii="仿宋" w:eastAsia="仿宋" w:hAnsi="仿宋" w:cs="仿宋" w:hint="eastAsia"/>
            <w:lang w:eastAsia="zh-CN"/>
          </w:rPr>
          <w:t>(一)、产业协同机制建设</w:t>
        </w:r>
        <w:r>
          <w:tab/>
        </w:r>
        <w:r>
          <w:fldChar w:fldCharType="begin"/>
        </w:r>
        <w:r>
          <w:instrText xml:space="preserve"> PAGEREF _Toc15738 \h </w:instrText>
        </w:r>
        <w:r>
          <w:fldChar w:fldCharType="separate"/>
        </w:r>
        <w:r>
          <w:t>58</w:t>
        </w:r>
        <w:r>
          <w:fldChar w:fldCharType="end"/>
        </w:r>
      </w:hyperlink>
    </w:p>
    <w:p>
      <w:pPr>
        <w:pStyle w:val="TOC2"/>
        <w:tabs>
          <w:tab w:val="right" w:leader="dot" w:pos="8306"/>
        </w:tabs>
      </w:pPr>
      <w:hyperlink w:anchor="_Toc177" w:history="1">
        <w:r>
          <w:rPr>
            <w:rFonts w:ascii="仿宋" w:eastAsia="仿宋" w:hAnsi="仿宋" w:cs="仿宋" w:hint="eastAsia"/>
            <w:lang w:eastAsia="zh-CN"/>
          </w:rPr>
          <w:t>(二)、产业集群培育与发展</w:t>
        </w:r>
        <w:r>
          <w:tab/>
        </w:r>
        <w:r>
          <w:fldChar w:fldCharType="begin"/>
        </w:r>
        <w:r>
          <w:instrText xml:space="preserve"> PAGEREF _Toc177 \h </w:instrText>
        </w:r>
        <w:r>
          <w:fldChar w:fldCharType="separate"/>
        </w:r>
        <w:r>
          <w:t>60</w:t>
        </w:r>
        <w:r>
          <w:fldChar w:fldCharType="end"/>
        </w:r>
      </w:hyperlink>
    </w:p>
    <w:p>
      <w:pPr>
        <w:pStyle w:val="TOC1"/>
        <w:tabs>
          <w:tab w:val="right" w:leader="dot" w:pos="8306"/>
        </w:tabs>
      </w:pPr>
      <w:hyperlink w:anchor="_Toc15592" w:history="1">
        <w:r>
          <w:rPr>
            <w:rFonts w:ascii="仿宋" w:eastAsia="仿宋" w:hAnsi="仿宋" w:cs="仿宋" w:hint="eastAsia"/>
            <w:lang w:eastAsia="zh-CN"/>
          </w:rPr>
          <w:t>十六、成果转化与推广应用</w:t>
        </w:r>
        <w:r>
          <w:tab/>
        </w:r>
        <w:r>
          <w:fldChar w:fldCharType="begin"/>
        </w:r>
        <w:r>
          <w:instrText xml:space="preserve"> PAGEREF _Toc15592 \h </w:instrText>
        </w:r>
        <w:r>
          <w:fldChar w:fldCharType="separate"/>
        </w:r>
        <w:r>
          <w:t>60</w:t>
        </w:r>
        <w:r>
          <w:fldChar w:fldCharType="end"/>
        </w:r>
      </w:hyperlink>
    </w:p>
    <w:p>
      <w:pPr>
        <w:pStyle w:val="TOC2"/>
        <w:tabs>
          <w:tab w:val="right" w:leader="dot" w:pos="8306"/>
        </w:tabs>
      </w:pPr>
      <w:hyperlink w:anchor="_Toc29602" w:history="1">
        <w:r>
          <w:rPr>
            <w:rFonts w:ascii="仿宋" w:eastAsia="仿宋" w:hAnsi="仿宋" w:cs="仿宋" w:hint="eastAsia"/>
            <w:lang w:eastAsia="zh-CN"/>
          </w:rPr>
          <w:t>(一)、成果转化策略制定</w:t>
        </w:r>
        <w:r>
          <w:tab/>
        </w:r>
        <w:r>
          <w:fldChar w:fldCharType="begin"/>
        </w:r>
        <w:r>
          <w:instrText xml:space="preserve"> PAGEREF _Toc29602 \h </w:instrText>
        </w:r>
        <w:r>
          <w:fldChar w:fldCharType="separate"/>
        </w:r>
        <w:r>
          <w:t>60</w:t>
        </w:r>
        <w:r>
          <w:fldChar w:fldCharType="end"/>
        </w:r>
      </w:hyperlink>
    </w:p>
    <w:p>
      <w:pPr>
        <w:pStyle w:val="TOC2"/>
        <w:tabs>
          <w:tab w:val="right" w:leader="dot" w:pos="8306"/>
        </w:tabs>
      </w:pPr>
      <w:hyperlink w:anchor="_Toc22146" w:history="1">
        <w:r>
          <w:rPr>
            <w:rFonts w:ascii="仿宋" w:eastAsia="仿宋" w:hAnsi="仿宋" w:cs="仿宋" w:hint="eastAsia"/>
            <w:lang w:eastAsia="zh-CN"/>
          </w:rPr>
          <w:t>(二)、成果推广应用方案</w:t>
        </w:r>
        <w:r>
          <w:tab/>
        </w:r>
        <w:r>
          <w:fldChar w:fldCharType="begin"/>
        </w:r>
        <w:r>
          <w:instrText xml:space="preserve"> PAGEREF _Toc22146 \h </w:instrText>
        </w:r>
        <w:r>
          <w:fldChar w:fldCharType="separate"/>
        </w:r>
        <w:r>
          <w:t>62</w:t>
        </w:r>
        <w:r>
          <w:fldChar w:fldCharType="end"/>
        </w:r>
      </w:hyperlink>
    </w:p>
    <w:p>
      <w:pPr>
        <w:pStyle w:val="TOC1"/>
        <w:tabs>
          <w:tab w:val="right" w:leader="dot" w:pos="8306"/>
        </w:tabs>
      </w:pPr>
      <w:hyperlink w:anchor="_Toc32041" w:history="1">
        <w:r>
          <w:rPr>
            <w:rFonts w:ascii="仿宋" w:eastAsia="仿宋" w:hAnsi="仿宋" w:cs="仿宋" w:hint="eastAsia"/>
            <w:lang w:eastAsia="zh-CN"/>
          </w:rPr>
          <w:t>十七、质量管理与控制</w:t>
        </w:r>
        <w:r>
          <w:tab/>
        </w:r>
        <w:r>
          <w:fldChar w:fldCharType="begin"/>
        </w:r>
        <w:r>
          <w:instrText xml:space="preserve"> PAGEREF _Toc32041 \h </w:instrText>
        </w:r>
        <w:r>
          <w:fldChar w:fldCharType="separate"/>
        </w:r>
        <w:r>
          <w:t>63</w:t>
        </w:r>
        <w:r>
          <w:fldChar w:fldCharType="end"/>
        </w:r>
      </w:hyperlink>
    </w:p>
    <w:p>
      <w:pPr>
        <w:pStyle w:val="TOC2"/>
        <w:tabs>
          <w:tab w:val="right" w:leader="dot" w:pos="8306"/>
        </w:tabs>
      </w:pPr>
      <w:hyperlink w:anchor="_Toc11797" w:history="1">
        <w:r>
          <w:rPr>
            <w:rFonts w:ascii="仿宋" w:eastAsia="仿宋" w:hAnsi="仿宋" w:cs="仿宋" w:hint="eastAsia"/>
            <w:lang w:eastAsia="zh-CN"/>
          </w:rPr>
          <w:t>(一)、质量管理体系建设</w:t>
        </w:r>
        <w:r>
          <w:tab/>
        </w:r>
        <w:r>
          <w:fldChar w:fldCharType="begin"/>
        </w:r>
        <w:r>
          <w:instrText xml:space="preserve"> PAGEREF _Toc11797 \h </w:instrText>
        </w:r>
        <w:r>
          <w:fldChar w:fldCharType="separate"/>
        </w:r>
        <w:r>
          <w:t>63</w:t>
        </w:r>
        <w:r>
          <w:fldChar w:fldCharType="end"/>
        </w:r>
      </w:hyperlink>
    </w:p>
    <w:p>
      <w:pPr>
        <w:pStyle w:val="TOC2"/>
        <w:tabs>
          <w:tab w:val="right" w:leader="dot" w:pos="8306"/>
        </w:tabs>
      </w:pPr>
      <w:hyperlink w:anchor="_Toc13468" w:history="1">
        <w:r>
          <w:rPr>
            <w:rFonts w:ascii="仿宋" w:eastAsia="仿宋" w:hAnsi="仿宋" w:cs="仿宋" w:hint="eastAsia"/>
            <w:lang w:eastAsia="zh-CN"/>
          </w:rPr>
          <w:t>(二)、质量控制措施</w:t>
        </w:r>
        <w:r>
          <w:tab/>
        </w:r>
        <w:r>
          <w:fldChar w:fldCharType="begin"/>
        </w:r>
        <w:r>
          <w:instrText xml:space="preserve"> PAGEREF _Toc13468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9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15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服务机器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64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95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370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一、服务机器人项目的技术资源开发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二、服务机器人项目的人力资源管理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服务机器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三、服务机器人项目的资金资源筹措与优化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服务机器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87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服务机器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服务机器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服务机器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093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服务机器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服务机器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智能技术的应用：服务机器人项目将利用智能技术，如物联网（IoT）和大数据分析，来监控和优化资源使用。通过实时数据分析，项目可以更有效地管理能源消耗、减少原材料浪费，并提高生产过程的整体效率。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6027"/>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4446"/>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2911"/>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https://d.book118.com/856204213154010043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5742A4"/>
    <w:rsid w:val="535742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204213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2024-01-25T22:16:00Z</dcterms:created>
  <dcterms:modified xsi:type="dcterms:W3CDTF">2024-01-25T22:16:39Z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0A6BC6DAAD3848B2AA1FC668302398A0_11</vt:lpwstr>
  </property>
  <property fmtid="{D5CDD505-2E9C-101B-9397-08002B2CF9AE}" pid="3" name="KSOProductBuildVer">
    <vt:lpwstr>2052-12.1.0.16250</vt:lpwstr>
  </property>
</Properties>
</file>