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1AC7">
      <w:pPr>
        <w:widowControl/>
        <w:jc w:val="left"/>
        <w:rPr>
          <w:rFonts w:ascii="仿宋" w:eastAsia="仿宋" w:hAnsi="仿宋"/>
          <w:b/>
          <w:sz w:val="40"/>
        </w:rPr>
      </w:pPr>
      <w:bookmarkStart w:id="0" w:name="_GoBack"/>
      <w:bookmarkEnd w:id="0"/>
    </w:p>
    <w:p w:rsidR="001F1AC7">
      <w:pPr>
        <w:widowControl/>
        <w:jc w:val="left"/>
        <w:rPr>
          <w:rFonts w:ascii="仿宋" w:eastAsia="仿宋" w:hAnsi="仿宋"/>
          <w:b/>
          <w:sz w:val="40"/>
        </w:rPr>
      </w:pPr>
    </w:p>
    <w:p w:rsidR="001F1AC7">
      <w:pPr>
        <w:widowControl/>
        <w:jc w:val="left"/>
        <w:rPr>
          <w:rFonts w:ascii="仿宋" w:eastAsia="仿宋" w:hAnsi="仿宋"/>
          <w:b/>
          <w:sz w:val="40"/>
        </w:rPr>
      </w:pPr>
    </w:p>
    <w:p w:rsidR="001F1AC7" w:rsidRPr="001F1AC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1AC7">
        <w:rPr>
          <w:rFonts w:ascii="宋体" w:eastAsia="宋体" w:hAnsi="宋体" w:hint="eastAsia"/>
          <w:b/>
          <w:sz w:val="60"/>
        </w:rPr>
        <w:t>植物提取物项目投资分析报告</w:t>
      </w:r>
    </w:p>
    <w:p w:rsidR="001F1AC7" w:rsidP="001F1AC7">
      <w:pPr>
        <w:widowControl/>
        <w:jc w:val="center"/>
        <w:rPr>
          <w:rFonts w:ascii="仿宋" w:eastAsia="仿宋" w:hAnsi="仿宋" w:hint="eastAsia"/>
          <w:b/>
          <w:sz w:val="40"/>
        </w:rPr>
      </w:pPr>
      <w:r w:rsidRPr="001F1AC7">
        <w:rPr>
          <w:rFonts w:ascii="仿宋" w:eastAsia="仿宋" w:hAnsi="仿宋" w:hint="eastAsia"/>
          <w:b/>
          <w:sz w:val="40"/>
        </w:rPr>
        <w:t>目录</w:t>
      </w:r>
    </w:p>
    <w:p w:rsidR="001F1AC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_Toc160504563 \h </w:instrText>
      </w:r>
      <w:r>
        <w:rPr>
          <w:noProof/>
        </w:rPr>
        <w:fldChar w:fldCharType="separate"/>
      </w:r>
      <w:r>
        <w:rPr>
          <w:noProof/>
        </w:rPr>
        <w:t>3</w:t>
      </w:r>
      <w:r>
        <w:rPr>
          <w:noProof/>
        </w:rPr>
        <w:fldChar w:fldCharType="end"/>
      </w:r>
    </w:p>
    <w:p w:rsidR="001F1AC7">
      <w:pPr>
        <w:pStyle w:val="TOC1"/>
        <w:tabs>
          <w:tab w:val="right" w:leader="dot" w:pos="8296"/>
        </w:tabs>
        <w:rPr>
          <w:noProof/>
        </w:rPr>
      </w:pPr>
      <w:r>
        <w:rPr>
          <w:rFonts w:hint="eastAsia"/>
          <w:noProof/>
        </w:rPr>
        <w:t>一、植物提取物项目人力资源管理方案</w:t>
      </w:r>
      <w:r>
        <w:rPr>
          <w:noProof/>
        </w:rPr>
        <w:tab/>
      </w:r>
      <w:r>
        <w:rPr>
          <w:noProof/>
        </w:rPr>
        <w:fldChar w:fldCharType="begin"/>
      </w:r>
      <w:r>
        <w:rPr>
          <w:noProof/>
        </w:rPr>
        <w:instrText xml:space="preserve"> PAGEREF _Toc160504564 \h </w:instrText>
      </w:r>
      <w:r>
        <w:rPr>
          <w:noProof/>
        </w:rPr>
        <w:fldChar w:fldCharType="separate"/>
      </w:r>
      <w:r>
        <w:rPr>
          <w:noProof/>
        </w:rPr>
        <w:t>3</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_Toc160504565 \h </w:instrText>
      </w:r>
      <w:r>
        <w:rPr>
          <w:noProof/>
        </w:rPr>
        <w:fldChar w:fldCharType="separate"/>
      </w:r>
      <w:r>
        <w:rPr>
          <w:noProof/>
        </w:rPr>
        <w:t>3</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_Toc160504566 \h </w:instrText>
      </w:r>
      <w:r>
        <w:rPr>
          <w:noProof/>
        </w:rPr>
        <w:fldChar w:fldCharType="separate"/>
      </w:r>
      <w:r>
        <w:rPr>
          <w:noProof/>
        </w:rPr>
        <w:t>6</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_Toc160504567 \h </w:instrText>
      </w:r>
      <w:r>
        <w:rPr>
          <w:noProof/>
        </w:rPr>
        <w:fldChar w:fldCharType="separate"/>
      </w:r>
      <w:r>
        <w:rPr>
          <w:noProof/>
        </w:rPr>
        <w:t>8</w:t>
      </w:r>
      <w:r>
        <w:rPr>
          <w:noProof/>
        </w:rPr>
        <w:fldChar w:fldCharType="end"/>
      </w:r>
    </w:p>
    <w:p w:rsidR="001F1AC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_Toc160504568 \h </w:instrText>
      </w:r>
      <w:r>
        <w:rPr>
          <w:noProof/>
        </w:rPr>
        <w:fldChar w:fldCharType="separate"/>
      </w:r>
      <w:r>
        <w:rPr>
          <w:noProof/>
        </w:rPr>
        <w:t>9</w:t>
      </w:r>
      <w:r>
        <w:rPr>
          <w:noProof/>
        </w:rPr>
        <w:fldChar w:fldCharType="end"/>
      </w:r>
    </w:p>
    <w:p w:rsidR="001F1AC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_Toc160504569 \h </w:instrText>
      </w:r>
      <w:r>
        <w:rPr>
          <w:noProof/>
        </w:rPr>
        <w:fldChar w:fldCharType="separate"/>
      </w:r>
      <w:r>
        <w:rPr>
          <w:noProof/>
        </w:rPr>
        <w:t>13</w:t>
      </w:r>
      <w:r>
        <w:rPr>
          <w:noProof/>
        </w:rPr>
        <w:fldChar w:fldCharType="end"/>
      </w:r>
    </w:p>
    <w:p w:rsidR="001F1AC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_Toc160504570 \h </w:instrText>
      </w:r>
      <w:r>
        <w:rPr>
          <w:noProof/>
        </w:rPr>
        <w:fldChar w:fldCharType="separate"/>
      </w:r>
      <w:r>
        <w:rPr>
          <w:noProof/>
        </w:rPr>
        <w:t>15</w:t>
      </w:r>
      <w:r>
        <w:rPr>
          <w:noProof/>
        </w:rPr>
        <w:fldChar w:fldCharType="end"/>
      </w:r>
    </w:p>
    <w:p w:rsidR="001F1AC7">
      <w:pPr>
        <w:pStyle w:val="TOC1"/>
        <w:tabs>
          <w:tab w:val="right" w:leader="dot" w:pos="8296"/>
        </w:tabs>
        <w:rPr>
          <w:noProof/>
        </w:rPr>
      </w:pPr>
      <w:r>
        <w:rPr>
          <w:rFonts w:hint="eastAsia"/>
          <w:noProof/>
        </w:rPr>
        <w:t>二、植物提取物项目质量管理方案</w:t>
      </w:r>
      <w:r>
        <w:rPr>
          <w:noProof/>
        </w:rPr>
        <w:tab/>
      </w:r>
      <w:r>
        <w:rPr>
          <w:noProof/>
        </w:rPr>
        <w:fldChar w:fldCharType="begin"/>
      </w:r>
      <w:r>
        <w:rPr>
          <w:noProof/>
        </w:rPr>
        <w:instrText xml:space="preserve"> PAGEREF _Toc160504571 \h </w:instrText>
      </w:r>
      <w:r>
        <w:rPr>
          <w:noProof/>
        </w:rPr>
        <w:fldChar w:fldCharType="separate"/>
      </w:r>
      <w:r>
        <w:rPr>
          <w:noProof/>
        </w:rPr>
        <w:t>17</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_Toc160504572 \h </w:instrText>
      </w:r>
      <w:r>
        <w:rPr>
          <w:noProof/>
        </w:rPr>
        <w:fldChar w:fldCharType="separate"/>
      </w:r>
      <w:r>
        <w:rPr>
          <w:noProof/>
        </w:rPr>
        <w:t>17</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_Toc160504573 \h </w:instrText>
      </w:r>
      <w:r>
        <w:rPr>
          <w:noProof/>
        </w:rPr>
        <w:fldChar w:fldCharType="separate"/>
      </w:r>
      <w:r>
        <w:rPr>
          <w:noProof/>
        </w:rPr>
        <w:t>21</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_Toc160504574 \h </w:instrText>
      </w:r>
      <w:r>
        <w:rPr>
          <w:noProof/>
        </w:rPr>
        <w:fldChar w:fldCharType="separate"/>
      </w:r>
      <w:r>
        <w:rPr>
          <w:noProof/>
        </w:rPr>
        <w:t>23</w:t>
      </w:r>
      <w:r>
        <w:rPr>
          <w:noProof/>
        </w:rPr>
        <w:fldChar w:fldCharType="end"/>
      </w:r>
    </w:p>
    <w:p w:rsidR="001F1AC7">
      <w:pPr>
        <w:pStyle w:val="TOC1"/>
        <w:tabs>
          <w:tab w:val="right" w:leader="dot" w:pos="8296"/>
        </w:tabs>
        <w:rPr>
          <w:noProof/>
        </w:rPr>
      </w:pPr>
      <w:r>
        <w:rPr>
          <w:rFonts w:hint="eastAsia"/>
          <w:noProof/>
        </w:rPr>
        <w:t>三、植物提取物项目风险管理方案</w:t>
      </w:r>
      <w:r>
        <w:rPr>
          <w:noProof/>
        </w:rPr>
        <w:tab/>
      </w:r>
      <w:r>
        <w:rPr>
          <w:noProof/>
        </w:rPr>
        <w:fldChar w:fldCharType="begin"/>
      </w:r>
      <w:r>
        <w:rPr>
          <w:noProof/>
        </w:rPr>
        <w:instrText xml:space="preserve"> PAGEREF _Toc160504575 \h </w:instrText>
      </w:r>
      <w:r>
        <w:rPr>
          <w:noProof/>
        </w:rPr>
        <w:fldChar w:fldCharType="separate"/>
      </w:r>
      <w:r>
        <w:rPr>
          <w:noProof/>
        </w:rPr>
        <w:t>25</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_Toc160504576 \h </w:instrText>
      </w:r>
      <w:r>
        <w:rPr>
          <w:noProof/>
        </w:rPr>
        <w:fldChar w:fldCharType="separate"/>
      </w:r>
      <w:r>
        <w:rPr>
          <w:noProof/>
        </w:rPr>
        <w:t>25</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_Toc160504577 \h </w:instrText>
      </w:r>
      <w:r>
        <w:rPr>
          <w:noProof/>
        </w:rPr>
        <w:fldChar w:fldCharType="separate"/>
      </w:r>
      <w:r>
        <w:rPr>
          <w:noProof/>
        </w:rPr>
        <w:t>26</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_Toc160504578 \h </w:instrText>
      </w:r>
      <w:r>
        <w:rPr>
          <w:noProof/>
        </w:rPr>
        <w:fldChar w:fldCharType="separate"/>
      </w:r>
      <w:r>
        <w:rPr>
          <w:noProof/>
        </w:rPr>
        <w:t>28</w:t>
      </w:r>
      <w:r>
        <w:rPr>
          <w:noProof/>
        </w:rPr>
        <w:fldChar w:fldCharType="end"/>
      </w:r>
    </w:p>
    <w:p w:rsidR="001F1AC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_Toc160504579 \h </w:instrText>
      </w:r>
      <w:r>
        <w:rPr>
          <w:noProof/>
        </w:rPr>
        <w:fldChar w:fldCharType="separate"/>
      </w:r>
      <w:r>
        <w:rPr>
          <w:noProof/>
        </w:rPr>
        <w:t>30</w:t>
      </w:r>
      <w:r>
        <w:rPr>
          <w:noProof/>
        </w:rPr>
        <w:fldChar w:fldCharType="end"/>
      </w:r>
    </w:p>
    <w:p w:rsidR="001F1AC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_Toc160504580 \h </w:instrText>
      </w:r>
      <w:r>
        <w:rPr>
          <w:noProof/>
        </w:rPr>
        <w:fldChar w:fldCharType="separate"/>
      </w:r>
      <w:r>
        <w:rPr>
          <w:noProof/>
        </w:rPr>
        <w:t>32</w:t>
      </w:r>
      <w:r>
        <w:rPr>
          <w:noProof/>
        </w:rPr>
        <w:fldChar w:fldCharType="end"/>
      </w:r>
    </w:p>
    <w:p w:rsidR="001F1AC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_Toc160504581 \h </w:instrText>
      </w:r>
      <w:r>
        <w:rPr>
          <w:noProof/>
        </w:rPr>
        <w:fldChar w:fldCharType="separate"/>
      </w:r>
      <w:r>
        <w:rPr>
          <w:noProof/>
        </w:rPr>
        <w:t>35</w:t>
      </w:r>
      <w:r>
        <w:rPr>
          <w:noProof/>
        </w:rPr>
        <w:fldChar w:fldCharType="end"/>
      </w:r>
    </w:p>
    <w:p w:rsidR="001F1AC7">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_Toc160504582 \h </w:instrText>
      </w:r>
      <w:r>
        <w:rPr>
          <w:noProof/>
        </w:rPr>
        <w:fldChar w:fldCharType="separate"/>
      </w:r>
      <w:r>
        <w:rPr>
          <w:noProof/>
        </w:rPr>
        <w:t>37</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_Toc160504583 \h </w:instrText>
      </w:r>
      <w:r>
        <w:rPr>
          <w:noProof/>
        </w:rPr>
        <w:fldChar w:fldCharType="separate"/>
      </w:r>
      <w:r>
        <w:rPr>
          <w:noProof/>
        </w:rPr>
        <w:t>37</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_Toc160504584 \h </w:instrText>
      </w:r>
      <w:r>
        <w:rPr>
          <w:noProof/>
        </w:rPr>
        <w:fldChar w:fldCharType="separate"/>
      </w:r>
      <w:r>
        <w:rPr>
          <w:noProof/>
        </w:rPr>
        <w:t>38</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_Toc160504585 \h </w:instrText>
      </w:r>
      <w:r>
        <w:rPr>
          <w:noProof/>
        </w:rPr>
        <w:fldChar w:fldCharType="separate"/>
      </w:r>
      <w:r>
        <w:rPr>
          <w:noProof/>
        </w:rPr>
        <w:t>40</w:t>
      </w:r>
      <w:r>
        <w:rPr>
          <w:noProof/>
        </w:rPr>
        <w:fldChar w:fldCharType="end"/>
      </w:r>
    </w:p>
    <w:p w:rsidR="001F1AC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_Toc160504586 \h </w:instrText>
      </w:r>
      <w:r>
        <w:rPr>
          <w:noProof/>
        </w:rPr>
        <w:fldChar w:fldCharType="separate"/>
      </w:r>
      <w:r>
        <w:rPr>
          <w:noProof/>
        </w:rPr>
        <w:t>41</w:t>
      </w:r>
      <w:r>
        <w:rPr>
          <w:noProof/>
        </w:rPr>
        <w:fldChar w:fldCharType="end"/>
      </w:r>
    </w:p>
    <w:p w:rsidR="001F1AC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_Toc160504587 \h </w:instrText>
      </w:r>
      <w:r>
        <w:rPr>
          <w:noProof/>
        </w:rPr>
        <w:fldChar w:fldCharType="separate"/>
      </w:r>
      <w:r>
        <w:rPr>
          <w:noProof/>
        </w:rPr>
        <w:t>43</w:t>
      </w:r>
      <w:r>
        <w:rPr>
          <w:noProof/>
        </w:rPr>
        <w:fldChar w:fldCharType="end"/>
      </w:r>
    </w:p>
    <w:p w:rsidR="001F1AC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_Toc160504588 \h </w:instrText>
      </w:r>
      <w:r>
        <w:rPr>
          <w:noProof/>
        </w:rPr>
        <w:fldChar w:fldCharType="separate"/>
      </w:r>
      <w:r>
        <w:rPr>
          <w:noProof/>
        </w:rPr>
        <w:t>44</w:t>
      </w:r>
      <w:r>
        <w:rPr>
          <w:noProof/>
        </w:rPr>
        <w:fldChar w:fldCharType="end"/>
      </w:r>
    </w:p>
    <w:p w:rsidR="001F1AC7">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_Toc160504589 \h </w:instrText>
      </w:r>
      <w:r>
        <w:rPr>
          <w:noProof/>
        </w:rPr>
        <w:fldChar w:fldCharType="separate"/>
      </w:r>
      <w:r>
        <w:rPr>
          <w:noProof/>
        </w:rPr>
        <w:t>46</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_Toc160504590 \h </w:instrText>
      </w:r>
      <w:r>
        <w:rPr>
          <w:noProof/>
        </w:rPr>
        <w:fldChar w:fldCharType="separate"/>
      </w:r>
      <w:r>
        <w:rPr>
          <w:noProof/>
        </w:rPr>
        <w:t>46</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_Toc160504591 \h </w:instrText>
      </w:r>
      <w:r>
        <w:rPr>
          <w:noProof/>
        </w:rPr>
        <w:fldChar w:fldCharType="separate"/>
      </w:r>
      <w:r>
        <w:rPr>
          <w:noProof/>
        </w:rPr>
        <w:t>47</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_Toc160504592 \h </w:instrText>
      </w:r>
      <w:r>
        <w:rPr>
          <w:noProof/>
        </w:rPr>
        <w:fldChar w:fldCharType="separate"/>
      </w:r>
      <w:r>
        <w:rPr>
          <w:noProof/>
        </w:rPr>
        <w:t>49</w:t>
      </w:r>
      <w:r>
        <w:rPr>
          <w:noProof/>
        </w:rPr>
        <w:fldChar w:fldCharType="end"/>
      </w:r>
    </w:p>
    <w:p w:rsidR="001F1AC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_Toc160504593 \h </w:instrText>
      </w:r>
      <w:r>
        <w:rPr>
          <w:noProof/>
        </w:rPr>
        <w:fldChar w:fldCharType="separate"/>
      </w:r>
      <w:r>
        <w:rPr>
          <w:noProof/>
        </w:rPr>
        <w:t>50</w:t>
      </w:r>
      <w:r>
        <w:rPr>
          <w:noProof/>
        </w:rPr>
        <w:fldChar w:fldCharType="end"/>
      </w:r>
    </w:p>
    <w:p w:rsidR="001F1AC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_Toc160504594 \h </w:instrText>
      </w:r>
      <w:r>
        <w:rPr>
          <w:noProof/>
        </w:rPr>
        <w:fldChar w:fldCharType="separate"/>
      </w:r>
      <w:r>
        <w:rPr>
          <w:noProof/>
        </w:rPr>
        <w:t>52</w:t>
      </w:r>
      <w:r>
        <w:rPr>
          <w:noProof/>
        </w:rPr>
        <w:fldChar w:fldCharType="end"/>
      </w:r>
    </w:p>
    <w:p w:rsidR="001F1AC7">
      <w:pPr>
        <w:pStyle w:val="TOC2"/>
        <w:tabs>
          <w:tab w:val="right" w:leader="dot" w:pos="8296"/>
        </w:tabs>
        <w:rPr>
          <w:noProof/>
        </w:rPr>
      </w:pPr>
      <w:r>
        <w:rPr>
          <w:noProof/>
        </w:rPr>
        <w:t>(</w:t>
      </w:r>
      <w:r>
        <w:rPr>
          <w:rFonts w:hint="eastAsia"/>
          <w:noProof/>
        </w:rPr>
        <w:t>六</w:t>
      </w:r>
      <w:r>
        <w:rPr>
          <w:noProof/>
        </w:rPr>
        <w:t>)</w:t>
      </w:r>
      <w:r>
        <w:rPr>
          <w:rFonts w:hint="eastAsia"/>
          <w:noProof/>
        </w:rPr>
        <w:t>、植物提取物项目实施保障</w:t>
      </w:r>
      <w:r>
        <w:rPr>
          <w:noProof/>
        </w:rPr>
        <w:tab/>
      </w:r>
      <w:r>
        <w:rPr>
          <w:noProof/>
        </w:rPr>
        <w:fldChar w:fldCharType="begin"/>
      </w:r>
      <w:r>
        <w:rPr>
          <w:noProof/>
        </w:rPr>
        <w:instrText xml:space="preserve"> PAGEREF _Toc160504595 \h </w:instrText>
      </w:r>
      <w:r>
        <w:rPr>
          <w:noProof/>
        </w:rPr>
        <w:fldChar w:fldCharType="separate"/>
      </w:r>
      <w:r>
        <w:rPr>
          <w:noProof/>
        </w:rPr>
        <w:t>55</w:t>
      </w:r>
      <w:r>
        <w:rPr>
          <w:noProof/>
        </w:rPr>
        <w:fldChar w:fldCharType="end"/>
      </w:r>
    </w:p>
    <w:p w:rsidR="001F1AC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_Toc160504596 \h </w:instrText>
      </w:r>
      <w:r>
        <w:rPr>
          <w:noProof/>
        </w:rPr>
        <w:fldChar w:fldCharType="separate"/>
      </w:r>
      <w:r>
        <w:rPr>
          <w:noProof/>
        </w:rPr>
        <w:t>57</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_Toc160504597 \h </w:instrText>
      </w:r>
      <w:r>
        <w:rPr>
          <w:noProof/>
        </w:rPr>
        <w:fldChar w:fldCharType="separate"/>
      </w:r>
      <w:r>
        <w:rPr>
          <w:noProof/>
        </w:rPr>
        <w:t>57</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_Toc160504598 \h </w:instrText>
      </w:r>
      <w:r>
        <w:rPr>
          <w:noProof/>
        </w:rPr>
        <w:fldChar w:fldCharType="separate"/>
      </w:r>
      <w:r>
        <w:rPr>
          <w:noProof/>
        </w:rPr>
        <w:t>58</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、植物提取物项目工艺技术设计方案</w:t>
      </w:r>
      <w:r>
        <w:rPr>
          <w:noProof/>
        </w:rPr>
        <w:tab/>
      </w:r>
      <w:r>
        <w:rPr>
          <w:noProof/>
        </w:rPr>
        <w:fldChar w:fldCharType="begin"/>
      </w:r>
      <w:r>
        <w:rPr>
          <w:noProof/>
        </w:rPr>
        <w:instrText xml:space="preserve"> PAGEREF _Toc160504599 \h </w:instrText>
      </w:r>
      <w:r>
        <w:rPr>
          <w:noProof/>
        </w:rPr>
        <w:fldChar w:fldCharType="separate"/>
      </w:r>
      <w:r>
        <w:rPr>
          <w:noProof/>
        </w:rPr>
        <w:t>59</w:t>
      </w:r>
      <w:r>
        <w:rPr>
          <w:noProof/>
        </w:rPr>
        <w:fldChar w:fldCharType="end"/>
      </w:r>
    </w:p>
    <w:p w:rsidR="001F1AC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_Toc160504600 \h </w:instrText>
      </w:r>
      <w:r>
        <w:rPr>
          <w:noProof/>
        </w:rPr>
        <w:fldChar w:fldCharType="separate"/>
      </w:r>
      <w:r>
        <w:rPr>
          <w:noProof/>
        </w:rPr>
        <w:t>60</w:t>
      </w:r>
      <w:r>
        <w:rPr>
          <w:noProof/>
        </w:rPr>
        <w:fldChar w:fldCharType="end"/>
      </w:r>
    </w:p>
    <w:p w:rsidR="001F1AC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_Toc160504601 \h </w:instrText>
      </w:r>
      <w:r>
        <w:rPr>
          <w:noProof/>
        </w:rPr>
        <w:fldChar w:fldCharType="separate"/>
      </w:r>
      <w:r>
        <w:rPr>
          <w:noProof/>
        </w:rPr>
        <w:t>61</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、植物提取物项目选址原则</w:t>
      </w:r>
      <w:r>
        <w:rPr>
          <w:noProof/>
        </w:rPr>
        <w:tab/>
      </w:r>
      <w:r>
        <w:rPr>
          <w:noProof/>
        </w:rPr>
        <w:fldChar w:fldCharType="begin"/>
      </w:r>
      <w:r>
        <w:rPr>
          <w:noProof/>
        </w:rPr>
        <w:instrText xml:space="preserve"> PAGEREF _Toc160504602 \h </w:instrText>
      </w:r>
      <w:r>
        <w:rPr>
          <w:noProof/>
        </w:rPr>
        <w:fldChar w:fldCharType="separate"/>
      </w:r>
      <w:r>
        <w:rPr>
          <w:noProof/>
        </w:rPr>
        <w:t>61</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、植物提取物项目选址</w:t>
      </w:r>
      <w:r>
        <w:rPr>
          <w:noProof/>
        </w:rPr>
        <w:tab/>
      </w:r>
      <w:r>
        <w:rPr>
          <w:noProof/>
        </w:rPr>
        <w:fldChar w:fldCharType="begin"/>
      </w:r>
      <w:r>
        <w:rPr>
          <w:noProof/>
        </w:rPr>
        <w:instrText xml:space="preserve"> PAGEREF _Toc160504603 \h </w:instrText>
      </w:r>
      <w:r>
        <w:rPr>
          <w:noProof/>
        </w:rPr>
        <w:fldChar w:fldCharType="separate"/>
      </w:r>
      <w:r>
        <w:rPr>
          <w:noProof/>
        </w:rPr>
        <w:t>63</w:t>
      </w:r>
      <w:r>
        <w:rPr>
          <w:noProof/>
        </w:rPr>
        <w:fldChar w:fldCharType="end"/>
      </w:r>
    </w:p>
    <w:p w:rsidR="001F1AC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_Toc160504604 \h </w:instrText>
      </w:r>
      <w:r>
        <w:rPr>
          <w:noProof/>
        </w:rPr>
        <w:fldChar w:fldCharType="separate"/>
      </w:r>
      <w:r>
        <w:rPr>
          <w:noProof/>
        </w:rPr>
        <w:t>64</w:t>
      </w:r>
      <w:r>
        <w:rPr>
          <w:noProof/>
        </w:rPr>
        <w:fldChar w:fldCharType="end"/>
      </w:r>
    </w:p>
    <w:p w:rsidR="001F1AC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_Toc160504605 \h </w:instrText>
      </w:r>
      <w:r>
        <w:rPr>
          <w:noProof/>
        </w:rPr>
        <w:fldChar w:fldCharType="separate"/>
      </w:r>
      <w:r>
        <w:rPr>
          <w:noProof/>
        </w:rPr>
        <w:t>65</w:t>
      </w:r>
      <w:r>
        <w:rPr>
          <w:noProof/>
        </w:rPr>
        <w:fldChar w:fldCharType="end"/>
      </w:r>
    </w:p>
    <w:p w:rsidR="001F1AC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_Toc160504606 \h </w:instrText>
      </w:r>
      <w:r>
        <w:rPr>
          <w:noProof/>
        </w:rPr>
        <w:fldChar w:fldCharType="separate"/>
      </w:r>
      <w:r>
        <w:rPr>
          <w:noProof/>
        </w:rPr>
        <w:t>66</w:t>
      </w:r>
      <w:r>
        <w:rPr>
          <w:noProof/>
        </w:rPr>
        <w:fldChar w:fldCharType="end"/>
      </w:r>
    </w:p>
    <w:p w:rsidR="001F1AC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_Toc160504607 \h </w:instrText>
      </w:r>
      <w:r>
        <w:rPr>
          <w:noProof/>
        </w:rPr>
        <w:fldChar w:fldCharType="separate"/>
      </w:r>
      <w:r>
        <w:rPr>
          <w:noProof/>
        </w:rPr>
        <w:t>68</w:t>
      </w:r>
      <w:r>
        <w:rPr>
          <w:noProof/>
        </w:rPr>
        <w:fldChar w:fldCharType="end"/>
      </w:r>
    </w:p>
    <w:p w:rsidR="001F1AC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_Toc160504608 \h </w:instrText>
      </w:r>
      <w:r>
        <w:rPr>
          <w:noProof/>
        </w:rPr>
        <w:fldChar w:fldCharType="separate"/>
      </w:r>
      <w:r>
        <w:rPr>
          <w:noProof/>
        </w:rPr>
        <w:t>69</w:t>
      </w:r>
      <w:r>
        <w:rPr>
          <w:noProof/>
        </w:rPr>
        <w:fldChar w:fldCharType="end"/>
      </w:r>
    </w:p>
    <w:p w:rsidR="001F1AC7">
      <w:pPr>
        <w:pStyle w:val="TOC1"/>
        <w:tabs>
          <w:tab w:val="right" w:leader="dot" w:pos="8296"/>
        </w:tabs>
        <w:rPr>
          <w:noProof/>
        </w:rPr>
      </w:pPr>
      <w:r>
        <w:rPr>
          <w:rFonts w:hint="eastAsia"/>
          <w:noProof/>
        </w:rPr>
        <w:t>八、植物提取物项目经济评价分析</w:t>
      </w:r>
      <w:r>
        <w:rPr>
          <w:noProof/>
        </w:rPr>
        <w:tab/>
      </w:r>
      <w:r>
        <w:rPr>
          <w:noProof/>
        </w:rPr>
        <w:fldChar w:fldCharType="begin"/>
      </w:r>
      <w:r>
        <w:rPr>
          <w:noProof/>
        </w:rPr>
        <w:instrText xml:space="preserve"> PAGEREF _Toc160504609 \h </w:instrText>
      </w:r>
      <w:r>
        <w:rPr>
          <w:noProof/>
        </w:rPr>
        <w:fldChar w:fldCharType="separate"/>
      </w:r>
      <w:r>
        <w:rPr>
          <w:noProof/>
        </w:rPr>
        <w:t>71</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_Toc160504610 \h </w:instrText>
      </w:r>
      <w:r>
        <w:rPr>
          <w:noProof/>
        </w:rPr>
        <w:fldChar w:fldCharType="separate"/>
      </w:r>
      <w:r>
        <w:rPr>
          <w:noProof/>
        </w:rPr>
        <w:t>71</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、植物提取物项目盈利能力分析</w:t>
      </w:r>
      <w:r>
        <w:rPr>
          <w:noProof/>
        </w:rPr>
        <w:tab/>
      </w:r>
      <w:r>
        <w:rPr>
          <w:noProof/>
        </w:rPr>
        <w:fldChar w:fldCharType="begin"/>
      </w:r>
      <w:r>
        <w:rPr>
          <w:noProof/>
        </w:rPr>
        <w:instrText xml:space="preserve"> PAGEREF _Toc160504611 \h </w:instrText>
      </w:r>
      <w:r>
        <w:rPr>
          <w:noProof/>
        </w:rPr>
        <w:fldChar w:fldCharType="separate"/>
      </w:r>
      <w:r>
        <w:rPr>
          <w:noProof/>
        </w:rPr>
        <w:t>72</w:t>
      </w:r>
      <w:r>
        <w:rPr>
          <w:noProof/>
        </w:rPr>
        <w:fldChar w:fldCharType="end"/>
      </w:r>
    </w:p>
    <w:p w:rsidR="001F1AC7">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_Toc160504612 \h </w:instrText>
      </w:r>
      <w:r>
        <w:rPr>
          <w:noProof/>
        </w:rPr>
        <w:fldChar w:fldCharType="separate"/>
      </w:r>
      <w:r>
        <w:rPr>
          <w:noProof/>
        </w:rPr>
        <w:t>74</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_Toc160504613 \h </w:instrText>
      </w:r>
      <w:r>
        <w:rPr>
          <w:noProof/>
        </w:rPr>
        <w:fldChar w:fldCharType="separate"/>
      </w:r>
      <w:r>
        <w:rPr>
          <w:noProof/>
        </w:rPr>
        <w:t>74</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_Toc160504614 \h </w:instrText>
      </w:r>
      <w:r>
        <w:rPr>
          <w:noProof/>
        </w:rPr>
        <w:fldChar w:fldCharType="separate"/>
      </w:r>
      <w:r>
        <w:rPr>
          <w:noProof/>
        </w:rPr>
        <w:t>74</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_Toc160504615 \h </w:instrText>
      </w:r>
      <w:r>
        <w:rPr>
          <w:noProof/>
        </w:rPr>
        <w:fldChar w:fldCharType="separate"/>
      </w:r>
      <w:r>
        <w:rPr>
          <w:noProof/>
        </w:rPr>
        <w:t>75</w:t>
      </w:r>
      <w:r>
        <w:rPr>
          <w:noProof/>
        </w:rPr>
        <w:fldChar w:fldCharType="end"/>
      </w:r>
    </w:p>
    <w:p w:rsidR="001F1AC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_Toc160504616 \h </w:instrText>
      </w:r>
      <w:r>
        <w:rPr>
          <w:noProof/>
        </w:rPr>
        <w:fldChar w:fldCharType="separate"/>
      </w:r>
      <w:r>
        <w:rPr>
          <w:noProof/>
        </w:rPr>
        <w:t>76</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_Toc160504617 \h </w:instrText>
      </w:r>
      <w:r>
        <w:rPr>
          <w:noProof/>
        </w:rPr>
        <w:fldChar w:fldCharType="separate"/>
      </w:r>
      <w:r>
        <w:rPr>
          <w:noProof/>
        </w:rPr>
        <w:t>76</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_Toc160504618 \h </w:instrText>
      </w:r>
      <w:r>
        <w:rPr>
          <w:noProof/>
        </w:rPr>
        <w:fldChar w:fldCharType="separate"/>
      </w:r>
      <w:r>
        <w:rPr>
          <w:noProof/>
        </w:rPr>
        <w:t>77</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_Toc160504619 \h </w:instrText>
      </w:r>
      <w:r>
        <w:rPr>
          <w:noProof/>
        </w:rPr>
        <w:fldChar w:fldCharType="separate"/>
      </w:r>
      <w:r>
        <w:rPr>
          <w:noProof/>
        </w:rPr>
        <w:t>78</w:t>
      </w:r>
      <w:r>
        <w:rPr>
          <w:noProof/>
        </w:rPr>
        <w:fldChar w:fldCharType="end"/>
      </w:r>
    </w:p>
    <w:p w:rsidR="001F1AC7">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_Toc160504620 \h </w:instrText>
      </w:r>
      <w:r>
        <w:rPr>
          <w:noProof/>
        </w:rPr>
        <w:fldChar w:fldCharType="separate"/>
      </w:r>
      <w:r>
        <w:rPr>
          <w:noProof/>
        </w:rPr>
        <w:t>79</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_Toc160504621 \h </w:instrText>
      </w:r>
      <w:r>
        <w:rPr>
          <w:noProof/>
        </w:rPr>
        <w:fldChar w:fldCharType="separate"/>
      </w:r>
      <w:r>
        <w:rPr>
          <w:noProof/>
        </w:rPr>
        <w:t>79</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、植物提取物项目合规性评估</w:t>
      </w:r>
      <w:r>
        <w:rPr>
          <w:noProof/>
        </w:rPr>
        <w:tab/>
      </w:r>
      <w:r>
        <w:rPr>
          <w:noProof/>
        </w:rPr>
        <w:fldChar w:fldCharType="begin"/>
      </w:r>
      <w:r>
        <w:rPr>
          <w:noProof/>
        </w:rPr>
        <w:instrText xml:space="preserve"> PAGEREF _Toc160504622 \h </w:instrText>
      </w:r>
      <w:r>
        <w:rPr>
          <w:noProof/>
        </w:rPr>
        <w:fldChar w:fldCharType="separate"/>
      </w:r>
      <w:r>
        <w:rPr>
          <w:noProof/>
        </w:rPr>
        <w:t>80</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_Toc160504623 \h </w:instrText>
      </w:r>
      <w:r>
        <w:rPr>
          <w:noProof/>
        </w:rPr>
        <w:fldChar w:fldCharType="separate"/>
      </w:r>
      <w:r>
        <w:rPr>
          <w:noProof/>
        </w:rPr>
        <w:t>82</w:t>
      </w:r>
      <w:r>
        <w:rPr>
          <w:noProof/>
        </w:rPr>
        <w:fldChar w:fldCharType="end"/>
      </w:r>
    </w:p>
    <w:p w:rsidR="001F1AC7">
      <w:pPr>
        <w:pStyle w:val="TOC1"/>
        <w:tabs>
          <w:tab w:val="right" w:leader="dot" w:pos="8296"/>
        </w:tabs>
        <w:rPr>
          <w:noProof/>
        </w:rPr>
      </w:pPr>
      <w:r>
        <w:rPr>
          <w:rFonts w:hint="eastAsia"/>
          <w:noProof/>
        </w:rPr>
        <w:t>十二、植物提取物项目执行与监控</w:t>
      </w:r>
      <w:r>
        <w:rPr>
          <w:noProof/>
        </w:rPr>
        <w:tab/>
      </w:r>
      <w:r>
        <w:rPr>
          <w:noProof/>
        </w:rPr>
        <w:fldChar w:fldCharType="begin"/>
      </w:r>
      <w:r>
        <w:rPr>
          <w:noProof/>
        </w:rPr>
        <w:instrText xml:space="preserve"> PAGEREF _Toc160504624 \h </w:instrText>
      </w:r>
      <w:r>
        <w:rPr>
          <w:noProof/>
        </w:rPr>
        <w:fldChar w:fldCharType="separate"/>
      </w:r>
      <w:r>
        <w:rPr>
          <w:noProof/>
        </w:rPr>
        <w:t>84</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、植物提取物项目执行计划</w:t>
      </w:r>
      <w:r>
        <w:rPr>
          <w:noProof/>
        </w:rPr>
        <w:tab/>
      </w:r>
      <w:r>
        <w:rPr>
          <w:noProof/>
        </w:rPr>
        <w:fldChar w:fldCharType="begin"/>
      </w:r>
      <w:r>
        <w:rPr>
          <w:noProof/>
        </w:rPr>
        <w:instrText xml:space="preserve"> PAGEREF _Toc160504625 \h </w:instrText>
      </w:r>
      <w:r>
        <w:rPr>
          <w:noProof/>
        </w:rPr>
        <w:fldChar w:fldCharType="separate"/>
      </w:r>
      <w:r>
        <w:rPr>
          <w:noProof/>
        </w:rPr>
        <w:t>84</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_Toc160504626 \h </w:instrText>
      </w:r>
      <w:r>
        <w:rPr>
          <w:noProof/>
        </w:rPr>
        <w:fldChar w:fldCharType="separate"/>
      </w:r>
      <w:r>
        <w:rPr>
          <w:noProof/>
        </w:rPr>
        <w:t>86</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_Toc160504627 \h </w:instrText>
      </w:r>
      <w:r>
        <w:rPr>
          <w:noProof/>
        </w:rPr>
        <w:fldChar w:fldCharType="separate"/>
      </w:r>
      <w:r>
        <w:rPr>
          <w:noProof/>
        </w:rPr>
        <w:t>89</w:t>
      </w:r>
      <w:r>
        <w:rPr>
          <w:noProof/>
        </w:rPr>
        <w:fldChar w:fldCharType="end"/>
      </w:r>
    </w:p>
    <w:p w:rsidR="001F1AC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_Toc160504628 \h </w:instrText>
      </w:r>
      <w:r>
        <w:rPr>
          <w:noProof/>
        </w:rPr>
        <w:fldChar w:fldCharType="separate"/>
      </w:r>
      <w:r>
        <w:rPr>
          <w:noProof/>
        </w:rPr>
        <w:t>91</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_Toc160504629 \h </w:instrText>
      </w:r>
      <w:r>
        <w:rPr>
          <w:noProof/>
        </w:rPr>
        <w:fldChar w:fldCharType="separate"/>
      </w:r>
      <w:r>
        <w:rPr>
          <w:noProof/>
        </w:rPr>
        <w:t>91</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_Toc160504630 \h </w:instrText>
      </w:r>
      <w:r>
        <w:rPr>
          <w:noProof/>
        </w:rPr>
        <w:fldChar w:fldCharType="separate"/>
      </w:r>
      <w:r>
        <w:rPr>
          <w:noProof/>
        </w:rPr>
        <w:t>92</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_Toc160504631 \h </w:instrText>
      </w:r>
      <w:r>
        <w:rPr>
          <w:noProof/>
        </w:rPr>
        <w:fldChar w:fldCharType="separate"/>
      </w:r>
      <w:r>
        <w:rPr>
          <w:noProof/>
        </w:rPr>
        <w:t>93</w:t>
      </w:r>
      <w:r>
        <w:rPr>
          <w:noProof/>
        </w:rPr>
        <w:fldChar w:fldCharType="end"/>
      </w:r>
    </w:p>
    <w:p w:rsidR="001F1AC7">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_Toc160504632 \h </w:instrText>
      </w:r>
      <w:r>
        <w:rPr>
          <w:noProof/>
        </w:rPr>
        <w:fldChar w:fldCharType="separate"/>
      </w:r>
      <w:r>
        <w:rPr>
          <w:noProof/>
        </w:rPr>
        <w:t>94</w:t>
      </w:r>
      <w:r>
        <w:rPr>
          <w:noProof/>
        </w:rPr>
        <w:fldChar w:fldCharType="end"/>
      </w:r>
    </w:p>
    <w:p w:rsidR="001F1AC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_Toc160504633 \h </w:instrText>
      </w:r>
      <w:r>
        <w:rPr>
          <w:noProof/>
        </w:rPr>
        <w:fldChar w:fldCharType="separate"/>
      </w:r>
      <w:r>
        <w:rPr>
          <w:noProof/>
        </w:rPr>
        <w:t>94</w:t>
      </w:r>
      <w:r>
        <w:rPr>
          <w:noProof/>
        </w:rPr>
        <w:fldChar w:fldCharType="end"/>
      </w:r>
    </w:p>
    <w:p w:rsidR="001F1AC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_Toc160504634 \h </w:instrText>
      </w:r>
      <w:r>
        <w:rPr>
          <w:noProof/>
        </w:rPr>
        <w:fldChar w:fldCharType="separate"/>
      </w:r>
      <w:r>
        <w:rPr>
          <w:noProof/>
        </w:rPr>
        <w:t>96</w:t>
      </w:r>
      <w:r>
        <w:rPr>
          <w:noProof/>
        </w:rPr>
        <w:fldChar w:fldCharType="end"/>
      </w:r>
    </w:p>
    <w:p w:rsidR="001F1AC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_Toc160504635 \h </w:instrText>
      </w:r>
      <w:r>
        <w:rPr>
          <w:noProof/>
        </w:rPr>
        <w:fldChar w:fldCharType="separate"/>
      </w:r>
      <w:r>
        <w:rPr>
          <w:noProof/>
        </w:rPr>
        <w:t>98</w:t>
      </w:r>
      <w:r>
        <w:rPr>
          <w:noProof/>
        </w:rPr>
        <w:fldChar w:fldCharType="end"/>
      </w:r>
    </w:p>
    <w:p w:rsidR="001F1AC7" w:rsidP="001F1AC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F1AC7" w:rsidP="001F1AC7">
      <w:pPr>
        <w:pStyle w:val="Heading1"/>
        <w:jc w:val="center"/>
        <w:rPr>
          <w:rFonts w:hint="eastAsia"/>
        </w:rPr>
      </w:pPr>
      <w:bookmarkStart w:id="1" w:name="_Toc160504563"/>
      <w:r w:rsidRPr="001F1AC7">
        <w:rPr>
          <w:rFonts w:hint="eastAsia"/>
        </w:rPr>
        <w:t>概论</w:t>
      </w:r>
      <w:bookmarkEnd w:id="1"/>
    </w:p>
    <w:p w:rsidR="001F1AC7" w:rsidP="001F1AC7">
      <w:pPr>
        <w:ind w:firstLine="560" w:firstLineChars="200"/>
        <w:rPr>
          <w:rFonts w:ascii="仿宋" w:eastAsia="仿宋" w:hAnsi="仿宋" w:hint="eastAsia"/>
          <w:sz w:val="28"/>
        </w:rPr>
      </w:pPr>
      <w:r w:rsidRPr="001F1AC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F1AC7" w:rsidP="001F1AC7">
      <w:pPr>
        <w:pStyle w:val="Heading1"/>
        <w:rPr>
          <w:rFonts w:hint="eastAsia"/>
        </w:rPr>
      </w:pPr>
      <w:bookmarkStart w:id="2" w:name="_Toc160504564"/>
      <w:r w:rsidRPr="001F1AC7">
        <w:rPr>
          <w:rFonts w:hint="eastAsia"/>
        </w:rPr>
        <w:t>一、植物提取物项目人力资源管理方案</w:t>
      </w:r>
      <w:bookmarkEnd w:id="2"/>
    </w:p>
    <w:p w:rsidR="001F1AC7" w:rsidP="001F1AC7">
      <w:pPr>
        <w:pStyle w:val="Heading2"/>
        <w:rPr>
          <w:rFonts w:hint="eastAsia"/>
        </w:rPr>
      </w:pPr>
      <w:bookmarkStart w:id="3" w:name="_Toc160504565"/>
      <w:r w:rsidRPr="001F1AC7">
        <w:rPr>
          <w:rFonts w:hint="eastAsia"/>
        </w:rPr>
        <w:t>(</w:t>
      </w:r>
      <w:r w:rsidRPr="001F1AC7">
        <w:rPr>
          <w:rFonts w:hint="eastAsia"/>
        </w:rPr>
        <w:t>一</w:t>
      </w:r>
      <w:r w:rsidRPr="001F1AC7">
        <w:rPr>
          <w:rFonts w:hint="eastAsia"/>
        </w:rPr>
        <w:t>)</w:t>
      </w:r>
      <w:r w:rsidRPr="001F1AC7">
        <w:rPr>
          <w:rFonts w:hint="eastAsia"/>
        </w:rPr>
        <w:t>、人力资源战略规划</w:t>
      </w:r>
      <w:bookmarkEnd w:id="3"/>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植物提取物项目中，人力资源战略规划占据着极为重要的位置，需要深入考虑组织整体的发展方向和目标设定，以及通过合理配置和有效管理人力资源来实现这些目标。在植物提取物项目背景下，人力资源战略规划的制定必须全面考虑行业特征、市场需求、技术趋势等多方面因素，以确保企业拥有足够数量、具备相应技能的人才，并通过科学的管理和培训提高员工的绩效，从而保障植物提取物项目的成功实施和顺利进行。</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(一)人力资源需求分析</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1、根据植物提取物项目规模确定人力资源规模</w:t>
      </w:r>
    </w:p>
    <w:p w:rsidR="001F1AC7" w:rsidRPr="001F1AC7" w:rsidP="001F1AC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F1AC7">
        <w:rPr>
          <w:rFonts w:ascii="仿宋" w:eastAsia="仿宋" w:hAnsi="仿宋" w:hint="eastAsia"/>
          <w:sz w:val="28"/>
        </w:rPr>
        <w:t>植物提取物项目规模、生产能力以及市场需求等是决定所需人力资源规模的关键因素。在植物提取物项目中，需要对各个环节进行深</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入分析，包括生产、质量控制、采购、销售、研发等，以明确各部门或岗位的人力资源需求。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2、分析人力资源结构和能力要求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3、预测未来人才需求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结合植物提取物项目发展趋势、行业发展和技术变革，预测未来可能出现的新岗位和新需求，为未来人才的储备和培养提前做好准备。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(二)人才招聘与选拔</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1、制定招聘计划和渠道</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2、建立科学的选拔机制</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3、引进和留住优秀人才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对于核心岗位和关键岗位，制定有效的引进和留用政策，例如提供具有竞争力的薪酬福利、晋升机制、培训发展等，以留住优秀人才。</w:t>
      </w:r>
    </w:p>
    <w:p w:rsidR="001F1AC7" w:rsidRPr="001F1AC7" w:rsidP="001F1AC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F1AC7">
        <w:rPr>
          <w:rFonts w:ascii="仿宋" w:eastAsia="仿宋" w:hAnsi="仿宋" w:hint="eastAsia"/>
          <w:sz w:val="28"/>
        </w:rPr>
        <w:t>(三)人才培训与发展</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1、制定培训计划</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根据员工的岗位需求和个人发展需求，制定全面的培训计划，包括岗前培训、岗中培训和岗后培训，确保员工具备所需的技能和知识。</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2、激励员工学习</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建立学习型组织文化，激励员工不断学习和提升，鼓励参与各类技能培训、岗位轮岗、跨部门学习等活动，提高员工的综合素质和能力。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3、发展通道和规划</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为员工搭建职业发展通道，制定个人发展规划，帮助员工明确自己的职业目标，提供晋升机会和发展空间，激发员工的工作动力和归属感。</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(四)绩效管理与激励机制</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1、建立科学的绩效评估体系</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制定明确的绩效评估标准和流程，定期对员工的工作表现进行评估和反馈，及时发现问题并采取改进措施。</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2、激励机制设计</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设计合理的薪酬激励机制和非物质激励机制，如奖金、晋升、表彰奖励等，激发员工的工作热情和创造力。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3、关怀员工福祉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注重员工的工作生活平衡，提供良好的工作环境和福利待遇，满足员工的物质和精神需求，增强员工对企业的归属感和忠诚度。</w:t>
      </w:r>
    </w:p>
    <w:p w:rsidR="001F1AC7" w:rsidRPr="001F1AC7" w:rsidP="001F1AC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1AC7">
        <w:rPr>
          <w:rFonts w:ascii="仿宋" w:eastAsia="仿宋" w:hAnsi="仿宋" w:hint="eastAsia"/>
          <w:sz w:val="28"/>
        </w:rPr>
        <w:t>(五)人才流动与留存管理</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1、建立灵活的人才流动机制</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鼓励员工之间的岗位交流和轮岗，帮助员工增加经验，为企业内部人才提供更多的发展机会。</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2、留存关键人才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对于关键岗位和关键人才，采取多种措施，如个性化发展规划、职业规划咨询、特殊激励机制等，提高关键人才的留存率。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3、离职员工管理</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对离职员工进行调查和反馈，了解员工离职原因和对企业的意见和建议，为改善企业管理和留住人才提供有益信息。</w:t>
      </w:r>
    </w:p>
    <w:p w:rsidR="001F1AC7" w:rsidP="001F1AC7">
      <w:pPr>
        <w:pStyle w:val="Heading2"/>
      </w:pPr>
      <w:bookmarkStart w:id="4" w:name="_Toc160504566"/>
      <w:r w:rsidRPr="001F1AC7">
        <w:t>(</w:t>
      </w:r>
      <w:r w:rsidRPr="001F1AC7">
        <w:t>二</w:t>
      </w:r>
      <w:r w:rsidRPr="001F1AC7">
        <w:t>)</w:t>
      </w:r>
      <w:r w:rsidRPr="001F1AC7">
        <w:t>、薪酬管理</w:t>
      </w:r>
      <w:bookmarkEnd w:id="4"/>
    </w:p>
    <w:p w:rsidR="001F1AC7" w:rsidRPr="001F1AC7" w:rsidP="001F1AC7">
      <w:pPr>
        <w:ind w:firstLine="560" w:firstLineChars="200"/>
        <w:rPr>
          <w:rFonts w:ascii="仿宋" w:eastAsia="仿宋" w:hAnsi="仿宋"/>
          <w:sz w:val="28"/>
        </w:rPr>
      </w:pP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(一) 薪酬管理的背景与重要性</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背景</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随着植物提取物项目的不断发展，人才成为限制企业前进的一个关键因素。薪酬，作为企业对员工付出的回报，直接影响着员工的积极性、创造力和忠诚度，从而对企业的生产效率和竞争力造成深刻的影响。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重要性</w:t>
      </w:r>
    </w:p>
    <w:p w:rsidR="001F1AC7" w:rsidRPr="001F1AC7" w:rsidP="001F1AC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1AC7">
        <w:rPr>
          <w:rFonts w:ascii="仿宋" w:eastAsia="仿宋" w:hAnsi="仿宋" w:hint="eastAsia"/>
          <w:sz w:val="28"/>
        </w:rPr>
        <w:t>合理的薪酬管理对于植物提取物项目至关重要，能够有助于吸引和保留杰出人才，激发员工的工作热情，提高生产效率和产品质量。通过建立公正合理的薪酬体系，可以增强员工的归属感和认同感，减</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少员工流失率，提升企业的稳定性和可持续发展能力。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(二) 薪酬管理的制定与执行</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薪酬设计策略</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在植物提取物项目中，制定薪酬策略需考虑企业的发展阶段、行业特征和对人才的需求。这包括制定基本薪资、绩效奖金、福利待遇等方面，并确保内外部薪酬的公平性和激励机制的有效设计。</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薪酬实践</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实施中，植物提取物项目应根据员工的职务、级别和绩效水平，差异化地设定薪酬水平。同时，需要关注与市场薪酬水平的竞争性，以吸引和留住人才。此外，薪酬与绩效的紧密联系也需得到重视，以确保员工的努力得到公平回报。</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(三) 薪酬管理的挑战与应对之策</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挑战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在植物提取物项目中，薪酬管理面临着激烈的市场竞争、用工成本上升以及员工对薪酬公平性和透明度要求的不断提高。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应对之策</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为了应对这些挑战，植物提取物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F1AC7" w:rsidP="001F1AC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1AC7">
        <w:rPr>
          <w:rFonts w:ascii="仿宋" w:eastAsia="仿宋" w:hAnsi="仿宋" w:hint="eastAsia"/>
          <w:sz w:val="28"/>
        </w:rPr>
        <w:t>薪酬管理对于植物提取物项目的成功发展至关重要，需要全面考</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虑各种因素，制定合理的薪酬体系，并持续完善和调整，以适应不断变化的市场环境和员工需求。只有通过科学的薪酬管理，植物提取物项目才能够吸引、留住并激励卓越人才，保持竞争力，实现可持续的发展。</w:t>
      </w:r>
    </w:p>
    <w:p w:rsidR="001F1AC7" w:rsidP="001F1AC7">
      <w:pPr>
        <w:pStyle w:val="Heading2"/>
      </w:pPr>
      <w:bookmarkStart w:id="5" w:name="_Toc160504567"/>
      <w:r w:rsidRPr="001F1AC7">
        <w:t>(</w:t>
      </w:r>
      <w:r w:rsidRPr="001F1AC7">
        <w:t>三</w:t>
      </w:r>
      <w:r w:rsidRPr="001F1AC7">
        <w:t>)</w:t>
      </w:r>
      <w:r w:rsidRPr="001F1AC7">
        <w:t>、人力资源培训与开发</w:t>
      </w:r>
      <w:bookmarkEnd w:id="5"/>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植物提取物项目中，人力资源培训与开发是关键的组成部分，旨在提升员工的技能、知识水平，并激发其潜力，以适应植物提取物项目的需求和推动个人职业发展。下面是在人力资源培训与开发方面的一些建议：</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制定全面的培训计划： 基于植物提取物项目的具体需求，制定全面而有针对性的培训计划。包括但不限于新员工入职培训、专业技能培训、领导力发展、沟通技巧等方面的培训内容。</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多元化培训方法： 采用多种培训方法，包括课堂培训、在线学习、工作坊、实地考察等，以满足不同员工学习风格和需求。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F1AC7" w:rsidRPr="001F1AC7" w:rsidP="001F1AC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1AC7">
        <w:rPr>
          <w:rFonts w:ascii="仿宋" w:eastAsia="仿宋" w:hAnsi="仿宋" w:hint="eastAsia"/>
          <w:sz w:val="28"/>
        </w:rPr>
        <w:t>5. 引入外部培训资源： 结合植物提取物项目的特点，考虑引入</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外部专业培训机构或行业专家，为员工提供更高水平的培训服务，拓宽他们的视野。</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6. 建立内部导师制度： 建立内部导师制度，由有经验的员工担任导师，与新员工分享经验，促进知识传承和团队凝聚力。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7. 关注员工个性化发展： 考虑员工的个性化发展需求，提供个性化的培训计划和发展通道，激发员工的学习热情和工作动力。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8. 评估培训效果： 设立培训效果评估机制，通过考核、反馈和绩效评估等方式，及时了解培训的实际效果，为未来的培训提供经验教训。</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9. 强调跨部门协作： 在培训过程中注重跨部门协作，促进不同部门之间的信息共享和团队协同工作，提高整体绩效。</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10. 持续学习文化： 建立持续学习的企业文化，鼓励员工不断学习、自我提升，使其具备适应未来植物提取物项目需求的能力。</w:t>
      </w:r>
    </w:p>
    <w:p w:rsidR="001F1AC7" w:rsidP="001F1AC7">
      <w:pPr>
        <w:pStyle w:val="Heading2"/>
      </w:pPr>
      <w:bookmarkStart w:id="6" w:name="_Toc160504568"/>
      <w:r w:rsidRPr="001F1AC7">
        <w:t>(</w:t>
      </w:r>
      <w:r w:rsidRPr="001F1AC7">
        <w:t>四</w:t>
      </w:r>
      <w:r w:rsidRPr="001F1AC7">
        <w:t>)</w:t>
      </w:r>
      <w:r w:rsidRPr="001F1AC7">
        <w:t>、劳动管理管理</w:t>
      </w:r>
      <w:bookmarkEnd w:id="6"/>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植物提取物项目中，对劳动力的管理和激励涉及到了重要的方面，包括劳动力资源的有效利用以及确保生产过程的安全和高效进行。劳动力在植物提取物项目中占据着关键的地位，其管理直接影响着生产效率和产品质量，同时也与员工的工作积极性和满意度息息相关。因此，在植物提取物项目中，劳动力管理的重要性不可忽视。</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(一) 劳动力管理的重要性</w:t>
      </w:r>
    </w:p>
    <w:p w:rsidR="001F1AC7" w:rsidRPr="001F1AC7" w:rsidP="001F1AC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1AC7">
        <w:rPr>
          <w:rFonts w:ascii="仿宋" w:eastAsia="仿宋" w:hAnsi="仿宋" w:hint="eastAsia"/>
          <w:sz w:val="28"/>
        </w:rPr>
        <w:t>1. 提高生产效率： 劳动力是植物提取物项目中不可或缺的关键</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资源，劳动力管理的关键目标之一是提高生产效率。通过科学合理的资源配置和激励机制，激发员工的积极性，从而提升整体生产效率。</w:t>
      </w:r>
    </w:p>
    <w:p w:rsidR="001F1AC7" w:rsidRPr="001F1AC7" w:rsidP="001F1AC7">
      <w:pPr>
        <w:ind w:firstLine="560" w:firstLineChars="200"/>
        <w:rPr>
          <w:rFonts w:ascii="仿宋" w:eastAsia="仿宋" w:hAnsi="仿宋" w:hint="eastAsia"/>
          <w:sz w:val="28"/>
        </w:rPr>
      </w:pPr>
      <w:r w:rsidRPr="001F1AC7">
        <w:rPr>
          <w:rFonts w:ascii="仿宋" w:eastAsia="仿宋" w:hAnsi="仿宋"/>
          <w:sz w:val="28"/>
        </w:rPr>
        <w:t xml:space="preserve">2. </w:t>
      </w:r>
      <w:r w:rsidRPr="001F1AC7">
        <w:rPr>
          <w:rFonts w:ascii="仿宋" w:eastAsia="仿宋" w:hAnsi="仿宋" w:hint="eastAsia"/>
          <w:sz w:val="28"/>
        </w:rPr>
        <w:t>保障生产安全： 植物提取物项目涉及到复杂的生产工艺和设备操作，劳动力管理需要确保员工严格遵守相关的安全规程，减少事故和伤害的发生，确保生产过程的安全稳定进行。</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(二) 劳动力管理的目标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激发员工工作动力： 通过建立激励机制，包括薪酬、晋升、培训等多种形式，激发员工的工作积极性和创造力，提高生产效率和质量。</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F1AC7" w:rsidRPr="001F1AC7" w:rsidP="001F1AC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1AC7">
        <w:rPr>
          <w:rFonts w:ascii="仿宋" w:eastAsia="仿宋" w:hAnsi="仿宋" w:hint="eastAsia"/>
          <w:sz w:val="28"/>
        </w:rPr>
        <w:t>4. 持续改进劳动力管理方式： 劳动力管理需要不断改进和创新，</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以适应市场需求和生产技术的变化，提高管理效率和水平。</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(三) 劳动力管理的方法</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薪酬福利管理： 建立公平合理的薪酬福利体系，根据员工的工作表现和贡献给予相应的报酬和福利待遇，激发其工作积极性。</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培训与发展： 为员工提供系统的培训和职业发展机会，提升其专业技能和综合素质，以增强企业的核心竞争力。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绩效管理： 建立科学的绩效评价体系，及时对员工的工作表现进行评估，为个体制定合理的发展计划和激励政策。</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5. 安全管理： 加强安全教育和培训，制定相关的安全操作规程和紧急预案，确保生产过程的安全稳定进行。</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(四) 劳动力管理面临的挑战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劳动力成本上升： 随着劳动力成本的不断上升，企业在进行劳动力资源配置和激励时面临更大的挑战，需要寻求更有效的管理方式。</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员工流动性增加： 现代社会员工的流动性增加，员工招聘和留任变得更加困难，企业需要加强人才引进和留存的管理工作。</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人才技能匹配： 随着制造业技术的不断更新换代，人才的技能要求也在不断提高，如何与之匹配成为企业的挑战之一。</w:t>
      </w:r>
    </w:p>
    <w:p w:rsidR="001F1AC7" w:rsidRPr="001F1AC7" w:rsidP="001F1AC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1AC7">
        <w:rPr>
          <w:rFonts w:ascii="仿宋" w:eastAsia="仿宋" w:hAnsi="仿宋" w:hint="eastAsia"/>
          <w:sz w:val="28"/>
        </w:rPr>
        <w:t>4. 人力资源管理制度不完善： 一些企业的人力资源管理制度不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够完善，导致劳动力资源管理工作实效不高，需要加强管理制度的建设和完善。</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综上所述，劳动力管理在植物提取物项目中扮演着关键的角色。通过合理配置、科学激励、健全管理制度和持续改进，可以提高生产效率，保障生产安全，提升产品质量，改善员工满意度，从而推动植物提取物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F1AC7" w:rsidRPr="001F1AC7" w:rsidP="001F1AC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1AC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1F1AC7" w:rsidP="001F1AC7">
      <w:pPr>
        <w:ind w:firstLine="560" w:firstLineChars="200"/>
        <w:rPr>
          <w:rFonts w:ascii="仿宋" w:eastAsia="仿宋" w:hAnsi="仿宋"/>
          <w:sz w:val="28"/>
        </w:rPr>
      </w:pPr>
    </w:p>
    <w:p w:rsidR="001F1AC7" w:rsidP="001F1AC7">
      <w:pPr>
        <w:pStyle w:val="Heading2"/>
      </w:pPr>
      <w:bookmarkStart w:id="7" w:name="_Toc160504569"/>
      <w:r w:rsidRPr="001F1AC7">
        <w:t>(</w:t>
      </w:r>
      <w:r w:rsidRPr="001F1AC7">
        <w:t>五</w:t>
      </w:r>
      <w:r w:rsidRPr="001F1AC7">
        <w:t>)</w:t>
      </w:r>
      <w:r w:rsidRPr="001F1AC7">
        <w:t>、人力资源组织管理</w:t>
      </w:r>
      <w:bookmarkEnd w:id="7"/>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人力资源组织管理在植物提取物项目中扮演着至关重要的角色，它涉及到如何合理组织和管理人力资源，以支持企业的整体战略目标。在一个复杂多变的植物提取物项目环境中，人力资源组织管理需要具备灵活性和适应性，以更好地适应市场的需求和植物提取物项目的变化。下面将探讨人力资源组织管理的重要性、目标、方法以及面临的挑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（一）人力资源组织管理的重要性</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支持战略目标： 人力资源组织管理直接关联到企业的战略目标，通过合理配置和管理人才，确保组织具备适应市场变化和植物提取物项目需求的能力。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促进团队协作： 通过构建有效的团队结构和协作机制，人力资源组织管理有助于促进员工之间的合作，提高团队绩效，共同推动植物提取物项目的顺利进行。</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提升员工发展： 人力资源组织管理通过制定培训计划、职业发展通道等方式，帮助员工提升个人能力，增加员工的职业发展空间。</w:t>
      </w:r>
    </w:p>
    <w:p w:rsidR="001F1AC7" w:rsidRPr="001F1AC7" w:rsidP="001F1AC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1AC7">
        <w:rPr>
          <w:rFonts w:ascii="仿宋" w:eastAsia="仿宋" w:hAnsi="仿宋" w:hint="eastAsia"/>
          <w:sz w:val="28"/>
        </w:rPr>
        <w:t>（二）人力资源组织管理的目标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建立灵活的组织结构： 制定适应植物提取物项目需求的组织结构，使之能够在不同阶段迅速调整，确保植物提取物项目高效运作。</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优化工作流程： 通过对工作流程的优化，减少环节，提高执行效率，确保植物提取物项目各项任务按时完成。</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打造协作团队： 通过合理分工和团队建设，促进员工之间的协作，创造积极向上的工作氛围。</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制定绩效考核体系： 建立科学的绩效考核体系，激励员工提高工作效率，提高整体团队的绩效水平。</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（三）人力资源组织管理的方法</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灵活用人： 根据植物提取物项目需求，采取灵活的用人方式，包括临时员工、兼职人员等，以满足植物提取物项目各阶段的需求。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培训发展： 制定全面的培训计划，提升员工的专业技能和综合素质，为植物提取物项目提供更强大的人才支持。</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团队建设： 通过团队培训、活动等方式，增强团队凝聚力，促进员工间的良好沟通与协作。</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引入先进技术： 运用先进的信息技术和管理工具，提高组织运作的效率，降低管理成本。</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（四）人力资源组织管理面临的挑战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植物提取物项目不确定性： 植物提取物项目环境的不确定性可能导致人力需求的波动，因此需要具备快速响应变化的能力。</w:t>
      </w:r>
    </w:p>
    <w:p w:rsidR="001F1AC7" w:rsidRPr="001F1AC7" w:rsidP="001F1AC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1AC7">
        <w:rPr>
          <w:rFonts w:ascii="仿宋" w:eastAsia="仿宋" w:hAnsi="仿宋" w:hint="eastAsia"/>
          <w:sz w:val="28"/>
        </w:rPr>
        <w:t>2. 人才流动： 高度竞争的行业可能导致人才的流动性增加，为了留住关键人才，需要提供有竞争力的薪酬和福利。</w:t>
      </w:r>
    </w:p>
    <w:p w:rsidR="001F1AC7" w:rsidRPr="001F1AC7" w:rsidP="001F1AC7">
      <w:pPr>
        <w:ind w:firstLine="560" w:firstLineChars="200"/>
        <w:rPr>
          <w:rFonts w:ascii="仿宋" w:eastAsia="仿宋" w:hAnsi="仿宋" w:hint="eastAsia"/>
          <w:sz w:val="28"/>
        </w:rPr>
      </w:pPr>
      <w:r w:rsidRPr="001F1AC7">
        <w:rPr>
          <w:rFonts w:ascii="仿宋" w:eastAsia="仿宋" w:hAnsi="仿宋"/>
          <w:sz w:val="28"/>
        </w:rPr>
        <w:t>3</w:t>
      </w:r>
      <w:r w:rsidRPr="001F1AC7">
        <w:rPr>
          <w:rFonts w:ascii="仿宋" w:eastAsia="仿宋" w:hAnsi="仿宋" w:hint="eastAsia"/>
          <w:sz w:val="28"/>
        </w:rPr>
        <w:t>. 技能匹配： 随着技术的更新换代，确保员工的技能与植物提取物项目需求的匹配，是一个不断面临的挑战。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组织文化： 在多元文化和多代人员共事的情况下，构建积极向上的组织文化是一项复杂的工作。</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综上所述，人力资源组织管理在植物提取物项目中至关重要，其成功实施有助于提高植物提取物项目的适应性、创造力和执行力。在应对挑战的过程中，企业需要保持灵活性，不断调整管理策略，以确保人力资源的最优配置，支持植物提取物项目的可持续发展。</w:t>
      </w:r>
    </w:p>
    <w:p w:rsidR="001F1AC7" w:rsidP="001F1AC7">
      <w:pPr>
        <w:pStyle w:val="Heading2"/>
      </w:pPr>
      <w:bookmarkStart w:id="8" w:name="_Toc160504570"/>
      <w:r w:rsidRPr="001F1AC7">
        <w:t>(</w:t>
      </w:r>
      <w:r w:rsidRPr="001F1AC7">
        <w:t>六</w:t>
      </w:r>
      <w:r w:rsidRPr="001F1AC7">
        <w:t>)</w:t>
      </w:r>
      <w:r w:rsidRPr="001F1AC7">
        <w:t>、绩效管理</w:t>
      </w:r>
      <w:bookmarkEnd w:id="8"/>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绩效管理在植物提取物项目中是确保团队高效运作和达成目标的关键环节。通过明确工作目标、评估员工表现以及提供及时反馈，绩效管理不仅能够激发员工的工作动力，还有助于优化整体植物提取物项目绩效。下面将探讨绩效管理的重要性、目标、方法以及可能面临的挑战。</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（一）绩效管理的重要性</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提高生产效率： 通过设定明确的绩效目标，可以激励员工更加专注和高效地完成任务，提高整体生产效率。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激发工作动力： 绩效管理通过奖励制度和认可机制，可以激发员工的工作热情和积极性，增强其对植物提取物项目的投入度。</w:t>
      </w:r>
    </w:p>
    <w:p w:rsidR="001F1AC7" w:rsidRPr="001F1AC7" w:rsidP="001F1AC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1AC7">
        <w:rPr>
          <w:rFonts w:ascii="仿宋" w:eastAsia="仿宋" w:hAnsi="仿宋" w:hint="eastAsia"/>
          <w:sz w:val="28"/>
        </w:rPr>
        <w:t>3. 改善员工发展： 通过绩效管理的过程，可以识别员工的强项和发展领域，为其提供有针对性的培训和发展机会。</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加强团队合作： 绩效管理能够促进团队成员之间的合作，通过共同努力实现共享的绩效目标，增强团队的凝聚力。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（二）绩效管理的目标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设定明确的绩效指标： 制定具体、可量化的绩效指标，确保员工清晰了解植物提取物项目期望的工作表现。</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及时反馈和改进： 提供定期的绩效反馈，指导员工改进工作方法，确保植物提取物项目各方面不断优化。</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个性化发展规划： 通过绩效评估，制定个性化的员工发展计划，满足其职业发展需求。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激励和奖励机制： 建立公正公平的激励和奖励机制，以鼓励卓越表现，激发员工的竞争力。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（三）绩效管理的方法</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定期评估和面谈： 进行定期的绩效评估，通过面谈方式与员工讨论其工作表现，提供针对性的建议和反馈。</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360度评价： 引入360度评价，从多个角度收集反馈，包括同事、下属和植物提取物项目合作伙伴，更全面地了解员工的表现。</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目标管理： 采用目标管理方法，帮助员工设定明确的目标，并定期追踪和评估其实现情况。</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培训和发展计划： 根据绩效评估结果，制定个性化的培训和发展计划，提高员工在植物提取物项目中的综合素质。</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（四）绩效管理面临的挑战</w:t>
      </w:r>
    </w:p>
    <w:p w:rsidR="001F1AC7" w:rsidRPr="001F1AC7" w:rsidP="001F1AC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1AC7">
        <w:rPr>
          <w:rFonts w:ascii="仿宋" w:eastAsia="仿宋" w:hAnsi="仿宋" w:hint="eastAsia"/>
          <w:sz w:val="28"/>
        </w:rPr>
        <w:t>1. 主管评估偏见： 主管在评估过程中可能存在主观偏见，影响</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评价的客观性，需要建立公正的评估机制。</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设定合理的目标： 设定过于苛刻或模糊的目标可能导致员工无法达成，影响绩效评估的准确性。</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员工对评价的接受度： 员工对绩效评价结果的接受度可能受到个体差异的影响，需要建立开放的沟通机制。</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变动的植物提取物项目环境： 植物提取物项目环境的不断变化可能使得最初设定的绩效指标不再适用，需要及时调整。</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总体而言，绩效管理在植物提取物项目中是推动团队不断进步的关键管理环节。通过设定明确的目标、提供及时的反馈和激励机制，可以激发员工的工作热情，提高整体植物提取物项目的执行效能。在面对各种挑战时，植物提取物项目管理团队需要不断改进管理方法，确保绩效管理更好地服务于植物提取物项目的整体目标。</w:t>
      </w:r>
    </w:p>
    <w:p w:rsidR="001F1AC7" w:rsidP="001F1AC7">
      <w:pPr>
        <w:pStyle w:val="Heading1"/>
        <w:rPr>
          <w:rFonts w:hint="eastAsia"/>
        </w:rPr>
      </w:pPr>
      <w:bookmarkStart w:id="9" w:name="_Toc160504571"/>
      <w:r w:rsidRPr="001F1AC7">
        <w:rPr>
          <w:rFonts w:hint="eastAsia"/>
        </w:rPr>
        <w:t>二、植物提取物项目质量管理方案</w:t>
      </w:r>
      <w:bookmarkEnd w:id="9"/>
    </w:p>
    <w:p w:rsidR="001F1AC7" w:rsidP="001F1AC7">
      <w:pPr>
        <w:pStyle w:val="Heading2"/>
        <w:rPr>
          <w:rFonts w:hint="eastAsia"/>
        </w:rPr>
      </w:pPr>
      <w:bookmarkStart w:id="10" w:name="_Toc160504572"/>
      <w:r w:rsidRPr="001F1AC7">
        <w:rPr>
          <w:rFonts w:hint="eastAsia"/>
        </w:rPr>
        <w:t>(</w:t>
      </w:r>
      <w:r w:rsidRPr="001F1AC7">
        <w:rPr>
          <w:rFonts w:hint="eastAsia"/>
        </w:rPr>
        <w:t>一</w:t>
      </w:r>
      <w:r w:rsidRPr="001F1AC7">
        <w:rPr>
          <w:rFonts w:hint="eastAsia"/>
        </w:rPr>
        <w:t>)</w:t>
      </w:r>
      <w:r w:rsidRPr="001F1AC7">
        <w:rPr>
          <w:rFonts w:hint="eastAsia"/>
        </w:rPr>
        <w:t>、全面质量管理</w:t>
      </w:r>
      <w:bookmarkEnd w:id="10"/>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（一）全面质量管理的概念</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概念解析</w:t>
      </w:r>
    </w:p>
    <w:p w:rsidR="001F1AC7" w:rsidRPr="001F1AC7" w:rsidP="001F1AC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1AC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求企业将质量观念贯穿到每个环节中。</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特点</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（二）全面质量管理的原则</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顾客导向</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全员参与</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过程管理</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F1AC7" w:rsidRPr="001F1AC7" w:rsidP="001F1AC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1AC7">
        <w:rPr>
          <w:rFonts w:ascii="仿宋" w:eastAsia="仿宋" w:hAnsi="仿宋" w:hint="eastAsia"/>
          <w:sz w:val="28"/>
        </w:rPr>
        <w:t>4. 持续改进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持续改进是全面质量管理的核心之一。企业应该不断寻求改进的机会，包括改进产品质量、生产过程、管理方法等，从而提高企业的绩效。</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5. 数据驱动</w:t>
      </w:r>
    </w:p>
    <w:p w:rsidR="001F1AC7" w:rsidRPr="001F1AC7" w:rsidP="001F1AC7">
      <w:pPr>
        <w:ind w:firstLine="560" w:firstLineChars="200"/>
        <w:rPr>
          <w:rFonts w:ascii="仿宋" w:eastAsia="仿宋" w:hAnsi="仿宋"/>
          <w:sz w:val="28"/>
        </w:rPr>
      </w:pPr>
      <w:r w:rsidRPr="001F1AC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（三）全面质量管理的实施步骤</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制定质量政策和目标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企业应该明确质量政策和目标，将顾客满意度置于首位，确定质量改进的具体目标，为全面质量管理的实施提供清晰的指导方向。</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规划质量管理体系</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质量成本分析</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质量培训与教育</w:t>
      </w:r>
    </w:p>
    <w:p w:rsidR="001F1AC7" w:rsidRPr="001F1AC7" w:rsidP="001F1AC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F1AC7">
        <w:rPr>
          <w:rFonts w:ascii="仿宋" w:eastAsia="仿宋" w:hAnsi="仿宋" w:hint="eastAsia"/>
          <w:sz w:val="28"/>
        </w:rPr>
        <w:t>全面质量管理需要员工具备相关的知识和技能，因此企业需要加强对员工的质量培训和教育，提升员工的质量意识和专业素养。</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5. 制定质量控制计划</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企业应该制定相应的质量控制计划，包括质量标准、检验方法、质量控制点等，确保产品在生产过程中能够达到预期的质量要求。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6. 实施全面质量管理</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（四）全面质量管理在智能化设备植物提取物项目中的应用</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在智能化设备植物提取物项目中，全面质量管理发挥着至关重要的作用。通过下面几个方面的实际应用，可以更好地理解全面质量管理在植物提取物项目中的意义：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工艺优化和改进： 利用全面质量管理原则，植物提取物项目团队能够深入了解生产工艺，通过全员参与的方式发现潜在的工艺问题，并不断进行持续改进，提高智能化设备的生产效率和质量水平。</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全员培训与技能提升： 全面质量管理注重全员参与，植物提取物项目团队通过质量培训和技能提升计划，确保每位成员具备必要的知识和技能，以更好地适应智能化设备制造的高标准要求。</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数据驱动的质量决策： 强调以数据为依据的全面质量管理原则，在智能化设备植物提取物项目中可以通过数据分析实时监测生产过程，准确评估产品质量，迅速做出质量决策，确保产品达到预期标准。</w:t>
      </w:r>
    </w:p>
    <w:p w:rsidR="001F1AC7" w:rsidRPr="001F1AC7" w:rsidP="001F1AC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1AC7">
        <w:rPr>
          <w:rFonts w:ascii="仿宋" w:eastAsia="仿宋" w:hAnsi="仿宋" w:hint="eastAsia"/>
          <w:sz w:val="28"/>
        </w:rPr>
        <w:t>4. 顾客导向的产品设计： 通过深入了解顾客需求，智能化设备</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植物提取物项目可以在产品设计阶段就充分考虑顾客的期望，以顾客满意度为导向，打造更符合市场需求的智能化产品。</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5. 持续改进和创新： 全面质量管理强调持续改进，对于智能化设备植物提取物项目而言，这意味着不断追求技术创新，优化生产流程，引入先进技术，从而提升产品质量和市场竞争力。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通过将全面质量管理的理念融入智能化设备植物提取物项目的方方面面，植物提取物项目团队可以更好地应对市场变化、提高生产效率、降低成本，并在竞争激烈的行业中取得持续的成功。</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植物提取物项目能够更好地适应快速发展的科技环境，为企业的可持续发展打下坚实基础。</w:t>
      </w:r>
    </w:p>
    <w:p w:rsidR="001F1AC7" w:rsidP="001F1AC7">
      <w:pPr>
        <w:pStyle w:val="Heading2"/>
      </w:pPr>
      <w:bookmarkStart w:id="11" w:name="_Toc160504573"/>
      <w:r w:rsidRPr="001F1AC7">
        <w:t>(</w:t>
      </w:r>
      <w:r w:rsidRPr="001F1AC7">
        <w:t>二</w:t>
      </w:r>
      <w:r w:rsidRPr="001F1AC7">
        <w:t>)</w:t>
      </w:r>
      <w:r w:rsidRPr="001F1AC7">
        <w:t>、质量成本管理</w:t>
      </w:r>
      <w:bookmarkEnd w:id="11"/>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在植物提取物项目执行过程中，质量成本管理是一项关键的活动，旨在全面规划、控制和管理因质量问题而产生的各项成本。在植物提取物项目中，质量成本管理对于提升产品质量、降低生产成本以及增强竞争力具有重要意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1. 质量成本的定义</w:t>
      </w:r>
    </w:p>
    <w:p w:rsidR="001F1AC7" w:rsidRPr="001F1AC7" w:rsidP="001F1AC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1AC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内部失误成本指因产品不合格而产生的费用，如返工和报废；外部失误成本则是由不合格产品引起的损失，包括退货、赔偿等。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2. 质量成本管理的概念</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3. 质量成本管理分类</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预防成本： 投入在预防产品不合格活动上的费用，包括质量培训、工艺设计等。</w:t>
      </w:r>
    </w:p>
    <w:p w:rsidR="001F1AC7" w:rsidRPr="001F1AC7" w:rsidP="001F1AC7">
      <w:pPr>
        <w:ind w:firstLine="560" w:firstLineChars="200"/>
        <w:rPr>
          <w:rFonts w:ascii="仿宋" w:eastAsia="仿宋" w:hAnsi="仿宋"/>
          <w:sz w:val="28"/>
        </w:rPr>
      </w:pPr>
      <w:r w:rsidRPr="001F1AC7">
        <w:rPr>
          <w:rFonts w:ascii="仿宋" w:eastAsia="仿宋" w:hAnsi="仿宋"/>
          <w:sz w:val="28"/>
        </w:rPr>
        <w:t xml:space="preserve">  </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评估成本： 用于检验和测试产品以确保符合质量标准的成本，包括检验设备、测试材料等。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内部失误成本： 由于产品不合格而产生的内部成本，包括返工、报废、维修等费用。</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外部失误成本： 由不合格产品引起的外部损失，包括退货、赔偿、声誉受损等。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4. 质量成本管理的应用</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F1AC7" w:rsidRPr="001F1AC7" w:rsidP="001F1AC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1AC7">
        <w:rPr>
          <w:rFonts w:ascii="仿宋" w:eastAsia="仿宋" w:hAnsi="仿宋" w:hint="eastAsia"/>
          <w:sz w:val="28"/>
        </w:rPr>
        <w:t xml:space="preserve"> 质量成本控制： 制定控制目标、建立绩效评价体系，通过内部</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流程管控等手段，实现对质量成本的有效控制，避免不合格产品的生产和流入市场。</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持续改进： 不断改进产品设计、生产工艺、质量管理体系，降低质量成本，提高产品合格率，满足客户需求，提升市场竞争力。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5. 质量成本管理的优势</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降低生产成本： 通过降低内外部失误成本，提高产品合格率，从而降低生产成本。</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提高产品质量： 促使企业从源头上预防产品质量问题的发生，全员参与质量管理，提高产品质量水平。</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增强市场竞争力： 通过优化质量成本管理，提高产品性价比，提升品牌形象，增强市场竞争力。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 xml:space="preserve"> 加强管理决策： 提供全面的质量成本数据支持，帮助管理层进行科学决策，合理配置资源，提高企业经营效益。</w:t>
      </w:r>
    </w:p>
    <w:p w:rsidR="001F1AC7" w:rsidP="001F1AC7">
      <w:pPr>
        <w:ind w:firstLine="560" w:firstLineChars="200"/>
        <w:rPr>
          <w:rFonts w:ascii="仿宋" w:eastAsia="仿宋" w:hAnsi="仿宋" w:hint="eastAsia"/>
          <w:sz w:val="28"/>
        </w:rPr>
      </w:pPr>
      <w:r w:rsidRPr="001F1AC7">
        <w:rPr>
          <w:rFonts w:ascii="仿宋" w:eastAsia="仿宋" w:hAnsi="仿宋" w:hint="eastAsia"/>
          <w:sz w:val="28"/>
        </w:rPr>
        <w:t>综合而言，质量成本管理在植物提取物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F1AC7" w:rsidP="001F1AC7">
      <w:pPr>
        <w:pStyle w:val="Heading2"/>
      </w:pPr>
      <w:bookmarkStart w:id="12" w:name="_Toc160504574"/>
      <w:r w:rsidRPr="001F1AC7">
        <w:t>(</w:t>
      </w:r>
      <w:r w:rsidRPr="001F1AC7">
        <w:t>三</w:t>
      </w:r>
      <w:r w:rsidRPr="001F1AC7">
        <w:t>)</w:t>
      </w:r>
      <w:r w:rsidRPr="001F1AC7">
        <w:t>、服务质量管理</w:t>
      </w:r>
      <w:bookmarkEnd w:id="12"/>
    </w:p>
    <w:p w:rsidR="001F1AC7" w:rsidRPr="001F1AC7" w:rsidP="001F1AC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F1AC7">
        <w:rPr>
          <w:rFonts w:ascii="仿宋" w:eastAsia="仿宋" w:hAnsi="仿宋" w:hint="eastAsia"/>
          <w:sz w:val="28"/>
        </w:rPr>
        <w:t>服务质量管理是一种组织为提供高质量服务而采取的一系列策略、方法和实践的过程。这涉及到确保服务满足或超越客户的期望，</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并在整个服务过程中保持一致的高水平标准。下面是一些与服务质量管理相关的关键方面：</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1. 客户需求分析： 理解客户的期望和需求是确保服务质量的第一步。这可以通过市场调研、客户反馈和数据分析来实现。</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2. 服务设计： 设计阶段需要考虑如何最好地满足客户需求，包括服务流程、技术基础设施和员工培训等方面。</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4. 流程管理： 通过有效的流程管理确保服务交付的一致性和高效性。这可能包括制定标准操作程序 (SOP)、使用技术解决方案来提高效率等。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5. 客户反馈和持续改进： 定期收集客户反馈，借此识别任何可能的问题或改进的机会。持续改进是服务质量管理的核心原则。</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6. 性能指标和测量： 制定合适的性能指标以评估服务质量。这可以涉及客户满意度、服务交付时间、问题解决速度等方面的度量。</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7. 技术支持和创新： 利用新技术和创新来提升服务质量，例如自动化、人工智能、客户关系管理系统等。</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8. 风险管理： 识别和管理可能影响服务质量的风险。这可以包括对供应链、技术故障、人力资源等方面的风险进行有效的管理。</w:t>
      </w:r>
    </w:p>
    <w:p w:rsidR="001F1AC7" w:rsidRPr="001F1AC7" w:rsidP="001F1AC7">
      <w:pPr>
        <w:ind w:firstLine="560" w:firstLineChars="200"/>
        <w:rPr>
          <w:rFonts w:ascii="仿宋" w:eastAsia="仿宋" w:hAnsi="仿宋" w:hint="eastAsia"/>
          <w:sz w:val="28"/>
        </w:rPr>
      </w:pPr>
      <w:r w:rsidRPr="001F1AC7">
        <w:rPr>
          <w:rFonts w:ascii="仿宋" w:eastAsia="仿宋" w:hAnsi="仿宋" w:hint="eastAsia"/>
          <w:sz w:val="28"/>
        </w:rPr>
        <w:t>9. 法规和合规性： 遵守适用的法规和行业标准，以确保服务质量管理的合规性。</w:t>
      </w:r>
      <w:r w:rsidRPr="001F1AC7">
        <w:rPr>
          <w:rFonts w:ascii="仿宋" w:eastAsia="仿宋" w:hAnsi="仿宋" w:hint="eastAsia"/>
          <w:sz w:val="28"/>
        </w:rPr>
        <w:br/>
      </w:r>
      <w:r w:rsidRPr="001F1AC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https://d.book118.com/856212201132010102</w:t>
        </w:r>
      </w:hyperlink>
    </w:p>
    <w:p w:rsidR="001F1AC7" w:rsidRPr="001F1AC7" w:rsidP="001F1AC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F1A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F1AC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F1AC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1AC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1AC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F1AC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F1AC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F1AC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F1AC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F1AC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F1AC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F1AC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F1AC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F1AC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F1AC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F1AC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F1AC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F1AC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F1AC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F1AC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F1AC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F1AC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1AC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F1AC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1AC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P="00013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F1AC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rsidRPr="001F1AC7" w:rsidP="001F1AC7">
    <w:pPr>
      <w:pStyle w:val="Header"/>
      <w:rPr>
        <w:rFonts w:ascii="仿宋" w:eastAsia="仿宋" w:hAnsi="仿宋"/>
      </w:rPr>
    </w:pPr>
    <w:r w:rsidRPr="001F1AC7">
      <w:rPr>
        <w:rFonts w:ascii="仿宋" w:eastAsia="仿宋" w:hAnsi="仿宋" w:hint="eastAsia"/>
      </w:rPr>
      <w:t>植物提取物项目投资分析报告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A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AC7"/>
    <w:rsid w:val="0001348D"/>
    <w:rsid w:val="001F1AC7"/>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F1AC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F1AC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F1AC7"/>
    <w:rPr>
      <w:b/>
      <w:bCs/>
      <w:kern w:val="44"/>
      <w:sz w:val="44"/>
      <w:szCs w:val="44"/>
    </w:rPr>
  </w:style>
  <w:style w:type="character" w:customStyle="1" w:styleId="2Char">
    <w:name w:val="标题 2 Char"/>
    <w:basedOn w:val="DefaultParagraphFont"/>
    <w:link w:val="Heading2"/>
    <w:uiPriority w:val="9"/>
    <w:rsid w:val="001F1AC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F1A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F1AC7"/>
    <w:rPr>
      <w:sz w:val="18"/>
      <w:szCs w:val="18"/>
    </w:rPr>
  </w:style>
  <w:style w:type="paragraph" w:styleId="Footer">
    <w:name w:val="footer"/>
    <w:basedOn w:val="Normal"/>
    <w:link w:val="Char0"/>
    <w:uiPriority w:val="99"/>
    <w:unhideWhenUsed/>
    <w:rsid w:val="001F1AC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F1AC7"/>
    <w:rPr>
      <w:sz w:val="18"/>
      <w:szCs w:val="18"/>
    </w:rPr>
  </w:style>
  <w:style w:type="character" w:styleId="PageNumber">
    <w:name w:val="page number"/>
    <w:basedOn w:val="DefaultParagraphFont"/>
    <w:uiPriority w:val="99"/>
    <w:semiHidden/>
    <w:unhideWhenUsed/>
    <w:rsid w:val="001F1AC7"/>
  </w:style>
  <w:style w:type="paragraph" w:styleId="TOC1">
    <w:name w:val="toc 1"/>
    <w:basedOn w:val="Normal"/>
    <w:next w:val="Normal"/>
    <w:autoRedefine/>
    <w:uiPriority w:val="39"/>
    <w:unhideWhenUsed/>
    <w:rsid w:val="001F1AC7"/>
  </w:style>
  <w:style w:type="paragraph" w:styleId="TOC2">
    <w:name w:val="toc 2"/>
    <w:basedOn w:val="Normal"/>
    <w:next w:val="Normal"/>
    <w:autoRedefine/>
    <w:uiPriority w:val="39"/>
    <w:unhideWhenUsed/>
    <w:rsid w:val="001F1A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56212201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7645</Words>
  <Characters>43581</Characters>
  <Application>Microsoft Office Word</Application>
  <DocSecurity>0</DocSecurity>
  <Lines>363</Lines>
  <Paragraphs>102</Paragraphs>
  <ScaleCrop>false</ScaleCrop>
  <Company>Microsoft</Company>
  <LinksUpToDate>false</LinksUpToDate>
  <CharactersWithSpaces>51124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2024-03-04T20:15:00Z</dcterms:created>
  <dcterms:modified xsi:type="dcterms:W3CDTF">2024-03-04T20:15:00Z</dcterms:modified>
</cp:coreProperties>
</file>