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倾废航行数据记录仪项目计划设计方案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53" w:history="1">
        <w:r>
          <w:rPr>
            <w:rFonts w:ascii="仿宋" w:eastAsia="仿宋" w:hAnsi="仿宋" w:cs="仿宋" w:hint="eastAsia"/>
            <w:lang w:eastAsia="zh-CN"/>
          </w:rPr>
          <w:t>序言</w:t>
        </w:r>
        <w:r>
          <w:tab/>
        </w:r>
        <w:r>
          <w:fldChar w:fldCharType="begin"/>
        </w:r>
        <w:r>
          <w:instrText xml:space="preserve"> PAGEREF _Toc22453 \h </w:instrText>
        </w:r>
        <w:r>
          <w:fldChar w:fldCharType="separate"/>
        </w:r>
        <w:r>
          <w:t>3</w:t>
        </w:r>
        <w:r>
          <w:fldChar w:fldCharType="end"/>
        </w:r>
      </w:hyperlink>
    </w:p>
    <w:p>
      <w:pPr>
        <w:pStyle w:val="TOC1"/>
        <w:tabs>
          <w:tab w:val="right" w:leader="dot" w:pos="8306"/>
        </w:tabs>
      </w:pPr>
      <w:hyperlink w:anchor="_Toc14216" w:history="1">
        <w:r>
          <w:rPr>
            <w:rFonts w:ascii="仿宋" w:eastAsia="仿宋" w:hAnsi="仿宋" w:cs="仿宋" w:hint="eastAsia"/>
            <w:lang w:eastAsia="zh-CN"/>
          </w:rPr>
          <w:t>一、工艺说明</w:t>
        </w:r>
        <w:r>
          <w:tab/>
        </w:r>
        <w:r>
          <w:fldChar w:fldCharType="begin"/>
        </w:r>
        <w:r>
          <w:instrText xml:space="preserve"> PAGEREF _Toc14216 \h </w:instrText>
        </w:r>
        <w:r>
          <w:fldChar w:fldCharType="separate"/>
        </w:r>
        <w:r>
          <w:t>3</w:t>
        </w:r>
        <w:r>
          <w:fldChar w:fldCharType="end"/>
        </w:r>
      </w:hyperlink>
    </w:p>
    <w:p>
      <w:pPr>
        <w:pStyle w:val="TOC2"/>
        <w:tabs>
          <w:tab w:val="right" w:leader="dot" w:pos="8306"/>
        </w:tabs>
      </w:pPr>
      <w:hyperlink w:anchor="_Toc13502" w:history="1">
        <w:r>
          <w:rPr>
            <w:rFonts w:ascii="仿宋" w:eastAsia="仿宋" w:hAnsi="仿宋" w:cs="仿宋" w:hint="eastAsia"/>
            <w:lang w:eastAsia="zh-CN"/>
          </w:rPr>
          <w:t>(一)、技术管理特点</w:t>
        </w:r>
        <w:r>
          <w:tab/>
        </w:r>
        <w:r>
          <w:fldChar w:fldCharType="begin"/>
        </w:r>
        <w:r>
          <w:instrText xml:space="preserve"> PAGEREF _Toc13502 \h </w:instrText>
        </w:r>
        <w:r>
          <w:fldChar w:fldCharType="separate"/>
        </w:r>
        <w:r>
          <w:t>3</w:t>
        </w:r>
        <w:r>
          <w:fldChar w:fldCharType="end"/>
        </w:r>
      </w:hyperlink>
    </w:p>
    <w:p>
      <w:pPr>
        <w:pStyle w:val="TOC2"/>
        <w:tabs>
          <w:tab w:val="right" w:leader="dot" w:pos="8306"/>
        </w:tabs>
      </w:pPr>
      <w:hyperlink w:anchor="_Toc28730" w:history="1">
        <w:r>
          <w:rPr>
            <w:rFonts w:ascii="仿宋" w:eastAsia="仿宋" w:hAnsi="仿宋" w:cs="仿宋" w:hint="eastAsia"/>
            <w:lang w:eastAsia="zh-CN"/>
          </w:rPr>
          <w:t>(二)、倾废航行数据记录仪项目工艺技术设计方案</w:t>
        </w:r>
        <w:r>
          <w:tab/>
        </w:r>
        <w:r>
          <w:fldChar w:fldCharType="begin"/>
        </w:r>
        <w:r>
          <w:instrText xml:space="preserve"> PAGEREF _Toc28730 \h </w:instrText>
        </w:r>
        <w:r>
          <w:fldChar w:fldCharType="separate"/>
        </w:r>
        <w:r>
          <w:t>4</w:t>
        </w:r>
        <w:r>
          <w:fldChar w:fldCharType="end"/>
        </w:r>
      </w:hyperlink>
    </w:p>
    <w:p>
      <w:pPr>
        <w:pStyle w:val="TOC2"/>
        <w:tabs>
          <w:tab w:val="right" w:leader="dot" w:pos="8306"/>
        </w:tabs>
      </w:pPr>
      <w:hyperlink w:anchor="_Toc18651" w:history="1">
        <w:r>
          <w:rPr>
            <w:rFonts w:ascii="仿宋" w:eastAsia="仿宋" w:hAnsi="仿宋" w:cs="仿宋" w:hint="eastAsia"/>
            <w:lang w:eastAsia="zh-CN"/>
          </w:rPr>
          <w:t>(三)、设备选型方案</w:t>
        </w:r>
        <w:r>
          <w:tab/>
        </w:r>
        <w:r>
          <w:fldChar w:fldCharType="begin"/>
        </w:r>
        <w:r>
          <w:instrText xml:space="preserve"> PAGEREF _Toc18651 \h </w:instrText>
        </w:r>
        <w:r>
          <w:fldChar w:fldCharType="separate"/>
        </w:r>
        <w:r>
          <w:t>5</w:t>
        </w:r>
        <w:r>
          <w:fldChar w:fldCharType="end"/>
        </w:r>
      </w:hyperlink>
    </w:p>
    <w:p>
      <w:pPr>
        <w:pStyle w:val="TOC1"/>
        <w:tabs>
          <w:tab w:val="right" w:leader="dot" w:pos="8306"/>
        </w:tabs>
      </w:pPr>
      <w:hyperlink w:anchor="_Toc28778" w:history="1">
        <w:r>
          <w:rPr>
            <w:rFonts w:ascii="仿宋" w:eastAsia="仿宋" w:hAnsi="仿宋" w:cs="仿宋" w:hint="eastAsia"/>
            <w:lang w:eastAsia="zh-CN"/>
          </w:rPr>
          <w:t>二、倾废航行数据记录仪项目可持续发展</w:t>
        </w:r>
        <w:r>
          <w:tab/>
        </w:r>
        <w:r>
          <w:fldChar w:fldCharType="begin"/>
        </w:r>
        <w:r>
          <w:instrText xml:space="preserve"> PAGEREF _Toc28778 \h </w:instrText>
        </w:r>
        <w:r>
          <w:fldChar w:fldCharType="separate"/>
        </w:r>
        <w:r>
          <w:t>7</w:t>
        </w:r>
        <w:r>
          <w:fldChar w:fldCharType="end"/>
        </w:r>
      </w:hyperlink>
    </w:p>
    <w:p>
      <w:pPr>
        <w:pStyle w:val="TOC2"/>
        <w:tabs>
          <w:tab w:val="right" w:leader="dot" w:pos="8306"/>
        </w:tabs>
      </w:pPr>
      <w:hyperlink w:anchor="_Toc11610" w:history="1">
        <w:r>
          <w:rPr>
            <w:rFonts w:ascii="仿宋" w:eastAsia="仿宋" w:hAnsi="仿宋" w:cs="仿宋" w:hint="eastAsia"/>
            <w:lang w:eastAsia="zh-CN"/>
          </w:rPr>
          <w:t>(一)、可持续战略与实践</w:t>
        </w:r>
        <w:r>
          <w:tab/>
        </w:r>
        <w:r>
          <w:fldChar w:fldCharType="begin"/>
        </w:r>
        <w:r>
          <w:instrText xml:space="preserve"> PAGEREF _Toc11610 \h </w:instrText>
        </w:r>
        <w:r>
          <w:fldChar w:fldCharType="separate"/>
        </w:r>
        <w:r>
          <w:t>7</w:t>
        </w:r>
        <w:r>
          <w:fldChar w:fldCharType="end"/>
        </w:r>
      </w:hyperlink>
    </w:p>
    <w:p>
      <w:pPr>
        <w:pStyle w:val="TOC2"/>
        <w:tabs>
          <w:tab w:val="right" w:leader="dot" w:pos="8306"/>
        </w:tabs>
      </w:pPr>
      <w:hyperlink w:anchor="_Toc17381" w:history="1">
        <w:r>
          <w:rPr>
            <w:rFonts w:ascii="仿宋" w:eastAsia="仿宋" w:hAnsi="仿宋" w:cs="仿宋" w:hint="eastAsia"/>
            <w:lang w:eastAsia="zh-CN"/>
          </w:rPr>
          <w:t>(二)、环保与社会责任</w:t>
        </w:r>
        <w:r>
          <w:tab/>
        </w:r>
        <w:r>
          <w:fldChar w:fldCharType="begin"/>
        </w:r>
        <w:r>
          <w:instrText xml:space="preserve"> PAGEREF _Toc17381 \h </w:instrText>
        </w:r>
        <w:r>
          <w:fldChar w:fldCharType="separate"/>
        </w:r>
        <w:r>
          <w:t>8</w:t>
        </w:r>
        <w:r>
          <w:fldChar w:fldCharType="end"/>
        </w:r>
      </w:hyperlink>
    </w:p>
    <w:p>
      <w:pPr>
        <w:pStyle w:val="TOC1"/>
        <w:tabs>
          <w:tab w:val="right" w:leader="dot" w:pos="8306"/>
        </w:tabs>
      </w:pPr>
      <w:hyperlink w:anchor="_Toc8098" w:history="1">
        <w:r>
          <w:rPr>
            <w:rFonts w:ascii="仿宋" w:eastAsia="仿宋" w:hAnsi="仿宋" w:cs="仿宋" w:hint="eastAsia"/>
            <w:lang w:eastAsia="zh-CN"/>
          </w:rPr>
          <w:t>三、倾废航行数据记录仪项目建设单位说明</w:t>
        </w:r>
        <w:r>
          <w:tab/>
        </w:r>
        <w:r>
          <w:fldChar w:fldCharType="begin"/>
        </w:r>
        <w:r>
          <w:instrText xml:space="preserve"> PAGEREF _Toc8098 \h </w:instrText>
        </w:r>
        <w:r>
          <w:fldChar w:fldCharType="separate"/>
        </w:r>
        <w:r>
          <w:t>9</w:t>
        </w:r>
        <w:r>
          <w:fldChar w:fldCharType="end"/>
        </w:r>
      </w:hyperlink>
    </w:p>
    <w:p>
      <w:pPr>
        <w:pStyle w:val="TOC2"/>
        <w:tabs>
          <w:tab w:val="right" w:leader="dot" w:pos="8306"/>
        </w:tabs>
      </w:pPr>
      <w:hyperlink w:anchor="_Toc22526" w:history="1">
        <w:r>
          <w:rPr>
            <w:rFonts w:ascii="仿宋" w:eastAsia="仿宋" w:hAnsi="仿宋" w:cs="仿宋" w:hint="eastAsia"/>
            <w:lang w:eastAsia="zh-CN"/>
          </w:rPr>
          <w:t>(一)、倾废航行数据记录仪项目承办单位基本情况</w:t>
        </w:r>
        <w:r>
          <w:tab/>
        </w:r>
        <w:r>
          <w:fldChar w:fldCharType="begin"/>
        </w:r>
        <w:r>
          <w:instrText xml:space="preserve"> PAGEREF _Toc22526 \h </w:instrText>
        </w:r>
        <w:r>
          <w:fldChar w:fldCharType="separate"/>
        </w:r>
        <w:r>
          <w:t>9</w:t>
        </w:r>
        <w:r>
          <w:fldChar w:fldCharType="end"/>
        </w:r>
      </w:hyperlink>
    </w:p>
    <w:p>
      <w:pPr>
        <w:pStyle w:val="TOC2"/>
        <w:tabs>
          <w:tab w:val="right" w:leader="dot" w:pos="8306"/>
        </w:tabs>
      </w:pPr>
      <w:hyperlink w:anchor="_Toc3871" w:history="1">
        <w:r>
          <w:rPr>
            <w:rFonts w:ascii="仿宋" w:eastAsia="仿宋" w:hAnsi="仿宋" w:cs="仿宋" w:hint="eastAsia"/>
            <w:lang w:eastAsia="zh-CN"/>
          </w:rPr>
          <w:t>(二)、公司经济效益分析</w:t>
        </w:r>
        <w:r>
          <w:tab/>
        </w:r>
        <w:r>
          <w:fldChar w:fldCharType="begin"/>
        </w:r>
        <w:r>
          <w:instrText xml:space="preserve"> PAGEREF _Toc3871 \h </w:instrText>
        </w:r>
        <w:r>
          <w:fldChar w:fldCharType="separate"/>
        </w:r>
        <w:r>
          <w:t>9</w:t>
        </w:r>
        <w:r>
          <w:fldChar w:fldCharType="end"/>
        </w:r>
      </w:hyperlink>
    </w:p>
    <w:p>
      <w:pPr>
        <w:pStyle w:val="TOC1"/>
        <w:tabs>
          <w:tab w:val="right" w:leader="dot" w:pos="8306"/>
        </w:tabs>
      </w:pPr>
      <w:hyperlink w:anchor="_Toc16463" w:history="1">
        <w:r>
          <w:rPr>
            <w:rFonts w:ascii="仿宋" w:eastAsia="仿宋" w:hAnsi="仿宋" w:cs="仿宋" w:hint="eastAsia"/>
            <w:lang w:eastAsia="zh-CN"/>
          </w:rPr>
          <w:t>四、倾废航行数据记录仪项目文档管理</w:t>
        </w:r>
        <w:r>
          <w:tab/>
        </w:r>
        <w:r>
          <w:fldChar w:fldCharType="begin"/>
        </w:r>
        <w:r>
          <w:instrText xml:space="preserve"> PAGEREF _Toc16463 \h </w:instrText>
        </w:r>
        <w:r>
          <w:fldChar w:fldCharType="separate"/>
        </w:r>
        <w:r>
          <w:t>10</w:t>
        </w:r>
        <w:r>
          <w:fldChar w:fldCharType="end"/>
        </w:r>
      </w:hyperlink>
    </w:p>
    <w:p>
      <w:pPr>
        <w:pStyle w:val="TOC2"/>
        <w:tabs>
          <w:tab w:val="right" w:leader="dot" w:pos="8306"/>
        </w:tabs>
      </w:pPr>
      <w:hyperlink w:anchor="_Toc885" w:history="1">
        <w:r>
          <w:rPr>
            <w:rFonts w:ascii="仿宋" w:eastAsia="仿宋" w:hAnsi="仿宋" w:cs="仿宋" w:hint="eastAsia"/>
            <w:lang w:eastAsia="zh-CN"/>
          </w:rPr>
          <w:t>(一)、文档编制与审查</w:t>
        </w:r>
        <w:r>
          <w:tab/>
        </w:r>
        <w:r>
          <w:fldChar w:fldCharType="begin"/>
        </w:r>
        <w:r>
          <w:instrText xml:space="preserve"> PAGEREF _Toc885 \h </w:instrText>
        </w:r>
        <w:r>
          <w:fldChar w:fldCharType="separate"/>
        </w:r>
        <w:r>
          <w:t>10</w:t>
        </w:r>
        <w:r>
          <w:fldChar w:fldCharType="end"/>
        </w:r>
      </w:hyperlink>
    </w:p>
    <w:p>
      <w:pPr>
        <w:pStyle w:val="TOC2"/>
        <w:tabs>
          <w:tab w:val="right" w:leader="dot" w:pos="8306"/>
        </w:tabs>
      </w:pPr>
      <w:hyperlink w:anchor="_Toc26261" w:history="1">
        <w:r>
          <w:rPr>
            <w:rFonts w:ascii="仿宋" w:eastAsia="仿宋" w:hAnsi="仿宋" w:cs="仿宋" w:hint="eastAsia"/>
            <w:lang w:eastAsia="zh-CN"/>
          </w:rPr>
          <w:t>(二)、文档发布与分发</w:t>
        </w:r>
        <w:r>
          <w:tab/>
        </w:r>
        <w:r>
          <w:fldChar w:fldCharType="begin"/>
        </w:r>
        <w:r>
          <w:instrText xml:space="preserve"> PAGEREF _Toc26261 \h </w:instrText>
        </w:r>
        <w:r>
          <w:fldChar w:fldCharType="separate"/>
        </w:r>
        <w:r>
          <w:t>12</w:t>
        </w:r>
        <w:r>
          <w:fldChar w:fldCharType="end"/>
        </w:r>
      </w:hyperlink>
    </w:p>
    <w:p>
      <w:pPr>
        <w:pStyle w:val="TOC2"/>
        <w:tabs>
          <w:tab w:val="right" w:leader="dot" w:pos="8306"/>
        </w:tabs>
      </w:pPr>
      <w:hyperlink w:anchor="_Toc25964" w:history="1">
        <w:r>
          <w:rPr>
            <w:rFonts w:ascii="仿宋" w:eastAsia="仿宋" w:hAnsi="仿宋" w:cs="仿宋" w:hint="eastAsia"/>
            <w:lang w:eastAsia="zh-CN"/>
          </w:rPr>
          <w:t>(三)、文档存档与归档</w:t>
        </w:r>
        <w:r>
          <w:tab/>
        </w:r>
        <w:r>
          <w:fldChar w:fldCharType="begin"/>
        </w:r>
        <w:r>
          <w:instrText xml:space="preserve"> PAGEREF _Toc25964 \h </w:instrText>
        </w:r>
        <w:r>
          <w:fldChar w:fldCharType="separate"/>
        </w:r>
        <w:r>
          <w:t>13</w:t>
        </w:r>
        <w:r>
          <w:fldChar w:fldCharType="end"/>
        </w:r>
      </w:hyperlink>
    </w:p>
    <w:p>
      <w:pPr>
        <w:pStyle w:val="TOC1"/>
        <w:tabs>
          <w:tab w:val="right" w:leader="dot" w:pos="8306"/>
        </w:tabs>
      </w:pPr>
      <w:hyperlink w:anchor="_Toc9839" w:history="1">
        <w:r>
          <w:rPr>
            <w:rFonts w:ascii="仿宋" w:eastAsia="仿宋" w:hAnsi="仿宋" w:cs="仿宋" w:hint="eastAsia"/>
            <w:lang w:eastAsia="zh-CN"/>
          </w:rPr>
          <w:t>五、倾废航行数据记录仪项目选址可行性分析</w:t>
        </w:r>
        <w:r>
          <w:tab/>
        </w:r>
        <w:r>
          <w:fldChar w:fldCharType="begin"/>
        </w:r>
        <w:r>
          <w:instrText xml:space="preserve"> PAGEREF _Toc9839 \h </w:instrText>
        </w:r>
        <w:r>
          <w:fldChar w:fldCharType="separate"/>
        </w:r>
        <w:r>
          <w:t>14</w:t>
        </w:r>
        <w:r>
          <w:fldChar w:fldCharType="end"/>
        </w:r>
      </w:hyperlink>
    </w:p>
    <w:p>
      <w:pPr>
        <w:pStyle w:val="TOC2"/>
        <w:tabs>
          <w:tab w:val="right" w:leader="dot" w:pos="8306"/>
        </w:tabs>
      </w:pPr>
      <w:hyperlink w:anchor="_Toc18492" w:history="1">
        <w:r>
          <w:rPr>
            <w:rFonts w:ascii="仿宋" w:eastAsia="仿宋" w:hAnsi="仿宋" w:cs="仿宋" w:hint="eastAsia"/>
            <w:lang w:eastAsia="zh-CN"/>
          </w:rPr>
          <w:t>(一)、倾废航行数据记录仪项目选址</w:t>
        </w:r>
        <w:r>
          <w:tab/>
        </w:r>
        <w:r>
          <w:fldChar w:fldCharType="begin"/>
        </w:r>
        <w:r>
          <w:instrText xml:space="preserve"> PAGEREF _Toc18492 \h </w:instrText>
        </w:r>
        <w:r>
          <w:fldChar w:fldCharType="separate"/>
        </w:r>
        <w:r>
          <w:t>14</w:t>
        </w:r>
        <w:r>
          <w:fldChar w:fldCharType="end"/>
        </w:r>
      </w:hyperlink>
    </w:p>
    <w:p>
      <w:pPr>
        <w:pStyle w:val="TOC2"/>
        <w:tabs>
          <w:tab w:val="right" w:leader="dot" w:pos="8306"/>
        </w:tabs>
      </w:pPr>
      <w:hyperlink w:anchor="_Toc7171" w:history="1">
        <w:r>
          <w:rPr>
            <w:rFonts w:ascii="仿宋" w:eastAsia="仿宋" w:hAnsi="仿宋" w:cs="仿宋" w:hint="eastAsia"/>
            <w:lang w:eastAsia="zh-CN"/>
          </w:rPr>
          <w:t>(二)、用地控制指标</w:t>
        </w:r>
        <w:r>
          <w:tab/>
        </w:r>
        <w:r>
          <w:fldChar w:fldCharType="begin"/>
        </w:r>
        <w:r>
          <w:instrText xml:space="preserve"> PAGEREF _Toc7171 \h </w:instrText>
        </w:r>
        <w:r>
          <w:fldChar w:fldCharType="separate"/>
        </w:r>
        <w:r>
          <w:t>14</w:t>
        </w:r>
        <w:r>
          <w:fldChar w:fldCharType="end"/>
        </w:r>
      </w:hyperlink>
    </w:p>
    <w:p>
      <w:pPr>
        <w:pStyle w:val="TOC2"/>
        <w:tabs>
          <w:tab w:val="right" w:leader="dot" w:pos="8306"/>
        </w:tabs>
      </w:pPr>
      <w:hyperlink w:anchor="_Toc32279" w:history="1">
        <w:r>
          <w:rPr>
            <w:rFonts w:ascii="仿宋" w:eastAsia="仿宋" w:hAnsi="仿宋" w:cs="仿宋" w:hint="eastAsia"/>
            <w:lang w:eastAsia="zh-CN"/>
          </w:rPr>
          <w:t>(三)、节约用地措施</w:t>
        </w:r>
        <w:r>
          <w:tab/>
        </w:r>
        <w:r>
          <w:fldChar w:fldCharType="begin"/>
        </w:r>
        <w:r>
          <w:instrText xml:space="preserve"> PAGEREF _Toc32279 \h </w:instrText>
        </w:r>
        <w:r>
          <w:fldChar w:fldCharType="separate"/>
        </w:r>
        <w:r>
          <w:t>16</w:t>
        </w:r>
        <w:r>
          <w:fldChar w:fldCharType="end"/>
        </w:r>
      </w:hyperlink>
    </w:p>
    <w:p>
      <w:pPr>
        <w:pStyle w:val="TOC2"/>
        <w:tabs>
          <w:tab w:val="right" w:leader="dot" w:pos="8306"/>
        </w:tabs>
      </w:pPr>
      <w:hyperlink w:anchor="_Toc25810" w:history="1">
        <w:r>
          <w:rPr>
            <w:rFonts w:ascii="仿宋" w:eastAsia="仿宋" w:hAnsi="仿宋" w:cs="仿宋" w:hint="eastAsia"/>
            <w:lang w:eastAsia="zh-CN"/>
          </w:rPr>
          <w:t>(四)、总图布置方案</w:t>
        </w:r>
        <w:r>
          <w:tab/>
        </w:r>
        <w:r>
          <w:fldChar w:fldCharType="begin"/>
        </w:r>
        <w:r>
          <w:instrText xml:space="preserve"> PAGEREF _Toc25810 \h </w:instrText>
        </w:r>
        <w:r>
          <w:fldChar w:fldCharType="separate"/>
        </w:r>
        <w:r>
          <w:t>17</w:t>
        </w:r>
        <w:r>
          <w:fldChar w:fldCharType="end"/>
        </w:r>
      </w:hyperlink>
    </w:p>
    <w:p>
      <w:pPr>
        <w:pStyle w:val="TOC2"/>
        <w:tabs>
          <w:tab w:val="right" w:leader="dot" w:pos="8306"/>
        </w:tabs>
      </w:pPr>
      <w:hyperlink w:anchor="_Toc23078" w:history="1">
        <w:r>
          <w:rPr>
            <w:rFonts w:ascii="仿宋" w:eastAsia="仿宋" w:hAnsi="仿宋" w:cs="仿宋" w:hint="eastAsia"/>
            <w:lang w:eastAsia="zh-CN"/>
          </w:rPr>
          <w:t>(五)、选址综合评价</w:t>
        </w:r>
        <w:r>
          <w:tab/>
        </w:r>
        <w:r>
          <w:fldChar w:fldCharType="begin"/>
        </w:r>
        <w:r>
          <w:instrText xml:space="preserve"> PAGEREF _Toc23078 \h </w:instrText>
        </w:r>
        <w:r>
          <w:fldChar w:fldCharType="separate"/>
        </w:r>
        <w:r>
          <w:t>18</w:t>
        </w:r>
        <w:r>
          <w:fldChar w:fldCharType="end"/>
        </w:r>
      </w:hyperlink>
    </w:p>
    <w:p>
      <w:pPr>
        <w:pStyle w:val="TOC1"/>
        <w:tabs>
          <w:tab w:val="right" w:leader="dot" w:pos="8306"/>
        </w:tabs>
      </w:pPr>
      <w:hyperlink w:anchor="_Toc19536" w:history="1">
        <w:r>
          <w:rPr>
            <w:rFonts w:ascii="仿宋" w:eastAsia="仿宋" w:hAnsi="仿宋" w:cs="仿宋" w:hint="eastAsia"/>
            <w:lang w:eastAsia="zh-CN"/>
          </w:rPr>
          <w:t>六、倾废航行数据记录仪项目土建工程</w:t>
        </w:r>
        <w:r>
          <w:tab/>
        </w:r>
        <w:r>
          <w:fldChar w:fldCharType="begin"/>
        </w:r>
        <w:r>
          <w:instrText xml:space="preserve"> PAGEREF _Toc19536 \h </w:instrText>
        </w:r>
        <w:r>
          <w:fldChar w:fldCharType="separate"/>
        </w:r>
        <w:r>
          <w:t>20</w:t>
        </w:r>
        <w:r>
          <w:fldChar w:fldCharType="end"/>
        </w:r>
      </w:hyperlink>
    </w:p>
    <w:p>
      <w:pPr>
        <w:pStyle w:val="TOC2"/>
        <w:tabs>
          <w:tab w:val="right" w:leader="dot" w:pos="8306"/>
        </w:tabs>
      </w:pPr>
      <w:hyperlink w:anchor="_Toc21333" w:history="1">
        <w:r>
          <w:rPr>
            <w:rFonts w:ascii="仿宋" w:eastAsia="仿宋" w:hAnsi="仿宋" w:cs="仿宋" w:hint="eastAsia"/>
            <w:lang w:eastAsia="zh-CN"/>
          </w:rPr>
          <w:t>(一)、建筑工程设计原则</w:t>
        </w:r>
        <w:r>
          <w:tab/>
        </w:r>
        <w:r>
          <w:fldChar w:fldCharType="begin"/>
        </w:r>
        <w:r>
          <w:instrText xml:space="preserve"> PAGEREF _Toc21333 \h </w:instrText>
        </w:r>
        <w:r>
          <w:fldChar w:fldCharType="separate"/>
        </w:r>
        <w:r>
          <w:t>20</w:t>
        </w:r>
        <w:r>
          <w:fldChar w:fldCharType="end"/>
        </w:r>
      </w:hyperlink>
    </w:p>
    <w:p>
      <w:pPr>
        <w:pStyle w:val="TOC2"/>
        <w:tabs>
          <w:tab w:val="right" w:leader="dot" w:pos="8306"/>
        </w:tabs>
      </w:pPr>
      <w:hyperlink w:anchor="_Toc27116" w:history="1">
        <w:r>
          <w:rPr>
            <w:rFonts w:ascii="仿宋" w:eastAsia="仿宋" w:hAnsi="仿宋" w:cs="仿宋" w:hint="eastAsia"/>
            <w:lang w:eastAsia="zh-CN"/>
          </w:rPr>
          <w:t>(二)、土建工程设计年限及安全等级</w:t>
        </w:r>
        <w:r>
          <w:tab/>
        </w:r>
        <w:r>
          <w:fldChar w:fldCharType="begin"/>
        </w:r>
        <w:r>
          <w:instrText xml:space="preserve"> PAGEREF _Toc27116 \h </w:instrText>
        </w:r>
        <w:r>
          <w:fldChar w:fldCharType="separate"/>
        </w:r>
        <w:r>
          <w:t>21</w:t>
        </w:r>
        <w:r>
          <w:fldChar w:fldCharType="end"/>
        </w:r>
      </w:hyperlink>
    </w:p>
    <w:p>
      <w:pPr>
        <w:pStyle w:val="TOC2"/>
        <w:tabs>
          <w:tab w:val="right" w:leader="dot" w:pos="8306"/>
        </w:tabs>
      </w:pPr>
      <w:hyperlink w:anchor="_Toc5797" w:history="1">
        <w:r>
          <w:rPr>
            <w:rFonts w:ascii="仿宋" w:eastAsia="仿宋" w:hAnsi="仿宋" w:cs="仿宋" w:hint="eastAsia"/>
            <w:lang w:eastAsia="zh-CN"/>
          </w:rPr>
          <w:t>(三)、建筑工程设计总体要求</w:t>
        </w:r>
        <w:r>
          <w:tab/>
        </w:r>
        <w:r>
          <w:fldChar w:fldCharType="begin"/>
        </w:r>
        <w:r>
          <w:instrText xml:space="preserve"> PAGEREF _Toc5797 \h </w:instrText>
        </w:r>
        <w:r>
          <w:fldChar w:fldCharType="separate"/>
        </w:r>
        <w:r>
          <w:t>22</w:t>
        </w:r>
        <w:r>
          <w:fldChar w:fldCharType="end"/>
        </w:r>
      </w:hyperlink>
    </w:p>
    <w:p>
      <w:pPr>
        <w:pStyle w:val="TOC2"/>
        <w:tabs>
          <w:tab w:val="right" w:leader="dot" w:pos="8306"/>
        </w:tabs>
      </w:pPr>
      <w:hyperlink w:anchor="_Toc9392" w:history="1">
        <w:r>
          <w:rPr>
            <w:rFonts w:ascii="仿宋" w:eastAsia="仿宋" w:hAnsi="仿宋" w:cs="仿宋" w:hint="eastAsia"/>
            <w:lang w:eastAsia="zh-CN"/>
          </w:rPr>
          <w:t>(四)、土建工程建设指标</w:t>
        </w:r>
        <w:r>
          <w:tab/>
        </w:r>
        <w:r>
          <w:fldChar w:fldCharType="begin"/>
        </w:r>
        <w:r>
          <w:instrText xml:space="preserve"> PAGEREF _Toc9392 \h </w:instrText>
        </w:r>
        <w:r>
          <w:fldChar w:fldCharType="separate"/>
        </w:r>
        <w:r>
          <w:t>23</w:t>
        </w:r>
        <w:r>
          <w:fldChar w:fldCharType="end"/>
        </w:r>
      </w:hyperlink>
    </w:p>
    <w:p>
      <w:pPr>
        <w:pStyle w:val="TOC1"/>
        <w:tabs>
          <w:tab w:val="right" w:leader="dot" w:pos="8306"/>
        </w:tabs>
      </w:pPr>
      <w:hyperlink w:anchor="_Toc19674" w:history="1">
        <w:r>
          <w:rPr>
            <w:rFonts w:ascii="仿宋" w:eastAsia="仿宋" w:hAnsi="仿宋" w:cs="仿宋" w:hint="eastAsia"/>
            <w:lang w:eastAsia="zh-CN"/>
          </w:rPr>
          <w:t>七、倾废航行数据记录仪项目财务管理</w:t>
        </w:r>
        <w:r>
          <w:tab/>
        </w:r>
        <w:r>
          <w:fldChar w:fldCharType="begin"/>
        </w:r>
        <w:r>
          <w:instrText xml:space="preserve"> PAGEREF _Toc19674 \h </w:instrText>
        </w:r>
        <w:r>
          <w:fldChar w:fldCharType="separate"/>
        </w:r>
        <w:r>
          <w:t>23</w:t>
        </w:r>
        <w:r>
          <w:fldChar w:fldCharType="end"/>
        </w:r>
      </w:hyperlink>
    </w:p>
    <w:p>
      <w:pPr>
        <w:pStyle w:val="TOC2"/>
        <w:tabs>
          <w:tab w:val="right" w:leader="dot" w:pos="8306"/>
        </w:tabs>
      </w:pPr>
      <w:hyperlink w:anchor="_Toc28844" w:history="1">
        <w:r>
          <w:rPr>
            <w:rFonts w:ascii="仿宋" w:eastAsia="仿宋" w:hAnsi="仿宋" w:cs="仿宋" w:hint="eastAsia"/>
            <w:lang w:eastAsia="zh-CN"/>
          </w:rPr>
          <w:t>(一)、资金需求大</w:t>
        </w:r>
        <w:r>
          <w:tab/>
        </w:r>
        <w:r>
          <w:fldChar w:fldCharType="begin"/>
        </w:r>
        <w:r>
          <w:instrText xml:space="preserve"> PAGEREF _Toc28844 \h </w:instrText>
        </w:r>
        <w:r>
          <w:fldChar w:fldCharType="separate"/>
        </w:r>
        <w:r>
          <w:t>23</w:t>
        </w:r>
        <w:r>
          <w:fldChar w:fldCharType="end"/>
        </w:r>
      </w:hyperlink>
    </w:p>
    <w:p>
      <w:pPr>
        <w:pStyle w:val="TOC2"/>
        <w:tabs>
          <w:tab w:val="right" w:leader="dot" w:pos="8306"/>
        </w:tabs>
      </w:pPr>
      <w:hyperlink w:anchor="_Toc14010" w:history="1">
        <w:r>
          <w:rPr>
            <w:rFonts w:ascii="仿宋" w:eastAsia="仿宋" w:hAnsi="仿宋" w:cs="仿宋" w:hint="eastAsia"/>
            <w:lang w:eastAsia="zh-CN"/>
          </w:rPr>
          <w:t>(二)、研发周期长</w:t>
        </w:r>
        <w:r>
          <w:tab/>
        </w:r>
        <w:r>
          <w:fldChar w:fldCharType="begin"/>
        </w:r>
        <w:r>
          <w:instrText xml:space="preserve"> PAGEREF _Toc14010 \h </w:instrText>
        </w:r>
        <w:r>
          <w:fldChar w:fldCharType="separate"/>
        </w:r>
        <w:r>
          <w:t>24</w:t>
        </w:r>
        <w:r>
          <w:fldChar w:fldCharType="end"/>
        </w:r>
      </w:hyperlink>
    </w:p>
    <w:p>
      <w:pPr>
        <w:pStyle w:val="TOC2"/>
        <w:tabs>
          <w:tab w:val="right" w:leader="dot" w:pos="8306"/>
        </w:tabs>
      </w:pPr>
      <w:hyperlink w:anchor="_Toc31925" w:history="1">
        <w:r>
          <w:rPr>
            <w:rFonts w:ascii="仿宋" w:eastAsia="仿宋" w:hAnsi="仿宋" w:cs="仿宋" w:hint="eastAsia"/>
            <w:lang w:eastAsia="zh-CN"/>
          </w:rPr>
          <w:t>(三)、市场风险大</w:t>
        </w:r>
        <w:r>
          <w:tab/>
        </w:r>
        <w:r>
          <w:fldChar w:fldCharType="begin"/>
        </w:r>
        <w:r>
          <w:instrText xml:space="preserve"> PAGEREF _Toc31925 \h </w:instrText>
        </w:r>
        <w:r>
          <w:fldChar w:fldCharType="separate"/>
        </w:r>
        <w:r>
          <w:t>25</w:t>
        </w:r>
        <w:r>
          <w:fldChar w:fldCharType="end"/>
        </w:r>
      </w:hyperlink>
    </w:p>
    <w:p>
      <w:pPr>
        <w:pStyle w:val="TOC2"/>
        <w:tabs>
          <w:tab w:val="right" w:leader="dot" w:pos="8306"/>
        </w:tabs>
      </w:pPr>
      <w:hyperlink w:anchor="_Toc7233" w:history="1">
        <w:r>
          <w:rPr>
            <w:rFonts w:ascii="仿宋" w:eastAsia="仿宋" w:hAnsi="仿宋" w:cs="仿宋" w:hint="eastAsia"/>
            <w:lang w:eastAsia="zh-CN"/>
          </w:rPr>
          <w:t>(四)、利润率高</w:t>
        </w:r>
        <w:r>
          <w:tab/>
        </w:r>
        <w:r>
          <w:fldChar w:fldCharType="begin"/>
        </w:r>
        <w:r>
          <w:instrText xml:space="preserve"> PAGEREF _Toc7233 \h </w:instrText>
        </w:r>
        <w:r>
          <w:fldChar w:fldCharType="separate"/>
        </w:r>
        <w:r>
          <w:t>28</w:t>
        </w:r>
        <w:r>
          <w:fldChar w:fldCharType="end"/>
        </w:r>
      </w:hyperlink>
    </w:p>
    <w:p>
      <w:pPr>
        <w:pStyle w:val="TOC1"/>
        <w:tabs>
          <w:tab w:val="right" w:leader="dot" w:pos="8306"/>
        </w:tabs>
      </w:pPr>
      <w:hyperlink w:anchor="_Toc31571" w:history="1">
        <w:r>
          <w:rPr>
            <w:rFonts w:ascii="仿宋" w:eastAsia="仿宋" w:hAnsi="仿宋" w:cs="仿宋" w:hint="eastAsia"/>
            <w:lang w:eastAsia="zh-CN"/>
          </w:rPr>
          <w:t>八、生产安全保护</w:t>
        </w:r>
        <w:r>
          <w:tab/>
        </w:r>
        <w:r>
          <w:fldChar w:fldCharType="begin"/>
        </w:r>
        <w:r>
          <w:instrText xml:space="preserve"> PAGEREF _Toc31571 \h </w:instrText>
        </w:r>
        <w:r>
          <w:fldChar w:fldCharType="separate"/>
        </w:r>
        <w:r>
          <w:t>30</w:t>
        </w:r>
        <w:r>
          <w:fldChar w:fldCharType="end"/>
        </w:r>
      </w:hyperlink>
    </w:p>
    <w:p>
      <w:pPr>
        <w:pStyle w:val="TOC2"/>
        <w:tabs>
          <w:tab w:val="right" w:leader="dot" w:pos="8306"/>
        </w:tabs>
      </w:pPr>
      <w:hyperlink w:anchor="_Toc11890" w:history="1">
        <w:r>
          <w:rPr>
            <w:rFonts w:ascii="仿宋" w:eastAsia="仿宋" w:hAnsi="仿宋" w:cs="仿宋" w:hint="eastAsia"/>
            <w:lang w:eastAsia="zh-CN"/>
          </w:rPr>
          <w:t>(一)、消防安全</w:t>
        </w:r>
        <w:r>
          <w:tab/>
        </w:r>
        <w:r>
          <w:fldChar w:fldCharType="begin"/>
        </w:r>
        <w:r>
          <w:instrText xml:space="preserve"> PAGEREF _Toc11890 \h </w:instrText>
        </w:r>
        <w:r>
          <w:fldChar w:fldCharType="separate"/>
        </w:r>
        <w:r>
          <w:t>30</w:t>
        </w:r>
        <w:r>
          <w:fldChar w:fldCharType="end"/>
        </w:r>
      </w:hyperlink>
    </w:p>
    <w:p>
      <w:pPr>
        <w:pStyle w:val="TOC2"/>
        <w:tabs>
          <w:tab w:val="right" w:leader="dot" w:pos="8306"/>
        </w:tabs>
      </w:pPr>
      <w:hyperlink w:anchor="_Toc18372" w:history="1">
        <w:r>
          <w:rPr>
            <w:rFonts w:ascii="仿宋" w:eastAsia="仿宋" w:hAnsi="仿宋" w:cs="仿宋" w:hint="eastAsia"/>
            <w:lang w:eastAsia="zh-CN"/>
          </w:rPr>
          <w:t>(二)、防火防爆总图布置措施</w:t>
        </w:r>
        <w:r>
          <w:tab/>
        </w:r>
        <w:r>
          <w:fldChar w:fldCharType="begin"/>
        </w:r>
        <w:r>
          <w:instrText xml:space="preserve"> PAGEREF _Toc18372 \h </w:instrText>
        </w:r>
        <w:r>
          <w:fldChar w:fldCharType="separate"/>
        </w:r>
        <w:r>
          <w:t>32</w:t>
        </w:r>
        <w:r>
          <w:fldChar w:fldCharType="end"/>
        </w:r>
      </w:hyperlink>
    </w:p>
    <w:p>
      <w:pPr>
        <w:pStyle w:val="TOC2"/>
        <w:tabs>
          <w:tab w:val="right" w:leader="dot" w:pos="8306"/>
        </w:tabs>
      </w:pPr>
      <w:hyperlink w:anchor="_Toc14509" w:history="1">
        <w:r>
          <w:rPr>
            <w:rFonts w:ascii="仿宋" w:eastAsia="仿宋" w:hAnsi="仿宋" w:cs="仿宋" w:hint="eastAsia"/>
            <w:lang w:eastAsia="zh-CN"/>
          </w:rPr>
          <w:t>(三)、自然灾害防范措施</w:t>
        </w:r>
        <w:r>
          <w:tab/>
        </w:r>
        <w:r>
          <w:fldChar w:fldCharType="begin"/>
        </w:r>
        <w:r>
          <w:instrText xml:space="preserve"> PAGEREF _Toc14509 \h </w:instrText>
        </w:r>
        <w:r>
          <w:fldChar w:fldCharType="separate"/>
        </w:r>
        <w:r>
          <w:t>33</w:t>
        </w:r>
        <w:r>
          <w:fldChar w:fldCharType="end"/>
        </w:r>
      </w:hyperlink>
    </w:p>
    <w:p>
      <w:pPr>
        <w:pStyle w:val="TOC2"/>
        <w:tabs>
          <w:tab w:val="right" w:leader="dot" w:pos="8306"/>
        </w:tabs>
      </w:pPr>
      <w:hyperlink w:anchor="_Toc28805" w:history="1">
        <w:r>
          <w:rPr>
            <w:rFonts w:ascii="仿宋" w:eastAsia="仿宋" w:hAnsi="仿宋" w:cs="仿宋" w:hint="eastAsia"/>
            <w:lang w:eastAsia="zh-CN"/>
          </w:rPr>
          <w:t>(四)、安全色及安全标志使用要求</w:t>
        </w:r>
        <w:r>
          <w:tab/>
        </w:r>
        <w:r>
          <w:fldChar w:fldCharType="begin"/>
        </w:r>
        <w:r>
          <w:instrText xml:space="preserve"> PAGEREF _Toc28805 \h </w:instrText>
        </w:r>
        <w:r>
          <w:fldChar w:fldCharType="separate"/>
        </w:r>
        <w:r>
          <w:t>34</w:t>
        </w:r>
        <w:r>
          <w:fldChar w:fldCharType="end"/>
        </w:r>
      </w:hyperlink>
    </w:p>
    <w:p>
      <w:pPr>
        <w:pStyle w:val="TOC2"/>
        <w:tabs>
          <w:tab w:val="right" w:leader="dot" w:pos="8306"/>
        </w:tabs>
      </w:pPr>
      <w:hyperlink w:anchor="_Toc9649" w:history="1">
        <w:r>
          <w:rPr>
            <w:rFonts w:ascii="仿宋" w:eastAsia="仿宋" w:hAnsi="仿宋" w:cs="仿宋" w:hint="eastAsia"/>
            <w:lang w:eastAsia="zh-CN"/>
          </w:rPr>
          <w:t>(五)、防尘防毒措施</w:t>
        </w:r>
        <w:r>
          <w:tab/>
        </w:r>
        <w:r>
          <w:fldChar w:fldCharType="begin"/>
        </w:r>
        <w:r>
          <w:instrText xml:space="preserve"> PAGEREF _Toc9649 \h </w:instrText>
        </w:r>
        <w:r>
          <w:fldChar w:fldCharType="separate"/>
        </w:r>
        <w:r>
          <w:t>35</w:t>
        </w:r>
        <w:r>
          <w:fldChar w:fldCharType="end"/>
        </w:r>
      </w:hyperlink>
    </w:p>
    <w:p>
      <w:pPr>
        <w:pStyle w:val="TOC2"/>
        <w:tabs>
          <w:tab w:val="right" w:leader="dot" w:pos="8306"/>
        </w:tabs>
      </w:pPr>
      <w:hyperlink w:anchor="_Toc15046" w:history="1">
        <w:r>
          <w:rPr>
            <w:rFonts w:ascii="仿宋" w:eastAsia="仿宋" w:hAnsi="仿宋" w:cs="仿宋" w:hint="eastAsia"/>
            <w:lang w:eastAsia="zh-CN"/>
          </w:rPr>
          <w:t>(六)、防静电、触电防护及防雷措施</w:t>
        </w:r>
        <w:r>
          <w:tab/>
        </w:r>
        <w:r>
          <w:fldChar w:fldCharType="begin"/>
        </w:r>
        <w:r>
          <w:instrText xml:space="preserve"> PAGEREF _Toc15046 \h </w:instrText>
        </w:r>
        <w:r>
          <w:fldChar w:fldCharType="separate"/>
        </w:r>
        <w:r>
          <w:t>36</w:t>
        </w:r>
        <w:r>
          <w:fldChar w:fldCharType="end"/>
        </w:r>
      </w:hyperlink>
    </w:p>
    <w:p>
      <w:pPr>
        <w:pStyle w:val="TOC2"/>
        <w:tabs>
          <w:tab w:val="right" w:leader="dot" w:pos="8306"/>
        </w:tabs>
      </w:pPr>
      <w:hyperlink w:anchor="_Toc15793" w:history="1">
        <w:r>
          <w:rPr>
            <w:rFonts w:ascii="仿宋" w:eastAsia="仿宋" w:hAnsi="仿宋" w:cs="仿宋" w:hint="eastAsia"/>
            <w:lang w:eastAsia="zh-CN"/>
          </w:rPr>
          <w:t>(七)、机械设备安全保障措施</w:t>
        </w:r>
        <w:r>
          <w:tab/>
        </w:r>
        <w:r>
          <w:fldChar w:fldCharType="begin"/>
        </w:r>
        <w:r>
          <w:instrText xml:space="preserve"> PAGEREF _Toc15793 \h </w:instrText>
        </w:r>
        <w:r>
          <w:fldChar w:fldCharType="separate"/>
        </w:r>
        <w:r>
          <w:t>37</w:t>
        </w:r>
        <w:r>
          <w:fldChar w:fldCharType="end"/>
        </w:r>
      </w:hyperlink>
    </w:p>
    <w:p>
      <w:pPr>
        <w:pStyle w:val="TOC1"/>
        <w:tabs>
          <w:tab w:val="right" w:leader="dot" w:pos="8306"/>
        </w:tabs>
      </w:pPr>
      <w:hyperlink w:anchor="_Toc3744" w:history="1">
        <w:r>
          <w:rPr>
            <w:rFonts w:ascii="仿宋" w:eastAsia="仿宋" w:hAnsi="仿宋" w:cs="仿宋" w:hint="eastAsia"/>
            <w:lang w:eastAsia="zh-CN"/>
          </w:rPr>
          <w:t>九、倾废航行数据记录仪项目社会影响</w:t>
        </w:r>
        <w:r>
          <w:tab/>
        </w:r>
        <w:r>
          <w:fldChar w:fldCharType="begin"/>
        </w:r>
        <w:r>
          <w:instrText xml:space="preserve"> PAGEREF _Toc3744 \h </w:instrText>
        </w:r>
        <w:r>
          <w:fldChar w:fldCharType="separate"/>
        </w:r>
        <w:r>
          <w:t>39</w:t>
        </w:r>
        <w:r>
          <w:fldChar w:fldCharType="end"/>
        </w:r>
      </w:hyperlink>
    </w:p>
    <w:p>
      <w:pPr>
        <w:pStyle w:val="TOC2"/>
        <w:tabs>
          <w:tab w:val="right" w:leader="dot" w:pos="8306"/>
        </w:tabs>
      </w:pPr>
      <w:hyperlink w:anchor="_Toc28206" w:history="1">
        <w:r>
          <w:rPr>
            <w:rFonts w:ascii="仿宋" w:eastAsia="仿宋" w:hAnsi="仿宋" w:cs="仿宋" w:hint="eastAsia"/>
            <w:lang w:eastAsia="zh-CN"/>
          </w:rPr>
          <w:t>(一)、社会责任与义务</w:t>
        </w:r>
        <w:r>
          <w:tab/>
        </w:r>
        <w:r>
          <w:fldChar w:fldCharType="begin"/>
        </w:r>
        <w:r>
          <w:instrText xml:space="preserve"> PAGEREF _Toc28206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63" w:history="1">
        <w:r>
          <w:rPr>
            <w:rFonts w:ascii="仿宋" w:eastAsia="仿宋" w:hAnsi="仿宋" w:cs="仿宋" w:hint="eastAsia"/>
            <w:lang w:eastAsia="zh-CN"/>
          </w:rPr>
          <w:t>(二)、社会参与与沟通</w:t>
        </w:r>
        <w:r>
          <w:tab/>
        </w:r>
        <w:r>
          <w:fldChar w:fldCharType="begin"/>
        </w:r>
        <w:r>
          <w:instrText xml:space="preserve"> PAGEREF _Toc31263 \h </w:instrText>
        </w:r>
        <w:r>
          <w:fldChar w:fldCharType="separate"/>
        </w:r>
        <w:r>
          <w:t>40</w:t>
        </w:r>
        <w:r>
          <w:fldChar w:fldCharType="end"/>
        </w:r>
      </w:hyperlink>
    </w:p>
    <w:p>
      <w:pPr>
        <w:pStyle w:val="TOC1"/>
        <w:tabs>
          <w:tab w:val="right" w:leader="dot" w:pos="8306"/>
        </w:tabs>
      </w:pPr>
      <w:hyperlink w:anchor="_Toc12653" w:history="1">
        <w:r>
          <w:rPr>
            <w:rFonts w:ascii="仿宋" w:eastAsia="仿宋" w:hAnsi="仿宋" w:cs="仿宋" w:hint="eastAsia"/>
            <w:lang w:eastAsia="zh-CN"/>
          </w:rPr>
          <w:t>十、倾废航行数据记录仪项目创新与研发</w:t>
        </w:r>
        <w:r>
          <w:tab/>
        </w:r>
        <w:r>
          <w:fldChar w:fldCharType="begin"/>
        </w:r>
        <w:r>
          <w:instrText xml:space="preserve"> PAGEREF _Toc12653 \h </w:instrText>
        </w:r>
        <w:r>
          <w:fldChar w:fldCharType="separate"/>
        </w:r>
        <w:r>
          <w:t>41</w:t>
        </w:r>
        <w:r>
          <w:fldChar w:fldCharType="end"/>
        </w:r>
      </w:hyperlink>
    </w:p>
    <w:p>
      <w:pPr>
        <w:pStyle w:val="TOC2"/>
        <w:tabs>
          <w:tab w:val="right" w:leader="dot" w:pos="8306"/>
        </w:tabs>
      </w:pPr>
      <w:hyperlink w:anchor="_Toc10574" w:history="1">
        <w:r>
          <w:rPr>
            <w:rFonts w:ascii="仿宋" w:eastAsia="仿宋" w:hAnsi="仿宋" w:cs="仿宋" w:hint="eastAsia"/>
            <w:lang w:eastAsia="zh-CN"/>
          </w:rPr>
          <w:t>(一)、创新策略与方向</w:t>
        </w:r>
        <w:r>
          <w:tab/>
        </w:r>
        <w:r>
          <w:fldChar w:fldCharType="begin"/>
        </w:r>
        <w:r>
          <w:instrText xml:space="preserve"> PAGEREF _Toc10574 \h </w:instrText>
        </w:r>
        <w:r>
          <w:fldChar w:fldCharType="separate"/>
        </w:r>
        <w:r>
          <w:t>41</w:t>
        </w:r>
        <w:r>
          <w:fldChar w:fldCharType="end"/>
        </w:r>
      </w:hyperlink>
    </w:p>
    <w:p>
      <w:pPr>
        <w:pStyle w:val="TOC2"/>
        <w:tabs>
          <w:tab w:val="right" w:leader="dot" w:pos="8306"/>
        </w:tabs>
      </w:pPr>
      <w:hyperlink w:anchor="_Toc6847" w:history="1">
        <w:r>
          <w:rPr>
            <w:rFonts w:ascii="仿宋" w:eastAsia="仿宋" w:hAnsi="仿宋" w:cs="仿宋" w:hint="eastAsia"/>
            <w:lang w:eastAsia="zh-CN"/>
          </w:rPr>
          <w:t>(二)、研发规划与投入</w:t>
        </w:r>
        <w:r>
          <w:tab/>
        </w:r>
        <w:r>
          <w:fldChar w:fldCharType="begin"/>
        </w:r>
        <w:r>
          <w:instrText xml:space="preserve"> PAGEREF _Toc6847 \h </w:instrText>
        </w:r>
        <w:r>
          <w:fldChar w:fldCharType="separate"/>
        </w:r>
        <w:r>
          <w:t>42</w:t>
        </w:r>
        <w:r>
          <w:fldChar w:fldCharType="end"/>
        </w:r>
      </w:hyperlink>
    </w:p>
    <w:p>
      <w:pPr>
        <w:pStyle w:val="TOC1"/>
        <w:tabs>
          <w:tab w:val="right" w:leader="dot" w:pos="8306"/>
        </w:tabs>
      </w:pPr>
      <w:hyperlink w:anchor="_Toc25572" w:history="1">
        <w:r>
          <w:rPr>
            <w:rFonts w:ascii="仿宋" w:eastAsia="仿宋" w:hAnsi="仿宋" w:cs="仿宋" w:hint="eastAsia"/>
            <w:lang w:eastAsia="zh-CN"/>
          </w:rPr>
          <w:t>十一、倾废航行数据记录仪项目经营效益</w:t>
        </w:r>
        <w:r>
          <w:tab/>
        </w:r>
        <w:r>
          <w:fldChar w:fldCharType="begin"/>
        </w:r>
        <w:r>
          <w:instrText xml:space="preserve"> PAGEREF _Toc25572 \h </w:instrText>
        </w:r>
        <w:r>
          <w:fldChar w:fldCharType="separate"/>
        </w:r>
        <w:r>
          <w:t>44</w:t>
        </w:r>
        <w:r>
          <w:fldChar w:fldCharType="end"/>
        </w:r>
      </w:hyperlink>
    </w:p>
    <w:p>
      <w:pPr>
        <w:pStyle w:val="TOC2"/>
        <w:tabs>
          <w:tab w:val="right" w:leader="dot" w:pos="8306"/>
        </w:tabs>
      </w:pPr>
      <w:hyperlink w:anchor="_Toc30202" w:history="1">
        <w:r>
          <w:rPr>
            <w:rFonts w:ascii="仿宋" w:eastAsia="仿宋" w:hAnsi="仿宋" w:cs="仿宋" w:hint="eastAsia"/>
            <w:lang w:eastAsia="zh-CN"/>
          </w:rPr>
          <w:t>(一)、经济评价财务测算</w:t>
        </w:r>
        <w:r>
          <w:tab/>
        </w:r>
        <w:r>
          <w:fldChar w:fldCharType="begin"/>
        </w:r>
        <w:r>
          <w:instrText xml:space="preserve"> PAGEREF _Toc30202 \h </w:instrText>
        </w:r>
        <w:r>
          <w:fldChar w:fldCharType="separate"/>
        </w:r>
        <w:r>
          <w:t>44</w:t>
        </w:r>
        <w:r>
          <w:fldChar w:fldCharType="end"/>
        </w:r>
      </w:hyperlink>
    </w:p>
    <w:p>
      <w:pPr>
        <w:pStyle w:val="TOC2"/>
        <w:tabs>
          <w:tab w:val="right" w:leader="dot" w:pos="8306"/>
        </w:tabs>
      </w:pPr>
      <w:hyperlink w:anchor="_Toc25942" w:history="1">
        <w:r>
          <w:rPr>
            <w:rFonts w:ascii="仿宋" w:eastAsia="仿宋" w:hAnsi="仿宋" w:cs="仿宋" w:hint="eastAsia"/>
            <w:lang w:eastAsia="zh-CN"/>
          </w:rPr>
          <w:t>(二)、倾废航行数据记录仪项目盈利能力分析</w:t>
        </w:r>
        <w:r>
          <w:tab/>
        </w:r>
        <w:r>
          <w:fldChar w:fldCharType="begin"/>
        </w:r>
        <w:r>
          <w:instrText xml:space="preserve"> PAGEREF _Toc25942 \h </w:instrText>
        </w:r>
        <w:r>
          <w:fldChar w:fldCharType="separate"/>
        </w:r>
        <w:r>
          <w:t>45</w:t>
        </w:r>
        <w:r>
          <w:fldChar w:fldCharType="end"/>
        </w:r>
      </w:hyperlink>
    </w:p>
    <w:p>
      <w:pPr>
        <w:pStyle w:val="TOC1"/>
        <w:tabs>
          <w:tab w:val="right" w:leader="dot" w:pos="8306"/>
        </w:tabs>
      </w:pPr>
      <w:hyperlink w:anchor="_Toc7127" w:history="1">
        <w:r>
          <w:rPr>
            <w:rFonts w:ascii="仿宋" w:eastAsia="仿宋" w:hAnsi="仿宋" w:cs="仿宋" w:hint="eastAsia"/>
            <w:lang w:eastAsia="zh-CN"/>
          </w:rPr>
          <w:t>十二、倾废航行数据记录仪项目投资规划</w:t>
        </w:r>
        <w:r>
          <w:tab/>
        </w:r>
        <w:r>
          <w:fldChar w:fldCharType="begin"/>
        </w:r>
        <w:r>
          <w:instrText xml:space="preserve"> PAGEREF _Toc7127 \h </w:instrText>
        </w:r>
        <w:r>
          <w:fldChar w:fldCharType="separate"/>
        </w:r>
        <w:r>
          <w:t>46</w:t>
        </w:r>
        <w:r>
          <w:fldChar w:fldCharType="end"/>
        </w:r>
      </w:hyperlink>
    </w:p>
    <w:p>
      <w:pPr>
        <w:pStyle w:val="TOC2"/>
        <w:tabs>
          <w:tab w:val="right" w:leader="dot" w:pos="8306"/>
        </w:tabs>
      </w:pPr>
      <w:hyperlink w:anchor="_Toc19016" w:history="1">
        <w:r>
          <w:rPr>
            <w:rFonts w:ascii="仿宋" w:eastAsia="仿宋" w:hAnsi="仿宋" w:cs="仿宋" w:hint="eastAsia"/>
            <w:lang w:eastAsia="zh-CN"/>
          </w:rPr>
          <w:t>(一)、倾废航行数据记录仪项目总投资估算</w:t>
        </w:r>
        <w:r>
          <w:tab/>
        </w:r>
        <w:r>
          <w:fldChar w:fldCharType="begin"/>
        </w:r>
        <w:r>
          <w:instrText xml:space="preserve"> PAGEREF _Toc19016 \h </w:instrText>
        </w:r>
        <w:r>
          <w:fldChar w:fldCharType="separate"/>
        </w:r>
        <w:r>
          <w:t>46</w:t>
        </w:r>
        <w:r>
          <w:fldChar w:fldCharType="end"/>
        </w:r>
      </w:hyperlink>
    </w:p>
    <w:p>
      <w:pPr>
        <w:pStyle w:val="TOC2"/>
        <w:tabs>
          <w:tab w:val="right" w:leader="dot" w:pos="8306"/>
        </w:tabs>
      </w:pPr>
      <w:hyperlink w:anchor="_Toc27145" w:history="1">
        <w:r>
          <w:rPr>
            <w:rFonts w:ascii="仿宋" w:eastAsia="仿宋" w:hAnsi="仿宋" w:cs="仿宋" w:hint="eastAsia"/>
            <w:lang w:eastAsia="zh-CN"/>
          </w:rPr>
          <w:t>(二)、资金筹措</w:t>
        </w:r>
        <w:r>
          <w:tab/>
        </w:r>
        <w:r>
          <w:fldChar w:fldCharType="begin"/>
        </w:r>
        <w:r>
          <w:instrText xml:space="preserve"> PAGEREF _Toc27145 \h </w:instrText>
        </w:r>
        <w:r>
          <w:fldChar w:fldCharType="separate"/>
        </w:r>
        <w:r>
          <w:t>47</w:t>
        </w:r>
        <w:r>
          <w:fldChar w:fldCharType="end"/>
        </w:r>
      </w:hyperlink>
    </w:p>
    <w:p>
      <w:pPr>
        <w:pStyle w:val="TOC1"/>
        <w:tabs>
          <w:tab w:val="right" w:leader="dot" w:pos="8306"/>
        </w:tabs>
      </w:pPr>
      <w:hyperlink w:anchor="_Toc26296" w:history="1">
        <w:r>
          <w:rPr>
            <w:rFonts w:ascii="仿宋" w:eastAsia="仿宋" w:hAnsi="仿宋" w:cs="仿宋" w:hint="eastAsia"/>
            <w:lang w:eastAsia="zh-CN"/>
          </w:rPr>
          <w:t>十三、供应链管理</w:t>
        </w:r>
        <w:r>
          <w:tab/>
        </w:r>
        <w:r>
          <w:fldChar w:fldCharType="begin"/>
        </w:r>
        <w:r>
          <w:instrText xml:space="preserve"> PAGEREF _Toc26296 \h </w:instrText>
        </w:r>
        <w:r>
          <w:fldChar w:fldCharType="separate"/>
        </w:r>
        <w:r>
          <w:t>48</w:t>
        </w:r>
        <w:r>
          <w:fldChar w:fldCharType="end"/>
        </w:r>
      </w:hyperlink>
    </w:p>
    <w:p>
      <w:pPr>
        <w:pStyle w:val="TOC2"/>
        <w:tabs>
          <w:tab w:val="right" w:leader="dot" w:pos="8306"/>
        </w:tabs>
      </w:pPr>
      <w:hyperlink w:anchor="_Toc1356" w:history="1">
        <w:r>
          <w:rPr>
            <w:rFonts w:ascii="仿宋" w:eastAsia="仿宋" w:hAnsi="仿宋" w:cs="仿宋" w:hint="eastAsia"/>
            <w:lang w:eastAsia="zh-CN"/>
          </w:rPr>
          <w:t>(一)、供应链战略规划</w:t>
        </w:r>
        <w:r>
          <w:tab/>
        </w:r>
        <w:r>
          <w:fldChar w:fldCharType="begin"/>
        </w:r>
        <w:r>
          <w:instrText xml:space="preserve"> PAGEREF _Toc1356 \h </w:instrText>
        </w:r>
        <w:r>
          <w:fldChar w:fldCharType="separate"/>
        </w:r>
        <w:r>
          <w:t>48</w:t>
        </w:r>
        <w:r>
          <w:fldChar w:fldCharType="end"/>
        </w:r>
      </w:hyperlink>
    </w:p>
    <w:p>
      <w:pPr>
        <w:pStyle w:val="TOC2"/>
        <w:tabs>
          <w:tab w:val="right" w:leader="dot" w:pos="8306"/>
        </w:tabs>
      </w:pPr>
      <w:hyperlink w:anchor="_Toc12888" w:history="1">
        <w:r>
          <w:rPr>
            <w:rFonts w:ascii="仿宋" w:eastAsia="仿宋" w:hAnsi="仿宋" w:cs="仿宋" w:hint="eastAsia"/>
            <w:lang w:eastAsia="zh-CN"/>
          </w:rPr>
          <w:t>(二)、供应商选择与合作</w:t>
        </w:r>
        <w:r>
          <w:tab/>
        </w:r>
        <w:r>
          <w:fldChar w:fldCharType="begin"/>
        </w:r>
        <w:r>
          <w:instrText xml:space="preserve"> PAGEREF _Toc12888 \h </w:instrText>
        </w:r>
        <w:r>
          <w:fldChar w:fldCharType="separate"/>
        </w:r>
        <w:r>
          <w:t>50</w:t>
        </w:r>
        <w:r>
          <w:fldChar w:fldCharType="end"/>
        </w:r>
      </w:hyperlink>
    </w:p>
    <w:p>
      <w:pPr>
        <w:pStyle w:val="TOC2"/>
        <w:tabs>
          <w:tab w:val="right" w:leader="dot" w:pos="8306"/>
        </w:tabs>
      </w:pPr>
      <w:hyperlink w:anchor="_Toc31942" w:history="1">
        <w:r>
          <w:rPr>
            <w:rFonts w:ascii="仿宋" w:eastAsia="仿宋" w:hAnsi="仿宋" w:cs="仿宋" w:hint="eastAsia"/>
            <w:lang w:eastAsia="zh-CN"/>
          </w:rPr>
          <w:t>(三)、物流与库存管理</w:t>
        </w:r>
        <w:r>
          <w:tab/>
        </w:r>
        <w:r>
          <w:fldChar w:fldCharType="begin"/>
        </w:r>
        <w:r>
          <w:instrText xml:space="preserve"> PAGEREF _Toc31942 \h </w:instrText>
        </w:r>
        <w:r>
          <w:fldChar w:fldCharType="separate"/>
        </w:r>
        <w:r>
          <w:t>51</w:t>
        </w:r>
        <w:r>
          <w:fldChar w:fldCharType="end"/>
        </w:r>
      </w:hyperlink>
    </w:p>
    <w:p>
      <w:pPr>
        <w:pStyle w:val="TOC1"/>
        <w:tabs>
          <w:tab w:val="right" w:leader="dot" w:pos="8306"/>
        </w:tabs>
      </w:pPr>
      <w:hyperlink w:anchor="_Toc9464" w:history="1">
        <w:r>
          <w:rPr>
            <w:rFonts w:ascii="仿宋" w:eastAsia="仿宋" w:hAnsi="仿宋" w:cs="仿宋" w:hint="eastAsia"/>
            <w:lang w:eastAsia="zh-CN"/>
          </w:rPr>
          <w:t>十四、风险识别与分类</w:t>
        </w:r>
        <w:r>
          <w:tab/>
        </w:r>
        <w:r>
          <w:fldChar w:fldCharType="begin"/>
        </w:r>
        <w:r>
          <w:instrText xml:space="preserve"> PAGEREF _Toc9464 \h </w:instrText>
        </w:r>
        <w:r>
          <w:fldChar w:fldCharType="separate"/>
        </w:r>
        <w:r>
          <w:t>52</w:t>
        </w:r>
        <w:r>
          <w:fldChar w:fldCharType="end"/>
        </w:r>
      </w:hyperlink>
    </w:p>
    <w:p>
      <w:pPr>
        <w:pStyle w:val="TOC2"/>
        <w:tabs>
          <w:tab w:val="right" w:leader="dot" w:pos="8306"/>
        </w:tabs>
      </w:pPr>
      <w:hyperlink w:anchor="_Toc24926" w:history="1">
        <w:r>
          <w:rPr>
            <w:rFonts w:ascii="仿宋" w:eastAsia="仿宋" w:hAnsi="仿宋" w:cs="仿宋" w:hint="eastAsia"/>
            <w:lang w:eastAsia="zh-CN"/>
          </w:rPr>
          <w:t>(一)、风险识别</w:t>
        </w:r>
        <w:r>
          <w:tab/>
        </w:r>
        <w:r>
          <w:fldChar w:fldCharType="begin"/>
        </w:r>
        <w:r>
          <w:instrText xml:space="preserve"> PAGEREF _Toc24926 \h </w:instrText>
        </w:r>
        <w:r>
          <w:fldChar w:fldCharType="separate"/>
        </w:r>
        <w:r>
          <w:t>52</w:t>
        </w:r>
        <w:r>
          <w:fldChar w:fldCharType="end"/>
        </w:r>
      </w:hyperlink>
    </w:p>
    <w:p>
      <w:pPr>
        <w:pStyle w:val="TOC2"/>
        <w:tabs>
          <w:tab w:val="right" w:leader="dot" w:pos="8306"/>
        </w:tabs>
      </w:pPr>
      <w:hyperlink w:anchor="_Toc27369" w:history="1">
        <w:r>
          <w:rPr>
            <w:rFonts w:ascii="仿宋" w:eastAsia="仿宋" w:hAnsi="仿宋" w:cs="仿宋" w:hint="eastAsia"/>
            <w:lang w:eastAsia="zh-CN"/>
          </w:rPr>
          <w:t>(二)、风险分类</w:t>
        </w:r>
        <w:r>
          <w:tab/>
        </w:r>
        <w:r>
          <w:fldChar w:fldCharType="begin"/>
        </w:r>
        <w:r>
          <w:instrText xml:space="preserve"> PAGEREF _Toc27369 \h </w:instrText>
        </w:r>
        <w:r>
          <w:fldChar w:fldCharType="separate"/>
        </w:r>
        <w:r>
          <w:t>54</w:t>
        </w:r>
        <w:r>
          <w:fldChar w:fldCharType="end"/>
        </w:r>
      </w:hyperlink>
    </w:p>
    <w:p>
      <w:pPr>
        <w:pStyle w:val="TOC1"/>
        <w:tabs>
          <w:tab w:val="right" w:leader="dot" w:pos="8306"/>
        </w:tabs>
      </w:pPr>
      <w:hyperlink w:anchor="_Toc14595" w:history="1">
        <w:r>
          <w:rPr>
            <w:rFonts w:ascii="仿宋" w:eastAsia="仿宋" w:hAnsi="仿宋" w:cs="仿宋" w:hint="eastAsia"/>
            <w:lang w:eastAsia="zh-CN"/>
          </w:rPr>
          <w:t>十五、倾废航行数据记录仪项目治理与监督</w:t>
        </w:r>
        <w:r>
          <w:tab/>
        </w:r>
        <w:r>
          <w:fldChar w:fldCharType="begin"/>
        </w:r>
        <w:r>
          <w:instrText xml:space="preserve"> PAGEREF _Toc14595 \h </w:instrText>
        </w:r>
        <w:r>
          <w:fldChar w:fldCharType="separate"/>
        </w:r>
        <w:r>
          <w:t>56</w:t>
        </w:r>
        <w:r>
          <w:fldChar w:fldCharType="end"/>
        </w:r>
      </w:hyperlink>
    </w:p>
    <w:p>
      <w:pPr>
        <w:pStyle w:val="TOC2"/>
        <w:tabs>
          <w:tab w:val="right" w:leader="dot" w:pos="8306"/>
        </w:tabs>
      </w:pPr>
      <w:hyperlink w:anchor="_Toc22970" w:history="1">
        <w:r>
          <w:rPr>
            <w:rFonts w:ascii="仿宋" w:eastAsia="仿宋" w:hAnsi="仿宋" w:cs="仿宋" w:hint="eastAsia"/>
            <w:lang w:eastAsia="zh-CN"/>
          </w:rPr>
          <w:t>(一)、倾废航行数据记录仪项目治理结构</w:t>
        </w:r>
        <w:r>
          <w:tab/>
        </w:r>
        <w:r>
          <w:fldChar w:fldCharType="begin"/>
        </w:r>
        <w:r>
          <w:instrText xml:space="preserve"> PAGEREF _Toc22970 \h </w:instrText>
        </w:r>
        <w:r>
          <w:fldChar w:fldCharType="separate"/>
        </w:r>
        <w:r>
          <w:t>56</w:t>
        </w:r>
        <w:r>
          <w:fldChar w:fldCharType="end"/>
        </w:r>
      </w:hyperlink>
    </w:p>
    <w:p>
      <w:pPr>
        <w:pStyle w:val="TOC2"/>
        <w:tabs>
          <w:tab w:val="right" w:leader="dot" w:pos="8306"/>
        </w:tabs>
      </w:pPr>
      <w:hyperlink w:anchor="_Toc13558" w:history="1">
        <w:r>
          <w:rPr>
            <w:rFonts w:ascii="仿宋" w:eastAsia="仿宋" w:hAnsi="仿宋" w:cs="仿宋" w:hint="eastAsia"/>
            <w:lang w:eastAsia="zh-CN"/>
          </w:rPr>
          <w:t>(二)、监督与审计</w:t>
        </w:r>
        <w:r>
          <w:tab/>
        </w:r>
        <w:r>
          <w:fldChar w:fldCharType="begin"/>
        </w:r>
        <w:r>
          <w:instrText xml:space="preserve"> PAGEREF _Toc13558 \h </w:instrText>
        </w:r>
        <w:r>
          <w:fldChar w:fldCharType="separate"/>
        </w:r>
        <w:r>
          <w:t>57</w:t>
        </w:r>
        <w:r>
          <w:fldChar w:fldCharType="end"/>
        </w:r>
      </w:hyperlink>
    </w:p>
    <w:p>
      <w:pPr>
        <w:pStyle w:val="TOC1"/>
        <w:tabs>
          <w:tab w:val="right" w:leader="dot" w:pos="8306"/>
        </w:tabs>
      </w:pPr>
      <w:hyperlink w:anchor="_Toc4046" w:history="1">
        <w:r>
          <w:rPr>
            <w:rFonts w:ascii="仿宋" w:eastAsia="仿宋" w:hAnsi="仿宋" w:cs="仿宋" w:hint="eastAsia"/>
            <w:lang w:eastAsia="zh-CN"/>
          </w:rPr>
          <w:t>十六、倾废航行数据记录仪项目实施时间节点</w:t>
        </w:r>
        <w:r>
          <w:tab/>
        </w:r>
        <w:r>
          <w:fldChar w:fldCharType="begin"/>
        </w:r>
        <w:r>
          <w:instrText xml:space="preserve"> PAGEREF _Toc4046 \h </w:instrText>
        </w:r>
        <w:r>
          <w:fldChar w:fldCharType="separate"/>
        </w:r>
        <w:r>
          <w:t>59</w:t>
        </w:r>
        <w:r>
          <w:fldChar w:fldCharType="end"/>
        </w:r>
      </w:hyperlink>
    </w:p>
    <w:p>
      <w:pPr>
        <w:pStyle w:val="TOC2"/>
        <w:tabs>
          <w:tab w:val="right" w:leader="dot" w:pos="8306"/>
        </w:tabs>
      </w:pPr>
      <w:hyperlink w:anchor="_Toc2962" w:history="1">
        <w:r>
          <w:rPr>
            <w:rFonts w:ascii="仿宋" w:eastAsia="仿宋" w:hAnsi="仿宋" w:cs="仿宋" w:hint="eastAsia"/>
            <w:lang w:eastAsia="zh-CN"/>
          </w:rPr>
          <w:t>(一)、倾废航行数据记录仪项目启动阶段时间节点</w:t>
        </w:r>
        <w:r>
          <w:tab/>
        </w:r>
        <w:r>
          <w:fldChar w:fldCharType="begin"/>
        </w:r>
        <w:r>
          <w:instrText xml:space="preserve"> PAGEREF _Toc2962 \h </w:instrText>
        </w:r>
        <w:r>
          <w:fldChar w:fldCharType="separate"/>
        </w:r>
        <w:r>
          <w:t>59</w:t>
        </w:r>
        <w:r>
          <w:fldChar w:fldCharType="end"/>
        </w:r>
      </w:hyperlink>
    </w:p>
    <w:p>
      <w:pPr>
        <w:pStyle w:val="TOC2"/>
        <w:tabs>
          <w:tab w:val="right" w:leader="dot" w:pos="8306"/>
        </w:tabs>
      </w:pPr>
      <w:hyperlink w:anchor="_Toc15759" w:history="1">
        <w:r>
          <w:rPr>
            <w:rFonts w:ascii="仿宋" w:eastAsia="仿宋" w:hAnsi="仿宋" w:cs="仿宋" w:hint="eastAsia"/>
            <w:lang w:eastAsia="zh-CN"/>
          </w:rPr>
          <w:t>(二)、倾废航行数据记录仪项目执行阶段时间节点</w:t>
        </w:r>
        <w:r>
          <w:tab/>
        </w:r>
        <w:r>
          <w:fldChar w:fldCharType="begin"/>
        </w:r>
        <w:r>
          <w:instrText xml:space="preserve"> PAGEREF _Toc15759 \h </w:instrText>
        </w:r>
        <w:r>
          <w:fldChar w:fldCharType="separate"/>
        </w:r>
        <w:r>
          <w:t>60</w:t>
        </w:r>
        <w:r>
          <w:fldChar w:fldCharType="end"/>
        </w:r>
      </w:hyperlink>
    </w:p>
    <w:p>
      <w:pPr>
        <w:pStyle w:val="TOC2"/>
        <w:tabs>
          <w:tab w:val="right" w:leader="dot" w:pos="8306"/>
        </w:tabs>
      </w:pPr>
      <w:hyperlink w:anchor="_Toc6443" w:history="1">
        <w:r>
          <w:rPr>
            <w:rFonts w:ascii="仿宋" w:eastAsia="仿宋" w:hAnsi="仿宋" w:cs="仿宋" w:hint="eastAsia"/>
            <w:lang w:eastAsia="zh-CN"/>
          </w:rPr>
          <w:t>(三)、倾废航行数据记录仪项目完成阶段时间节点</w:t>
        </w:r>
        <w:r>
          <w:tab/>
        </w:r>
        <w:r>
          <w:fldChar w:fldCharType="begin"/>
        </w:r>
        <w:r>
          <w:instrText xml:space="preserve"> PAGEREF _Toc6443 \h </w:instrText>
        </w:r>
        <w:r>
          <w:fldChar w:fldCharType="separate"/>
        </w:r>
        <w:r>
          <w:t>61</w:t>
        </w:r>
        <w:r>
          <w:fldChar w:fldCharType="end"/>
        </w:r>
      </w:hyperlink>
    </w:p>
    <w:p>
      <w:pPr>
        <w:pStyle w:val="TOC1"/>
        <w:tabs>
          <w:tab w:val="right" w:leader="dot" w:pos="8306"/>
        </w:tabs>
      </w:pPr>
      <w:hyperlink w:anchor="_Toc19790" w:history="1">
        <w:r>
          <w:rPr>
            <w:rFonts w:ascii="仿宋" w:eastAsia="仿宋" w:hAnsi="仿宋" w:cs="仿宋" w:hint="eastAsia"/>
            <w:lang w:eastAsia="zh-CN"/>
          </w:rPr>
          <w:t>十七、倾废航行数据记录仪项目工程方案分析</w:t>
        </w:r>
        <w:r>
          <w:tab/>
        </w:r>
        <w:r>
          <w:fldChar w:fldCharType="begin"/>
        </w:r>
        <w:r>
          <w:instrText xml:space="preserve"> PAGEREF _Toc19790 \h </w:instrText>
        </w:r>
        <w:r>
          <w:fldChar w:fldCharType="separate"/>
        </w:r>
        <w:r>
          <w:t>62</w:t>
        </w:r>
        <w:r>
          <w:fldChar w:fldCharType="end"/>
        </w:r>
      </w:hyperlink>
    </w:p>
    <w:p>
      <w:pPr>
        <w:pStyle w:val="TOC2"/>
        <w:tabs>
          <w:tab w:val="right" w:leader="dot" w:pos="8306"/>
        </w:tabs>
      </w:pPr>
      <w:hyperlink w:anchor="_Toc18674" w:history="1">
        <w:r>
          <w:rPr>
            <w:rFonts w:ascii="仿宋" w:eastAsia="仿宋" w:hAnsi="仿宋" w:cs="仿宋" w:hint="eastAsia"/>
            <w:lang w:eastAsia="zh-CN"/>
          </w:rPr>
          <w:t>(一)、建筑工程设计原则</w:t>
        </w:r>
        <w:r>
          <w:tab/>
        </w:r>
        <w:r>
          <w:fldChar w:fldCharType="begin"/>
        </w:r>
        <w:r>
          <w:instrText xml:space="preserve"> PAGEREF _Toc18674 \h </w:instrText>
        </w:r>
        <w:r>
          <w:fldChar w:fldCharType="separate"/>
        </w:r>
        <w:r>
          <w:t>62</w:t>
        </w:r>
        <w:r>
          <w:fldChar w:fldCharType="end"/>
        </w:r>
      </w:hyperlink>
    </w:p>
    <w:p>
      <w:pPr>
        <w:pStyle w:val="TOC2"/>
        <w:tabs>
          <w:tab w:val="right" w:leader="dot" w:pos="8306"/>
        </w:tabs>
      </w:pPr>
      <w:hyperlink w:anchor="_Toc1807" w:history="1">
        <w:r>
          <w:rPr>
            <w:rFonts w:ascii="仿宋" w:eastAsia="仿宋" w:hAnsi="仿宋" w:cs="仿宋" w:hint="eastAsia"/>
            <w:lang w:eastAsia="zh-CN"/>
          </w:rPr>
          <w:t>(二)、土建工程建设指标</w:t>
        </w:r>
        <w:r>
          <w:tab/>
        </w:r>
        <w:r>
          <w:fldChar w:fldCharType="begin"/>
        </w:r>
        <w:r>
          <w:instrText xml:space="preserve"> PAGEREF _Toc1807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5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的技术管理特点体现在其创新导向。通过引入最先进的技术趋势和解决方案，倾废航行数据记录仪项目致力于提升科技含量、提高质量和效率水平。这意味着我们将采用最新的工具和方法，确保倾废航行数据记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倾废航行数据记录仪项目技术管理的显著特征。通过整合不同领域的技术资源，我们实现了跨学科的协同工作。这有助于优化技术架构，提高整体效能。此外，整合性策略还促进了不同技术团队之间的紧密沟通和高效合作，确保倾废航行数据记录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倾废航行数据记录仪项目所采用的技术。通过不断优化技术方案，倾废航行数据记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倾废航行数据记录仪项目团队将在倾废航行数据记录仪项目初期识别可能的技术风险，并采取相应的预防和应对措施。通过建立健全的风险评估机制，倾废航行数据记录仪项目能够在实施过程中及时发现并解决潜在的技术问题，保障倾废航行数据记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倾废航行数据记录仪项目中，技术将成为倾废航行数据记录仪项目成功的有力支持。这一深度剖析揭示了技术管理在倾废航行数据记录仪项目实施中的关键作用，为倾废航行数据记录仪项目的技术基础奠定了坚实的基础。</w:t>
      </w:r>
    </w:p>
    <w:p>
      <w:pPr>
        <w:pStyle w:val="Heading2"/>
        <w:ind w:firstLine="560" w:firstLineChars="200"/>
        <w:rPr>
          <w:rFonts w:ascii="仿宋" w:eastAsia="仿宋" w:hAnsi="仿宋" w:cs="仿宋" w:hint="eastAsia"/>
          <w:sz w:val="28"/>
          <w:lang w:eastAsia="zh-CN"/>
        </w:rPr>
      </w:pPr>
      <w:bookmarkStart w:id="4" w:name="_Toc28730"/>
      <w:r>
        <w:rPr>
          <w:rFonts w:ascii="仿宋" w:eastAsia="仿宋" w:hAnsi="仿宋" w:cs="仿宋" w:hint="eastAsia"/>
          <w:sz w:val="28"/>
          <w:lang w:eastAsia="zh-CN"/>
        </w:rPr>
        <w:t>(二)、倾废航行数据记录仪项目工艺技术设计方案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倾废航行数据记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倾废航行数据记录仪项目将严格按照相关行业规范要求进行组织。通过有效控制产品质量，倾废航行数据记录仪项目将致力于为顾客提供优质的倾废航行数据记录仪项目产品和良好的服务。这体现了倾废航行数据记录仪项目对于生产活动合规性和质量标准的高度重视，为倾废航行数据记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倾废航行数据记录仪项目注重生态效益和清洁生产原则。倾废航行数据记录仪项目建设将紧密结合地方特色经济发展，与社会经济发展规划和区域环境保护规划方案相协调一致。通过与当地区域自然生态系统的结合，倾废航行数据记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倾废航行数据记录仪项目产品具有多样化的客户需求和个性化的特点。因此，倾废航行数据记录仪项目产品规格品种多样，且单批生产数量较小。为满足这一特点，倾废航行数据记录仪项目承办单位将建设先进的柔性制造生产线。通过广泛应用柔性制造技术，倾废航行数据记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倾废航行数据记录仪项目采用的技术具有较高的技术含量和自动化水平，处于国内先进水平。这一技术选用不仅体现了对生产效率、质量和环境友好性的高标准要求，同时为倾废航行数据记录仪项目的可持续发展奠定了坚实的基础。</w:t>
      </w:r>
    </w:p>
    <w:p>
      <w:pPr>
        <w:pStyle w:val="Heading2"/>
        <w:ind w:firstLine="560" w:firstLineChars="200"/>
        <w:rPr>
          <w:rFonts w:ascii="仿宋" w:eastAsia="仿宋" w:hAnsi="仿宋" w:cs="仿宋" w:hint="eastAsia"/>
          <w:sz w:val="28"/>
          <w:lang w:eastAsia="zh-CN"/>
        </w:rPr>
      </w:pPr>
      <w:bookmarkStart w:id="5" w:name="_Toc186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为确保倾废航行数据记录仪项目的高效生产和技术实施，我们制定了一套精心设计的设备选型方案，以满足倾废航行数据记录仪项目生产、质量和环保的要求。该方案的主要特点如下：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倾废航行数据记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针对倾废航行数据记录仪项目产品的多样性和小批量生产的特点，我们将建设柔性制造生产线。通过在设备选型中考虑柔性制造技术，可以灵活应对不同产品规格和生产需求，实现生产线的高度灵活性和适应性。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778"/>
      <w:r>
        <w:rPr>
          <w:rFonts w:ascii="仿宋" w:eastAsia="仿宋" w:hAnsi="仿宋" w:cs="仿宋" w:hint="eastAsia"/>
          <w:sz w:val="28"/>
          <w:lang w:eastAsia="zh-CN"/>
        </w:rPr>
        <w:t>二、倾废航行数据记录仪项目可持续发展</w:t>
      </w:r>
      <w:bookmarkEnd w:id="6"/>
    </w:p>
    <w:p>
      <w:pPr>
        <w:pStyle w:val="Heading2"/>
        <w:rPr>
          <w:rFonts w:ascii="仿宋" w:eastAsia="仿宋" w:hAnsi="仿宋" w:cs="仿宋" w:hint="eastAsia"/>
          <w:lang w:eastAsia="zh-CN"/>
        </w:rPr>
      </w:pPr>
      <w:bookmarkStart w:id="7" w:name="_Toc116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倾废航行数据记录仪项目中，倾废航行数据记录仪项目团队着眼于未来，明确了可持续发展的战略方向。制定的具体可持续发展目标包括降低资源使用、采用环保技术、最大化社会效益等。这一步骤不仅有助于倾废航行数据记录仪项目在环保和社会责任方面达到最高标准，也为未来提供了明确的指引，确保倾废航行数据记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可持续实践的融入倾废航行数据记录仪项目管理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倾废航行数据记录仪项目管理周期。从倾废航行数据记录仪项目规划开始，倾废航行数据记录仪项目团队就考虑了环境和社会的因素。在执行阶段，倾废航行数据记录仪项目团队积极推动绿色技术的应用，优化资源利用。此外，关注员工的社会责任，通过培训和沟通活动提高员工对可持续发展的认知，使他们能够在日常工作中践行可持续实践。这些举措不仅为倾废航行数据记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38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倾废航行数据记录仪项目的可持续发展理念，我们深信环保与社会责任是倾废航行数据记录仪项目成功的关键支柱。在倾废航行数据记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团队通过引入先进的环保技术、建立高效的废物处理系统以及推动能源节约措施，积极履行环保责任。定期的环保监测和评估确保倾废航行数据记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不仅致力于自身可持续发展，还注重对社会的回馈。通过支持社区倾废航行数据记录仪项目、参与慈善事业、提供培训机会等方式，倾废航行数据记录仪项目积极履行社会责任。与当地社区建立积极互动，关注员工的工作与生活平衡，以及员工的身心健康，是倾废航行数据记录仪项目在社会责任层面的关键举措。这样的实践不仅增强了倾废航行数据记录仪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8098"/>
      <w:r>
        <w:rPr>
          <w:rFonts w:ascii="仿宋" w:eastAsia="仿宋" w:hAnsi="仿宋" w:cs="仿宋" w:hint="eastAsia"/>
          <w:sz w:val="28"/>
          <w:lang w:eastAsia="zh-CN"/>
        </w:rPr>
        <w:t>三、倾废航行数据记录仪项目建设单位说明</w:t>
      </w:r>
      <w:bookmarkEnd w:id="9"/>
    </w:p>
    <w:p>
      <w:pPr>
        <w:pStyle w:val="Heading2"/>
        <w:rPr>
          <w:rFonts w:ascii="仿宋" w:eastAsia="仿宋" w:hAnsi="仿宋" w:cs="仿宋" w:hint="eastAsia"/>
          <w:lang w:eastAsia="zh-CN"/>
        </w:rPr>
      </w:pPr>
      <w:bookmarkStart w:id="10" w:name="_Toc22526"/>
      <w:r>
        <w:rPr>
          <w:rFonts w:ascii="仿宋" w:eastAsia="仿宋" w:hAnsi="仿宋" w:cs="仿宋" w:hint="eastAsia"/>
          <w:lang w:eastAsia="zh-CN"/>
        </w:rPr>
        <w:t>(一)、倾废航行数据记录仪项目承办单位基本情况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87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倾废航行数据记录仪项目承办单位的XXXX，我们着眼于实现可持续的经济效益。通过技术创新和解决方案的提供，公司预计在倾废航行数据记录仪项目执行期间将获得可观的收入增长。这一收入来源主要包括倾废航行数据记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同时，我们注重成本控制和效率提升，以确保倾废航行数据记录仪项目的可持续盈利。透过精细的管理和资源优化，公司期望实现倾废航行数据记录仪项目利润最大化。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倾废航行数据记录仪项目实施进行全面的投资评估，包括倾废航行数据记录仪项目启动阶段的资金投入和后续运营成本。通过对倾废航行数据记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倾废航行数据记录仪项目实施过程中具备足够的资金流动性，公司将进行详尽的现金流分析。这包括资金需求的合理预测、倾废航行数据记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463"/>
      <w:r>
        <w:rPr>
          <w:rFonts w:ascii="仿宋" w:eastAsia="仿宋" w:hAnsi="仿宋" w:cs="仿宋" w:hint="eastAsia"/>
          <w:sz w:val="28"/>
          <w:lang w:eastAsia="zh-CN"/>
        </w:rPr>
        <w:t>四、倾废航行数据记录仪项目文档管理</w:t>
      </w:r>
      <w:bookmarkEnd w:id="12"/>
    </w:p>
    <w:p>
      <w:pPr>
        <w:pStyle w:val="Heading2"/>
        <w:rPr>
          <w:rFonts w:ascii="仿宋" w:eastAsia="仿宋" w:hAnsi="仿宋" w:cs="仿宋" w:hint="eastAsia"/>
          <w:lang w:eastAsia="zh-CN"/>
        </w:rPr>
      </w:pPr>
      <w:bookmarkStart w:id="13" w:name="_Toc8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倾废航行数据记录仪项目高度重视文档的质量和准确性，以支持倾废航行数据记录仪项目的各项活动和决策。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文档的编制始于倾废航行数据记录仪项目计划的初期，我们制定了详细的文档编制计划，明确了每个文档的内容、格式和编写责任人。在倾废航行数据记录仪项目启动阶段，我们首先编制了倾废航行数据记录仪项目章程，明确定义了倾废航行数据记录仪项目的目标、范围、风险等关键要素。随后，倾废航行数据记录仪项目团队根据计划陆续编制了需求文档、设计文档、测试文档等各类文档，确保倾废航行数据记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倾废航行数据记录仪项目管理中的重要环节，旨在确保倾废航行数据记录仪项目文档符合质量标准和倾废航行数据记录仪项目需求。在倾废航行数据记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倾废航行数据记录仪项目相关利益方和专业领域的专家对文档进行独立审查。这有助于获取更全面、客观的反馈，确保倾废航行数据记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在文档编制与审查方面建立了严格的管理机制，通过规范的流程和多维度的审查，确保倾废航行数据记录仪项目文档的质量、准确性和可靠性，为倾废航行数据记录仪项目的顺利推进提供了有力支持。</w:t>
      </w:r>
    </w:p>
    <w:p>
      <w:pPr>
        <w:pStyle w:val="Heading2"/>
        <w:ind w:firstLine="560" w:firstLineChars="200"/>
        <w:rPr>
          <w:rFonts w:ascii="仿宋" w:eastAsia="仿宋" w:hAnsi="仿宋" w:cs="仿宋" w:hint="eastAsia"/>
          <w:sz w:val="28"/>
          <w:lang w:eastAsia="zh-CN"/>
        </w:rPr>
      </w:pPr>
      <w:bookmarkStart w:id="14" w:name="_Toc2626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在倾废航行数据记录仪项目中，我们致力于优化文档发布与分发过程，以确保信息的高效传递和团队间协作的顺畅进行。以下是我们采取的关键优化策略：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我们通过多渠道发布文档，包括电子邮件、倾废航行数据记录仪项目管理平台、内部网站等，以满足不同团队成员的偏好和需求。多渠道发布确保了信息的全面覆盖。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我们采用了精细的权限控制，确保只有授权人员可以访问敏感信息。这种安全措施保护了倾废航行数据记录仪项目文档的机密性，防止了未经授权的信息泄露。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96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倾废航行数据记录仪项目生命周期中一个至关重要的环节，直接关系到倾废航行数据记录仪项目信息的长期保存和历史记录的完整性。在倾废航行数据记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839"/>
      <w:r>
        <w:rPr>
          <w:rFonts w:ascii="仿宋" w:eastAsia="仿宋" w:hAnsi="仿宋" w:cs="仿宋" w:hint="eastAsia"/>
          <w:sz w:val="28"/>
          <w:lang w:eastAsia="zh-CN"/>
        </w:rPr>
        <w:t>五、倾废航行数据记录仪项目选址可行性分析</w:t>
      </w:r>
      <w:bookmarkEnd w:id="16"/>
    </w:p>
    <w:p>
      <w:pPr>
        <w:pStyle w:val="Heading2"/>
        <w:rPr>
          <w:rFonts w:ascii="仿宋" w:eastAsia="仿宋" w:hAnsi="仿宋" w:cs="仿宋" w:hint="eastAsia"/>
          <w:lang w:eastAsia="zh-CN"/>
        </w:rPr>
      </w:pPr>
      <w:bookmarkStart w:id="17" w:name="_Toc18492"/>
      <w:r>
        <w:rPr>
          <w:rFonts w:ascii="仿宋" w:eastAsia="仿宋" w:hAnsi="仿宋" w:cs="仿宋" w:hint="eastAsia"/>
          <w:lang w:eastAsia="zh-CN"/>
        </w:rPr>
        <w:t>(一)、倾废航行数据记录仪项目选址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该倾废航行数据记录仪项目选址位于XX省XX市XX区XXX街道</w:t>
      </w:r>
    </w:p>
    <w:p>
      <w:pPr>
        <w:pStyle w:val="Heading2"/>
        <w:ind w:firstLine="560" w:firstLineChars="200"/>
        <w:rPr>
          <w:rFonts w:ascii="仿宋" w:eastAsia="仿宋" w:hAnsi="仿宋" w:cs="仿宋" w:hint="eastAsia"/>
          <w:sz w:val="28"/>
          <w:lang w:eastAsia="zh-CN"/>
        </w:rPr>
      </w:pPr>
      <w:bookmarkStart w:id="18" w:name="_Toc717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倾废航行数据记录仪项目的征地面积将根据倾废航行数据记录仪项目的实际规模和需求进行精确规划。具体面积XXX平方米，旨在确保倾废航行数据记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净用地面积是在征地面积基础上去除不可利用面积后的实际可开发用地。具体面积XXX平方米，考虑到环保、交通、安全等多方面因素，以确保倾废航行数据记录仪项目在整体利用效率上达到最优。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倾废航行数据记录仪项目计划建设的建筑总规模具体面积XXX平方米。这一规模的确定综合考虑了倾废航行数据记录仪项目的性质、规模，以及城市规划的相关要求，确保建筑布局与周边环境协调一致。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绿地率是倾废航行数据记录仪项目用地中被规划为绿地的比例。具体面积XXX平方米，旨在通过合理规划绿地，改善倾废航行数据记录仪项目周边环境，提升居民生活质量，并符合城市整体绿化规划。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容积率是用地上可以建设的建筑总体积与用地面积之比。具体面积XXX，通过合理的容积率规划，确保倾废航行数据记录仪项目建筑规模与周边环境和谐共生。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倾废航行数据记录仪项目选址与当地城市规划相一致，具体面积XXX平方米。通过与城市规划部门深入沟通，确保倾废航行数据记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倾废航行数据记录仪项目选址符合当地产业政策，具体面积XXX平方米。这包括倾废航行数据记录仪项目对当地经济的促进作用，以及对相关产业的带动效应，确保倾废航行数据记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用地总体要求必须符合环保和可持续发展的原则，具体面积XXX平方米。通过采用绿色建筑设计、节能减排等措施，确保倾废航行数据记录仪项目在建设和运营过程中对环境的影响最小化，达到可持续发展的要求。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确保倾废航行数据记录仪项目选址具备必要的公共设施配套，具体面积XXX平方米。这包括交通便利性、教育、医疗等基础设施，以提高居民生活品质，使得倾废航行数据记录仪项目选址更具吸引力。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考虑用地总体要求对当地社会稳定性的影响，具体面积XXX平方米。通过深入了解当地社区反馈，确保倾废航行数据记录仪项目的选址和建设过程对当地社会和谐稳定产生积极作用。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倾废航行数据记录仪项目选址不仅符合法规和规划，还在实际操作中具有可行性。这一全面规划将为倾废航行数据记录仪项目的成功实施提供坚实的基础，确保倾废航行数据记录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2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倾废航行数据记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https://d.book118.com/856214152015010052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E500C"/>
    <w:rsid w:val="2DBE50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1415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2024-02-23T03:10:00Z</dcterms:created>
  <dcterms:modified xsi:type="dcterms:W3CDTF">2024-02-23T03:10:27Z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16C393589F57409CBE21D799CC38E49B_11</vt:lpwstr>
  </property>
  <property fmtid="{D5CDD505-2E9C-101B-9397-08002B2CF9AE}" pid="3" name="KSOProductBuildVer">
    <vt:lpwstr>2052-12.1.0.16250</vt:lpwstr>
  </property>
</Properties>
</file>