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7" w:history="1">
        <w:r>
          <w:rPr>
            <w:rFonts w:ascii="仿宋" w:eastAsia="仿宋" w:hAnsi="仿宋" w:cs="仿宋" w:hint="eastAsia"/>
            <w:lang w:eastAsia="zh-CN"/>
          </w:rPr>
          <w:t>前言</w:t>
        </w:r>
        <w:r>
          <w:tab/>
        </w:r>
        <w:r>
          <w:fldChar w:fldCharType="begin"/>
        </w:r>
        <w:r>
          <w:instrText xml:space="preserve"> PAGEREF _Toc28867 \h </w:instrText>
        </w:r>
        <w:r>
          <w:fldChar w:fldCharType="separate"/>
        </w:r>
        <w:r>
          <w:t>3</w:t>
        </w:r>
        <w:r>
          <w:fldChar w:fldCharType="end"/>
        </w:r>
      </w:hyperlink>
    </w:p>
    <w:p>
      <w:pPr>
        <w:pStyle w:val="TOC1"/>
        <w:tabs>
          <w:tab w:val="right" w:leader="dot" w:pos="8306"/>
        </w:tabs>
      </w:pPr>
      <w:hyperlink w:anchor="_Toc277" w:history="1">
        <w:r>
          <w:rPr>
            <w:rFonts w:ascii="仿宋" w:eastAsia="仿宋" w:hAnsi="仿宋" w:cs="仿宋" w:hint="eastAsia"/>
            <w:lang w:eastAsia="zh-CN"/>
          </w:rPr>
          <w:t>一、市场分析、调研</w:t>
        </w:r>
        <w:r>
          <w:tab/>
        </w:r>
        <w:r>
          <w:fldChar w:fldCharType="begin"/>
        </w:r>
        <w:r>
          <w:instrText xml:space="preserve"> PAGEREF _Toc277 \h </w:instrText>
        </w:r>
        <w:r>
          <w:fldChar w:fldCharType="separate"/>
        </w:r>
        <w:r>
          <w:t>3</w:t>
        </w:r>
        <w:r>
          <w:fldChar w:fldCharType="end"/>
        </w:r>
      </w:hyperlink>
    </w:p>
    <w:p>
      <w:pPr>
        <w:pStyle w:val="TOC2"/>
        <w:tabs>
          <w:tab w:val="right" w:leader="dot" w:pos="8306"/>
        </w:tabs>
      </w:pPr>
      <w:hyperlink w:anchor="_Toc16510" w:history="1">
        <w:r>
          <w:rPr>
            <w:rFonts w:ascii="仿宋" w:eastAsia="仿宋" w:hAnsi="仿宋" w:cs="仿宋" w:hint="eastAsia"/>
            <w:lang w:eastAsia="zh-CN"/>
          </w:rPr>
          <w:t>(一)、元素分析仪器行业分析</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24599" w:history="1">
        <w:r>
          <w:rPr>
            <w:rFonts w:ascii="仿宋" w:eastAsia="仿宋" w:hAnsi="仿宋" w:cs="仿宋" w:hint="eastAsia"/>
            <w:lang w:eastAsia="zh-CN"/>
          </w:rPr>
          <w:t>(二)、元素分析仪器市场分析预测</w:t>
        </w:r>
        <w:r>
          <w:tab/>
        </w:r>
        <w:r>
          <w:fldChar w:fldCharType="begin"/>
        </w:r>
        <w:r>
          <w:instrText xml:space="preserve"> PAGEREF _Toc24599 \h </w:instrText>
        </w:r>
        <w:r>
          <w:fldChar w:fldCharType="separate"/>
        </w:r>
        <w:r>
          <w:t>4</w:t>
        </w:r>
        <w:r>
          <w:fldChar w:fldCharType="end"/>
        </w:r>
      </w:hyperlink>
    </w:p>
    <w:p>
      <w:pPr>
        <w:pStyle w:val="TOC1"/>
        <w:tabs>
          <w:tab w:val="right" w:leader="dot" w:pos="8306"/>
        </w:tabs>
      </w:pPr>
      <w:hyperlink w:anchor="_Toc6913" w:history="1">
        <w:r>
          <w:rPr>
            <w:rFonts w:ascii="仿宋" w:eastAsia="仿宋" w:hAnsi="仿宋" w:cs="仿宋" w:hint="eastAsia"/>
            <w:lang w:eastAsia="zh-CN"/>
          </w:rPr>
          <w:t>二、元素分析仪器项目选址可行性分析</w:t>
        </w:r>
        <w:r>
          <w:tab/>
        </w:r>
        <w:r>
          <w:fldChar w:fldCharType="begin"/>
        </w:r>
        <w:r>
          <w:instrText xml:space="preserve"> PAGEREF _Toc6913 \h </w:instrText>
        </w:r>
        <w:r>
          <w:fldChar w:fldCharType="separate"/>
        </w:r>
        <w:r>
          <w:t>5</w:t>
        </w:r>
        <w:r>
          <w:fldChar w:fldCharType="end"/>
        </w:r>
      </w:hyperlink>
    </w:p>
    <w:p>
      <w:pPr>
        <w:pStyle w:val="TOC2"/>
        <w:tabs>
          <w:tab w:val="right" w:leader="dot" w:pos="8306"/>
        </w:tabs>
      </w:pPr>
      <w:hyperlink w:anchor="_Toc17297" w:history="1">
        <w:r>
          <w:rPr>
            <w:rFonts w:ascii="仿宋" w:eastAsia="仿宋" w:hAnsi="仿宋" w:cs="仿宋" w:hint="eastAsia"/>
            <w:lang w:eastAsia="zh-CN"/>
          </w:rPr>
          <w:t>(一)、元素分析仪器项目选址</w:t>
        </w:r>
        <w:r>
          <w:tab/>
        </w:r>
        <w:r>
          <w:fldChar w:fldCharType="begin"/>
        </w:r>
        <w:r>
          <w:instrText xml:space="preserve"> PAGEREF _Toc17297 \h </w:instrText>
        </w:r>
        <w:r>
          <w:fldChar w:fldCharType="separate"/>
        </w:r>
        <w:r>
          <w:t>5</w:t>
        </w:r>
        <w:r>
          <w:fldChar w:fldCharType="end"/>
        </w:r>
      </w:hyperlink>
    </w:p>
    <w:p>
      <w:pPr>
        <w:pStyle w:val="TOC2"/>
        <w:tabs>
          <w:tab w:val="right" w:leader="dot" w:pos="8306"/>
        </w:tabs>
      </w:pPr>
      <w:hyperlink w:anchor="_Toc2734" w:history="1">
        <w:r>
          <w:rPr>
            <w:rFonts w:ascii="仿宋" w:eastAsia="仿宋" w:hAnsi="仿宋" w:cs="仿宋" w:hint="eastAsia"/>
            <w:lang w:eastAsia="zh-CN"/>
          </w:rPr>
          <w:t>(二)、用地控制指标</w:t>
        </w:r>
        <w:r>
          <w:tab/>
        </w:r>
        <w:r>
          <w:fldChar w:fldCharType="begin"/>
        </w:r>
        <w:r>
          <w:instrText xml:space="preserve"> PAGEREF _Toc2734 \h </w:instrText>
        </w:r>
        <w:r>
          <w:fldChar w:fldCharType="separate"/>
        </w:r>
        <w:r>
          <w:t>5</w:t>
        </w:r>
        <w:r>
          <w:fldChar w:fldCharType="end"/>
        </w:r>
      </w:hyperlink>
    </w:p>
    <w:p>
      <w:pPr>
        <w:pStyle w:val="TOC2"/>
        <w:tabs>
          <w:tab w:val="right" w:leader="dot" w:pos="8306"/>
        </w:tabs>
      </w:pPr>
      <w:hyperlink w:anchor="_Toc19676" w:history="1">
        <w:r>
          <w:rPr>
            <w:rFonts w:ascii="仿宋" w:eastAsia="仿宋" w:hAnsi="仿宋" w:cs="仿宋" w:hint="eastAsia"/>
            <w:lang w:eastAsia="zh-CN"/>
          </w:rPr>
          <w:t>(三)、节约用地措施</w:t>
        </w:r>
        <w:r>
          <w:tab/>
        </w:r>
        <w:r>
          <w:fldChar w:fldCharType="begin"/>
        </w:r>
        <w:r>
          <w:instrText xml:space="preserve"> PAGEREF _Toc19676 \h </w:instrText>
        </w:r>
        <w:r>
          <w:fldChar w:fldCharType="separate"/>
        </w:r>
        <w:r>
          <w:t>7</w:t>
        </w:r>
        <w:r>
          <w:fldChar w:fldCharType="end"/>
        </w:r>
      </w:hyperlink>
    </w:p>
    <w:p>
      <w:pPr>
        <w:pStyle w:val="TOC2"/>
        <w:tabs>
          <w:tab w:val="right" w:leader="dot" w:pos="8306"/>
        </w:tabs>
      </w:pPr>
      <w:hyperlink w:anchor="_Toc29167" w:history="1">
        <w:r>
          <w:rPr>
            <w:rFonts w:ascii="仿宋" w:eastAsia="仿宋" w:hAnsi="仿宋" w:cs="仿宋" w:hint="eastAsia"/>
            <w:lang w:eastAsia="zh-CN"/>
          </w:rPr>
          <w:t>(四)、总图布置方案</w:t>
        </w:r>
        <w:r>
          <w:tab/>
        </w:r>
        <w:r>
          <w:fldChar w:fldCharType="begin"/>
        </w:r>
        <w:r>
          <w:instrText xml:space="preserve"> PAGEREF _Toc29167 \h </w:instrText>
        </w:r>
        <w:r>
          <w:fldChar w:fldCharType="separate"/>
        </w:r>
        <w:r>
          <w:t>8</w:t>
        </w:r>
        <w:r>
          <w:fldChar w:fldCharType="end"/>
        </w:r>
      </w:hyperlink>
    </w:p>
    <w:p>
      <w:pPr>
        <w:pStyle w:val="TOC2"/>
        <w:tabs>
          <w:tab w:val="right" w:leader="dot" w:pos="8306"/>
        </w:tabs>
      </w:pPr>
      <w:hyperlink w:anchor="_Toc26963" w:history="1">
        <w:r>
          <w:rPr>
            <w:rFonts w:ascii="仿宋" w:eastAsia="仿宋" w:hAnsi="仿宋" w:cs="仿宋" w:hint="eastAsia"/>
            <w:lang w:eastAsia="zh-CN"/>
          </w:rPr>
          <w:t>(五)、选址综合评价</w:t>
        </w:r>
        <w:r>
          <w:tab/>
        </w:r>
        <w:r>
          <w:fldChar w:fldCharType="begin"/>
        </w:r>
        <w:r>
          <w:instrText xml:space="preserve"> PAGEREF _Toc26963 \h </w:instrText>
        </w:r>
        <w:r>
          <w:fldChar w:fldCharType="separate"/>
        </w:r>
        <w:r>
          <w:t>9</w:t>
        </w:r>
        <w:r>
          <w:fldChar w:fldCharType="end"/>
        </w:r>
      </w:hyperlink>
    </w:p>
    <w:p>
      <w:pPr>
        <w:pStyle w:val="TOC1"/>
        <w:tabs>
          <w:tab w:val="right" w:leader="dot" w:pos="8306"/>
        </w:tabs>
      </w:pPr>
      <w:hyperlink w:anchor="_Toc4862" w:history="1">
        <w:r>
          <w:rPr>
            <w:rFonts w:ascii="仿宋" w:eastAsia="仿宋" w:hAnsi="仿宋" w:cs="仿宋" w:hint="eastAsia"/>
            <w:lang w:eastAsia="zh-CN"/>
          </w:rPr>
          <w:t>三、元素分析仪器项目土建工程</w:t>
        </w:r>
        <w:r>
          <w:tab/>
        </w:r>
        <w:r>
          <w:fldChar w:fldCharType="begin"/>
        </w:r>
        <w:r>
          <w:instrText xml:space="preserve"> PAGEREF _Toc4862 \h </w:instrText>
        </w:r>
        <w:r>
          <w:fldChar w:fldCharType="separate"/>
        </w:r>
        <w:r>
          <w:t>10</w:t>
        </w:r>
        <w:r>
          <w:fldChar w:fldCharType="end"/>
        </w:r>
      </w:hyperlink>
    </w:p>
    <w:p>
      <w:pPr>
        <w:pStyle w:val="TOC2"/>
        <w:tabs>
          <w:tab w:val="right" w:leader="dot" w:pos="8306"/>
        </w:tabs>
      </w:pPr>
      <w:hyperlink w:anchor="_Toc23398" w:history="1">
        <w:r>
          <w:rPr>
            <w:rFonts w:ascii="仿宋" w:eastAsia="仿宋" w:hAnsi="仿宋" w:cs="仿宋" w:hint="eastAsia"/>
            <w:lang w:eastAsia="zh-CN"/>
          </w:rPr>
          <w:t>(一)、建筑工程设计原则</w:t>
        </w:r>
        <w:r>
          <w:tab/>
        </w:r>
        <w:r>
          <w:fldChar w:fldCharType="begin"/>
        </w:r>
        <w:r>
          <w:instrText xml:space="preserve"> PAGEREF _Toc23398 \h </w:instrText>
        </w:r>
        <w:r>
          <w:fldChar w:fldCharType="separate"/>
        </w:r>
        <w:r>
          <w:t>10</w:t>
        </w:r>
        <w:r>
          <w:fldChar w:fldCharType="end"/>
        </w:r>
      </w:hyperlink>
    </w:p>
    <w:p>
      <w:pPr>
        <w:pStyle w:val="TOC2"/>
        <w:tabs>
          <w:tab w:val="right" w:leader="dot" w:pos="8306"/>
        </w:tabs>
      </w:pPr>
      <w:hyperlink w:anchor="_Toc4906" w:history="1">
        <w:r>
          <w:rPr>
            <w:rFonts w:ascii="仿宋" w:eastAsia="仿宋" w:hAnsi="仿宋" w:cs="仿宋" w:hint="eastAsia"/>
            <w:lang w:eastAsia="zh-CN"/>
          </w:rPr>
          <w:t>(二)、土建工程设计年限及安全等级</w:t>
        </w:r>
        <w:r>
          <w:tab/>
        </w:r>
        <w:r>
          <w:fldChar w:fldCharType="begin"/>
        </w:r>
        <w:r>
          <w:instrText xml:space="preserve"> PAGEREF _Toc4906 \h </w:instrText>
        </w:r>
        <w:r>
          <w:fldChar w:fldCharType="separate"/>
        </w:r>
        <w:r>
          <w:t>11</w:t>
        </w:r>
        <w:r>
          <w:fldChar w:fldCharType="end"/>
        </w:r>
      </w:hyperlink>
    </w:p>
    <w:p>
      <w:pPr>
        <w:pStyle w:val="TOC2"/>
        <w:tabs>
          <w:tab w:val="right" w:leader="dot" w:pos="8306"/>
        </w:tabs>
      </w:pPr>
      <w:hyperlink w:anchor="_Toc21848" w:history="1">
        <w:r>
          <w:rPr>
            <w:rFonts w:ascii="仿宋" w:eastAsia="仿宋" w:hAnsi="仿宋" w:cs="仿宋" w:hint="eastAsia"/>
            <w:lang w:eastAsia="zh-CN"/>
          </w:rPr>
          <w:t>(三)、建筑工程设计总体要求</w:t>
        </w:r>
        <w:r>
          <w:tab/>
        </w:r>
        <w:r>
          <w:fldChar w:fldCharType="begin"/>
        </w:r>
        <w:r>
          <w:instrText xml:space="preserve"> PAGEREF _Toc21848 \h </w:instrText>
        </w:r>
        <w:r>
          <w:fldChar w:fldCharType="separate"/>
        </w:r>
        <w:r>
          <w:t>12</w:t>
        </w:r>
        <w:r>
          <w:fldChar w:fldCharType="end"/>
        </w:r>
      </w:hyperlink>
    </w:p>
    <w:p>
      <w:pPr>
        <w:pStyle w:val="TOC2"/>
        <w:tabs>
          <w:tab w:val="right" w:leader="dot" w:pos="8306"/>
        </w:tabs>
      </w:pPr>
      <w:hyperlink w:anchor="_Toc15630" w:history="1">
        <w:r>
          <w:rPr>
            <w:rFonts w:ascii="仿宋" w:eastAsia="仿宋" w:hAnsi="仿宋" w:cs="仿宋" w:hint="eastAsia"/>
            <w:lang w:eastAsia="zh-CN"/>
          </w:rPr>
          <w:t>(四)、土建工程建设指标</w:t>
        </w:r>
        <w:r>
          <w:tab/>
        </w:r>
        <w:r>
          <w:fldChar w:fldCharType="begin"/>
        </w:r>
        <w:r>
          <w:instrText xml:space="preserve"> PAGEREF _Toc15630 \h </w:instrText>
        </w:r>
        <w:r>
          <w:fldChar w:fldCharType="separate"/>
        </w:r>
        <w:r>
          <w:t>13</w:t>
        </w:r>
        <w:r>
          <w:fldChar w:fldCharType="end"/>
        </w:r>
      </w:hyperlink>
    </w:p>
    <w:p>
      <w:pPr>
        <w:pStyle w:val="TOC1"/>
        <w:tabs>
          <w:tab w:val="right" w:leader="dot" w:pos="8306"/>
        </w:tabs>
      </w:pPr>
      <w:hyperlink w:anchor="_Toc31518" w:history="1">
        <w:r>
          <w:rPr>
            <w:rFonts w:ascii="仿宋" w:eastAsia="仿宋" w:hAnsi="仿宋" w:cs="仿宋" w:hint="eastAsia"/>
            <w:lang w:eastAsia="zh-CN"/>
          </w:rPr>
          <w:t>四、元素分析仪器项目文档管理</w:t>
        </w:r>
        <w:r>
          <w:tab/>
        </w:r>
        <w:r>
          <w:fldChar w:fldCharType="begin"/>
        </w:r>
        <w:r>
          <w:instrText xml:space="preserve"> PAGEREF _Toc31518 \h </w:instrText>
        </w:r>
        <w:r>
          <w:fldChar w:fldCharType="separate"/>
        </w:r>
        <w:r>
          <w:t>13</w:t>
        </w:r>
        <w:r>
          <w:fldChar w:fldCharType="end"/>
        </w:r>
      </w:hyperlink>
    </w:p>
    <w:p>
      <w:pPr>
        <w:pStyle w:val="TOC2"/>
        <w:tabs>
          <w:tab w:val="right" w:leader="dot" w:pos="8306"/>
        </w:tabs>
      </w:pPr>
      <w:hyperlink w:anchor="_Toc8584" w:history="1">
        <w:r>
          <w:rPr>
            <w:rFonts w:ascii="仿宋" w:eastAsia="仿宋" w:hAnsi="仿宋" w:cs="仿宋" w:hint="eastAsia"/>
            <w:lang w:eastAsia="zh-CN"/>
          </w:rPr>
          <w:t>(一)、文档编制与审查</w:t>
        </w:r>
        <w:r>
          <w:tab/>
        </w:r>
        <w:r>
          <w:fldChar w:fldCharType="begin"/>
        </w:r>
        <w:r>
          <w:instrText xml:space="preserve"> PAGEREF _Toc8584 \h </w:instrText>
        </w:r>
        <w:r>
          <w:fldChar w:fldCharType="separate"/>
        </w:r>
        <w:r>
          <w:t>13</w:t>
        </w:r>
        <w:r>
          <w:fldChar w:fldCharType="end"/>
        </w:r>
      </w:hyperlink>
    </w:p>
    <w:p>
      <w:pPr>
        <w:pStyle w:val="TOC2"/>
        <w:tabs>
          <w:tab w:val="right" w:leader="dot" w:pos="8306"/>
        </w:tabs>
      </w:pPr>
      <w:hyperlink w:anchor="_Toc3055" w:history="1">
        <w:r>
          <w:rPr>
            <w:rFonts w:ascii="仿宋" w:eastAsia="仿宋" w:hAnsi="仿宋" w:cs="仿宋" w:hint="eastAsia"/>
            <w:lang w:eastAsia="zh-CN"/>
          </w:rPr>
          <w:t>(二)、文档发布与分发</w:t>
        </w:r>
        <w:r>
          <w:tab/>
        </w:r>
        <w:r>
          <w:fldChar w:fldCharType="begin"/>
        </w:r>
        <w:r>
          <w:instrText xml:space="preserve"> PAGEREF _Toc3055 \h </w:instrText>
        </w:r>
        <w:r>
          <w:fldChar w:fldCharType="separate"/>
        </w:r>
        <w:r>
          <w:t>15</w:t>
        </w:r>
        <w:r>
          <w:fldChar w:fldCharType="end"/>
        </w:r>
      </w:hyperlink>
    </w:p>
    <w:p>
      <w:pPr>
        <w:pStyle w:val="TOC2"/>
        <w:tabs>
          <w:tab w:val="right" w:leader="dot" w:pos="8306"/>
        </w:tabs>
      </w:pPr>
      <w:hyperlink w:anchor="_Toc30076" w:history="1">
        <w:r>
          <w:rPr>
            <w:rFonts w:ascii="仿宋" w:eastAsia="仿宋" w:hAnsi="仿宋" w:cs="仿宋" w:hint="eastAsia"/>
            <w:lang w:eastAsia="zh-CN"/>
          </w:rPr>
          <w:t>(三)、文档存档与归档</w:t>
        </w:r>
        <w:r>
          <w:tab/>
        </w:r>
        <w:r>
          <w:fldChar w:fldCharType="begin"/>
        </w:r>
        <w:r>
          <w:instrText xml:space="preserve"> PAGEREF _Toc30076 \h </w:instrText>
        </w:r>
        <w:r>
          <w:fldChar w:fldCharType="separate"/>
        </w:r>
        <w:r>
          <w:t>16</w:t>
        </w:r>
        <w:r>
          <w:fldChar w:fldCharType="end"/>
        </w:r>
      </w:hyperlink>
    </w:p>
    <w:p>
      <w:pPr>
        <w:pStyle w:val="TOC1"/>
        <w:tabs>
          <w:tab w:val="right" w:leader="dot" w:pos="8306"/>
        </w:tabs>
      </w:pPr>
      <w:hyperlink w:anchor="_Toc14718" w:history="1">
        <w:r>
          <w:rPr>
            <w:rFonts w:ascii="仿宋" w:eastAsia="仿宋" w:hAnsi="仿宋" w:cs="仿宋" w:hint="eastAsia"/>
            <w:lang w:eastAsia="zh-CN"/>
          </w:rPr>
          <w:t>五、元素分析仪器项目可持续发展</w:t>
        </w:r>
        <w:r>
          <w:tab/>
        </w:r>
        <w:r>
          <w:fldChar w:fldCharType="begin"/>
        </w:r>
        <w:r>
          <w:instrText xml:space="preserve"> PAGEREF _Toc14718 \h </w:instrText>
        </w:r>
        <w:r>
          <w:fldChar w:fldCharType="separate"/>
        </w:r>
        <w:r>
          <w:t>17</w:t>
        </w:r>
        <w:r>
          <w:fldChar w:fldCharType="end"/>
        </w:r>
      </w:hyperlink>
    </w:p>
    <w:p>
      <w:pPr>
        <w:pStyle w:val="TOC2"/>
        <w:tabs>
          <w:tab w:val="right" w:leader="dot" w:pos="8306"/>
        </w:tabs>
      </w:pPr>
      <w:hyperlink w:anchor="_Toc15016" w:history="1">
        <w:r>
          <w:rPr>
            <w:rFonts w:ascii="仿宋" w:eastAsia="仿宋" w:hAnsi="仿宋" w:cs="仿宋" w:hint="eastAsia"/>
            <w:lang w:eastAsia="zh-CN"/>
          </w:rPr>
          <w:t>(一)、可持续战略与实践</w:t>
        </w:r>
        <w:r>
          <w:tab/>
        </w:r>
        <w:r>
          <w:fldChar w:fldCharType="begin"/>
        </w:r>
        <w:r>
          <w:instrText xml:space="preserve"> PAGEREF _Toc15016 \h </w:instrText>
        </w:r>
        <w:r>
          <w:fldChar w:fldCharType="separate"/>
        </w:r>
        <w:r>
          <w:t>17</w:t>
        </w:r>
        <w:r>
          <w:fldChar w:fldCharType="end"/>
        </w:r>
      </w:hyperlink>
    </w:p>
    <w:p>
      <w:pPr>
        <w:pStyle w:val="TOC2"/>
        <w:tabs>
          <w:tab w:val="right" w:leader="dot" w:pos="8306"/>
        </w:tabs>
      </w:pPr>
      <w:hyperlink w:anchor="_Toc8708" w:history="1">
        <w:r>
          <w:rPr>
            <w:rFonts w:ascii="仿宋" w:eastAsia="仿宋" w:hAnsi="仿宋" w:cs="仿宋" w:hint="eastAsia"/>
            <w:lang w:eastAsia="zh-CN"/>
          </w:rPr>
          <w:t>(二)、环保与社会责任</w:t>
        </w:r>
        <w:r>
          <w:tab/>
        </w:r>
        <w:r>
          <w:fldChar w:fldCharType="begin"/>
        </w:r>
        <w:r>
          <w:instrText xml:space="preserve"> PAGEREF _Toc8708 \h </w:instrText>
        </w:r>
        <w:r>
          <w:fldChar w:fldCharType="separate"/>
        </w:r>
        <w:r>
          <w:t>17</w:t>
        </w:r>
        <w:r>
          <w:fldChar w:fldCharType="end"/>
        </w:r>
      </w:hyperlink>
    </w:p>
    <w:p>
      <w:pPr>
        <w:pStyle w:val="TOC1"/>
        <w:tabs>
          <w:tab w:val="right" w:leader="dot" w:pos="8306"/>
        </w:tabs>
      </w:pPr>
      <w:hyperlink w:anchor="_Toc29714" w:history="1">
        <w:r>
          <w:rPr>
            <w:rFonts w:ascii="仿宋" w:eastAsia="仿宋" w:hAnsi="仿宋" w:cs="仿宋" w:hint="eastAsia"/>
            <w:lang w:eastAsia="zh-CN"/>
          </w:rPr>
          <w:t>六、工艺说明</w:t>
        </w:r>
        <w:r>
          <w:tab/>
        </w:r>
        <w:r>
          <w:fldChar w:fldCharType="begin"/>
        </w:r>
        <w:r>
          <w:instrText xml:space="preserve"> PAGEREF _Toc29714 \h </w:instrText>
        </w:r>
        <w:r>
          <w:fldChar w:fldCharType="separate"/>
        </w:r>
        <w:r>
          <w:t>18</w:t>
        </w:r>
        <w:r>
          <w:fldChar w:fldCharType="end"/>
        </w:r>
      </w:hyperlink>
    </w:p>
    <w:p>
      <w:pPr>
        <w:pStyle w:val="TOC2"/>
        <w:tabs>
          <w:tab w:val="right" w:leader="dot" w:pos="8306"/>
        </w:tabs>
      </w:pPr>
      <w:hyperlink w:anchor="_Toc19319" w:history="1">
        <w:r>
          <w:rPr>
            <w:rFonts w:ascii="仿宋" w:eastAsia="仿宋" w:hAnsi="仿宋" w:cs="仿宋" w:hint="eastAsia"/>
            <w:lang w:eastAsia="zh-CN"/>
          </w:rPr>
          <w:t>(一)、技术管理特点</w:t>
        </w:r>
        <w:r>
          <w:tab/>
        </w:r>
        <w:r>
          <w:fldChar w:fldCharType="begin"/>
        </w:r>
        <w:r>
          <w:instrText xml:space="preserve"> PAGEREF _Toc19319 \h </w:instrText>
        </w:r>
        <w:r>
          <w:fldChar w:fldCharType="separate"/>
        </w:r>
        <w:r>
          <w:t>18</w:t>
        </w:r>
        <w:r>
          <w:fldChar w:fldCharType="end"/>
        </w:r>
      </w:hyperlink>
    </w:p>
    <w:p>
      <w:pPr>
        <w:pStyle w:val="TOC2"/>
        <w:tabs>
          <w:tab w:val="right" w:leader="dot" w:pos="8306"/>
        </w:tabs>
      </w:pPr>
      <w:hyperlink w:anchor="_Toc27342" w:history="1">
        <w:r>
          <w:rPr>
            <w:rFonts w:ascii="仿宋" w:eastAsia="仿宋" w:hAnsi="仿宋" w:cs="仿宋" w:hint="eastAsia"/>
            <w:lang w:eastAsia="zh-CN"/>
          </w:rPr>
          <w:t>(二)、元素分析仪器项目工艺技术设计方案</w:t>
        </w:r>
        <w:r>
          <w:tab/>
        </w:r>
        <w:r>
          <w:fldChar w:fldCharType="begin"/>
        </w:r>
        <w:r>
          <w:instrText xml:space="preserve"> PAGEREF _Toc27342 \h </w:instrText>
        </w:r>
        <w:r>
          <w:fldChar w:fldCharType="separate"/>
        </w:r>
        <w:r>
          <w:t>20</w:t>
        </w:r>
        <w:r>
          <w:fldChar w:fldCharType="end"/>
        </w:r>
      </w:hyperlink>
    </w:p>
    <w:p>
      <w:pPr>
        <w:pStyle w:val="TOC2"/>
        <w:tabs>
          <w:tab w:val="right" w:leader="dot" w:pos="8306"/>
        </w:tabs>
      </w:pPr>
      <w:hyperlink w:anchor="_Toc12708" w:history="1">
        <w:r>
          <w:rPr>
            <w:rFonts w:ascii="仿宋" w:eastAsia="仿宋" w:hAnsi="仿宋" w:cs="仿宋" w:hint="eastAsia"/>
            <w:lang w:eastAsia="zh-CN"/>
          </w:rPr>
          <w:t>(三)、设备选型方案</w:t>
        </w:r>
        <w:r>
          <w:tab/>
        </w:r>
        <w:r>
          <w:fldChar w:fldCharType="begin"/>
        </w:r>
        <w:r>
          <w:instrText xml:space="preserve"> PAGEREF _Toc12708 \h </w:instrText>
        </w:r>
        <w:r>
          <w:fldChar w:fldCharType="separate"/>
        </w:r>
        <w:r>
          <w:t>21</w:t>
        </w:r>
        <w:r>
          <w:fldChar w:fldCharType="end"/>
        </w:r>
      </w:hyperlink>
    </w:p>
    <w:p>
      <w:pPr>
        <w:pStyle w:val="TOC1"/>
        <w:tabs>
          <w:tab w:val="right" w:leader="dot" w:pos="8306"/>
        </w:tabs>
      </w:pPr>
      <w:hyperlink w:anchor="_Toc28221" w:history="1">
        <w:r>
          <w:rPr>
            <w:rFonts w:ascii="仿宋" w:eastAsia="仿宋" w:hAnsi="仿宋" w:cs="仿宋" w:hint="eastAsia"/>
            <w:lang w:eastAsia="zh-CN"/>
          </w:rPr>
          <w:t>七、元素分析仪器项目环境影响分析</w:t>
        </w:r>
        <w:r>
          <w:tab/>
        </w:r>
        <w:r>
          <w:fldChar w:fldCharType="begin"/>
        </w:r>
        <w:r>
          <w:instrText xml:space="preserve"> PAGEREF _Toc28221 \h </w:instrText>
        </w:r>
        <w:r>
          <w:fldChar w:fldCharType="separate"/>
        </w:r>
        <w:r>
          <w:t>22</w:t>
        </w:r>
        <w:r>
          <w:fldChar w:fldCharType="end"/>
        </w:r>
      </w:hyperlink>
    </w:p>
    <w:p>
      <w:pPr>
        <w:pStyle w:val="TOC2"/>
        <w:tabs>
          <w:tab w:val="right" w:leader="dot" w:pos="8306"/>
        </w:tabs>
      </w:pPr>
      <w:hyperlink w:anchor="_Toc17936" w:history="1">
        <w:r>
          <w:rPr>
            <w:rFonts w:ascii="仿宋" w:eastAsia="仿宋" w:hAnsi="仿宋" w:cs="仿宋" w:hint="eastAsia"/>
            <w:lang w:eastAsia="zh-CN"/>
          </w:rPr>
          <w:t>(一)、建设区域环境质量现状</w:t>
        </w:r>
        <w:r>
          <w:tab/>
        </w:r>
        <w:r>
          <w:fldChar w:fldCharType="begin"/>
        </w:r>
        <w:r>
          <w:instrText xml:space="preserve"> PAGEREF _Toc17936 \h </w:instrText>
        </w:r>
        <w:r>
          <w:fldChar w:fldCharType="separate"/>
        </w:r>
        <w:r>
          <w:t>22</w:t>
        </w:r>
        <w:r>
          <w:fldChar w:fldCharType="end"/>
        </w:r>
      </w:hyperlink>
    </w:p>
    <w:p>
      <w:pPr>
        <w:pStyle w:val="TOC2"/>
        <w:tabs>
          <w:tab w:val="right" w:leader="dot" w:pos="8306"/>
        </w:tabs>
      </w:pPr>
      <w:hyperlink w:anchor="_Toc4846" w:history="1">
        <w:r>
          <w:rPr>
            <w:rFonts w:ascii="仿宋" w:eastAsia="仿宋" w:hAnsi="仿宋" w:cs="仿宋" w:hint="eastAsia"/>
            <w:lang w:eastAsia="zh-CN"/>
          </w:rPr>
          <w:t>(二)、建设期环境保护</w:t>
        </w:r>
        <w:r>
          <w:tab/>
        </w:r>
        <w:r>
          <w:fldChar w:fldCharType="begin"/>
        </w:r>
        <w:r>
          <w:instrText xml:space="preserve"> PAGEREF _Toc4846 \h </w:instrText>
        </w:r>
        <w:r>
          <w:fldChar w:fldCharType="separate"/>
        </w:r>
        <w:r>
          <w:t>24</w:t>
        </w:r>
        <w:r>
          <w:fldChar w:fldCharType="end"/>
        </w:r>
      </w:hyperlink>
    </w:p>
    <w:p>
      <w:pPr>
        <w:pStyle w:val="TOC2"/>
        <w:tabs>
          <w:tab w:val="right" w:leader="dot" w:pos="8306"/>
        </w:tabs>
      </w:pPr>
      <w:hyperlink w:anchor="_Toc30654" w:history="1">
        <w:r>
          <w:rPr>
            <w:rFonts w:ascii="仿宋" w:eastAsia="仿宋" w:hAnsi="仿宋" w:cs="仿宋" w:hint="eastAsia"/>
            <w:lang w:eastAsia="zh-CN"/>
          </w:rPr>
          <w:t>(三)、运营期环境保护</w:t>
        </w:r>
        <w:r>
          <w:tab/>
        </w:r>
        <w:r>
          <w:fldChar w:fldCharType="begin"/>
        </w:r>
        <w:r>
          <w:instrText xml:space="preserve"> PAGEREF _Toc30654 \h </w:instrText>
        </w:r>
        <w:r>
          <w:fldChar w:fldCharType="separate"/>
        </w:r>
        <w:r>
          <w:t>25</w:t>
        </w:r>
        <w:r>
          <w:fldChar w:fldCharType="end"/>
        </w:r>
      </w:hyperlink>
    </w:p>
    <w:p>
      <w:pPr>
        <w:pStyle w:val="TOC2"/>
        <w:tabs>
          <w:tab w:val="right" w:leader="dot" w:pos="8306"/>
        </w:tabs>
      </w:pPr>
      <w:hyperlink w:anchor="_Toc19905" w:history="1">
        <w:r>
          <w:rPr>
            <w:rFonts w:ascii="仿宋" w:eastAsia="仿宋" w:hAnsi="仿宋" w:cs="仿宋" w:hint="eastAsia"/>
            <w:lang w:eastAsia="zh-CN"/>
          </w:rPr>
          <w:t>(四)、元素分析仪器项目建设对区域经济的影响</w:t>
        </w:r>
        <w:r>
          <w:tab/>
        </w:r>
        <w:r>
          <w:fldChar w:fldCharType="begin"/>
        </w:r>
        <w:r>
          <w:instrText xml:space="preserve"> PAGEREF _Toc19905 \h </w:instrText>
        </w:r>
        <w:r>
          <w:fldChar w:fldCharType="separate"/>
        </w:r>
        <w:r>
          <w:t>26</w:t>
        </w:r>
        <w:r>
          <w:fldChar w:fldCharType="end"/>
        </w:r>
      </w:hyperlink>
    </w:p>
    <w:p>
      <w:pPr>
        <w:pStyle w:val="TOC2"/>
        <w:tabs>
          <w:tab w:val="right" w:leader="dot" w:pos="8306"/>
        </w:tabs>
      </w:pPr>
      <w:hyperlink w:anchor="_Toc19025" w:history="1">
        <w:r>
          <w:rPr>
            <w:rFonts w:ascii="仿宋" w:eastAsia="仿宋" w:hAnsi="仿宋" w:cs="仿宋" w:hint="eastAsia"/>
            <w:lang w:eastAsia="zh-CN"/>
          </w:rPr>
          <w:t>(五)、废弃物处理</w:t>
        </w:r>
        <w:r>
          <w:tab/>
        </w:r>
        <w:r>
          <w:fldChar w:fldCharType="begin"/>
        </w:r>
        <w:r>
          <w:instrText xml:space="preserve"> PAGEREF _Toc19025 \h </w:instrText>
        </w:r>
        <w:r>
          <w:fldChar w:fldCharType="separate"/>
        </w:r>
        <w:r>
          <w:t>28</w:t>
        </w:r>
        <w:r>
          <w:fldChar w:fldCharType="end"/>
        </w:r>
      </w:hyperlink>
    </w:p>
    <w:p>
      <w:pPr>
        <w:pStyle w:val="TOC2"/>
        <w:tabs>
          <w:tab w:val="right" w:leader="dot" w:pos="8306"/>
        </w:tabs>
      </w:pPr>
      <w:hyperlink w:anchor="_Toc29959" w:history="1">
        <w:r>
          <w:rPr>
            <w:rFonts w:ascii="仿宋" w:eastAsia="仿宋" w:hAnsi="仿宋" w:cs="仿宋" w:hint="eastAsia"/>
            <w:lang w:eastAsia="zh-CN"/>
          </w:rPr>
          <w:t>(六)、特殊环境影响分析</w:t>
        </w:r>
        <w:r>
          <w:tab/>
        </w:r>
        <w:r>
          <w:fldChar w:fldCharType="begin"/>
        </w:r>
        <w:r>
          <w:instrText xml:space="preserve"> PAGEREF _Toc29959 \h </w:instrText>
        </w:r>
        <w:r>
          <w:fldChar w:fldCharType="separate"/>
        </w:r>
        <w:r>
          <w:t>29</w:t>
        </w:r>
        <w:r>
          <w:fldChar w:fldCharType="end"/>
        </w:r>
      </w:hyperlink>
    </w:p>
    <w:p>
      <w:pPr>
        <w:pStyle w:val="TOC2"/>
        <w:tabs>
          <w:tab w:val="right" w:leader="dot" w:pos="8306"/>
        </w:tabs>
      </w:pPr>
      <w:hyperlink w:anchor="_Toc32551" w:history="1">
        <w:r>
          <w:rPr>
            <w:rFonts w:ascii="仿宋" w:eastAsia="仿宋" w:hAnsi="仿宋" w:cs="仿宋" w:hint="eastAsia"/>
            <w:lang w:eastAsia="zh-CN"/>
          </w:rPr>
          <w:t>(七)、清洁生产</w:t>
        </w:r>
        <w:r>
          <w:tab/>
        </w:r>
        <w:r>
          <w:fldChar w:fldCharType="begin"/>
        </w:r>
        <w:r>
          <w:instrText xml:space="preserve"> PAGEREF _Toc32551 \h </w:instrText>
        </w:r>
        <w:r>
          <w:fldChar w:fldCharType="separate"/>
        </w:r>
        <w:r>
          <w:t>31</w:t>
        </w:r>
        <w:r>
          <w:fldChar w:fldCharType="end"/>
        </w:r>
      </w:hyperlink>
    </w:p>
    <w:p>
      <w:pPr>
        <w:pStyle w:val="TOC2"/>
        <w:tabs>
          <w:tab w:val="right" w:leader="dot" w:pos="8306"/>
        </w:tabs>
      </w:pPr>
      <w:hyperlink w:anchor="_Toc16300" w:history="1">
        <w:r>
          <w:rPr>
            <w:rFonts w:ascii="仿宋" w:eastAsia="仿宋" w:hAnsi="仿宋" w:cs="仿宋" w:hint="eastAsia"/>
            <w:lang w:eastAsia="zh-CN"/>
          </w:rPr>
          <w:t>(八)、环境保护综合评价</w:t>
        </w:r>
        <w:r>
          <w:tab/>
        </w:r>
        <w:r>
          <w:fldChar w:fldCharType="begin"/>
        </w:r>
        <w:r>
          <w:instrText xml:space="preserve"> PAGEREF _Toc16300 \h </w:instrText>
        </w:r>
        <w:r>
          <w:fldChar w:fldCharType="separate"/>
        </w:r>
        <w:r>
          <w:t>32</w:t>
        </w:r>
        <w:r>
          <w:fldChar w:fldCharType="end"/>
        </w:r>
      </w:hyperlink>
    </w:p>
    <w:p>
      <w:pPr>
        <w:pStyle w:val="TOC1"/>
        <w:tabs>
          <w:tab w:val="right" w:leader="dot" w:pos="8306"/>
        </w:tabs>
      </w:pPr>
      <w:hyperlink w:anchor="_Toc10335" w:history="1">
        <w:r>
          <w:rPr>
            <w:rFonts w:ascii="仿宋" w:eastAsia="仿宋" w:hAnsi="仿宋" w:cs="仿宋" w:hint="eastAsia"/>
            <w:lang w:eastAsia="zh-CN"/>
          </w:rPr>
          <w:t>八、元素分析仪器项目财务管理</w:t>
        </w:r>
        <w:r>
          <w:tab/>
        </w:r>
        <w:r>
          <w:fldChar w:fldCharType="begin"/>
        </w:r>
        <w:r>
          <w:instrText xml:space="preserve"> PAGEREF _Toc10335 \h </w:instrText>
        </w:r>
        <w:r>
          <w:fldChar w:fldCharType="separate"/>
        </w:r>
        <w:r>
          <w:t>33</w:t>
        </w:r>
        <w:r>
          <w:fldChar w:fldCharType="end"/>
        </w:r>
      </w:hyperlink>
    </w:p>
    <w:p>
      <w:pPr>
        <w:pStyle w:val="TOC2"/>
        <w:tabs>
          <w:tab w:val="right" w:leader="dot" w:pos="8306"/>
        </w:tabs>
      </w:pPr>
      <w:hyperlink w:anchor="_Toc23219" w:history="1">
        <w:r>
          <w:rPr>
            <w:rFonts w:ascii="仿宋" w:eastAsia="仿宋" w:hAnsi="仿宋" w:cs="仿宋" w:hint="eastAsia"/>
            <w:lang w:eastAsia="zh-CN"/>
          </w:rPr>
          <w:t>(一)、资金需求大</w:t>
        </w:r>
        <w:r>
          <w:tab/>
        </w:r>
        <w:r>
          <w:fldChar w:fldCharType="begin"/>
        </w:r>
        <w:r>
          <w:instrText xml:space="preserve"> PAGEREF _Toc23219 \h </w:instrText>
        </w:r>
        <w:r>
          <w:fldChar w:fldCharType="separate"/>
        </w:r>
        <w:r>
          <w:t>33</w:t>
        </w:r>
        <w:r>
          <w:fldChar w:fldCharType="end"/>
        </w:r>
      </w:hyperlink>
    </w:p>
    <w:p>
      <w:pPr>
        <w:pStyle w:val="TOC2"/>
        <w:tabs>
          <w:tab w:val="right" w:leader="dot" w:pos="8306"/>
        </w:tabs>
      </w:pPr>
      <w:hyperlink w:anchor="_Toc31969" w:history="1">
        <w:r>
          <w:rPr>
            <w:rFonts w:ascii="仿宋" w:eastAsia="仿宋" w:hAnsi="仿宋" w:cs="仿宋" w:hint="eastAsia"/>
            <w:lang w:eastAsia="zh-CN"/>
          </w:rPr>
          <w:t>(二)、研发周期长</w:t>
        </w:r>
        <w:r>
          <w:tab/>
        </w:r>
        <w:r>
          <w:fldChar w:fldCharType="begin"/>
        </w:r>
        <w:r>
          <w:instrText xml:space="preserve"> PAGEREF _Toc31969 \h </w:instrText>
        </w:r>
        <w:r>
          <w:fldChar w:fldCharType="separate"/>
        </w:r>
        <w:r>
          <w:t>34</w:t>
        </w:r>
        <w:r>
          <w:fldChar w:fldCharType="end"/>
        </w:r>
      </w:hyperlink>
    </w:p>
    <w:p>
      <w:pPr>
        <w:pStyle w:val="TOC2"/>
        <w:tabs>
          <w:tab w:val="right" w:leader="dot" w:pos="8306"/>
        </w:tabs>
      </w:pPr>
      <w:hyperlink w:anchor="_Toc12168" w:history="1">
        <w:r>
          <w:rPr>
            <w:rFonts w:ascii="仿宋" w:eastAsia="仿宋" w:hAnsi="仿宋" w:cs="仿宋" w:hint="eastAsia"/>
            <w:lang w:eastAsia="zh-CN"/>
          </w:rPr>
          <w:t>(三)、市场风险大</w:t>
        </w:r>
        <w:r>
          <w:tab/>
        </w:r>
        <w:r>
          <w:fldChar w:fldCharType="begin"/>
        </w:r>
        <w:r>
          <w:instrText xml:space="preserve"> PAGEREF _Toc12168 \h </w:instrText>
        </w:r>
        <w:r>
          <w:fldChar w:fldCharType="separate"/>
        </w:r>
        <w:r>
          <w:t>35</w:t>
        </w:r>
        <w:r>
          <w:fldChar w:fldCharType="end"/>
        </w:r>
      </w:hyperlink>
    </w:p>
    <w:p>
      <w:pPr>
        <w:pStyle w:val="TOC2"/>
        <w:tabs>
          <w:tab w:val="right" w:leader="dot" w:pos="8306"/>
        </w:tabs>
      </w:pPr>
      <w:hyperlink w:anchor="_Toc15848" w:history="1">
        <w:r>
          <w:rPr>
            <w:rFonts w:ascii="仿宋" w:eastAsia="仿宋" w:hAnsi="仿宋" w:cs="仿宋" w:hint="eastAsia"/>
            <w:lang w:eastAsia="zh-CN"/>
          </w:rPr>
          <w:t>(四)、利润率高</w:t>
        </w:r>
        <w:r>
          <w:tab/>
        </w:r>
        <w:r>
          <w:fldChar w:fldCharType="begin"/>
        </w:r>
        <w:r>
          <w:instrText xml:space="preserve"> PAGEREF _Toc15848 \h </w:instrText>
        </w:r>
        <w:r>
          <w:fldChar w:fldCharType="separate"/>
        </w:r>
        <w:r>
          <w:t>38</w:t>
        </w:r>
        <w:r>
          <w:fldChar w:fldCharType="end"/>
        </w:r>
      </w:hyperlink>
    </w:p>
    <w:p>
      <w:pPr>
        <w:pStyle w:val="TOC1"/>
        <w:tabs>
          <w:tab w:val="right" w:leader="dot" w:pos="8306"/>
        </w:tabs>
      </w:pPr>
      <w:hyperlink w:anchor="_Toc2555" w:history="1">
        <w:r>
          <w:rPr>
            <w:rFonts w:ascii="仿宋" w:eastAsia="仿宋" w:hAnsi="仿宋" w:cs="仿宋" w:hint="eastAsia"/>
            <w:lang w:eastAsia="zh-CN"/>
          </w:rPr>
          <w:t>九、元素分析仪器项目人力资源管理</w:t>
        </w:r>
        <w:r>
          <w:tab/>
        </w:r>
        <w:r>
          <w:fldChar w:fldCharType="begin"/>
        </w:r>
        <w:r>
          <w:instrText xml:space="preserve"> PAGEREF _Toc2555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7" w:history="1">
        <w:r>
          <w:rPr>
            <w:rFonts w:ascii="仿宋" w:eastAsia="仿宋" w:hAnsi="仿宋" w:cs="仿宋" w:hint="eastAsia"/>
            <w:lang w:eastAsia="zh-CN"/>
          </w:rPr>
          <w:t>(一)、建立健全的预算管理制度</w:t>
        </w:r>
        <w:r>
          <w:tab/>
        </w:r>
        <w:r>
          <w:fldChar w:fldCharType="begin"/>
        </w:r>
        <w:r>
          <w:instrText xml:space="preserve"> PAGEREF _Toc16797 \h </w:instrText>
        </w:r>
        <w:r>
          <w:fldChar w:fldCharType="separate"/>
        </w:r>
        <w:r>
          <w:t>40</w:t>
        </w:r>
        <w:r>
          <w:fldChar w:fldCharType="end"/>
        </w:r>
      </w:hyperlink>
    </w:p>
    <w:p>
      <w:pPr>
        <w:pStyle w:val="TOC2"/>
        <w:tabs>
          <w:tab w:val="right" w:leader="dot" w:pos="8306"/>
        </w:tabs>
      </w:pPr>
      <w:hyperlink w:anchor="_Toc725" w:history="1">
        <w:r>
          <w:rPr>
            <w:rFonts w:ascii="仿宋" w:eastAsia="仿宋" w:hAnsi="仿宋" w:cs="仿宋" w:hint="eastAsia"/>
            <w:lang w:eastAsia="zh-CN"/>
          </w:rPr>
          <w:t>(二)、加强资金流动监控</w:t>
        </w:r>
        <w:r>
          <w:tab/>
        </w:r>
        <w:r>
          <w:fldChar w:fldCharType="begin"/>
        </w:r>
        <w:r>
          <w:instrText xml:space="preserve"> PAGEREF _Toc725 \h </w:instrText>
        </w:r>
        <w:r>
          <w:fldChar w:fldCharType="separate"/>
        </w:r>
        <w:r>
          <w:t>42</w:t>
        </w:r>
        <w:r>
          <w:fldChar w:fldCharType="end"/>
        </w:r>
      </w:hyperlink>
    </w:p>
    <w:p>
      <w:pPr>
        <w:pStyle w:val="TOC2"/>
        <w:tabs>
          <w:tab w:val="right" w:leader="dot" w:pos="8306"/>
        </w:tabs>
      </w:pPr>
      <w:hyperlink w:anchor="_Toc5057" w:history="1">
        <w:r>
          <w:rPr>
            <w:rFonts w:ascii="仿宋" w:eastAsia="仿宋" w:hAnsi="仿宋" w:cs="仿宋" w:hint="eastAsia"/>
            <w:lang w:eastAsia="zh-CN"/>
          </w:rPr>
          <w:t>(三)、制定完善的风险控制机制</w:t>
        </w:r>
        <w:r>
          <w:tab/>
        </w:r>
        <w:r>
          <w:fldChar w:fldCharType="begin"/>
        </w:r>
        <w:r>
          <w:instrText xml:space="preserve"> PAGEREF _Toc5057 \h </w:instrText>
        </w:r>
        <w:r>
          <w:fldChar w:fldCharType="separate"/>
        </w:r>
        <w:r>
          <w:t>43</w:t>
        </w:r>
        <w:r>
          <w:fldChar w:fldCharType="end"/>
        </w:r>
      </w:hyperlink>
    </w:p>
    <w:p>
      <w:pPr>
        <w:pStyle w:val="TOC2"/>
        <w:tabs>
          <w:tab w:val="right" w:leader="dot" w:pos="8306"/>
        </w:tabs>
      </w:pPr>
      <w:hyperlink w:anchor="_Toc31855" w:history="1">
        <w:r>
          <w:rPr>
            <w:rFonts w:ascii="仿宋" w:eastAsia="仿宋" w:hAnsi="仿宋" w:cs="仿宋" w:hint="eastAsia"/>
            <w:lang w:eastAsia="zh-CN"/>
          </w:rPr>
          <w:t>(四)、优化成本管理</w:t>
        </w:r>
        <w:r>
          <w:tab/>
        </w:r>
        <w:r>
          <w:fldChar w:fldCharType="begin"/>
        </w:r>
        <w:r>
          <w:instrText xml:space="preserve"> PAGEREF _Toc31855 \h </w:instrText>
        </w:r>
        <w:r>
          <w:fldChar w:fldCharType="separate"/>
        </w:r>
        <w:r>
          <w:t>44</w:t>
        </w:r>
        <w:r>
          <w:fldChar w:fldCharType="end"/>
        </w:r>
      </w:hyperlink>
    </w:p>
    <w:p>
      <w:pPr>
        <w:pStyle w:val="TOC1"/>
        <w:tabs>
          <w:tab w:val="right" w:leader="dot" w:pos="8306"/>
        </w:tabs>
      </w:pPr>
      <w:hyperlink w:anchor="_Toc25726" w:history="1">
        <w:r>
          <w:rPr>
            <w:rFonts w:ascii="仿宋" w:eastAsia="仿宋" w:hAnsi="仿宋" w:cs="仿宋" w:hint="eastAsia"/>
            <w:lang w:eastAsia="zh-CN"/>
          </w:rPr>
          <w:t>十、元素分析仪器项目技术管理</w:t>
        </w:r>
        <w:r>
          <w:tab/>
        </w:r>
        <w:r>
          <w:fldChar w:fldCharType="begin"/>
        </w:r>
        <w:r>
          <w:instrText xml:space="preserve"> PAGEREF _Toc25726 \h </w:instrText>
        </w:r>
        <w:r>
          <w:fldChar w:fldCharType="separate"/>
        </w:r>
        <w:r>
          <w:t>46</w:t>
        </w:r>
        <w:r>
          <w:fldChar w:fldCharType="end"/>
        </w:r>
      </w:hyperlink>
    </w:p>
    <w:p>
      <w:pPr>
        <w:pStyle w:val="TOC2"/>
        <w:tabs>
          <w:tab w:val="right" w:leader="dot" w:pos="8306"/>
        </w:tabs>
      </w:pPr>
      <w:hyperlink w:anchor="_Toc10423" w:history="1">
        <w:r>
          <w:rPr>
            <w:rFonts w:ascii="仿宋" w:eastAsia="仿宋" w:hAnsi="仿宋" w:cs="仿宋" w:hint="eastAsia"/>
            <w:lang w:eastAsia="zh-CN"/>
          </w:rPr>
          <w:t>(一)、技术方案选用方向</w:t>
        </w:r>
        <w:r>
          <w:tab/>
        </w:r>
        <w:r>
          <w:fldChar w:fldCharType="begin"/>
        </w:r>
        <w:r>
          <w:instrText xml:space="preserve"> PAGEREF _Toc10423 \h </w:instrText>
        </w:r>
        <w:r>
          <w:fldChar w:fldCharType="separate"/>
        </w:r>
        <w:r>
          <w:t>46</w:t>
        </w:r>
        <w:r>
          <w:fldChar w:fldCharType="end"/>
        </w:r>
      </w:hyperlink>
    </w:p>
    <w:p>
      <w:pPr>
        <w:pStyle w:val="TOC2"/>
        <w:tabs>
          <w:tab w:val="right" w:leader="dot" w:pos="8306"/>
        </w:tabs>
      </w:pPr>
      <w:hyperlink w:anchor="_Toc32462" w:history="1">
        <w:r>
          <w:rPr>
            <w:rFonts w:ascii="仿宋" w:eastAsia="仿宋" w:hAnsi="仿宋" w:cs="仿宋" w:hint="eastAsia"/>
            <w:lang w:eastAsia="zh-CN"/>
          </w:rPr>
          <w:t>(二)、工艺技术方案选用原则</w:t>
        </w:r>
        <w:r>
          <w:tab/>
        </w:r>
        <w:r>
          <w:fldChar w:fldCharType="begin"/>
        </w:r>
        <w:r>
          <w:instrText xml:space="preserve"> PAGEREF _Toc32462 \h </w:instrText>
        </w:r>
        <w:r>
          <w:fldChar w:fldCharType="separate"/>
        </w:r>
        <w:r>
          <w:t>47</w:t>
        </w:r>
        <w:r>
          <w:fldChar w:fldCharType="end"/>
        </w:r>
      </w:hyperlink>
    </w:p>
    <w:p>
      <w:pPr>
        <w:pStyle w:val="TOC2"/>
        <w:tabs>
          <w:tab w:val="right" w:leader="dot" w:pos="8306"/>
        </w:tabs>
      </w:pPr>
      <w:hyperlink w:anchor="_Toc3191" w:history="1">
        <w:r>
          <w:rPr>
            <w:rFonts w:ascii="仿宋" w:eastAsia="仿宋" w:hAnsi="仿宋" w:cs="仿宋" w:hint="eastAsia"/>
            <w:lang w:eastAsia="zh-CN"/>
          </w:rPr>
          <w:t>(三)、工艺技术方案要求</w:t>
        </w:r>
        <w:r>
          <w:tab/>
        </w:r>
        <w:r>
          <w:fldChar w:fldCharType="begin"/>
        </w:r>
        <w:r>
          <w:instrText xml:space="preserve"> PAGEREF _Toc3191 \h </w:instrText>
        </w:r>
        <w:r>
          <w:fldChar w:fldCharType="separate"/>
        </w:r>
        <w:r>
          <w:t>50</w:t>
        </w:r>
        <w:r>
          <w:fldChar w:fldCharType="end"/>
        </w:r>
      </w:hyperlink>
    </w:p>
    <w:p>
      <w:pPr>
        <w:pStyle w:val="TOC1"/>
        <w:tabs>
          <w:tab w:val="right" w:leader="dot" w:pos="8306"/>
        </w:tabs>
      </w:pPr>
      <w:hyperlink w:anchor="_Toc2848" w:history="1">
        <w:r>
          <w:rPr>
            <w:rFonts w:ascii="仿宋" w:eastAsia="仿宋" w:hAnsi="仿宋" w:cs="仿宋" w:hint="eastAsia"/>
            <w:lang w:eastAsia="zh-CN"/>
          </w:rPr>
          <w:t>十一、元素分析仪器项目经营效益</w:t>
        </w:r>
        <w:r>
          <w:tab/>
        </w:r>
        <w:r>
          <w:fldChar w:fldCharType="begin"/>
        </w:r>
        <w:r>
          <w:instrText xml:space="preserve"> PAGEREF _Toc2848 \h </w:instrText>
        </w:r>
        <w:r>
          <w:fldChar w:fldCharType="separate"/>
        </w:r>
        <w:r>
          <w:t>52</w:t>
        </w:r>
        <w:r>
          <w:fldChar w:fldCharType="end"/>
        </w:r>
      </w:hyperlink>
    </w:p>
    <w:p>
      <w:pPr>
        <w:pStyle w:val="TOC2"/>
        <w:tabs>
          <w:tab w:val="right" w:leader="dot" w:pos="8306"/>
        </w:tabs>
      </w:pPr>
      <w:hyperlink w:anchor="_Toc20971" w:history="1">
        <w:r>
          <w:rPr>
            <w:rFonts w:ascii="仿宋" w:eastAsia="仿宋" w:hAnsi="仿宋" w:cs="仿宋" w:hint="eastAsia"/>
            <w:lang w:eastAsia="zh-CN"/>
          </w:rPr>
          <w:t>(一)、经济评价财务测算</w:t>
        </w:r>
        <w:r>
          <w:tab/>
        </w:r>
        <w:r>
          <w:fldChar w:fldCharType="begin"/>
        </w:r>
        <w:r>
          <w:instrText xml:space="preserve"> PAGEREF _Toc20971 \h </w:instrText>
        </w:r>
        <w:r>
          <w:fldChar w:fldCharType="separate"/>
        </w:r>
        <w:r>
          <w:t>52</w:t>
        </w:r>
        <w:r>
          <w:fldChar w:fldCharType="end"/>
        </w:r>
      </w:hyperlink>
    </w:p>
    <w:p>
      <w:pPr>
        <w:pStyle w:val="TOC2"/>
        <w:tabs>
          <w:tab w:val="right" w:leader="dot" w:pos="8306"/>
        </w:tabs>
      </w:pPr>
      <w:hyperlink w:anchor="_Toc18467" w:history="1">
        <w:r>
          <w:rPr>
            <w:rFonts w:ascii="仿宋" w:eastAsia="仿宋" w:hAnsi="仿宋" w:cs="仿宋" w:hint="eastAsia"/>
            <w:lang w:eastAsia="zh-CN"/>
          </w:rPr>
          <w:t>(二)、元素分析仪器项目盈利能力分析</w:t>
        </w:r>
        <w:r>
          <w:tab/>
        </w:r>
        <w:r>
          <w:fldChar w:fldCharType="begin"/>
        </w:r>
        <w:r>
          <w:instrText xml:space="preserve"> PAGEREF _Toc18467 \h </w:instrText>
        </w:r>
        <w:r>
          <w:fldChar w:fldCharType="separate"/>
        </w:r>
        <w:r>
          <w:t>53</w:t>
        </w:r>
        <w:r>
          <w:fldChar w:fldCharType="end"/>
        </w:r>
      </w:hyperlink>
    </w:p>
    <w:p>
      <w:pPr>
        <w:pStyle w:val="TOC1"/>
        <w:tabs>
          <w:tab w:val="right" w:leader="dot" w:pos="8306"/>
        </w:tabs>
      </w:pPr>
      <w:hyperlink w:anchor="_Toc3300" w:history="1">
        <w:r>
          <w:rPr>
            <w:rFonts w:ascii="仿宋" w:eastAsia="仿宋" w:hAnsi="仿宋" w:cs="仿宋" w:hint="eastAsia"/>
            <w:lang w:eastAsia="zh-CN"/>
          </w:rPr>
          <w:t>十二、元素分析仪器项目人力资源培养与发展</w:t>
        </w:r>
        <w:r>
          <w:tab/>
        </w:r>
        <w:r>
          <w:fldChar w:fldCharType="begin"/>
        </w:r>
        <w:r>
          <w:instrText xml:space="preserve"> PAGEREF _Toc3300 \h </w:instrText>
        </w:r>
        <w:r>
          <w:fldChar w:fldCharType="separate"/>
        </w:r>
        <w:r>
          <w:t>54</w:t>
        </w:r>
        <w:r>
          <w:fldChar w:fldCharType="end"/>
        </w:r>
      </w:hyperlink>
    </w:p>
    <w:p>
      <w:pPr>
        <w:pStyle w:val="TOC2"/>
        <w:tabs>
          <w:tab w:val="right" w:leader="dot" w:pos="8306"/>
        </w:tabs>
      </w:pPr>
      <w:hyperlink w:anchor="_Toc29401" w:history="1">
        <w:r>
          <w:rPr>
            <w:rFonts w:ascii="仿宋" w:eastAsia="仿宋" w:hAnsi="仿宋" w:cs="仿宋" w:hint="eastAsia"/>
            <w:lang w:eastAsia="zh-CN"/>
          </w:rPr>
          <w:t>(一)、人才需求与规划</w:t>
        </w:r>
        <w:r>
          <w:tab/>
        </w:r>
        <w:r>
          <w:fldChar w:fldCharType="begin"/>
        </w:r>
        <w:r>
          <w:instrText xml:space="preserve"> PAGEREF _Toc29401 \h </w:instrText>
        </w:r>
        <w:r>
          <w:fldChar w:fldCharType="separate"/>
        </w:r>
        <w:r>
          <w:t>54</w:t>
        </w:r>
        <w:r>
          <w:fldChar w:fldCharType="end"/>
        </w:r>
      </w:hyperlink>
    </w:p>
    <w:p>
      <w:pPr>
        <w:pStyle w:val="TOC2"/>
        <w:tabs>
          <w:tab w:val="right" w:leader="dot" w:pos="8306"/>
        </w:tabs>
      </w:pPr>
      <w:hyperlink w:anchor="_Toc25855" w:history="1">
        <w:r>
          <w:rPr>
            <w:rFonts w:ascii="仿宋" w:eastAsia="仿宋" w:hAnsi="仿宋" w:cs="仿宋" w:hint="eastAsia"/>
            <w:lang w:eastAsia="zh-CN"/>
          </w:rPr>
          <w:t>(二)、培训与发展计划</w:t>
        </w:r>
        <w:r>
          <w:tab/>
        </w:r>
        <w:r>
          <w:fldChar w:fldCharType="begin"/>
        </w:r>
        <w:r>
          <w:instrText xml:space="preserve"> PAGEREF _Toc25855 \h </w:instrText>
        </w:r>
        <w:r>
          <w:fldChar w:fldCharType="separate"/>
        </w:r>
        <w:r>
          <w:t>54</w:t>
        </w:r>
        <w:r>
          <w:fldChar w:fldCharType="end"/>
        </w:r>
      </w:hyperlink>
    </w:p>
    <w:p>
      <w:pPr>
        <w:pStyle w:val="TOC1"/>
        <w:tabs>
          <w:tab w:val="right" w:leader="dot" w:pos="8306"/>
        </w:tabs>
      </w:pPr>
      <w:hyperlink w:anchor="_Toc8296" w:history="1">
        <w:r>
          <w:rPr>
            <w:rFonts w:ascii="仿宋" w:eastAsia="仿宋" w:hAnsi="仿宋" w:cs="仿宋" w:hint="eastAsia"/>
            <w:lang w:eastAsia="zh-CN"/>
          </w:rPr>
          <w:t>十三、供应链管理</w:t>
        </w:r>
        <w:r>
          <w:tab/>
        </w:r>
        <w:r>
          <w:fldChar w:fldCharType="begin"/>
        </w:r>
        <w:r>
          <w:instrText xml:space="preserve"> PAGEREF _Toc8296 \h </w:instrText>
        </w:r>
        <w:r>
          <w:fldChar w:fldCharType="separate"/>
        </w:r>
        <w:r>
          <w:t>55</w:t>
        </w:r>
        <w:r>
          <w:fldChar w:fldCharType="end"/>
        </w:r>
      </w:hyperlink>
    </w:p>
    <w:p>
      <w:pPr>
        <w:pStyle w:val="TOC2"/>
        <w:tabs>
          <w:tab w:val="right" w:leader="dot" w:pos="8306"/>
        </w:tabs>
      </w:pPr>
      <w:hyperlink w:anchor="_Toc32458" w:history="1">
        <w:r>
          <w:rPr>
            <w:rFonts w:ascii="仿宋" w:eastAsia="仿宋" w:hAnsi="仿宋" w:cs="仿宋" w:hint="eastAsia"/>
            <w:lang w:eastAsia="zh-CN"/>
          </w:rPr>
          <w:t>(一)、供应链战略规划</w:t>
        </w:r>
        <w:r>
          <w:tab/>
        </w:r>
        <w:r>
          <w:fldChar w:fldCharType="begin"/>
        </w:r>
        <w:r>
          <w:instrText xml:space="preserve"> PAGEREF _Toc32458 \h </w:instrText>
        </w:r>
        <w:r>
          <w:fldChar w:fldCharType="separate"/>
        </w:r>
        <w:r>
          <w:t>55</w:t>
        </w:r>
        <w:r>
          <w:fldChar w:fldCharType="end"/>
        </w:r>
      </w:hyperlink>
    </w:p>
    <w:p>
      <w:pPr>
        <w:pStyle w:val="TOC2"/>
        <w:tabs>
          <w:tab w:val="right" w:leader="dot" w:pos="8306"/>
        </w:tabs>
      </w:pPr>
      <w:hyperlink w:anchor="_Toc7999" w:history="1">
        <w:r>
          <w:rPr>
            <w:rFonts w:ascii="仿宋" w:eastAsia="仿宋" w:hAnsi="仿宋" w:cs="仿宋" w:hint="eastAsia"/>
            <w:lang w:eastAsia="zh-CN"/>
          </w:rPr>
          <w:t>(二)、供应商选择与合作</w:t>
        </w:r>
        <w:r>
          <w:tab/>
        </w:r>
        <w:r>
          <w:fldChar w:fldCharType="begin"/>
        </w:r>
        <w:r>
          <w:instrText xml:space="preserve"> PAGEREF _Toc7999 \h </w:instrText>
        </w:r>
        <w:r>
          <w:fldChar w:fldCharType="separate"/>
        </w:r>
        <w:r>
          <w:t>57</w:t>
        </w:r>
        <w:r>
          <w:fldChar w:fldCharType="end"/>
        </w:r>
      </w:hyperlink>
    </w:p>
    <w:p>
      <w:pPr>
        <w:pStyle w:val="TOC2"/>
        <w:tabs>
          <w:tab w:val="right" w:leader="dot" w:pos="8306"/>
        </w:tabs>
      </w:pPr>
      <w:hyperlink w:anchor="_Toc707" w:history="1">
        <w:r>
          <w:rPr>
            <w:rFonts w:ascii="仿宋" w:eastAsia="仿宋" w:hAnsi="仿宋" w:cs="仿宋" w:hint="eastAsia"/>
            <w:lang w:eastAsia="zh-CN"/>
          </w:rPr>
          <w:t>(三)、物流与库存管理</w:t>
        </w:r>
        <w:r>
          <w:tab/>
        </w:r>
        <w:r>
          <w:fldChar w:fldCharType="begin"/>
        </w:r>
        <w:r>
          <w:instrText xml:space="preserve"> PAGEREF _Toc707 \h </w:instrText>
        </w:r>
        <w:r>
          <w:fldChar w:fldCharType="separate"/>
        </w:r>
        <w:r>
          <w:t>58</w:t>
        </w:r>
        <w:r>
          <w:fldChar w:fldCharType="end"/>
        </w:r>
      </w:hyperlink>
    </w:p>
    <w:p>
      <w:pPr>
        <w:pStyle w:val="TOC1"/>
        <w:tabs>
          <w:tab w:val="right" w:leader="dot" w:pos="8306"/>
        </w:tabs>
      </w:pPr>
      <w:hyperlink w:anchor="_Toc25218" w:history="1">
        <w:r>
          <w:rPr>
            <w:rFonts w:ascii="仿宋" w:eastAsia="仿宋" w:hAnsi="仿宋" w:cs="仿宋" w:hint="eastAsia"/>
            <w:lang w:eastAsia="zh-CN"/>
          </w:rPr>
          <w:t>十四、元素分析仪器项目实施时间节点</w:t>
        </w:r>
        <w:r>
          <w:tab/>
        </w:r>
        <w:r>
          <w:fldChar w:fldCharType="begin"/>
        </w:r>
        <w:r>
          <w:instrText xml:space="preserve"> PAGEREF _Toc25218 \h </w:instrText>
        </w:r>
        <w:r>
          <w:fldChar w:fldCharType="separate"/>
        </w:r>
        <w:r>
          <w:t>59</w:t>
        </w:r>
        <w:r>
          <w:fldChar w:fldCharType="end"/>
        </w:r>
      </w:hyperlink>
    </w:p>
    <w:p>
      <w:pPr>
        <w:pStyle w:val="TOC2"/>
        <w:tabs>
          <w:tab w:val="right" w:leader="dot" w:pos="8306"/>
        </w:tabs>
      </w:pPr>
      <w:hyperlink w:anchor="_Toc22930" w:history="1">
        <w:r>
          <w:rPr>
            <w:rFonts w:ascii="仿宋" w:eastAsia="仿宋" w:hAnsi="仿宋" w:cs="仿宋" w:hint="eastAsia"/>
            <w:lang w:eastAsia="zh-CN"/>
          </w:rPr>
          <w:t>(一)、元素分析仪器项目启动阶段时间节点</w:t>
        </w:r>
        <w:r>
          <w:tab/>
        </w:r>
        <w:r>
          <w:fldChar w:fldCharType="begin"/>
        </w:r>
        <w:r>
          <w:instrText xml:space="preserve"> PAGEREF _Toc22930 \h </w:instrText>
        </w:r>
        <w:r>
          <w:fldChar w:fldCharType="separate"/>
        </w:r>
        <w:r>
          <w:t>59</w:t>
        </w:r>
        <w:r>
          <w:fldChar w:fldCharType="end"/>
        </w:r>
      </w:hyperlink>
    </w:p>
    <w:p>
      <w:pPr>
        <w:pStyle w:val="TOC2"/>
        <w:tabs>
          <w:tab w:val="right" w:leader="dot" w:pos="8306"/>
        </w:tabs>
      </w:pPr>
      <w:hyperlink w:anchor="_Toc20970" w:history="1">
        <w:r>
          <w:rPr>
            <w:rFonts w:ascii="仿宋" w:eastAsia="仿宋" w:hAnsi="仿宋" w:cs="仿宋" w:hint="eastAsia"/>
            <w:lang w:eastAsia="zh-CN"/>
          </w:rPr>
          <w:t>(二)、元素分析仪器项目执行阶段时间节点</w:t>
        </w:r>
        <w:r>
          <w:tab/>
        </w:r>
        <w:r>
          <w:fldChar w:fldCharType="begin"/>
        </w:r>
        <w:r>
          <w:instrText xml:space="preserve"> PAGEREF _Toc20970 \h </w:instrText>
        </w:r>
        <w:r>
          <w:fldChar w:fldCharType="separate"/>
        </w:r>
        <w:r>
          <w:t>60</w:t>
        </w:r>
        <w:r>
          <w:fldChar w:fldCharType="end"/>
        </w:r>
      </w:hyperlink>
    </w:p>
    <w:p>
      <w:pPr>
        <w:pStyle w:val="TOC2"/>
        <w:tabs>
          <w:tab w:val="right" w:leader="dot" w:pos="8306"/>
        </w:tabs>
      </w:pPr>
      <w:hyperlink w:anchor="_Toc12027" w:history="1">
        <w:r>
          <w:rPr>
            <w:rFonts w:ascii="仿宋" w:eastAsia="仿宋" w:hAnsi="仿宋" w:cs="仿宋" w:hint="eastAsia"/>
            <w:lang w:eastAsia="zh-CN"/>
          </w:rPr>
          <w:t>(三)、元素分析仪器项目完成阶段时间节点</w:t>
        </w:r>
        <w:r>
          <w:tab/>
        </w:r>
        <w:r>
          <w:fldChar w:fldCharType="begin"/>
        </w:r>
        <w:r>
          <w:instrText xml:space="preserve"> PAGEREF _Toc12027 \h </w:instrText>
        </w:r>
        <w:r>
          <w:fldChar w:fldCharType="separate"/>
        </w:r>
        <w:r>
          <w:t>61</w:t>
        </w:r>
        <w:r>
          <w:fldChar w:fldCharType="end"/>
        </w:r>
      </w:hyperlink>
    </w:p>
    <w:p>
      <w:pPr>
        <w:pStyle w:val="TOC1"/>
        <w:tabs>
          <w:tab w:val="right" w:leader="dot" w:pos="8306"/>
        </w:tabs>
      </w:pPr>
      <w:hyperlink w:anchor="_Toc26992" w:history="1">
        <w:r>
          <w:rPr>
            <w:rFonts w:ascii="仿宋" w:eastAsia="仿宋" w:hAnsi="仿宋" w:cs="仿宋" w:hint="eastAsia"/>
            <w:lang w:eastAsia="zh-CN"/>
          </w:rPr>
          <w:t>十五、元素分析仪器项目实施保障措施</w:t>
        </w:r>
        <w:r>
          <w:tab/>
        </w:r>
        <w:r>
          <w:fldChar w:fldCharType="begin"/>
        </w:r>
        <w:r>
          <w:instrText xml:space="preserve"> PAGEREF _Toc26992 \h </w:instrText>
        </w:r>
        <w:r>
          <w:fldChar w:fldCharType="separate"/>
        </w:r>
        <w:r>
          <w:t>62</w:t>
        </w:r>
        <w:r>
          <w:fldChar w:fldCharType="end"/>
        </w:r>
      </w:hyperlink>
    </w:p>
    <w:p>
      <w:pPr>
        <w:pStyle w:val="TOC2"/>
        <w:tabs>
          <w:tab w:val="right" w:leader="dot" w:pos="8306"/>
        </w:tabs>
      </w:pPr>
      <w:hyperlink w:anchor="_Toc6475" w:history="1">
        <w:r>
          <w:rPr>
            <w:rFonts w:ascii="仿宋" w:eastAsia="仿宋" w:hAnsi="仿宋" w:cs="仿宋" w:hint="eastAsia"/>
            <w:lang w:eastAsia="zh-CN"/>
          </w:rPr>
          <w:t>(一)、元素分析仪器项目实施保障机制</w:t>
        </w:r>
        <w:r>
          <w:tab/>
        </w:r>
        <w:r>
          <w:fldChar w:fldCharType="begin"/>
        </w:r>
        <w:r>
          <w:instrText xml:space="preserve"> PAGEREF _Toc6475 \h </w:instrText>
        </w:r>
        <w:r>
          <w:fldChar w:fldCharType="separate"/>
        </w:r>
        <w:r>
          <w:t>62</w:t>
        </w:r>
        <w:r>
          <w:fldChar w:fldCharType="end"/>
        </w:r>
      </w:hyperlink>
    </w:p>
    <w:p>
      <w:pPr>
        <w:pStyle w:val="TOC2"/>
        <w:tabs>
          <w:tab w:val="right" w:leader="dot" w:pos="8306"/>
        </w:tabs>
      </w:pPr>
      <w:hyperlink w:anchor="_Toc12155" w:history="1">
        <w:r>
          <w:rPr>
            <w:rFonts w:ascii="仿宋" w:eastAsia="仿宋" w:hAnsi="仿宋" w:cs="仿宋" w:hint="eastAsia"/>
            <w:lang w:eastAsia="zh-CN"/>
          </w:rPr>
          <w:t>(二)、元素分析仪器项目法律合规要求</w:t>
        </w:r>
        <w:r>
          <w:tab/>
        </w:r>
        <w:r>
          <w:fldChar w:fldCharType="begin"/>
        </w:r>
        <w:r>
          <w:instrText xml:space="preserve"> PAGEREF _Toc12155 \h </w:instrText>
        </w:r>
        <w:r>
          <w:fldChar w:fldCharType="separate"/>
        </w:r>
        <w:r>
          <w:t>66</w:t>
        </w:r>
        <w:r>
          <w:fldChar w:fldCharType="end"/>
        </w:r>
      </w:hyperlink>
    </w:p>
    <w:p>
      <w:pPr>
        <w:pStyle w:val="TOC2"/>
        <w:tabs>
          <w:tab w:val="right" w:leader="dot" w:pos="8306"/>
        </w:tabs>
      </w:pPr>
      <w:hyperlink w:anchor="_Toc29014" w:history="1">
        <w:r>
          <w:rPr>
            <w:rFonts w:ascii="仿宋" w:eastAsia="仿宋" w:hAnsi="仿宋" w:cs="仿宋" w:hint="eastAsia"/>
            <w:lang w:eastAsia="zh-CN"/>
          </w:rPr>
          <w:t>(三)、元素分析仪器项目合同管理与法律事务</w:t>
        </w:r>
        <w:r>
          <w:tab/>
        </w:r>
        <w:r>
          <w:fldChar w:fldCharType="begin"/>
        </w:r>
        <w:r>
          <w:instrText xml:space="preserve"> PAGEREF _Toc29014 \h </w:instrText>
        </w:r>
        <w:r>
          <w:fldChar w:fldCharType="separate"/>
        </w:r>
        <w:r>
          <w:t>70</w:t>
        </w:r>
        <w:r>
          <w:fldChar w:fldCharType="end"/>
        </w:r>
      </w:hyperlink>
    </w:p>
    <w:p>
      <w:pPr>
        <w:pStyle w:val="TOC2"/>
        <w:tabs>
          <w:tab w:val="right" w:leader="dot" w:pos="8306"/>
        </w:tabs>
      </w:pPr>
      <w:hyperlink w:anchor="_Toc32114" w:history="1">
        <w:r>
          <w:rPr>
            <w:rFonts w:ascii="仿宋" w:eastAsia="仿宋" w:hAnsi="仿宋" w:cs="仿宋" w:hint="eastAsia"/>
            <w:lang w:eastAsia="zh-CN"/>
          </w:rPr>
          <w:t>(四)、元素分析仪器项目知识产权保护策略</w:t>
        </w:r>
        <w:r>
          <w:tab/>
        </w:r>
        <w:r>
          <w:fldChar w:fldCharType="begin"/>
        </w:r>
        <w:r>
          <w:instrText xml:space="preserve"> PAGEREF _Toc32114 \h </w:instrText>
        </w:r>
        <w:r>
          <w:fldChar w:fldCharType="separate"/>
        </w:r>
        <w:r>
          <w:t>77</w:t>
        </w:r>
        <w:r>
          <w:fldChar w:fldCharType="end"/>
        </w:r>
      </w:hyperlink>
    </w:p>
    <w:p>
      <w:pPr>
        <w:pStyle w:val="TOC1"/>
        <w:tabs>
          <w:tab w:val="right" w:leader="dot" w:pos="8306"/>
        </w:tabs>
      </w:pPr>
      <w:hyperlink w:anchor="_Toc1857" w:history="1">
        <w:r>
          <w:rPr>
            <w:rFonts w:ascii="仿宋" w:eastAsia="仿宋" w:hAnsi="仿宋" w:cs="仿宋" w:hint="eastAsia"/>
            <w:lang w:eastAsia="zh-CN"/>
          </w:rPr>
          <w:t>十六、风险识别与分类</w:t>
        </w:r>
        <w:r>
          <w:tab/>
        </w:r>
        <w:r>
          <w:fldChar w:fldCharType="begin"/>
        </w:r>
        <w:r>
          <w:instrText xml:space="preserve"> PAGEREF _Toc1857 \h </w:instrText>
        </w:r>
        <w:r>
          <w:fldChar w:fldCharType="separate"/>
        </w:r>
        <w:r>
          <w:t>79</w:t>
        </w:r>
        <w:r>
          <w:fldChar w:fldCharType="end"/>
        </w:r>
      </w:hyperlink>
    </w:p>
    <w:p>
      <w:pPr>
        <w:pStyle w:val="TOC2"/>
        <w:tabs>
          <w:tab w:val="right" w:leader="dot" w:pos="8306"/>
        </w:tabs>
      </w:pPr>
      <w:hyperlink w:anchor="_Toc13788" w:history="1">
        <w:r>
          <w:rPr>
            <w:rFonts w:ascii="仿宋" w:eastAsia="仿宋" w:hAnsi="仿宋" w:cs="仿宋" w:hint="eastAsia"/>
            <w:lang w:eastAsia="zh-CN"/>
          </w:rPr>
          <w:t>(一)、风险识别</w:t>
        </w:r>
        <w:r>
          <w:tab/>
        </w:r>
        <w:r>
          <w:fldChar w:fldCharType="begin"/>
        </w:r>
        <w:r>
          <w:instrText xml:space="preserve"> PAGEREF _Toc13788 \h </w:instrText>
        </w:r>
        <w:r>
          <w:fldChar w:fldCharType="separate"/>
        </w:r>
        <w:r>
          <w:t>79</w:t>
        </w:r>
        <w:r>
          <w:fldChar w:fldCharType="end"/>
        </w:r>
      </w:hyperlink>
    </w:p>
    <w:p>
      <w:pPr>
        <w:pStyle w:val="TOC2"/>
        <w:tabs>
          <w:tab w:val="right" w:leader="dot" w:pos="8306"/>
        </w:tabs>
      </w:pPr>
      <w:hyperlink w:anchor="_Toc676" w:history="1">
        <w:r>
          <w:rPr>
            <w:rFonts w:ascii="仿宋" w:eastAsia="仿宋" w:hAnsi="仿宋" w:cs="仿宋" w:hint="eastAsia"/>
            <w:lang w:eastAsia="zh-CN"/>
          </w:rPr>
          <w:t>(二)、风险分类</w:t>
        </w:r>
        <w:r>
          <w:tab/>
        </w:r>
        <w:r>
          <w:fldChar w:fldCharType="begin"/>
        </w:r>
        <w:r>
          <w:instrText xml:space="preserve"> PAGEREF _Toc676 \h </w:instrText>
        </w:r>
        <w:r>
          <w:fldChar w:fldCharType="separate"/>
        </w:r>
        <w:r>
          <w:t>81</w:t>
        </w:r>
        <w:r>
          <w:fldChar w:fldCharType="end"/>
        </w:r>
      </w:hyperlink>
    </w:p>
    <w:p>
      <w:pPr>
        <w:pStyle w:val="TOC1"/>
        <w:tabs>
          <w:tab w:val="right" w:leader="dot" w:pos="8306"/>
        </w:tabs>
      </w:pPr>
      <w:hyperlink w:anchor="_Toc7281" w:history="1">
        <w:r>
          <w:rPr>
            <w:rFonts w:ascii="仿宋" w:eastAsia="仿宋" w:hAnsi="仿宋" w:cs="仿宋" w:hint="eastAsia"/>
            <w:lang w:eastAsia="zh-CN"/>
          </w:rPr>
          <w:t>十七、利益相关者分析与沟通计划</w:t>
        </w:r>
        <w:r>
          <w:tab/>
        </w:r>
        <w:r>
          <w:fldChar w:fldCharType="begin"/>
        </w:r>
        <w:r>
          <w:instrText xml:space="preserve"> PAGEREF _Toc7281 \h </w:instrText>
        </w:r>
        <w:r>
          <w:fldChar w:fldCharType="separate"/>
        </w:r>
        <w:r>
          <w:t>82</w:t>
        </w:r>
        <w:r>
          <w:fldChar w:fldCharType="end"/>
        </w:r>
      </w:hyperlink>
    </w:p>
    <w:p>
      <w:pPr>
        <w:pStyle w:val="TOC2"/>
        <w:tabs>
          <w:tab w:val="right" w:leader="dot" w:pos="8306"/>
        </w:tabs>
      </w:pPr>
      <w:hyperlink w:anchor="_Toc28881" w:history="1">
        <w:r>
          <w:rPr>
            <w:rFonts w:ascii="仿宋" w:eastAsia="仿宋" w:hAnsi="仿宋" w:cs="仿宋" w:hint="eastAsia"/>
            <w:lang w:eastAsia="zh-CN"/>
          </w:rPr>
          <w:t>(一)、利益相关者分析</w:t>
        </w:r>
        <w:r>
          <w:tab/>
        </w:r>
        <w:r>
          <w:fldChar w:fldCharType="begin"/>
        </w:r>
        <w:r>
          <w:instrText xml:space="preserve"> PAGEREF _Toc28881 \h </w:instrText>
        </w:r>
        <w:r>
          <w:fldChar w:fldCharType="separate"/>
        </w:r>
        <w:r>
          <w:t>82</w:t>
        </w:r>
        <w:r>
          <w:fldChar w:fldCharType="end"/>
        </w:r>
      </w:hyperlink>
    </w:p>
    <w:p>
      <w:pPr>
        <w:pStyle w:val="TOC2"/>
        <w:tabs>
          <w:tab w:val="right" w:leader="dot" w:pos="8306"/>
        </w:tabs>
      </w:pPr>
      <w:hyperlink w:anchor="_Toc26570" w:history="1">
        <w:r>
          <w:rPr>
            <w:rFonts w:ascii="仿宋" w:eastAsia="仿宋" w:hAnsi="仿宋" w:cs="仿宋" w:hint="eastAsia"/>
            <w:lang w:eastAsia="zh-CN"/>
          </w:rPr>
          <w:t>(二)、沟通计划</w:t>
        </w:r>
        <w:r>
          <w:tab/>
        </w:r>
        <w:r>
          <w:fldChar w:fldCharType="begin"/>
        </w:r>
        <w:r>
          <w:instrText xml:space="preserve"> PAGEREF _Toc26570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510"/>
      <w:r>
        <w:rPr>
          <w:rFonts w:ascii="仿宋" w:eastAsia="仿宋" w:hAnsi="仿宋" w:cs="仿宋" w:hint="eastAsia"/>
          <w:lang w:eastAsia="zh-CN"/>
        </w:rPr>
        <w:t>(一)、元素分析仪器行业分析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行业一直以来都是市场的关注焦点。行业内的发展趋势、竞争态势以及潜在机会都对元素分析仪器项目的推进产生深远的影响。通过深入研究行业的整体概貌，我们将更好地理解行业的核心特征，为元素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行业，技术一直是推动创新和发展的关键因素。我们将对当前技术趋势进行详尽分析，包括但不限于人工智能、大数据应用、先进制造技术等。这有助于元素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素分析仪器项目成功的基础。我们将对主要竞争对手进行深入研究，包括其市场份额、产品特点、市场定位等。通过全面了解竞争对手的优势和劣势，元素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599"/>
      <w:r>
        <w:rPr>
          <w:rFonts w:ascii="仿宋" w:eastAsia="仿宋" w:hAnsi="仿宋" w:cs="仿宋" w:hint="eastAsia"/>
          <w:sz w:val="28"/>
          <w:lang w:eastAsia="zh-CN"/>
        </w:rPr>
        <w:t>(二)、元素分析仪器市场分析预测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素分析仪器市场未来的增长趋势。这包括市场的整体规模、各细分领域的发展趋势等。元素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素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元素分析仪器项目实施过程中需要充分考虑的因素。我们将对市场风险进行全面评估，包括但不限于政策法规风险、市场竞争风险、技术变革风险等。通过对潜在风险的深入分析，元素分析仪器项目可以制定相应的风险缓解策略，降低不确定性对元素分析仪器项目的影响。</w:t>
      </w:r>
    </w:p>
    <w:p>
      <w:pPr>
        <w:pStyle w:val="Heading1"/>
        <w:ind w:firstLine="560" w:firstLineChars="200"/>
        <w:rPr>
          <w:rFonts w:ascii="仿宋" w:eastAsia="仿宋" w:hAnsi="仿宋" w:cs="仿宋" w:hint="eastAsia"/>
          <w:sz w:val="28"/>
          <w:lang w:eastAsia="zh-CN"/>
        </w:rPr>
      </w:pPr>
      <w:bookmarkStart w:id="5" w:name="_Toc6913"/>
      <w:r>
        <w:rPr>
          <w:rFonts w:ascii="仿宋" w:eastAsia="仿宋" w:hAnsi="仿宋" w:cs="仿宋" w:hint="eastAsia"/>
          <w:sz w:val="28"/>
          <w:lang w:eastAsia="zh-CN"/>
        </w:rPr>
        <w:t>二、元素分析仪器项目选址可行性分析</w:t>
      </w:r>
      <w:bookmarkEnd w:id="5"/>
    </w:p>
    <w:p>
      <w:pPr>
        <w:pStyle w:val="Heading2"/>
        <w:rPr>
          <w:rFonts w:ascii="仿宋" w:eastAsia="仿宋" w:hAnsi="仿宋" w:cs="仿宋" w:hint="eastAsia"/>
          <w:lang w:eastAsia="zh-CN"/>
        </w:rPr>
      </w:pPr>
      <w:bookmarkStart w:id="6" w:name="_Toc17297"/>
      <w:r>
        <w:rPr>
          <w:rFonts w:ascii="仿宋" w:eastAsia="仿宋" w:hAnsi="仿宋" w:cs="仿宋" w:hint="eastAsia"/>
          <w:lang w:eastAsia="zh-CN"/>
        </w:rPr>
        <w:t>(一)、元素分析仪器项目选址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该元素分析仪器项目选址位于XX省XX市XX区XXX街道</w:t>
      </w:r>
    </w:p>
    <w:p>
      <w:pPr>
        <w:pStyle w:val="Heading2"/>
        <w:ind w:firstLine="560" w:firstLineChars="200"/>
        <w:rPr>
          <w:rFonts w:ascii="仿宋" w:eastAsia="仿宋" w:hAnsi="仿宋" w:cs="仿宋" w:hint="eastAsia"/>
          <w:sz w:val="28"/>
          <w:lang w:eastAsia="zh-CN"/>
        </w:rPr>
      </w:pPr>
      <w:bookmarkStart w:id="7" w:name="_Toc27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元素分析仪器项目的征地面积将根据元素分析仪器项目的实际规模和需求进行精确规划。具体面积XXX平方米，旨在确保元素分析仪器项目不仅能够满足当前的发展需求，还能够预留空间以适应未来的扩展。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净用地面积是在征地面积基础上去除不可利用面积后的实际可开发用地。具体面积XXX平方米，考虑到环保、交通、安全等多方面因素，以确保元素分析仪器项目在整体利用效率上达到最优。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元素分析仪器项目计划建设的建筑总规模具体面积XXX平方米。这一规模的确定综合考虑了元素分析仪器项目的性质、规模，以及城市规划的相关要求，确保建筑布局与周边环境协调一致。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绿地率是元素分析仪器项目用地中被规划为绿地的比例。具体面积XXX平方米，旨在通过合理规划绿地，改善元素分析仪器项目周边环境，提升居民生活质量，并符合城市整体绿化规划。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容积率是用地上可以建设的建筑总体积与用地面积之比。具体面积XXX，通过合理的容积率规划，确保元素分析仪器项目建筑规模与周边环境和谐共生。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元素分析仪器项目选址与当地城市规划相一致，具体面积XXX平方米。通过与城市规划部门深入沟通，确保元素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元素分析仪器项目选址符合当地产业政策，具体面积XXX平方米。这包括元素分析仪器项目对当地经济的促进作用，以及对相关产业的带动效应，确保元素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用地总体要求必须符合环保和可持续发展的原则，具体面积XXX平方米。通过采用绿色建筑设计、节能减排等措施，确保元素分析仪器项目在建设和运营过程中对环境的影响最小化，达到可持续发展的要求。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确保元素分析仪器项目选址具备必要的公共设施配套，具体面积XXX平方米。这包括交通便利性、教育、医疗等基础设施，以提高居民生活品质，使得元素分析仪器项目选址更具吸引力。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考虑用地总体要求对当地社会稳定性的影响，具体面积XXX平方米。通过深入了解当地社区反馈，确保元素分析仪器项目的选址和建设过程对当地社会和谐稳定产生积极作用。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元素分析仪器项目选址不仅符合法规和规划，还在实际操作中具有可行性。这一全面规划将为元素分析仪器项目的成功实施提供坚实的基础，确保元素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6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元素分析仪器项目的设备规划和空间设计中，我们将采取灵活设备布局的措施。设备布局将根据实际需求进行灵活设计，避免不必要的浪费。通过合理规划设备摆放位置，我们将提高设备的利用率，减少设备间距，以确保元素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元素分析仪器项目内部引入共享设施的概念，例如共享会议室、办公区等。通过这种方式，我们可以减少对资源的重复建设，提高资源共享效率，从而减小元素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1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元素分析仪器项目的总图布置中，我们将不同功能区域进行明确的规划，以最大程度满足元素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9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元素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元素分析仪器项目对环境的影响是综合评价的重要因素之一。我们将详细考虑选址周边的自然环境、生态保护区、水源地等情况，确保元素分析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对选址的评价还需充分考虑当地政府的产业政策和法规。我们将详细了解元素分析仪器项目所在地的相关政策，确保元素分析仪器项目的规划和运营与当地法规相符，降低不必要的法律风险。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考虑到社会稳定性对企业运营的重要性，我们将评估选址地区的社会安全情况、劳工关系、社区反馈等方面，以确保元素分析仪器项目的建设和运营不会受到社会稳定性的负面影响。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最后，我们将综合考虑用地成本，包括土地购置费用、土地开发成本等。通过对用地成本的详细评估，我们能够做出更为精确的经济效益分析，为元素分析仪器项目的投资决策提供有力支持。</w:t>
      </w:r>
    </w:p>
    <w:p>
      <w:pPr>
        <w:pStyle w:val="Heading1"/>
        <w:ind w:firstLine="560" w:firstLineChars="200"/>
        <w:rPr>
          <w:rFonts w:ascii="仿宋" w:eastAsia="仿宋" w:hAnsi="仿宋" w:cs="仿宋" w:hint="eastAsia"/>
          <w:sz w:val="28"/>
          <w:lang w:eastAsia="zh-CN"/>
        </w:rPr>
      </w:pPr>
      <w:bookmarkStart w:id="11" w:name="_Toc4862"/>
      <w:r>
        <w:rPr>
          <w:rFonts w:ascii="仿宋" w:eastAsia="仿宋" w:hAnsi="仿宋" w:cs="仿宋" w:hint="eastAsia"/>
          <w:sz w:val="28"/>
          <w:lang w:eastAsia="zh-CN"/>
        </w:rPr>
        <w:t>三、元素分析仪器项目土建工程</w:t>
      </w:r>
      <w:bookmarkEnd w:id="11"/>
    </w:p>
    <w:p>
      <w:pPr>
        <w:pStyle w:val="Heading2"/>
        <w:rPr>
          <w:rFonts w:ascii="仿宋" w:eastAsia="仿宋" w:hAnsi="仿宋" w:cs="仿宋" w:hint="eastAsia"/>
          <w:lang w:eastAsia="zh-CN"/>
        </w:rPr>
      </w:pPr>
      <w:bookmarkStart w:id="12" w:name="_Toc2339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在元素分析仪器项目的建筑工程设计中，我们将秉承一系列重要的设计原则，以确保元素分析仪器项目建筑在功能、美观、可持续性等方面达到最佳效果。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首要原则是确保建筑的功能性得到最大化的发挥。我们将充分理解元素分析仪器项目的实际需求，合理布局各个功能区域，保证建筑在满足业务需求的同时，提供高效的工作环境。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在建筑设计中，我们将综合考虑建设和运营成本。通过精细的经济效益分析，确保设计方案在高效利用资源的同时，对元素分析仪器项目的长期盈利能力有积极的贡献。</w:t>
      </w:r>
    </w:p>
    <w:p>
      <w:pPr>
        <w:pStyle w:val="Heading2"/>
        <w:ind w:firstLine="560" w:firstLineChars="200"/>
        <w:rPr>
          <w:rFonts w:ascii="仿宋" w:eastAsia="仿宋" w:hAnsi="仿宋" w:cs="仿宋" w:hint="eastAsia"/>
          <w:sz w:val="28"/>
          <w:lang w:eastAsia="zh-CN"/>
        </w:rPr>
      </w:pPr>
      <w:bookmarkStart w:id="13" w:name="_Toc490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元素分析仪器项目的土建工程设计中，我们将精准设定设计年限，结合元素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元素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84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元素分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元素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6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本期工程元素分析仪器项目预计总建筑面积XXX平方米，其中：计容建筑面积XXX平方米，计划建筑工程投资XX万元，占元素分析仪器项目总投资的XX%。</w:t>
      </w:r>
    </w:p>
    <w:p>
      <w:pPr>
        <w:pStyle w:val="Heading1"/>
        <w:ind w:firstLine="560" w:firstLineChars="200"/>
        <w:rPr>
          <w:rFonts w:ascii="仿宋" w:eastAsia="仿宋" w:hAnsi="仿宋" w:cs="仿宋" w:hint="eastAsia"/>
          <w:sz w:val="28"/>
          <w:lang w:eastAsia="zh-CN"/>
        </w:rPr>
      </w:pPr>
      <w:bookmarkStart w:id="16" w:name="_Toc31518"/>
      <w:r>
        <w:rPr>
          <w:rFonts w:ascii="仿宋" w:eastAsia="仿宋" w:hAnsi="仿宋" w:cs="仿宋" w:hint="eastAsia"/>
          <w:sz w:val="28"/>
          <w:lang w:eastAsia="zh-CN"/>
        </w:rPr>
        <w:t>四、元素分析仪器项目文档管理</w:t>
      </w:r>
      <w:bookmarkEnd w:id="16"/>
    </w:p>
    <w:p>
      <w:pPr>
        <w:pStyle w:val="Heading2"/>
        <w:rPr>
          <w:rFonts w:ascii="仿宋" w:eastAsia="仿宋" w:hAnsi="仿宋" w:cs="仿宋" w:hint="eastAsia"/>
          <w:lang w:eastAsia="zh-CN"/>
        </w:rPr>
      </w:pPr>
      <w:bookmarkStart w:id="17" w:name="_Toc858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元素分析仪器项目高度重视文档的质量和准确性，以支持元素分析仪器项目的各项活动和决策。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文档的编制始于元素分析仪器项目计划的初期，我们制定了详细的文档编制计划，明确了每个文档的内容、格式和编写责任人。在元素分析仪器项目启动阶段，我们首先编制了元素分析仪器项目章程，明确定义了元素分析仪器项目的目标、范围、风险等关键要素。随后，元素分析仪器项目团队根据计划陆续编制了需求文档、设计文档、测试文档等各类文档，确保元素分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元素分析仪器项目管理中的重要环节，旨在确保元素分析仪器项目文档符合质量标准和元素分析仪器项目需求。在元素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元素分析仪器项目相关利益方和专业领域的专家对文档进行独立审查。这有助于获取更全面、客观的反馈，确保元素分析仪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元素分析仪器项目在文档编制与审查方面建立了严格的管理机制，通过规范的流程和多维度的审查，确保元素分析仪器项目文档的质量、准确性和可靠性，为元素分析仪器项目的顺利推进提供了有力支持。</w:t>
      </w:r>
    </w:p>
    <w:p>
      <w:pPr>
        <w:pStyle w:val="Heading2"/>
        <w:ind w:firstLine="560" w:firstLineChars="200"/>
        <w:rPr>
          <w:rFonts w:ascii="仿宋" w:eastAsia="仿宋" w:hAnsi="仿宋" w:cs="仿宋" w:hint="eastAsia"/>
          <w:sz w:val="28"/>
          <w:lang w:eastAsia="zh-CN"/>
        </w:rPr>
      </w:pPr>
      <w:bookmarkStart w:id="18" w:name="_Toc305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我们通过多渠道发布文档，包括电子邮件、元素分析仪器项目管理平台、内部网站等，以满足不同团队成员的偏好和需求。多渠道发布确保了信息的全面覆盖。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我们采用了精细的权限控制，确保只有授权人员可以访问敏感信息。这种安全措施保护了元素分析仪器项目文档的机密性，防止了未经授权的信息泄露。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007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元素分析仪器项目生命周期中一个至关重要的环节，直接关系到元素分析仪器项目信息的长期保存和历史记录的完整性。在元素分析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https://d.book118.com/856223000104010033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F342F"/>
    <w:rsid w:val="203F34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230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2024-01-09T07:48:00Z</dcterms:created>
  <dcterms:modified xsi:type="dcterms:W3CDTF">2024-01-09T07:48:53Z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71F6327723AE431AA958F6923E8CAF8B_11</vt:lpwstr>
  </property>
  <property fmtid="{D5CDD505-2E9C-101B-9397-08002B2CF9AE}" pid="3" name="KSOProductBuildVer">
    <vt:lpwstr>2052-12.1.0.16120</vt:lpwstr>
  </property>
</Properties>
</file>