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石英伸缩仪项目计划设计方案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87" w:history="1">
        <w:r>
          <w:rPr>
            <w:rFonts w:ascii="仿宋" w:eastAsia="仿宋" w:hAnsi="仿宋" w:cs="仿宋" w:hint="eastAsia"/>
            <w:lang w:eastAsia="zh-CN"/>
          </w:rPr>
          <w:t>概论</w:t>
        </w:r>
        <w:r>
          <w:tab/>
        </w:r>
        <w:r>
          <w:fldChar w:fldCharType="begin"/>
        </w:r>
        <w:r>
          <w:instrText xml:space="preserve"> PAGEREF _Toc17787 \h </w:instrText>
        </w:r>
        <w:r>
          <w:fldChar w:fldCharType="separate"/>
        </w:r>
        <w:r>
          <w:t>3</w:t>
        </w:r>
        <w:r>
          <w:fldChar w:fldCharType="end"/>
        </w:r>
      </w:hyperlink>
    </w:p>
    <w:p>
      <w:pPr>
        <w:pStyle w:val="TOC1"/>
        <w:tabs>
          <w:tab w:val="right" w:leader="dot" w:pos="8306"/>
        </w:tabs>
      </w:pPr>
      <w:hyperlink w:anchor="_Toc6171" w:history="1">
        <w:r>
          <w:rPr>
            <w:rFonts w:ascii="仿宋" w:eastAsia="仿宋" w:hAnsi="仿宋" w:cs="仿宋" w:hint="eastAsia"/>
            <w:lang w:eastAsia="zh-CN"/>
          </w:rPr>
          <w:t>一、产品规划分析</w:t>
        </w:r>
        <w:r>
          <w:tab/>
        </w:r>
        <w:r>
          <w:fldChar w:fldCharType="begin"/>
        </w:r>
        <w:r>
          <w:instrText xml:space="preserve"> PAGEREF _Toc6171 \h </w:instrText>
        </w:r>
        <w:r>
          <w:fldChar w:fldCharType="separate"/>
        </w:r>
        <w:r>
          <w:t>3</w:t>
        </w:r>
        <w:r>
          <w:fldChar w:fldCharType="end"/>
        </w:r>
      </w:hyperlink>
    </w:p>
    <w:p>
      <w:pPr>
        <w:pStyle w:val="TOC2"/>
        <w:tabs>
          <w:tab w:val="right" w:leader="dot" w:pos="8306"/>
        </w:tabs>
      </w:pPr>
      <w:hyperlink w:anchor="_Toc14960" w:history="1">
        <w:r>
          <w:rPr>
            <w:rFonts w:ascii="仿宋" w:eastAsia="仿宋" w:hAnsi="仿宋" w:cs="仿宋" w:hint="eastAsia"/>
            <w:lang w:eastAsia="zh-CN"/>
          </w:rPr>
          <w:t>(一)、产品规划</w:t>
        </w:r>
        <w:r>
          <w:tab/>
        </w:r>
        <w:r>
          <w:fldChar w:fldCharType="begin"/>
        </w:r>
        <w:r>
          <w:instrText xml:space="preserve"> PAGEREF _Toc14960 \h </w:instrText>
        </w:r>
        <w:r>
          <w:fldChar w:fldCharType="separate"/>
        </w:r>
        <w:r>
          <w:t>3</w:t>
        </w:r>
        <w:r>
          <w:fldChar w:fldCharType="end"/>
        </w:r>
      </w:hyperlink>
    </w:p>
    <w:p>
      <w:pPr>
        <w:pStyle w:val="TOC2"/>
        <w:tabs>
          <w:tab w:val="right" w:leader="dot" w:pos="8306"/>
        </w:tabs>
      </w:pPr>
      <w:hyperlink w:anchor="_Toc31106" w:history="1">
        <w:r>
          <w:rPr>
            <w:rFonts w:ascii="仿宋" w:eastAsia="仿宋" w:hAnsi="仿宋" w:cs="仿宋" w:hint="eastAsia"/>
            <w:lang w:eastAsia="zh-CN"/>
          </w:rPr>
          <w:t>(二)、建设规模</w:t>
        </w:r>
        <w:r>
          <w:tab/>
        </w:r>
        <w:r>
          <w:fldChar w:fldCharType="begin"/>
        </w:r>
        <w:r>
          <w:instrText xml:space="preserve"> PAGEREF _Toc31106 \h </w:instrText>
        </w:r>
        <w:r>
          <w:fldChar w:fldCharType="separate"/>
        </w:r>
        <w:r>
          <w:t>4</w:t>
        </w:r>
        <w:r>
          <w:fldChar w:fldCharType="end"/>
        </w:r>
      </w:hyperlink>
    </w:p>
    <w:p>
      <w:pPr>
        <w:pStyle w:val="TOC1"/>
        <w:tabs>
          <w:tab w:val="right" w:leader="dot" w:pos="8306"/>
        </w:tabs>
      </w:pPr>
      <w:hyperlink w:anchor="_Toc11276" w:history="1">
        <w:r>
          <w:rPr>
            <w:rFonts w:ascii="仿宋" w:eastAsia="仿宋" w:hAnsi="仿宋" w:cs="仿宋" w:hint="eastAsia"/>
            <w:lang w:eastAsia="zh-CN"/>
          </w:rPr>
          <w:t>二、石英伸缩仪项目建设单位说明</w:t>
        </w:r>
        <w:r>
          <w:tab/>
        </w:r>
        <w:r>
          <w:fldChar w:fldCharType="begin"/>
        </w:r>
        <w:r>
          <w:instrText xml:space="preserve"> PAGEREF _Toc11276 \h </w:instrText>
        </w:r>
        <w:r>
          <w:fldChar w:fldCharType="separate"/>
        </w:r>
        <w:r>
          <w:t>5</w:t>
        </w:r>
        <w:r>
          <w:fldChar w:fldCharType="end"/>
        </w:r>
      </w:hyperlink>
    </w:p>
    <w:p>
      <w:pPr>
        <w:pStyle w:val="TOC2"/>
        <w:tabs>
          <w:tab w:val="right" w:leader="dot" w:pos="8306"/>
        </w:tabs>
      </w:pPr>
      <w:hyperlink w:anchor="_Toc24413" w:history="1">
        <w:r>
          <w:rPr>
            <w:rFonts w:ascii="仿宋" w:eastAsia="仿宋" w:hAnsi="仿宋" w:cs="仿宋" w:hint="eastAsia"/>
            <w:lang w:eastAsia="zh-CN"/>
          </w:rPr>
          <w:t>(一)、石英伸缩仪项目承办单位基本情况</w:t>
        </w:r>
        <w:r>
          <w:tab/>
        </w:r>
        <w:r>
          <w:fldChar w:fldCharType="begin"/>
        </w:r>
        <w:r>
          <w:instrText xml:space="preserve"> PAGEREF _Toc24413 \h </w:instrText>
        </w:r>
        <w:r>
          <w:fldChar w:fldCharType="separate"/>
        </w:r>
        <w:r>
          <w:t>5</w:t>
        </w:r>
        <w:r>
          <w:fldChar w:fldCharType="end"/>
        </w:r>
      </w:hyperlink>
    </w:p>
    <w:p>
      <w:pPr>
        <w:pStyle w:val="TOC2"/>
        <w:tabs>
          <w:tab w:val="right" w:leader="dot" w:pos="8306"/>
        </w:tabs>
      </w:pPr>
      <w:hyperlink w:anchor="_Toc22031" w:history="1">
        <w:r>
          <w:rPr>
            <w:rFonts w:ascii="仿宋" w:eastAsia="仿宋" w:hAnsi="仿宋" w:cs="仿宋" w:hint="eastAsia"/>
            <w:lang w:eastAsia="zh-CN"/>
          </w:rPr>
          <w:t>(二)、公司经济效益分析</w:t>
        </w:r>
        <w:r>
          <w:tab/>
        </w:r>
        <w:r>
          <w:fldChar w:fldCharType="begin"/>
        </w:r>
        <w:r>
          <w:instrText xml:space="preserve"> PAGEREF _Toc22031 \h </w:instrText>
        </w:r>
        <w:r>
          <w:fldChar w:fldCharType="separate"/>
        </w:r>
        <w:r>
          <w:t>5</w:t>
        </w:r>
        <w:r>
          <w:fldChar w:fldCharType="end"/>
        </w:r>
      </w:hyperlink>
    </w:p>
    <w:p>
      <w:pPr>
        <w:pStyle w:val="TOC1"/>
        <w:tabs>
          <w:tab w:val="right" w:leader="dot" w:pos="8306"/>
        </w:tabs>
      </w:pPr>
      <w:hyperlink w:anchor="_Toc11188" w:history="1">
        <w:r>
          <w:rPr>
            <w:rFonts w:ascii="仿宋" w:eastAsia="仿宋" w:hAnsi="仿宋" w:cs="仿宋" w:hint="eastAsia"/>
            <w:lang w:eastAsia="zh-CN"/>
          </w:rPr>
          <w:t>三、工艺说明</w:t>
        </w:r>
        <w:r>
          <w:tab/>
        </w:r>
        <w:r>
          <w:fldChar w:fldCharType="begin"/>
        </w:r>
        <w:r>
          <w:instrText xml:space="preserve"> PAGEREF _Toc11188 \h </w:instrText>
        </w:r>
        <w:r>
          <w:fldChar w:fldCharType="separate"/>
        </w:r>
        <w:r>
          <w:t>6</w:t>
        </w:r>
        <w:r>
          <w:fldChar w:fldCharType="end"/>
        </w:r>
      </w:hyperlink>
    </w:p>
    <w:p>
      <w:pPr>
        <w:pStyle w:val="TOC2"/>
        <w:tabs>
          <w:tab w:val="right" w:leader="dot" w:pos="8306"/>
        </w:tabs>
      </w:pPr>
      <w:hyperlink w:anchor="_Toc31366" w:history="1">
        <w:r>
          <w:rPr>
            <w:rFonts w:ascii="仿宋" w:eastAsia="仿宋" w:hAnsi="仿宋" w:cs="仿宋" w:hint="eastAsia"/>
            <w:lang w:eastAsia="zh-CN"/>
          </w:rPr>
          <w:t>(一)、技术管理特点</w:t>
        </w:r>
        <w:r>
          <w:tab/>
        </w:r>
        <w:r>
          <w:fldChar w:fldCharType="begin"/>
        </w:r>
        <w:r>
          <w:instrText xml:space="preserve"> PAGEREF _Toc31366 \h </w:instrText>
        </w:r>
        <w:r>
          <w:fldChar w:fldCharType="separate"/>
        </w:r>
        <w:r>
          <w:t>6</w:t>
        </w:r>
        <w:r>
          <w:fldChar w:fldCharType="end"/>
        </w:r>
      </w:hyperlink>
    </w:p>
    <w:p>
      <w:pPr>
        <w:pStyle w:val="TOC2"/>
        <w:tabs>
          <w:tab w:val="right" w:leader="dot" w:pos="8306"/>
        </w:tabs>
      </w:pPr>
      <w:hyperlink w:anchor="_Toc26623" w:history="1">
        <w:r>
          <w:rPr>
            <w:rFonts w:ascii="仿宋" w:eastAsia="仿宋" w:hAnsi="仿宋" w:cs="仿宋" w:hint="eastAsia"/>
            <w:lang w:eastAsia="zh-CN"/>
          </w:rPr>
          <w:t>(二)、石英伸缩仪项目工艺技术设计方案</w:t>
        </w:r>
        <w:r>
          <w:tab/>
        </w:r>
        <w:r>
          <w:fldChar w:fldCharType="begin"/>
        </w:r>
        <w:r>
          <w:instrText xml:space="preserve"> PAGEREF _Toc26623 \h </w:instrText>
        </w:r>
        <w:r>
          <w:fldChar w:fldCharType="separate"/>
        </w:r>
        <w:r>
          <w:t>8</w:t>
        </w:r>
        <w:r>
          <w:fldChar w:fldCharType="end"/>
        </w:r>
      </w:hyperlink>
    </w:p>
    <w:p>
      <w:pPr>
        <w:pStyle w:val="TOC2"/>
        <w:tabs>
          <w:tab w:val="right" w:leader="dot" w:pos="8306"/>
        </w:tabs>
      </w:pPr>
      <w:hyperlink w:anchor="_Toc30263" w:history="1">
        <w:r>
          <w:rPr>
            <w:rFonts w:ascii="仿宋" w:eastAsia="仿宋" w:hAnsi="仿宋" w:cs="仿宋" w:hint="eastAsia"/>
            <w:lang w:eastAsia="zh-CN"/>
          </w:rPr>
          <w:t>(三)、设备选型方案</w:t>
        </w:r>
        <w:r>
          <w:tab/>
        </w:r>
        <w:r>
          <w:fldChar w:fldCharType="begin"/>
        </w:r>
        <w:r>
          <w:instrText xml:space="preserve"> PAGEREF _Toc30263 \h </w:instrText>
        </w:r>
        <w:r>
          <w:fldChar w:fldCharType="separate"/>
        </w:r>
        <w:r>
          <w:t>9</w:t>
        </w:r>
        <w:r>
          <w:fldChar w:fldCharType="end"/>
        </w:r>
      </w:hyperlink>
    </w:p>
    <w:p>
      <w:pPr>
        <w:pStyle w:val="TOC1"/>
        <w:tabs>
          <w:tab w:val="right" w:leader="dot" w:pos="8306"/>
        </w:tabs>
      </w:pPr>
      <w:hyperlink w:anchor="_Toc23121" w:history="1">
        <w:r>
          <w:rPr>
            <w:rFonts w:ascii="仿宋" w:eastAsia="仿宋" w:hAnsi="仿宋" w:cs="仿宋" w:hint="eastAsia"/>
            <w:lang w:eastAsia="zh-CN"/>
          </w:rPr>
          <w:t>四、石英伸缩仪项目土建工程</w:t>
        </w:r>
        <w:r>
          <w:tab/>
        </w:r>
        <w:r>
          <w:fldChar w:fldCharType="begin"/>
        </w:r>
        <w:r>
          <w:instrText xml:space="preserve"> PAGEREF _Toc23121 \h </w:instrText>
        </w:r>
        <w:r>
          <w:fldChar w:fldCharType="separate"/>
        </w:r>
        <w:r>
          <w:t>10</w:t>
        </w:r>
        <w:r>
          <w:fldChar w:fldCharType="end"/>
        </w:r>
      </w:hyperlink>
    </w:p>
    <w:p>
      <w:pPr>
        <w:pStyle w:val="TOC2"/>
        <w:tabs>
          <w:tab w:val="right" w:leader="dot" w:pos="8306"/>
        </w:tabs>
      </w:pPr>
      <w:hyperlink w:anchor="_Toc2481" w:history="1">
        <w:r>
          <w:rPr>
            <w:rFonts w:ascii="仿宋" w:eastAsia="仿宋" w:hAnsi="仿宋" w:cs="仿宋" w:hint="eastAsia"/>
            <w:lang w:eastAsia="zh-CN"/>
          </w:rPr>
          <w:t>(一)、建筑工程设计原则</w:t>
        </w:r>
        <w:r>
          <w:tab/>
        </w:r>
        <w:r>
          <w:fldChar w:fldCharType="begin"/>
        </w:r>
        <w:r>
          <w:instrText xml:space="preserve"> PAGEREF _Toc2481 \h </w:instrText>
        </w:r>
        <w:r>
          <w:fldChar w:fldCharType="separate"/>
        </w:r>
        <w:r>
          <w:t>10</w:t>
        </w:r>
        <w:r>
          <w:fldChar w:fldCharType="end"/>
        </w:r>
      </w:hyperlink>
    </w:p>
    <w:p>
      <w:pPr>
        <w:pStyle w:val="TOC2"/>
        <w:tabs>
          <w:tab w:val="right" w:leader="dot" w:pos="8306"/>
        </w:tabs>
      </w:pPr>
      <w:hyperlink w:anchor="_Toc4285" w:history="1">
        <w:r>
          <w:rPr>
            <w:rFonts w:ascii="仿宋" w:eastAsia="仿宋" w:hAnsi="仿宋" w:cs="仿宋" w:hint="eastAsia"/>
            <w:lang w:eastAsia="zh-CN"/>
          </w:rPr>
          <w:t>(二)、土建工程设计年限及安全等级</w:t>
        </w:r>
        <w:r>
          <w:tab/>
        </w:r>
        <w:r>
          <w:fldChar w:fldCharType="begin"/>
        </w:r>
        <w:r>
          <w:instrText xml:space="preserve"> PAGEREF _Toc4285 \h </w:instrText>
        </w:r>
        <w:r>
          <w:fldChar w:fldCharType="separate"/>
        </w:r>
        <w:r>
          <w:t>11</w:t>
        </w:r>
        <w:r>
          <w:fldChar w:fldCharType="end"/>
        </w:r>
      </w:hyperlink>
    </w:p>
    <w:p>
      <w:pPr>
        <w:pStyle w:val="TOC2"/>
        <w:tabs>
          <w:tab w:val="right" w:leader="dot" w:pos="8306"/>
        </w:tabs>
      </w:pPr>
      <w:hyperlink w:anchor="_Toc903" w:history="1">
        <w:r>
          <w:rPr>
            <w:rFonts w:ascii="仿宋" w:eastAsia="仿宋" w:hAnsi="仿宋" w:cs="仿宋" w:hint="eastAsia"/>
            <w:lang w:eastAsia="zh-CN"/>
          </w:rPr>
          <w:t>(三)、建筑工程设计总体要求</w:t>
        </w:r>
        <w:r>
          <w:tab/>
        </w:r>
        <w:r>
          <w:fldChar w:fldCharType="begin"/>
        </w:r>
        <w:r>
          <w:instrText xml:space="preserve"> PAGEREF _Toc903 \h </w:instrText>
        </w:r>
        <w:r>
          <w:fldChar w:fldCharType="separate"/>
        </w:r>
        <w:r>
          <w:t>13</w:t>
        </w:r>
        <w:r>
          <w:fldChar w:fldCharType="end"/>
        </w:r>
      </w:hyperlink>
    </w:p>
    <w:p>
      <w:pPr>
        <w:pStyle w:val="TOC2"/>
        <w:tabs>
          <w:tab w:val="right" w:leader="dot" w:pos="8306"/>
        </w:tabs>
      </w:pPr>
      <w:hyperlink w:anchor="_Toc32011" w:history="1">
        <w:r>
          <w:rPr>
            <w:rFonts w:ascii="仿宋" w:eastAsia="仿宋" w:hAnsi="仿宋" w:cs="仿宋" w:hint="eastAsia"/>
            <w:lang w:eastAsia="zh-CN"/>
          </w:rPr>
          <w:t>(四)、土建工程建设指标</w:t>
        </w:r>
        <w:r>
          <w:tab/>
        </w:r>
        <w:r>
          <w:fldChar w:fldCharType="begin"/>
        </w:r>
        <w:r>
          <w:instrText xml:space="preserve"> PAGEREF _Toc32011 \h </w:instrText>
        </w:r>
        <w:r>
          <w:fldChar w:fldCharType="separate"/>
        </w:r>
        <w:r>
          <w:t>13</w:t>
        </w:r>
        <w:r>
          <w:fldChar w:fldCharType="end"/>
        </w:r>
      </w:hyperlink>
    </w:p>
    <w:p>
      <w:pPr>
        <w:pStyle w:val="TOC1"/>
        <w:tabs>
          <w:tab w:val="right" w:leader="dot" w:pos="8306"/>
        </w:tabs>
      </w:pPr>
      <w:hyperlink w:anchor="_Toc7620" w:history="1">
        <w:r>
          <w:rPr>
            <w:rFonts w:ascii="仿宋" w:eastAsia="仿宋" w:hAnsi="仿宋" w:cs="仿宋" w:hint="eastAsia"/>
            <w:lang w:eastAsia="zh-CN"/>
          </w:rPr>
          <w:t>五、石英伸缩仪项目绩效评估</w:t>
        </w:r>
        <w:r>
          <w:tab/>
        </w:r>
        <w:r>
          <w:fldChar w:fldCharType="begin"/>
        </w:r>
        <w:r>
          <w:instrText xml:space="preserve"> PAGEREF _Toc7620 \h </w:instrText>
        </w:r>
        <w:r>
          <w:fldChar w:fldCharType="separate"/>
        </w:r>
        <w:r>
          <w:t>13</w:t>
        </w:r>
        <w:r>
          <w:fldChar w:fldCharType="end"/>
        </w:r>
      </w:hyperlink>
    </w:p>
    <w:p>
      <w:pPr>
        <w:pStyle w:val="TOC2"/>
        <w:tabs>
          <w:tab w:val="right" w:leader="dot" w:pos="8306"/>
        </w:tabs>
      </w:pPr>
      <w:hyperlink w:anchor="_Toc19196" w:history="1">
        <w:r>
          <w:rPr>
            <w:rFonts w:ascii="仿宋" w:eastAsia="仿宋" w:hAnsi="仿宋" w:cs="仿宋" w:hint="eastAsia"/>
            <w:lang w:eastAsia="zh-CN"/>
          </w:rPr>
          <w:t>(一)、绩效评估指标</w:t>
        </w:r>
        <w:r>
          <w:tab/>
        </w:r>
        <w:r>
          <w:fldChar w:fldCharType="begin"/>
        </w:r>
        <w:r>
          <w:instrText xml:space="preserve"> PAGEREF _Toc19196 \h </w:instrText>
        </w:r>
        <w:r>
          <w:fldChar w:fldCharType="separate"/>
        </w:r>
        <w:r>
          <w:t>13</w:t>
        </w:r>
        <w:r>
          <w:fldChar w:fldCharType="end"/>
        </w:r>
      </w:hyperlink>
    </w:p>
    <w:p>
      <w:pPr>
        <w:pStyle w:val="TOC2"/>
        <w:tabs>
          <w:tab w:val="right" w:leader="dot" w:pos="8306"/>
        </w:tabs>
      </w:pPr>
      <w:hyperlink w:anchor="_Toc12186" w:history="1">
        <w:r>
          <w:rPr>
            <w:rFonts w:ascii="仿宋" w:eastAsia="仿宋" w:hAnsi="仿宋" w:cs="仿宋" w:hint="eastAsia"/>
            <w:lang w:eastAsia="zh-CN"/>
          </w:rPr>
          <w:t>(二)、绩效评估方法</w:t>
        </w:r>
        <w:r>
          <w:tab/>
        </w:r>
        <w:r>
          <w:fldChar w:fldCharType="begin"/>
        </w:r>
        <w:r>
          <w:instrText xml:space="preserve"> PAGEREF _Toc12186 \h </w:instrText>
        </w:r>
        <w:r>
          <w:fldChar w:fldCharType="separate"/>
        </w:r>
        <w:r>
          <w:t>15</w:t>
        </w:r>
        <w:r>
          <w:fldChar w:fldCharType="end"/>
        </w:r>
      </w:hyperlink>
    </w:p>
    <w:p>
      <w:pPr>
        <w:pStyle w:val="TOC2"/>
        <w:tabs>
          <w:tab w:val="right" w:leader="dot" w:pos="8306"/>
        </w:tabs>
      </w:pPr>
      <w:hyperlink w:anchor="_Toc11683" w:history="1">
        <w:r>
          <w:rPr>
            <w:rFonts w:ascii="仿宋" w:eastAsia="仿宋" w:hAnsi="仿宋" w:cs="仿宋" w:hint="eastAsia"/>
            <w:lang w:eastAsia="zh-CN"/>
          </w:rPr>
          <w:t>(三)、绩效评估周期</w:t>
        </w:r>
        <w:r>
          <w:tab/>
        </w:r>
        <w:r>
          <w:fldChar w:fldCharType="begin"/>
        </w:r>
        <w:r>
          <w:instrText xml:space="preserve"> PAGEREF _Toc11683 \h </w:instrText>
        </w:r>
        <w:r>
          <w:fldChar w:fldCharType="separate"/>
        </w:r>
        <w:r>
          <w:t>16</w:t>
        </w:r>
        <w:r>
          <w:fldChar w:fldCharType="end"/>
        </w:r>
      </w:hyperlink>
    </w:p>
    <w:p>
      <w:pPr>
        <w:pStyle w:val="TOC1"/>
        <w:tabs>
          <w:tab w:val="right" w:leader="dot" w:pos="8306"/>
        </w:tabs>
      </w:pPr>
      <w:hyperlink w:anchor="_Toc7630" w:history="1">
        <w:r>
          <w:rPr>
            <w:rFonts w:ascii="仿宋" w:eastAsia="仿宋" w:hAnsi="仿宋" w:cs="仿宋" w:hint="eastAsia"/>
            <w:lang w:eastAsia="zh-CN"/>
          </w:rPr>
          <w:t>六、石英伸缩仪项目文档管理</w:t>
        </w:r>
        <w:r>
          <w:tab/>
        </w:r>
        <w:r>
          <w:fldChar w:fldCharType="begin"/>
        </w:r>
        <w:r>
          <w:instrText xml:space="preserve"> PAGEREF _Toc7630 \h </w:instrText>
        </w:r>
        <w:r>
          <w:fldChar w:fldCharType="separate"/>
        </w:r>
        <w:r>
          <w:t>17</w:t>
        </w:r>
        <w:r>
          <w:fldChar w:fldCharType="end"/>
        </w:r>
      </w:hyperlink>
    </w:p>
    <w:p>
      <w:pPr>
        <w:pStyle w:val="TOC2"/>
        <w:tabs>
          <w:tab w:val="right" w:leader="dot" w:pos="8306"/>
        </w:tabs>
      </w:pPr>
      <w:hyperlink w:anchor="_Toc1189" w:history="1">
        <w:r>
          <w:rPr>
            <w:rFonts w:ascii="仿宋" w:eastAsia="仿宋" w:hAnsi="仿宋" w:cs="仿宋" w:hint="eastAsia"/>
            <w:lang w:eastAsia="zh-CN"/>
          </w:rPr>
          <w:t>(一)、文档编制与审查</w:t>
        </w:r>
        <w:r>
          <w:tab/>
        </w:r>
        <w:r>
          <w:fldChar w:fldCharType="begin"/>
        </w:r>
        <w:r>
          <w:instrText xml:space="preserve"> PAGEREF _Toc1189 \h </w:instrText>
        </w:r>
        <w:r>
          <w:fldChar w:fldCharType="separate"/>
        </w:r>
        <w:r>
          <w:t>17</w:t>
        </w:r>
        <w:r>
          <w:fldChar w:fldCharType="end"/>
        </w:r>
      </w:hyperlink>
    </w:p>
    <w:p>
      <w:pPr>
        <w:pStyle w:val="TOC2"/>
        <w:tabs>
          <w:tab w:val="right" w:leader="dot" w:pos="8306"/>
        </w:tabs>
      </w:pPr>
      <w:hyperlink w:anchor="_Toc1928" w:history="1">
        <w:r>
          <w:rPr>
            <w:rFonts w:ascii="仿宋" w:eastAsia="仿宋" w:hAnsi="仿宋" w:cs="仿宋" w:hint="eastAsia"/>
            <w:lang w:eastAsia="zh-CN"/>
          </w:rPr>
          <w:t>(二)、文档发布与分发</w:t>
        </w:r>
        <w:r>
          <w:tab/>
        </w:r>
        <w:r>
          <w:fldChar w:fldCharType="begin"/>
        </w:r>
        <w:r>
          <w:instrText xml:space="preserve"> PAGEREF _Toc1928 \h </w:instrText>
        </w:r>
        <w:r>
          <w:fldChar w:fldCharType="separate"/>
        </w:r>
        <w:r>
          <w:t>18</w:t>
        </w:r>
        <w:r>
          <w:fldChar w:fldCharType="end"/>
        </w:r>
      </w:hyperlink>
    </w:p>
    <w:p>
      <w:pPr>
        <w:pStyle w:val="TOC2"/>
        <w:tabs>
          <w:tab w:val="right" w:leader="dot" w:pos="8306"/>
        </w:tabs>
      </w:pPr>
      <w:hyperlink w:anchor="_Toc93" w:history="1">
        <w:r>
          <w:rPr>
            <w:rFonts w:ascii="仿宋" w:eastAsia="仿宋" w:hAnsi="仿宋" w:cs="仿宋" w:hint="eastAsia"/>
            <w:lang w:eastAsia="zh-CN"/>
          </w:rPr>
          <w:t>(三)、文档存档与归档</w:t>
        </w:r>
        <w:r>
          <w:tab/>
        </w:r>
        <w:r>
          <w:fldChar w:fldCharType="begin"/>
        </w:r>
        <w:r>
          <w:instrText xml:space="preserve"> PAGEREF _Toc93 \h </w:instrText>
        </w:r>
        <w:r>
          <w:fldChar w:fldCharType="separate"/>
        </w:r>
        <w:r>
          <w:t>19</w:t>
        </w:r>
        <w:r>
          <w:fldChar w:fldCharType="end"/>
        </w:r>
      </w:hyperlink>
    </w:p>
    <w:p>
      <w:pPr>
        <w:pStyle w:val="TOC1"/>
        <w:tabs>
          <w:tab w:val="right" w:leader="dot" w:pos="8306"/>
        </w:tabs>
      </w:pPr>
      <w:hyperlink w:anchor="_Toc23126" w:history="1">
        <w:r>
          <w:rPr>
            <w:rFonts w:ascii="仿宋" w:eastAsia="仿宋" w:hAnsi="仿宋" w:cs="仿宋" w:hint="eastAsia"/>
            <w:lang w:eastAsia="zh-CN"/>
          </w:rPr>
          <w:t>七、石英伸缩仪项目财务管理</w:t>
        </w:r>
        <w:r>
          <w:tab/>
        </w:r>
        <w:r>
          <w:fldChar w:fldCharType="begin"/>
        </w:r>
        <w:r>
          <w:instrText xml:space="preserve"> PAGEREF _Toc23126 \h </w:instrText>
        </w:r>
        <w:r>
          <w:fldChar w:fldCharType="separate"/>
        </w:r>
        <w:r>
          <w:t>20</w:t>
        </w:r>
        <w:r>
          <w:fldChar w:fldCharType="end"/>
        </w:r>
      </w:hyperlink>
    </w:p>
    <w:p>
      <w:pPr>
        <w:pStyle w:val="TOC2"/>
        <w:tabs>
          <w:tab w:val="right" w:leader="dot" w:pos="8306"/>
        </w:tabs>
      </w:pPr>
      <w:hyperlink w:anchor="_Toc25651" w:history="1">
        <w:r>
          <w:rPr>
            <w:rFonts w:ascii="仿宋" w:eastAsia="仿宋" w:hAnsi="仿宋" w:cs="仿宋" w:hint="eastAsia"/>
            <w:lang w:eastAsia="zh-CN"/>
          </w:rPr>
          <w:t>(一)、资金需求大</w:t>
        </w:r>
        <w:r>
          <w:tab/>
        </w:r>
        <w:r>
          <w:fldChar w:fldCharType="begin"/>
        </w:r>
        <w:r>
          <w:instrText xml:space="preserve"> PAGEREF _Toc25651 \h </w:instrText>
        </w:r>
        <w:r>
          <w:fldChar w:fldCharType="separate"/>
        </w:r>
        <w:r>
          <w:t>20</w:t>
        </w:r>
        <w:r>
          <w:fldChar w:fldCharType="end"/>
        </w:r>
      </w:hyperlink>
    </w:p>
    <w:p>
      <w:pPr>
        <w:pStyle w:val="TOC2"/>
        <w:tabs>
          <w:tab w:val="right" w:leader="dot" w:pos="8306"/>
        </w:tabs>
      </w:pPr>
      <w:hyperlink w:anchor="_Toc4015" w:history="1">
        <w:r>
          <w:rPr>
            <w:rFonts w:ascii="仿宋" w:eastAsia="仿宋" w:hAnsi="仿宋" w:cs="仿宋" w:hint="eastAsia"/>
            <w:lang w:eastAsia="zh-CN"/>
          </w:rPr>
          <w:t>(二)、研发周期长</w:t>
        </w:r>
        <w:r>
          <w:tab/>
        </w:r>
        <w:r>
          <w:fldChar w:fldCharType="begin"/>
        </w:r>
        <w:r>
          <w:instrText xml:space="preserve"> PAGEREF _Toc4015 \h </w:instrText>
        </w:r>
        <w:r>
          <w:fldChar w:fldCharType="separate"/>
        </w:r>
        <w:r>
          <w:t>21</w:t>
        </w:r>
        <w:r>
          <w:fldChar w:fldCharType="end"/>
        </w:r>
      </w:hyperlink>
    </w:p>
    <w:p>
      <w:pPr>
        <w:pStyle w:val="TOC2"/>
        <w:tabs>
          <w:tab w:val="right" w:leader="dot" w:pos="8306"/>
        </w:tabs>
      </w:pPr>
      <w:hyperlink w:anchor="_Toc16561" w:history="1">
        <w:r>
          <w:rPr>
            <w:rFonts w:ascii="仿宋" w:eastAsia="仿宋" w:hAnsi="仿宋" w:cs="仿宋" w:hint="eastAsia"/>
            <w:lang w:eastAsia="zh-CN"/>
          </w:rPr>
          <w:t>(三)、市场风险大</w:t>
        </w:r>
        <w:r>
          <w:tab/>
        </w:r>
        <w:r>
          <w:fldChar w:fldCharType="begin"/>
        </w:r>
        <w:r>
          <w:instrText xml:space="preserve"> PAGEREF _Toc16561 \h </w:instrText>
        </w:r>
        <w:r>
          <w:fldChar w:fldCharType="separate"/>
        </w:r>
        <w:r>
          <w:t>22</w:t>
        </w:r>
        <w:r>
          <w:fldChar w:fldCharType="end"/>
        </w:r>
      </w:hyperlink>
    </w:p>
    <w:p>
      <w:pPr>
        <w:pStyle w:val="TOC2"/>
        <w:tabs>
          <w:tab w:val="right" w:leader="dot" w:pos="8306"/>
        </w:tabs>
      </w:pPr>
      <w:hyperlink w:anchor="_Toc10046" w:history="1">
        <w:r>
          <w:rPr>
            <w:rFonts w:ascii="仿宋" w:eastAsia="仿宋" w:hAnsi="仿宋" w:cs="仿宋" w:hint="eastAsia"/>
            <w:lang w:eastAsia="zh-CN"/>
          </w:rPr>
          <w:t>(四)、利润率高</w:t>
        </w:r>
        <w:r>
          <w:tab/>
        </w:r>
        <w:r>
          <w:fldChar w:fldCharType="begin"/>
        </w:r>
        <w:r>
          <w:instrText xml:space="preserve"> PAGEREF _Toc10046 \h </w:instrText>
        </w:r>
        <w:r>
          <w:fldChar w:fldCharType="separate"/>
        </w:r>
        <w:r>
          <w:t>25</w:t>
        </w:r>
        <w:r>
          <w:fldChar w:fldCharType="end"/>
        </w:r>
      </w:hyperlink>
    </w:p>
    <w:p>
      <w:pPr>
        <w:pStyle w:val="TOC1"/>
        <w:tabs>
          <w:tab w:val="right" w:leader="dot" w:pos="8306"/>
        </w:tabs>
      </w:pPr>
      <w:hyperlink w:anchor="_Toc2827" w:history="1">
        <w:r>
          <w:rPr>
            <w:rFonts w:ascii="仿宋" w:eastAsia="仿宋" w:hAnsi="仿宋" w:cs="仿宋" w:hint="eastAsia"/>
            <w:lang w:eastAsia="zh-CN"/>
          </w:rPr>
          <w:t>八、石英伸缩仪项目社会影响</w:t>
        </w:r>
        <w:r>
          <w:tab/>
        </w:r>
        <w:r>
          <w:fldChar w:fldCharType="begin"/>
        </w:r>
        <w:r>
          <w:instrText xml:space="preserve"> PAGEREF _Toc2827 \h </w:instrText>
        </w:r>
        <w:r>
          <w:fldChar w:fldCharType="separate"/>
        </w:r>
        <w:r>
          <w:t>27</w:t>
        </w:r>
        <w:r>
          <w:fldChar w:fldCharType="end"/>
        </w:r>
      </w:hyperlink>
    </w:p>
    <w:p>
      <w:pPr>
        <w:pStyle w:val="TOC2"/>
        <w:tabs>
          <w:tab w:val="right" w:leader="dot" w:pos="8306"/>
        </w:tabs>
      </w:pPr>
      <w:hyperlink w:anchor="_Toc19635" w:history="1">
        <w:r>
          <w:rPr>
            <w:rFonts w:ascii="仿宋" w:eastAsia="仿宋" w:hAnsi="仿宋" w:cs="仿宋" w:hint="eastAsia"/>
            <w:lang w:eastAsia="zh-CN"/>
          </w:rPr>
          <w:t>(一)、社会责任与义务</w:t>
        </w:r>
        <w:r>
          <w:tab/>
        </w:r>
        <w:r>
          <w:fldChar w:fldCharType="begin"/>
        </w:r>
        <w:r>
          <w:instrText xml:space="preserve"> PAGEREF _Toc19635 \h </w:instrText>
        </w:r>
        <w:r>
          <w:fldChar w:fldCharType="separate"/>
        </w:r>
        <w:r>
          <w:t>27</w:t>
        </w:r>
        <w:r>
          <w:fldChar w:fldCharType="end"/>
        </w:r>
      </w:hyperlink>
    </w:p>
    <w:p>
      <w:pPr>
        <w:pStyle w:val="TOC2"/>
        <w:tabs>
          <w:tab w:val="right" w:leader="dot" w:pos="8306"/>
        </w:tabs>
      </w:pPr>
      <w:hyperlink w:anchor="_Toc26179" w:history="1">
        <w:r>
          <w:rPr>
            <w:rFonts w:ascii="仿宋" w:eastAsia="仿宋" w:hAnsi="仿宋" w:cs="仿宋" w:hint="eastAsia"/>
            <w:lang w:eastAsia="zh-CN"/>
          </w:rPr>
          <w:t>(二)、社会参与与沟通</w:t>
        </w:r>
        <w:r>
          <w:tab/>
        </w:r>
        <w:r>
          <w:fldChar w:fldCharType="begin"/>
        </w:r>
        <w:r>
          <w:instrText xml:space="preserve"> PAGEREF _Toc26179 \h </w:instrText>
        </w:r>
        <w:r>
          <w:fldChar w:fldCharType="separate"/>
        </w:r>
        <w:r>
          <w:t>28</w:t>
        </w:r>
        <w:r>
          <w:fldChar w:fldCharType="end"/>
        </w:r>
      </w:hyperlink>
    </w:p>
    <w:p>
      <w:pPr>
        <w:pStyle w:val="TOC1"/>
        <w:tabs>
          <w:tab w:val="right" w:leader="dot" w:pos="8306"/>
        </w:tabs>
      </w:pPr>
      <w:hyperlink w:anchor="_Toc19694" w:history="1">
        <w:r>
          <w:rPr>
            <w:rFonts w:ascii="仿宋" w:eastAsia="仿宋" w:hAnsi="仿宋" w:cs="仿宋" w:hint="eastAsia"/>
            <w:lang w:eastAsia="zh-CN"/>
          </w:rPr>
          <w:t>九、石英伸缩仪项目经营效益</w:t>
        </w:r>
        <w:r>
          <w:tab/>
        </w:r>
        <w:r>
          <w:fldChar w:fldCharType="begin"/>
        </w:r>
        <w:r>
          <w:instrText xml:space="preserve"> PAGEREF _Toc19694 \h </w:instrText>
        </w:r>
        <w:r>
          <w:fldChar w:fldCharType="separate"/>
        </w:r>
        <w:r>
          <w:t>29</w:t>
        </w:r>
        <w:r>
          <w:fldChar w:fldCharType="end"/>
        </w:r>
      </w:hyperlink>
    </w:p>
    <w:p>
      <w:pPr>
        <w:pStyle w:val="TOC2"/>
        <w:tabs>
          <w:tab w:val="right" w:leader="dot" w:pos="8306"/>
        </w:tabs>
      </w:pPr>
      <w:hyperlink w:anchor="_Toc21004" w:history="1">
        <w:r>
          <w:rPr>
            <w:rFonts w:ascii="仿宋" w:eastAsia="仿宋" w:hAnsi="仿宋" w:cs="仿宋" w:hint="eastAsia"/>
            <w:lang w:eastAsia="zh-CN"/>
          </w:rPr>
          <w:t>(一)、经济评价财务测算</w:t>
        </w:r>
        <w:r>
          <w:tab/>
        </w:r>
        <w:r>
          <w:fldChar w:fldCharType="begin"/>
        </w:r>
        <w:r>
          <w:instrText xml:space="preserve"> PAGEREF _Toc21004 \h </w:instrText>
        </w:r>
        <w:r>
          <w:fldChar w:fldCharType="separate"/>
        </w:r>
        <w:r>
          <w:t>29</w:t>
        </w:r>
        <w:r>
          <w:fldChar w:fldCharType="end"/>
        </w:r>
      </w:hyperlink>
    </w:p>
    <w:p>
      <w:pPr>
        <w:pStyle w:val="TOC2"/>
        <w:tabs>
          <w:tab w:val="right" w:leader="dot" w:pos="8306"/>
        </w:tabs>
      </w:pPr>
      <w:hyperlink w:anchor="_Toc24003" w:history="1">
        <w:r>
          <w:rPr>
            <w:rFonts w:ascii="仿宋" w:eastAsia="仿宋" w:hAnsi="仿宋" w:cs="仿宋" w:hint="eastAsia"/>
            <w:lang w:eastAsia="zh-CN"/>
          </w:rPr>
          <w:t>(二)、石英伸缩仪项目盈利能力分析</w:t>
        </w:r>
        <w:r>
          <w:tab/>
        </w:r>
        <w:r>
          <w:fldChar w:fldCharType="begin"/>
        </w:r>
        <w:r>
          <w:instrText xml:space="preserve"> PAGEREF _Toc24003 \h </w:instrText>
        </w:r>
        <w:r>
          <w:fldChar w:fldCharType="separate"/>
        </w:r>
        <w:r>
          <w:t>30</w:t>
        </w:r>
        <w:r>
          <w:fldChar w:fldCharType="end"/>
        </w:r>
      </w:hyperlink>
    </w:p>
    <w:p>
      <w:pPr>
        <w:pStyle w:val="TOC1"/>
        <w:tabs>
          <w:tab w:val="right" w:leader="dot" w:pos="8306"/>
        </w:tabs>
      </w:pPr>
      <w:hyperlink w:anchor="_Toc22037" w:history="1">
        <w:r>
          <w:rPr>
            <w:rFonts w:ascii="仿宋" w:eastAsia="仿宋" w:hAnsi="仿宋" w:cs="仿宋" w:hint="eastAsia"/>
            <w:lang w:eastAsia="zh-CN"/>
          </w:rPr>
          <w:t>十、生产安全保护</w:t>
        </w:r>
        <w:r>
          <w:tab/>
        </w:r>
        <w:r>
          <w:fldChar w:fldCharType="begin"/>
        </w:r>
        <w:r>
          <w:instrText xml:space="preserve"> PAGEREF _Toc22037 \h </w:instrText>
        </w:r>
        <w:r>
          <w:fldChar w:fldCharType="separate"/>
        </w:r>
        <w:r>
          <w:t>31</w:t>
        </w:r>
        <w:r>
          <w:fldChar w:fldCharType="end"/>
        </w:r>
      </w:hyperlink>
    </w:p>
    <w:p>
      <w:pPr>
        <w:pStyle w:val="TOC2"/>
        <w:tabs>
          <w:tab w:val="right" w:leader="dot" w:pos="8306"/>
        </w:tabs>
      </w:pPr>
      <w:hyperlink w:anchor="_Toc5294" w:history="1">
        <w:r>
          <w:rPr>
            <w:rFonts w:ascii="仿宋" w:eastAsia="仿宋" w:hAnsi="仿宋" w:cs="仿宋" w:hint="eastAsia"/>
            <w:lang w:eastAsia="zh-CN"/>
          </w:rPr>
          <w:t>(一)、消防安全</w:t>
        </w:r>
        <w:r>
          <w:tab/>
        </w:r>
        <w:r>
          <w:fldChar w:fldCharType="begin"/>
        </w:r>
        <w:r>
          <w:instrText xml:space="preserve"> PAGEREF _Toc5294 \h </w:instrText>
        </w:r>
        <w:r>
          <w:fldChar w:fldCharType="separate"/>
        </w:r>
        <w:r>
          <w:t>31</w:t>
        </w:r>
        <w:r>
          <w:fldChar w:fldCharType="end"/>
        </w:r>
      </w:hyperlink>
    </w:p>
    <w:p>
      <w:pPr>
        <w:pStyle w:val="TOC2"/>
        <w:tabs>
          <w:tab w:val="right" w:leader="dot" w:pos="8306"/>
        </w:tabs>
      </w:pPr>
      <w:hyperlink w:anchor="_Toc13416" w:history="1">
        <w:r>
          <w:rPr>
            <w:rFonts w:ascii="仿宋" w:eastAsia="仿宋" w:hAnsi="仿宋" w:cs="仿宋" w:hint="eastAsia"/>
            <w:lang w:eastAsia="zh-CN"/>
          </w:rPr>
          <w:t>(二)、防火防爆总图布置措施</w:t>
        </w:r>
        <w:r>
          <w:tab/>
        </w:r>
        <w:r>
          <w:fldChar w:fldCharType="begin"/>
        </w:r>
        <w:r>
          <w:instrText xml:space="preserve"> PAGEREF _Toc13416 \h </w:instrText>
        </w:r>
        <w:r>
          <w:fldChar w:fldCharType="separate"/>
        </w:r>
        <w:r>
          <w:t>32</w:t>
        </w:r>
        <w:r>
          <w:fldChar w:fldCharType="end"/>
        </w:r>
      </w:hyperlink>
    </w:p>
    <w:p>
      <w:pPr>
        <w:pStyle w:val="TOC2"/>
        <w:tabs>
          <w:tab w:val="right" w:leader="dot" w:pos="8306"/>
        </w:tabs>
      </w:pPr>
      <w:hyperlink w:anchor="_Toc3102" w:history="1">
        <w:r>
          <w:rPr>
            <w:rFonts w:ascii="仿宋" w:eastAsia="仿宋" w:hAnsi="仿宋" w:cs="仿宋" w:hint="eastAsia"/>
            <w:lang w:eastAsia="zh-CN"/>
          </w:rPr>
          <w:t>(三)、自然灾害防范措施</w:t>
        </w:r>
        <w:r>
          <w:tab/>
        </w:r>
        <w:r>
          <w:fldChar w:fldCharType="begin"/>
        </w:r>
        <w:r>
          <w:instrText xml:space="preserve"> PAGEREF _Toc3102 \h </w:instrText>
        </w:r>
        <w:r>
          <w:fldChar w:fldCharType="separate"/>
        </w:r>
        <w:r>
          <w:t>33</w:t>
        </w:r>
        <w:r>
          <w:fldChar w:fldCharType="end"/>
        </w:r>
      </w:hyperlink>
    </w:p>
    <w:p>
      <w:pPr>
        <w:pStyle w:val="TOC2"/>
        <w:tabs>
          <w:tab w:val="right" w:leader="dot" w:pos="8306"/>
        </w:tabs>
      </w:pPr>
      <w:hyperlink w:anchor="_Toc17403" w:history="1">
        <w:r>
          <w:rPr>
            <w:rFonts w:ascii="仿宋" w:eastAsia="仿宋" w:hAnsi="仿宋" w:cs="仿宋" w:hint="eastAsia"/>
            <w:lang w:eastAsia="zh-CN"/>
          </w:rPr>
          <w:t>(四)、安全色及安全标志使用要求</w:t>
        </w:r>
        <w:r>
          <w:tab/>
        </w:r>
        <w:r>
          <w:fldChar w:fldCharType="begin"/>
        </w:r>
        <w:r>
          <w:instrText xml:space="preserve"> PAGEREF _Toc17403 \h </w:instrText>
        </w:r>
        <w:r>
          <w:fldChar w:fldCharType="separate"/>
        </w:r>
        <w:r>
          <w:t>34</w:t>
        </w:r>
        <w:r>
          <w:fldChar w:fldCharType="end"/>
        </w:r>
      </w:hyperlink>
    </w:p>
    <w:p>
      <w:pPr>
        <w:pStyle w:val="TOC2"/>
        <w:tabs>
          <w:tab w:val="right" w:leader="dot" w:pos="8306"/>
        </w:tabs>
      </w:pPr>
      <w:hyperlink w:anchor="_Toc29778" w:history="1">
        <w:r>
          <w:rPr>
            <w:rFonts w:ascii="仿宋" w:eastAsia="仿宋" w:hAnsi="仿宋" w:cs="仿宋" w:hint="eastAsia"/>
            <w:lang w:eastAsia="zh-CN"/>
          </w:rPr>
          <w:t>(五)、防尘防毒措施</w:t>
        </w:r>
        <w:r>
          <w:tab/>
        </w:r>
        <w:r>
          <w:fldChar w:fldCharType="begin"/>
        </w:r>
        <w:r>
          <w:instrText xml:space="preserve"> PAGEREF _Toc29778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0" w:history="1">
        <w:r>
          <w:rPr>
            <w:rFonts w:ascii="仿宋" w:eastAsia="仿宋" w:hAnsi="仿宋" w:cs="仿宋" w:hint="eastAsia"/>
            <w:lang w:eastAsia="zh-CN"/>
          </w:rPr>
          <w:t>(六)、防静电、触电防护及防雷措施</w:t>
        </w:r>
        <w:r>
          <w:tab/>
        </w:r>
        <w:r>
          <w:fldChar w:fldCharType="begin"/>
        </w:r>
        <w:r>
          <w:instrText xml:space="preserve"> PAGEREF _Toc23730 \h </w:instrText>
        </w:r>
        <w:r>
          <w:fldChar w:fldCharType="separate"/>
        </w:r>
        <w:r>
          <w:t>36</w:t>
        </w:r>
        <w:r>
          <w:fldChar w:fldCharType="end"/>
        </w:r>
      </w:hyperlink>
    </w:p>
    <w:p>
      <w:pPr>
        <w:pStyle w:val="TOC2"/>
        <w:tabs>
          <w:tab w:val="right" w:leader="dot" w:pos="8306"/>
        </w:tabs>
      </w:pPr>
      <w:hyperlink w:anchor="_Toc29654" w:history="1">
        <w:r>
          <w:rPr>
            <w:rFonts w:ascii="仿宋" w:eastAsia="仿宋" w:hAnsi="仿宋" w:cs="仿宋" w:hint="eastAsia"/>
            <w:lang w:eastAsia="zh-CN"/>
          </w:rPr>
          <w:t>(七)、机械设备安全保障措施</w:t>
        </w:r>
        <w:r>
          <w:tab/>
        </w:r>
        <w:r>
          <w:fldChar w:fldCharType="begin"/>
        </w:r>
        <w:r>
          <w:instrText xml:space="preserve"> PAGEREF _Toc29654 \h </w:instrText>
        </w:r>
        <w:r>
          <w:fldChar w:fldCharType="separate"/>
        </w:r>
        <w:r>
          <w:t>37</w:t>
        </w:r>
        <w:r>
          <w:fldChar w:fldCharType="end"/>
        </w:r>
      </w:hyperlink>
    </w:p>
    <w:p>
      <w:pPr>
        <w:pStyle w:val="TOC1"/>
        <w:tabs>
          <w:tab w:val="right" w:leader="dot" w:pos="8306"/>
        </w:tabs>
      </w:pPr>
      <w:hyperlink w:anchor="_Toc18512" w:history="1">
        <w:r>
          <w:rPr>
            <w:rFonts w:ascii="仿宋" w:eastAsia="仿宋" w:hAnsi="仿宋" w:cs="仿宋" w:hint="eastAsia"/>
            <w:lang w:eastAsia="zh-CN"/>
          </w:rPr>
          <w:t>十一、石英伸缩仪项目人力资源管理</w:t>
        </w:r>
        <w:r>
          <w:tab/>
        </w:r>
        <w:r>
          <w:fldChar w:fldCharType="begin"/>
        </w:r>
        <w:r>
          <w:instrText xml:space="preserve"> PAGEREF _Toc18512 \h </w:instrText>
        </w:r>
        <w:r>
          <w:fldChar w:fldCharType="separate"/>
        </w:r>
        <w:r>
          <w:t>39</w:t>
        </w:r>
        <w:r>
          <w:fldChar w:fldCharType="end"/>
        </w:r>
      </w:hyperlink>
    </w:p>
    <w:p>
      <w:pPr>
        <w:pStyle w:val="TOC2"/>
        <w:tabs>
          <w:tab w:val="right" w:leader="dot" w:pos="8306"/>
        </w:tabs>
      </w:pPr>
      <w:hyperlink w:anchor="_Toc7453" w:history="1">
        <w:r>
          <w:rPr>
            <w:rFonts w:ascii="仿宋" w:eastAsia="仿宋" w:hAnsi="仿宋" w:cs="仿宋" w:hint="eastAsia"/>
            <w:lang w:eastAsia="zh-CN"/>
          </w:rPr>
          <w:t>(一)、建立健全的预算管理制度</w:t>
        </w:r>
        <w:r>
          <w:tab/>
        </w:r>
        <w:r>
          <w:fldChar w:fldCharType="begin"/>
        </w:r>
        <w:r>
          <w:instrText xml:space="preserve"> PAGEREF _Toc7453 \h </w:instrText>
        </w:r>
        <w:r>
          <w:fldChar w:fldCharType="separate"/>
        </w:r>
        <w:r>
          <w:t>39</w:t>
        </w:r>
        <w:r>
          <w:fldChar w:fldCharType="end"/>
        </w:r>
      </w:hyperlink>
    </w:p>
    <w:p>
      <w:pPr>
        <w:pStyle w:val="TOC2"/>
        <w:tabs>
          <w:tab w:val="right" w:leader="dot" w:pos="8306"/>
        </w:tabs>
      </w:pPr>
      <w:hyperlink w:anchor="_Toc2104" w:history="1">
        <w:r>
          <w:rPr>
            <w:rFonts w:ascii="仿宋" w:eastAsia="仿宋" w:hAnsi="仿宋" w:cs="仿宋" w:hint="eastAsia"/>
            <w:lang w:eastAsia="zh-CN"/>
          </w:rPr>
          <w:t>(二)、加强资金流动监控</w:t>
        </w:r>
        <w:r>
          <w:tab/>
        </w:r>
        <w:r>
          <w:fldChar w:fldCharType="begin"/>
        </w:r>
        <w:r>
          <w:instrText xml:space="preserve"> PAGEREF _Toc2104 \h </w:instrText>
        </w:r>
        <w:r>
          <w:fldChar w:fldCharType="separate"/>
        </w:r>
        <w:r>
          <w:t>40</w:t>
        </w:r>
        <w:r>
          <w:fldChar w:fldCharType="end"/>
        </w:r>
      </w:hyperlink>
    </w:p>
    <w:p>
      <w:pPr>
        <w:pStyle w:val="TOC2"/>
        <w:tabs>
          <w:tab w:val="right" w:leader="dot" w:pos="8306"/>
        </w:tabs>
      </w:pPr>
      <w:hyperlink w:anchor="_Toc10708" w:history="1">
        <w:r>
          <w:rPr>
            <w:rFonts w:ascii="仿宋" w:eastAsia="仿宋" w:hAnsi="仿宋" w:cs="仿宋" w:hint="eastAsia"/>
            <w:lang w:eastAsia="zh-CN"/>
          </w:rPr>
          <w:t>(三)、制定完善的风险控制机制</w:t>
        </w:r>
        <w:r>
          <w:tab/>
        </w:r>
        <w:r>
          <w:fldChar w:fldCharType="begin"/>
        </w:r>
        <w:r>
          <w:instrText xml:space="preserve"> PAGEREF _Toc10708 \h </w:instrText>
        </w:r>
        <w:r>
          <w:fldChar w:fldCharType="separate"/>
        </w:r>
        <w:r>
          <w:t>42</w:t>
        </w:r>
        <w:r>
          <w:fldChar w:fldCharType="end"/>
        </w:r>
      </w:hyperlink>
    </w:p>
    <w:p>
      <w:pPr>
        <w:pStyle w:val="TOC2"/>
        <w:tabs>
          <w:tab w:val="right" w:leader="dot" w:pos="8306"/>
        </w:tabs>
      </w:pPr>
      <w:hyperlink w:anchor="_Toc32232" w:history="1">
        <w:r>
          <w:rPr>
            <w:rFonts w:ascii="仿宋" w:eastAsia="仿宋" w:hAnsi="仿宋" w:cs="仿宋" w:hint="eastAsia"/>
            <w:lang w:eastAsia="zh-CN"/>
          </w:rPr>
          <w:t>(四)、优化成本管理</w:t>
        </w:r>
        <w:r>
          <w:tab/>
        </w:r>
        <w:r>
          <w:fldChar w:fldCharType="begin"/>
        </w:r>
        <w:r>
          <w:instrText xml:space="preserve"> PAGEREF _Toc32232 \h </w:instrText>
        </w:r>
        <w:r>
          <w:fldChar w:fldCharType="separate"/>
        </w:r>
        <w:r>
          <w:t>43</w:t>
        </w:r>
        <w:r>
          <w:fldChar w:fldCharType="end"/>
        </w:r>
      </w:hyperlink>
    </w:p>
    <w:p>
      <w:pPr>
        <w:pStyle w:val="TOC1"/>
        <w:tabs>
          <w:tab w:val="right" w:leader="dot" w:pos="8306"/>
        </w:tabs>
      </w:pPr>
      <w:hyperlink w:anchor="_Toc29152" w:history="1">
        <w:r>
          <w:rPr>
            <w:rFonts w:ascii="仿宋" w:eastAsia="仿宋" w:hAnsi="仿宋" w:cs="仿宋" w:hint="eastAsia"/>
            <w:lang w:eastAsia="zh-CN"/>
          </w:rPr>
          <w:t>十二、石英伸缩仪项目创新与研发</w:t>
        </w:r>
        <w:r>
          <w:tab/>
        </w:r>
        <w:r>
          <w:fldChar w:fldCharType="begin"/>
        </w:r>
        <w:r>
          <w:instrText xml:space="preserve"> PAGEREF _Toc29152 \h </w:instrText>
        </w:r>
        <w:r>
          <w:fldChar w:fldCharType="separate"/>
        </w:r>
        <w:r>
          <w:t>44</w:t>
        </w:r>
        <w:r>
          <w:fldChar w:fldCharType="end"/>
        </w:r>
      </w:hyperlink>
    </w:p>
    <w:p>
      <w:pPr>
        <w:pStyle w:val="TOC2"/>
        <w:tabs>
          <w:tab w:val="right" w:leader="dot" w:pos="8306"/>
        </w:tabs>
      </w:pPr>
      <w:hyperlink w:anchor="_Toc13458" w:history="1">
        <w:r>
          <w:rPr>
            <w:rFonts w:ascii="仿宋" w:eastAsia="仿宋" w:hAnsi="仿宋" w:cs="仿宋" w:hint="eastAsia"/>
            <w:lang w:eastAsia="zh-CN"/>
          </w:rPr>
          <w:t>(一)、创新策略与方向</w:t>
        </w:r>
        <w:r>
          <w:tab/>
        </w:r>
        <w:r>
          <w:fldChar w:fldCharType="begin"/>
        </w:r>
        <w:r>
          <w:instrText xml:space="preserve"> PAGEREF _Toc13458 \h </w:instrText>
        </w:r>
        <w:r>
          <w:fldChar w:fldCharType="separate"/>
        </w:r>
        <w:r>
          <w:t>44</w:t>
        </w:r>
        <w:r>
          <w:fldChar w:fldCharType="end"/>
        </w:r>
      </w:hyperlink>
    </w:p>
    <w:p>
      <w:pPr>
        <w:pStyle w:val="TOC2"/>
        <w:tabs>
          <w:tab w:val="right" w:leader="dot" w:pos="8306"/>
        </w:tabs>
      </w:pPr>
      <w:hyperlink w:anchor="_Toc797" w:history="1">
        <w:r>
          <w:rPr>
            <w:rFonts w:ascii="仿宋" w:eastAsia="仿宋" w:hAnsi="仿宋" w:cs="仿宋" w:hint="eastAsia"/>
            <w:lang w:eastAsia="zh-CN"/>
          </w:rPr>
          <w:t>(二)、研发规划与投入</w:t>
        </w:r>
        <w:r>
          <w:tab/>
        </w:r>
        <w:r>
          <w:fldChar w:fldCharType="begin"/>
        </w:r>
        <w:r>
          <w:instrText xml:space="preserve"> PAGEREF _Toc797 \h </w:instrText>
        </w:r>
        <w:r>
          <w:fldChar w:fldCharType="separate"/>
        </w:r>
        <w:r>
          <w:t>46</w:t>
        </w:r>
        <w:r>
          <w:fldChar w:fldCharType="end"/>
        </w:r>
      </w:hyperlink>
    </w:p>
    <w:p>
      <w:pPr>
        <w:pStyle w:val="TOC1"/>
        <w:tabs>
          <w:tab w:val="right" w:leader="dot" w:pos="8306"/>
        </w:tabs>
      </w:pPr>
      <w:hyperlink w:anchor="_Toc15429" w:history="1">
        <w:r>
          <w:rPr>
            <w:rFonts w:ascii="仿宋" w:eastAsia="仿宋" w:hAnsi="仿宋" w:cs="仿宋" w:hint="eastAsia"/>
            <w:lang w:eastAsia="zh-CN"/>
          </w:rPr>
          <w:t>十三、石英伸缩仪项目治理与监督</w:t>
        </w:r>
        <w:r>
          <w:tab/>
        </w:r>
        <w:r>
          <w:fldChar w:fldCharType="begin"/>
        </w:r>
        <w:r>
          <w:instrText xml:space="preserve"> PAGEREF _Toc15429 \h </w:instrText>
        </w:r>
        <w:r>
          <w:fldChar w:fldCharType="separate"/>
        </w:r>
        <w:r>
          <w:t>47</w:t>
        </w:r>
        <w:r>
          <w:fldChar w:fldCharType="end"/>
        </w:r>
      </w:hyperlink>
    </w:p>
    <w:p>
      <w:pPr>
        <w:pStyle w:val="TOC2"/>
        <w:tabs>
          <w:tab w:val="right" w:leader="dot" w:pos="8306"/>
        </w:tabs>
      </w:pPr>
      <w:hyperlink w:anchor="_Toc10338" w:history="1">
        <w:r>
          <w:rPr>
            <w:rFonts w:ascii="仿宋" w:eastAsia="仿宋" w:hAnsi="仿宋" w:cs="仿宋" w:hint="eastAsia"/>
            <w:lang w:eastAsia="zh-CN"/>
          </w:rPr>
          <w:t>(一)、石英伸缩仪项目治理结构</w:t>
        </w:r>
        <w:r>
          <w:tab/>
        </w:r>
        <w:r>
          <w:fldChar w:fldCharType="begin"/>
        </w:r>
        <w:r>
          <w:instrText xml:space="preserve"> PAGEREF _Toc10338 \h </w:instrText>
        </w:r>
        <w:r>
          <w:fldChar w:fldCharType="separate"/>
        </w:r>
        <w:r>
          <w:t>47</w:t>
        </w:r>
        <w:r>
          <w:fldChar w:fldCharType="end"/>
        </w:r>
      </w:hyperlink>
    </w:p>
    <w:p>
      <w:pPr>
        <w:pStyle w:val="TOC2"/>
        <w:tabs>
          <w:tab w:val="right" w:leader="dot" w:pos="8306"/>
        </w:tabs>
      </w:pPr>
      <w:hyperlink w:anchor="_Toc19323" w:history="1">
        <w:r>
          <w:rPr>
            <w:rFonts w:ascii="仿宋" w:eastAsia="仿宋" w:hAnsi="仿宋" w:cs="仿宋" w:hint="eastAsia"/>
            <w:lang w:eastAsia="zh-CN"/>
          </w:rPr>
          <w:t>(二)、监督与审计</w:t>
        </w:r>
        <w:r>
          <w:tab/>
        </w:r>
        <w:r>
          <w:fldChar w:fldCharType="begin"/>
        </w:r>
        <w:r>
          <w:instrText xml:space="preserve"> PAGEREF _Toc19323 \h </w:instrText>
        </w:r>
        <w:r>
          <w:fldChar w:fldCharType="separate"/>
        </w:r>
        <w:r>
          <w:t>49</w:t>
        </w:r>
        <w:r>
          <w:fldChar w:fldCharType="end"/>
        </w:r>
      </w:hyperlink>
    </w:p>
    <w:p>
      <w:pPr>
        <w:pStyle w:val="TOC1"/>
        <w:tabs>
          <w:tab w:val="right" w:leader="dot" w:pos="8306"/>
        </w:tabs>
      </w:pPr>
      <w:hyperlink w:anchor="_Toc24916" w:history="1">
        <w:r>
          <w:rPr>
            <w:rFonts w:ascii="仿宋" w:eastAsia="仿宋" w:hAnsi="仿宋" w:cs="仿宋" w:hint="eastAsia"/>
            <w:lang w:eastAsia="zh-CN"/>
          </w:rPr>
          <w:t>十四、石英伸缩仪项目变更管理</w:t>
        </w:r>
        <w:r>
          <w:tab/>
        </w:r>
        <w:r>
          <w:fldChar w:fldCharType="begin"/>
        </w:r>
        <w:r>
          <w:instrText xml:space="preserve"> PAGEREF _Toc24916 \h </w:instrText>
        </w:r>
        <w:r>
          <w:fldChar w:fldCharType="separate"/>
        </w:r>
        <w:r>
          <w:t>50</w:t>
        </w:r>
        <w:r>
          <w:fldChar w:fldCharType="end"/>
        </w:r>
      </w:hyperlink>
    </w:p>
    <w:p>
      <w:pPr>
        <w:pStyle w:val="TOC2"/>
        <w:tabs>
          <w:tab w:val="right" w:leader="dot" w:pos="8306"/>
        </w:tabs>
      </w:pPr>
      <w:hyperlink w:anchor="_Toc16910" w:history="1">
        <w:r>
          <w:rPr>
            <w:rFonts w:ascii="仿宋" w:eastAsia="仿宋" w:hAnsi="仿宋" w:cs="仿宋" w:hint="eastAsia"/>
            <w:lang w:eastAsia="zh-CN"/>
          </w:rPr>
          <w:t>(一)、变更申请与评估</w:t>
        </w:r>
        <w:r>
          <w:tab/>
        </w:r>
        <w:r>
          <w:fldChar w:fldCharType="begin"/>
        </w:r>
        <w:r>
          <w:instrText xml:space="preserve"> PAGEREF _Toc16910 \h </w:instrText>
        </w:r>
        <w:r>
          <w:fldChar w:fldCharType="separate"/>
        </w:r>
        <w:r>
          <w:t>50</w:t>
        </w:r>
        <w:r>
          <w:fldChar w:fldCharType="end"/>
        </w:r>
      </w:hyperlink>
    </w:p>
    <w:p>
      <w:pPr>
        <w:pStyle w:val="TOC2"/>
        <w:tabs>
          <w:tab w:val="right" w:leader="dot" w:pos="8306"/>
        </w:tabs>
      </w:pPr>
      <w:hyperlink w:anchor="_Toc6660" w:history="1">
        <w:r>
          <w:rPr>
            <w:rFonts w:ascii="仿宋" w:eastAsia="仿宋" w:hAnsi="仿宋" w:cs="仿宋" w:hint="eastAsia"/>
            <w:lang w:eastAsia="zh-CN"/>
          </w:rPr>
          <w:t>(二)、变更实施与控制</w:t>
        </w:r>
        <w:r>
          <w:tab/>
        </w:r>
        <w:r>
          <w:fldChar w:fldCharType="begin"/>
        </w:r>
        <w:r>
          <w:instrText xml:space="preserve"> PAGEREF _Toc6660 \h </w:instrText>
        </w:r>
        <w:r>
          <w:fldChar w:fldCharType="separate"/>
        </w:r>
        <w:r>
          <w:t>51</w:t>
        </w:r>
        <w:r>
          <w:fldChar w:fldCharType="end"/>
        </w:r>
      </w:hyperlink>
    </w:p>
    <w:p>
      <w:pPr>
        <w:pStyle w:val="TOC1"/>
        <w:tabs>
          <w:tab w:val="right" w:leader="dot" w:pos="8306"/>
        </w:tabs>
      </w:pPr>
      <w:hyperlink w:anchor="_Toc16608" w:history="1">
        <w:r>
          <w:rPr>
            <w:rFonts w:ascii="仿宋" w:eastAsia="仿宋" w:hAnsi="仿宋" w:cs="仿宋" w:hint="eastAsia"/>
            <w:lang w:eastAsia="zh-CN"/>
          </w:rPr>
          <w:t>十五、石英伸缩仪项目工程方案分析</w:t>
        </w:r>
        <w:r>
          <w:tab/>
        </w:r>
        <w:r>
          <w:fldChar w:fldCharType="begin"/>
        </w:r>
        <w:r>
          <w:instrText xml:space="preserve"> PAGEREF _Toc16608 \h </w:instrText>
        </w:r>
        <w:r>
          <w:fldChar w:fldCharType="separate"/>
        </w:r>
        <w:r>
          <w:t>51</w:t>
        </w:r>
        <w:r>
          <w:fldChar w:fldCharType="end"/>
        </w:r>
      </w:hyperlink>
    </w:p>
    <w:p>
      <w:pPr>
        <w:pStyle w:val="TOC2"/>
        <w:tabs>
          <w:tab w:val="right" w:leader="dot" w:pos="8306"/>
        </w:tabs>
      </w:pPr>
      <w:hyperlink w:anchor="_Toc10367" w:history="1">
        <w:r>
          <w:rPr>
            <w:rFonts w:ascii="仿宋" w:eastAsia="仿宋" w:hAnsi="仿宋" w:cs="仿宋" w:hint="eastAsia"/>
            <w:lang w:eastAsia="zh-CN"/>
          </w:rPr>
          <w:t>(一)、建筑工程设计原则</w:t>
        </w:r>
        <w:r>
          <w:tab/>
        </w:r>
        <w:r>
          <w:fldChar w:fldCharType="begin"/>
        </w:r>
        <w:r>
          <w:instrText xml:space="preserve"> PAGEREF _Toc10367 \h </w:instrText>
        </w:r>
        <w:r>
          <w:fldChar w:fldCharType="separate"/>
        </w:r>
        <w:r>
          <w:t>51</w:t>
        </w:r>
        <w:r>
          <w:fldChar w:fldCharType="end"/>
        </w:r>
      </w:hyperlink>
    </w:p>
    <w:p>
      <w:pPr>
        <w:pStyle w:val="TOC2"/>
        <w:tabs>
          <w:tab w:val="right" w:leader="dot" w:pos="8306"/>
        </w:tabs>
      </w:pPr>
      <w:hyperlink w:anchor="_Toc25532" w:history="1">
        <w:r>
          <w:rPr>
            <w:rFonts w:ascii="仿宋" w:eastAsia="仿宋" w:hAnsi="仿宋" w:cs="仿宋" w:hint="eastAsia"/>
            <w:lang w:eastAsia="zh-CN"/>
          </w:rPr>
          <w:t>(二)、土建工程建设指标</w:t>
        </w:r>
        <w:r>
          <w:tab/>
        </w:r>
        <w:r>
          <w:fldChar w:fldCharType="begin"/>
        </w:r>
        <w:r>
          <w:instrText xml:space="preserve"> PAGEREF _Toc25532 \h </w:instrText>
        </w:r>
        <w:r>
          <w:fldChar w:fldCharType="separate"/>
        </w:r>
        <w:r>
          <w:t>55</w:t>
        </w:r>
        <w:r>
          <w:fldChar w:fldCharType="end"/>
        </w:r>
      </w:hyperlink>
    </w:p>
    <w:p>
      <w:pPr>
        <w:pStyle w:val="TOC1"/>
        <w:tabs>
          <w:tab w:val="right" w:leader="dot" w:pos="8306"/>
        </w:tabs>
      </w:pPr>
      <w:hyperlink w:anchor="_Toc1957" w:history="1">
        <w:r>
          <w:rPr>
            <w:rFonts w:ascii="仿宋" w:eastAsia="仿宋" w:hAnsi="仿宋" w:cs="仿宋" w:hint="eastAsia"/>
            <w:lang w:eastAsia="zh-CN"/>
          </w:rPr>
          <w:t>十六、石英伸缩仪项目实施保障措施</w:t>
        </w:r>
        <w:r>
          <w:tab/>
        </w:r>
        <w:r>
          <w:fldChar w:fldCharType="begin"/>
        </w:r>
        <w:r>
          <w:instrText xml:space="preserve"> PAGEREF _Toc1957 \h </w:instrText>
        </w:r>
        <w:r>
          <w:fldChar w:fldCharType="separate"/>
        </w:r>
        <w:r>
          <w:t>56</w:t>
        </w:r>
        <w:r>
          <w:fldChar w:fldCharType="end"/>
        </w:r>
      </w:hyperlink>
    </w:p>
    <w:p>
      <w:pPr>
        <w:pStyle w:val="TOC2"/>
        <w:tabs>
          <w:tab w:val="right" w:leader="dot" w:pos="8306"/>
        </w:tabs>
      </w:pPr>
      <w:hyperlink w:anchor="_Toc22327" w:history="1">
        <w:r>
          <w:rPr>
            <w:rFonts w:ascii="仿宋" w:eastAsia="仿宋" w:hAnsi="仿宋" w:cs="仿宋" w:hint="eastAsia"/>
            <w:lang w:eastAsia="zh-CN"/>
          </w:rPr>
          <w:t>(一)、石英伸缩仪项目实施保障机制</w:t>
        </w:r>
        <w:r>
          <w:tab/>
        </w:r>
        <w:r>
          <w:fldChar w:fldCharType="begin"/>
        </w:r>
        <w:r>
          <w:instrText xml:space="preserve"> PAGEREF _Toc22327 \h </w:instrText>
        </w:r>
        <w:r>
          <w:fldChar w:fldCharType="separate"/>
        </w:r>
        <w:r>
          <w:t>56</w:t>
        </w:r>
        <w:r>
          <w:fldChar w:fldCharType="end"/>
        </w:r>
      </w:hyperlink>
    </w:p>
    <w:p>
      <w:pPr>
        <w:pStyle w:val="TOC2"/>
        <w:tabs>
          <w:tab w:val="right" w:leader="dot" w:pos="8306"/>
        </w:tabs>
      </w:pPr>
      <w:hyperlink w:anchor="_Toc4759" w:history="1">
        <w:r>
          <w:rPr>
            <w:rFonts w:ascii="仿宋" w:eastAsia="仿宋" w:hAnsi="仿宋" w:cs="仿宋" w:hint="eastAsia"/>
            <w:lang w:eastAsia="zh-CN"/>
          </w:rPr>
          <w:t>(二)、石英伸缩仪项目法律合规要求</w:t>
        </w:r>
        <w:r>
          <w:tab/>
        </w:r>
        <w:r>
          <w:fldChar w:fldCharType="begin"/>
        </w:r>
        <w:r>
          <w:instrText xml:space="preserve"> PAGEREF _Toc4759 \h </w:instrText>
        </w:r>
        <w:r>
          <w:fldChar w:fldCharType="separate"/>
        </w:r>
        <w:r>
          <w:t>60</w:t>
        </w:r>
        <w:r>
          <w:fldChar w:fldCharType="end"/>
        </w:r>
      </w:hyperlink>
    </w:p>
    <w:p>
      <w:pPr>
        <w:pStyle w:val="TOC2"/>
        <w:tabs>
          <w:tab w:val="right" w:leader="dot" w:pos="8306"/>
        </w:tabs>
      </w:pPr>
      <w:hyperlink w:anchor="_Toc21700" w:history="1">
        <w:r>
          <w:rPr>
            <w:rFonts w:ascii="仿宋" w:eastAsia="仿宋" w:hAnsi="仿宋" w:cs="仿宋" w:hint="eastAsia"/>
            <w:lang w:eastAsia="zh-CN"/>
          </w:rPr>
          <w:t>(三)、石英伸缩仪项目合同管理与法律事务</w:t>
        </w:r>
        <w:r>
          <w:tab/>
        </w:r>
        <w:r>
          <w:fldChar w:fldCharType="begin"/>
        </w:r>
        <w:r>
          <w:instrText xml:space="preserve"> PAGEREF _Toc21700 \h </w:instrText>
        </w:r>
        <w:r>
          <w:fldChar w:fldCharType="separate"/>
        </w:r>
        <w:r>
          <w:t>64</w:t>
        </w:r>
        <w:r>
          <w:fldChar w:fldCharType="end"/>
        </w:r>
      </w:hyperlink>
    </w:p>
    <w:p>
      <w:pPr>
        <w:pStyle w:val="TOC2"/>
        <w:tabs>
          <w:tab w:val="right" w:leader="dot" w:pos="8306"/>
        </w:tabs>
      </w:pPr>
      <w:hyperlink w:anchor="_Toc32274" w:history="1">
        <w:r>
          <w:rPr>
            <w:rFonts w:ascii="仿宋" w:eastAsia="仿宋" w:hAnsi="仿宋" w:cs="仿宋" w:hint="eastAsia"/>
            <w:lang w:eastAsia="zh-CN"/>
          </w:rPr>
          <w:t>(四)、石英伸缩仪项目知识产权保护策略</w:t>
        </w:r>
        <w:r>
          <w:tab/>
        </w:r>
        <w:r>
          <w:fldChar w:fldCharType="begin"/>
        </w:r>
        <w:r>
          <w:instrText xml:space="preserve"> PAGEREF _Toc32274 \h </w:instrText>
        </w:r>
        <w:r>
          <w:fldChar w:fldCharType="separate"/>
        </w:r>
        <w:r>
          <w:t>70</w:t>
        </w:r>
        <w:r>
          <w:fldChar w:fldCharType="end"/>
        </w:r>
      </w:hyperlink>
    </w:p>
    <w:p>
      <w:pPr>
        <w:pStyle w:val="TOC1"/>
        <w:tabs>
          <w:tab w:val="right" w:leader="dot" w:pos="8306"/>
        </w:tabs>
      </w:pPr>
      <w:hyperlink w:anchor="_Toc20761" w:history="1">
        <w:r>
          <w:rPr>
            <w:rFonts w:ascii="仿宋" w:eastAsia="仿宋" w:hAnsi="仿宋" w:cs="仿宋" w:hint="eastAsia"/>
            <w:lang w:eastAsia="zh-CN"/>
          </w:rPr>
          <w:t>十七、利益相关者分析与沟通计划</w:t>
        </w:r>
        <w:r>
          <w:tab/>
        </w:r>
        <w:r>
          <w:fldChar w:fldCharType="begin"/>
        </w:r>
        <w:r>
          <w:instrText xml:space="preserve"> PAGEREF _Toc20761 \h </w:instrText>
        </w:r>
        <w:r>
          <w:fldChar w:fldCharType="separate"/>
        </w:r>
        <w:r>
          <w:t>73</w:t>
        </w:r>
        <w:r>
          <w:fldChar w:fldCharType="end"/>
        </w:r>
      </w:hyperlink>
    </w:p>
    <w:p>
      <w:pPr>
        <w:pStyle w:val="TOC2"/>
        <w:tabs>
          <w:tab w:val="right" w:leader="dot" w:pos="8306"/>
        </w:tabs>
      </w:pPr>
      <w:hyperlink w:anchor="_Toc20449" w:history="1">
        <w:r>
          <w:rPr>
            <w:rFonts w:ascii="仿宋" w:eastAsia="仿宋" w:hAnsi="仿宋" w:cs="仿宋" w:hint="eastAsia"/>
            <w:lang w:eastAsia="zh-CN"/>
          </w:rPr>
          <w:t>(一)、利益相关者分析</w:t>
        </w:r>
        <w:r>
          <w:tab/>
        </w:r>
        <w:r>
          <w:fldChar w:fldCharType="begin"/>
        </w:r>
        <w:r>
          <w:instrText xml:space="preserve"> PAGEREF _Toc20449 \h </w:instrText>
        </w:r>
        <w:r>
          <w:fldChar w:fldCharType="separate"/>
        </w:r>
        <w:r>
          <w:t>73</w:t>
        </w:r>
        <w:r>
          <w:fldChar w:fldCharType="end"/>
        </w:r>
      </w:hyperlink>
    </w:p>
    <w:p>
      <w:pPr>
        <w:pStyle w:val="TOC2"/>
        <w:tabs>
          <w:tab w:val="right" w:leader="dot" w:pos="8306"/>
        </w:tabs>
      </w:pPr>
      <w:hyperlink w:anchor="_Toc32228" w:history="1">
        <w:r>
          <w:rPr>
            <w:rFonts w:ascii="仿宋" w:eastAsia="仿宋" w:hAnsi="仿宋" w:cs="仿宋" w:hint="eastAsia"/>
            <w:lang w:eastAsia="zh-CN"/>
          </w:rPr>
          <w:t>(二)、沟通计划</w:t>
        </w:r>
        <w:r>
          <w:tab/>
        </w:r>
        <w:r>
          <w:fldChar w:fldCharType="begin"/>
        </w:r>
        <w:r>
          <w:instrText xml:space="preserve"> PAGEREF _Toc32228 \h </w:instrText>
        </w:r>
        <w:r>
          <w:fldChar w:fldCharType="separate"/>
        </w:r>
        <w:r>
          <w:t>74</w:t>
        </w:r>
        <w:r>
          <w:fldChar w:fldCharType="end"/>
        </w:r>
      </w:hyperlink>
    </w:p>
    <w:p>
      <w:pPr>
        <w:pStyle w:val="TOC1"/>
        <w:tabs>
          <w:tab w:val="right" w:leader="dot" w:pos="8306"/>
        </w:tabs>
      </w:pPr>
      <w:hyperlink w:anchor="_Toc32500" w:history="1">
        <w:r>
          <w:rPr>
            <w:rFonts w:ascii="仿宋" w:eastAsia="仿宋" w:hAnsi="仿宋" w:cs="仿宋" w:hint="eastAsia"/>
            <w:lang w:eastAsia="zh-CN"/>
          </w:rPr>
          <w:t>十八、供应链管理</w:t>
        </w:r>
        <w:r>
          <w:tab/>
        </w:r>
        <w:r>
          <w:fldChar w:fldCharType="begin"/>
        </w:r>
        <w:r>
          <w:instrText xml:space="preserve"> PAGEREF _Toc32500 \h </w:instrText>
        </w:r>
        <w:r>
          <w:fldChar w:fldCharType="separate"/>
        </w:r>
        <w:r>
          <w:t>75</w:t>
        </w:r>
        <w:r>
          <w:fldChar w:fldCharType="end"/>
        </w:r>
      </w:hyperlink>
    </w:p>
    <w:p>
      <w:pPr>
        <w:pStyle w:val="TOC2"/>
        <w:tabs>
          <w:tab w:val="right" w:leader="dot" w:pos="8306"/>
        </w:tabs>
      </w:pPr>
      <w:hyperlink w:anchor="_Toc31721" w:history="1">
        <w:r>
          <w:rPr>
            <w:rFonts w:ascii="仿宋" w:eastAsia="仿宋" w:hAnsi="仿宋" w:cs="仿宋" w:hint="eastAsia"/>
            <w:lang w:eastAsia="zh-CN"/>
          </w:rPr>
          <w:t>(一)、供应链战略规划</w:t>
        </w:r>
        <w:r>
          <w:tab/>
        </w:r>
        <w:r>
          <w:fldChar w:fldCharType="begin"/>
        </w:r>
        <w:r>
          <w:instrText xml:space="preserve"> PAGEREF _Toc31721 \h </w:instrText>
        </w:r>
        <w:r>
          <w:fldChar w:fldCharType="separate"/>
        </w:r>
        <w:r>
          <w:t>75</w:t>
        </w:r>
        <w:r>
          <w:fldChar w:fldCharType="end"/>
        </w:r>
      </w:hyperlink>
    </w:p>
    <w:p>
      <w:pPr>
        <w:pStyle w:val="TOC2"/>
        <w:tabs>
          <w:tab w:val="right" w:leader="dot" w:pos="8306"/>
        </w:tabs>
      </w:pPr>
      <w:hyperlink w:anchor="_Toc24657" w:history="1">
        <w:r>
          <w:rPr>
            <w:rFonts w:ascii="仿宋" w:eastAsia="仿宋" w:hAnsi="仿宋" w:cs="仿宋" w:hint="eastAsia"/>
            <w:lang w:eastAsia="zh-CN"/>
          </w:rPr>
          <w:t>(二)、供应商选择与合作</w:t>
        </w:r>
        <w:r>
          <w:tab/>
        </w:r>
        <w:r>
          <w:fldChar w:fldCharType="begin"/>
        </w:r>
        <w:r>
          <w:instrText xml:space="preserve"> PAGEREF _Toc24657 \h </w:instrText>
        </w:r>
        <w:r>
          <w:fldChar w:fldCharType="separate"/>
        </w:r>
        <w:r>
          <w:t>77</w:t>
        </w:r>
        <w:r>
          <w:fldChar w:fldCharType="end"/>
        </w:r>
      </w:hyperlink>
    </w:p>
    <w:p>
      <w:pPr>
        <w:pStyle w:val="TOC2"/>
        <w:tabs>
          <w:tab w:val="right" w:leader="dot" w:pos="8306"/>
        </w:tabs>
      </w:pPr>
      <w:hyperlink w:anchor="_Toc20021" w:history="1">
        <w:r>
          <w:rPr>
            <w:rFonts w:ascii="仿宋" w:eastAsia="仿宋" w:hAnsi="仿宋" w:cs="仿宋" w:hint="eastAsia"/>
            <w:lang w:eastAsia="zh-CN"/>
          </w:rPr>
          <w:t>(三)、物流与库存管理</w:t>
        </w:r>
        <w:r>
          <w:tab/>
        </w:r>
        <w:r>
          <w:fldChar w:fldCharType="begin"/>
        </w:r>
        <w:r>
          <w:instrText xml:space="preserve"> PAGEREF _Toc20021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9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石英伸缩仪项目的主要产品是XXXX，预计年产值为XXX万元。这一产品在市场中占据着重要的地位，其广泛的应用范围使得该石英伸缩仪项目的市场前景非常广阔。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伸缩仪项目的xxx产品作为重要的原材料之一，将在多个领域发挥关键作用。其在建筑、交通、能源等方面的广泛应用将为整个产业链提供强大的支持，形成产业协同效应。石英伸缩仪项目的年产值XXX万XXX万XXX万万元不仅反映了其在市场上的巨大潜力，更预示着它对国民经济的积极贡献。这种关联度高、涉及面广的产业关系，使得该石英伸缩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1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伸缩仪项目总征地面积为XXXX平方米，相当于约XX.XX亩，其中净用地面积为XXXX平方米，红线范围内相当于约XX.XX亩。这一用地规模充分考虑了石英伸缩仪项目的建设需求，保障了石英伸缩仪项目在合适的空间内得以充分发展。石英伸缩仪项目规划的总建筑面积为XXXX平方米，其中主体工程建设占XXXX平方米，计容建筑面积达XXXX平方米。预计建筑工程的投资将达到XXXX万元，为石英伸缩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伸缩仪项目计划购置的设备共计XXXX台（套），设备购置费用为XXXX万元。这一设备购置计划充分考虑到石英伸缩仪项目的生产需求和技术要求，确保了石英伸缩仪项目在生产运营中具备先进的技术装备和高效的生产能力。设备的合理配置将为石英伸缩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伸缩仪项目计划总投资为XXXX万元，预计年实现营业收入为XXXX万元。这一产能规模的设定旨在确保石英伸缩仪项目能够在投资与回报之间取得平衡，实现长期可持续的发展。石英伸缩仪项目的总投资充分考虑到各个方面的需求，包括用地建设、设备购置等多个环节，以确保石英伸缩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276"/>
      <w:r>
        <w:rPr>
          <w:rFonts w:ascii="仿宋" w:eastAsia="仿宋" w:hAnsi="仿宋" w:cs="仿宋" w:hint="eastAsia"/>
          <w:sz w:val="28"/>
          <w:lang w:eastAsia="zh-CN"/>
        </w:rPr>
        <w:t>二、石英伸缩仪项目建设单位说明</w:t>
      </w:r>
      <w:bookmarkEnd w:id="5"/>
    </w:p>
    <w:p>
      <w:pPr>
        <w:pStyle w:val="Heading2"/>
        <w:rPr>
          <w:rFonts w:ascii="仿宋" w:eastAsia="仿宋" w:hAnsi="仿宋" w:cs="仿宋" w:hint="eastAsia"/>
          <w:lang w:eastAsia="zh-CN"/>
        </w:rPr>
      </w:pPr>
      <w:bookmarkStart w:id="6" w:name="_Toc24413"/>
      <w:r>
        <w:rPr>
          <w:rFonts w:ascii="仿宋" w:eastAsia="仿宋" w:hAnsi="仿宋" w:cs="仿宋" w:hint="eastAsia"/>
          <w:lang w:eastAsia="zh-CN"/>
        </w:rPr>
        <w:t>(一)、石英伸缩仪项目承办单位基本情况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03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伸缩仪项目承办单位的XXXX，我们着眼于实现可持续的经济效益。通过技术创新和解决方案的提供，公司预计在石英伸缩仪项目执行期间将获得可观的收入增长。这一收入来源主要包括石英伸缩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同时，我们注重成本控制和效率提升，以确保石英伸缩仪项目的可持续盈利。透过精细的管理和资源优化，公司期望实现石英伸缩仪项目利润最大化。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英伸缩仪项目实施进行全面的投资评估，包括石英伸缩仪项目启动阶段的资金投入和后续运营成本。通过对石英伸缩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英伸缩仪项目实施过程中具备足够的资金流动性，公司将进行详尽的现金流分析。这包括资金需求的合理预测、石英伸缩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18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36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伸缩仪项目的技术管理特点体现在其创新导向。通过引入最先进的技术趋势和解决方案，石英伸缩仪项目致力于提升科技含量、提高质量和效率水平。这意味着我们将采用最新的工具和方法，确保石英伸缩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伸缩仪项目技术管理的显著特征。通过整合不同领域的技术资源，我们实现了跨学科的协同工作。这有助于优化技术架构，提高整体效能。此外，整合性策略还促进了不同技术团队之间的紧密沟通和高效合作，确保石英伸缩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伸缩仪项目所采用的技术。通过不断优化技术方案，石英伸缩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伸缩仪项目团队将在石英伸缩仪项目初期识别可能的技术风险，并采取相应的预防和应对措施。通过建立健全的风险评估机制，石英伸缩仪项目能够在实施过程中及时发现并解决潜在的技术问题，保障石英伸缩仪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石英伸缩仪项目中，技术将成为石英伸缩仪项目成功的有力支持。这一深度剖析揭示了技术管理在石英伸缩仪项目实施中的关键作用，为石英伸缩仪项目的技术基础奠定了坚实的基础。</w:t>
      </w:r>
    </w:p>
    <w:p>
      <w:pPr>
        <w:pStyle w:val="Heading2"/>
        <w:ind w:firstLine="560" w:firstLineChars="200"/>
        <w:rPr>
          <w:rFonts w:ascii="仿宋" w:eastAsia="仿宋" w:hAnsi="仿宋" w:cs="仿宋" w:hint="eastAsia"/>
          <w:sz w:val="28"/>
          <w:lang w:eastAsia="zh-CN"/>
        </w:rPr>
      </w:pPr>
      <w:bookmarkStart w:id="10" w:name="_Toc26623"/>
      <w:r>
        <w:rPr>
          <w:rFonts w:ascii="仿宋" w:eastAsia="仿宋" w:hAnsi="仿宋" w:cs="仿宋" w:hint="eastAsia"/>
          <w:sz w:val="28"/>
          <w:lang w:eastAsia="zh-CN"/>
        </w:rPr>
        <w:t>(二)、石英伸缩仪项目工艺技术设计方案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伸缩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伸缩仪项目将严格按照相关行业规范要求进行组织。通过有效控制产品质量，石英伸缩仪项目将致力于为顾客提供优质的石英伸缩仪项目产品和良好的服务。这体现了石英伸缩仪项目对于生产活动合规性和质量标准的高度重视，为石英伸缩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伸缩仪项目注重生态效益和清洁生产原则。石英伸缩仪项目建设将紧密结合地方特色经济发展，与社会经济发展规划和区域环境保护规划方案相协调一致。通过与当地区域自然生态系统的结合，石英伸缩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石英伸缩仪项目产品具有多样化的客户需求和个性化的特点。因此，石英伸缩仪项目产品规格品种多样，且单批生产数量较小。为满足这一特点，石英伸缩仪项目承办单位将建设先进的柔性制造生产线。通过广泛应用柔性制造技术，石英伸缩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伸缩仪项目采用的技术具有较高的技术含量和自动化水平，处于国内先进水平。这一技术选用不仅体现了对生产效率、质量和环境友好性的高标准要求，同时为石英伸缩仪项目的可持续发展奠定了坚实的基础。</w:t>
      </w:r>
    </w:p>
    <w:p>
      <w:pPr>
        <w:pStyle w:val="Heading2"/>
        <w:ind w:firstLine="560" w:firstLineChars="200"/>
        <w:rPr>
          <w:rFonts w:ascii="仿宋" w:eastAsia="仿宋" w:hAnsi="仿宋" w:cs="仿宋" w:hint="eastAsia"/>
          <w:sz w:val="28"/>
          <w:lang w:eastAsia="zh-CN"/>
        </w:rPr>
      </w:pPr>
      <w:bookmarkStart w:id="11" w:name="_Toc3026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为确保石英伸缩仪项目的高效生产和技术实施，我们制定了一套精心设计的设备选型方案，以满足石英伸缩仪项目生产、质量和环保的要求。该方案的主要特点如下：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英伸缩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针对石英伸缩仪项目产品的多样性和小批量生产的特点，我们将建设柔性制造生产线。通过在设备选型中考虑柔性制造技术，可以灵活应对不同产品规格和生产需求，实现生产线的高度灵活性和适应性。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121"/>
      <w:r>
        <w:rPr>
          <w:rFonts w:ascii="仿宋" w:eastAsia="仿宋" w:hAnsi="仿宋" w:cs="仿宋" w:hint="eastAsia"/>
          <w:sz w:val="28"/>
          <w:lang w:eastAsia="zh-CN"/>
        </w:rPr>
        <w:t>四、石英伸缩仪项目土建工程</w:t>
      </w:r>
      <w:bookmarkEnd w:id="12"/>
    </w:p>
    <w:p>
      <w:pPr>
        <w:pStyle w:val="Heading2"/>
        <w:rPr>
          <w:rFonts w:ascii="仿宋" w:eastAsia="仿宋" w:hAnsi="仿宋" w:cs="仿宋" w:hint="eastAsia"/>
          <w:lang w:eastAsia="zh-CN"/>
        </w:rPr>
      </w:pPr>
      <w:bookmarkStart w:id="13" w:name="_Toc248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在石英伸缩仪项目的建筑工程设计中，我们将秉承一系列重要的设计原则，以确保石英伸缩仪项目建筑在功能、美观、可持续性等方面达到最佳效果。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首要原则是确保建筑的功能性得到最大化的发挥。我们将充分理解石英伸缩仪项目的实际需求，合理布局各个功能区域，保证建筑在满足业务需求的同时，提供高效的工作环境。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在建筑设计中，我们将综合考虑建设和运营成本。通过精细的经济效益分析，确保设计方案在高效利用资源的同时，对石英伸缩仪项目的长期盈利能力有积极的贡献。</w:t>
      </w:r>
    </w:p>
    <w:p>
      <w:pPr>
        <w:pStyle w:val="Heading2"/>
        <w:ind w:firstLine="560" w:firstLineChars="200"/>
        <w:rPr>
          <w:rFonts w:ascii="仿宋" w:eastAsia="仿宋" w:hAnsi="仿宋" w:cs="仿宋" w:hint="eastAsia"/>
          <w:sz w:val="28"/>
          <w:lang w:eastAsia="zh-CN"/>
        </w:rPr>
      </w:pPr>
      <w:bookmarkStart w:id="14" w:name="_Toc428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伸缩仪项目的土建工程设计中，我们将精准设定设计年限，结合石英伸缩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伸缩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0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石英伸缩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伸缩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伸缩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01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本期工程石英伸缩仪项目预计总建筑面积XXX平方米，其中：计容建筑面积XXX平方米，计划建筑工程投资XX万元，占石英伸缩仪项目总投资的XX%。</w:t>
      </w:r>
    </w:p>
    <w:p>
      <w:pPr>
        <w:pStyle w:val="Heading1"/>
        <w:ind w:firstLine="560" w:firstLineChars="200"/>
        <w:rPr>
          <w:rFonts w:ascii="仿宋" w:eastAsia="仿宋" w:hAnsi="仿宋" w:cs="仿宋" w:hint="eastAsia"/>
          <w:sz w:val="28"/>
          <w:lang w:eastAsia="zh-CN"/>
        </w:rPr>
      </w:pPr>
      <w:bookmarkStart w:id="17" w:name="_Toc7620"/>
      <w:r>
        <w:rPr>
          <w:rFonts w:ascii="仿宋" w:eastAsia="仿宋" w:hAnsi="仿宋" w:cs="仿宋" w:hint="eastAsia"/>
          <w:sz w:val="28"/>
          <w:lang w:eastAsia="zh-CN"/>
        </w:rPr>
        <w:t>五、石英伸缩仪项目绩效评估</w:t>
      </w:r>
      <w:bookmarkEnd w:id="17"/>
    </w:p>
    <w:p>
      <w:pPr>
        <w:pStyle w:val="Heading2"/>
        <w:rPr>
          <w:rFonts w:ascii="仿宋" w:eastAsia="仿宋" w:hAnsi="仿宋" w:cs="仿宋" w:hint="eastAsia"/>
          <w:lang w:eastAsia="zh-CN"/>
        </w:rPr>
      </w:pPr>
      <w:bookmarkStart w:id="18" w:name="_Toc1919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伸缩仪项目中，我们设计了一套全面的绩效评估指标，以确保石英伸缩仪项目的可控和成功交付。这些指标跨足石英伸缩仪项目目标、成本、进度和质量等多个维度，为我们提供了全面洞察石英伸缩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伸缩仪项目目标达成率是我们关注的首要指标。我们设定了明确的目标，并通过定期监测和评估，迅速发现并应对潜在的目标偏差。这为石英伸缩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成本绩效是另一个核心关注点。通过实际成本与预算成本的对比分析，我们深入了解成本差异的原因，及时调整资源分配，保持石英伸缩仪项目在经济效益方面的合理水平。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伸缩仪项目进度作为关键的绩效指标之一，得到了精心的关注。我们制定了详细的石英伸缩仪项目进度计划，并设立了进度符合度指标，确保实际进度与计划进度保持一致。这使我们能够快速发现和解决潜在的进度问题，保持石英伸缩仪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石英伸缩仪项目绩效的不可或缺的一环。我们引入了一系列的质量标准和客户满意度指标，以确保石英伸缩仪项目交付的成果在质量上达到或超越预期水平。通过持续监测这些指标，我们努力提升石英伸缩仪项目整体质量水平，为石英伸缩仪项目的成功交付提供有力保障。通过这些科学且全面的绩效评估，我们能够更好地引导石英伸缩仪项目的持续改进，确保石英伸缩仪项目目标的顺利达成。</w:t>
      </w:r>
    </w:p>
    <w:p>
      <w:pPr>
        <w:pStyle w:val="Heading2"/>
        <w:ind w:firstLine="560" w:firstLineChars="200"/>
        <w:rPr>
          <w:rFonts w:ascii="仿宋" w:eastAsia="仿宋" w:hAnsi="仿宋" w:cs="仿宋" w:hint="eastAsia"/>
          <w:sz w:val="28"/>
          <w:lang w:eastAsia="zh-CN"/>
        </w:rPr>
      </w:pPr>
      <w:bookmarkStart w:id="19" w:name="_Toc1218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绩效评估是石英伸缩仪项目中的关键环节，为确保石英伸缩仪项目达到预期目标，我们采用了多层次、多维度的绩效评估方法。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伸缩仪项目的战略目标对齐，确保每个决策和行动都与石英伸缩仪项目整体目标保持一致。团队会定期召开战略对齐会议，审视当前工作与石英伸缩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伸缩仪项目进度、质量、成本和风险等方面。这些指标通过数据收集和分析，为石英伸缩仪项目管理团队提供了客观的评估依据。例如，我们通过石英伸缩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绩效评估不仅仅停留在石英伸缩仪项目内部，还考虑了石英伸缩仪项目对外部环境的影响。我们定期进行干系人满意度调查，以了解各利益相关方对石英伸缩仪项目的期望和满意度，并及时做出调整。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这种多层次、多角度的绩效评估方法，使得我们能够全面了解石英伸缩仪项目的运行状态，及时做出调整，确保石英伸缩仪项目在不断变化的环境中保持稳健前行。</w:t>
      </w:r>
    </w:p>
    <w:p>
      <w:pPr>
        <w:pStyle w:val="Heading2"/>
        <w:ind w:firstLine="560" w:firstLineChars="200"/>
        <w:rPr>
          <w:rFonts w:ascii="仿宋" w:eastAsia="仿宋" w:hAnsi="仿宋" w:cs="仿宋" w:hint="eastAsia"/>
          <w:sz w:val="28"/>
          <w:lang w:eastAsia="zh-CN"/>
        </w:rPr>
      </w:pPr>
      <w:bookmarkStart w:id="20" w:name="_Toc1168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为了确保石英伸缩仪项目的有效管理和不断优化，我们采用了精心设计的绩效评估周期。这个周期旨在实现灵活、实时和全面的评估，以适应石英伸缩仪项目执行中的各种挑战。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英伸缩仪项目的不同需求，分为短期、中期和长期。短期评估关注每个迭代或工作周期，以及时发现和解决当前任务中的问题。中期评估涵盖几个迭代，深入了解整体石英伸缩仪项目的趋势和性能。长期评估则着眼于整个石英伸缩仪项目阶段，确保石英伸缩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英伸缩仪项目管理工具和协作平台，团队成员能够随时更新和分享石英伸缩仪项目数据。这种实时性的反馈机制使我们能够及时察觉潜在问题，快速调整，保持石英伸缩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英伸缩仪项目的决策制定密不可分。每个周期的石英伸缩仪项目回顾会议成为集体总结经验、识别问题深层次原因并找到创新解决方案的平台。这种定期的反思与调整机制使石英伸缩仪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https://d.book118.com/856224142110010101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石英伸缩仪项目计划设计方案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F5820"/>
    <w:rsid w:val="581F58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2414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2024-03-02T17:02:00Z</dcterms:created>
  <dcterms:modified xsi:type="dcterms:W3CDTF">2024-03-02T17:02:32Z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856A6A33DD724CEAB2B32102FD8A5472_11</vt:lpwstr>
  </property>
  <property fmtid="{D5CDD505-2E9C-101B-9397-08002B2CF9AE}" pid="3" name="KSOProductBuildVer">
    <vt:lpwstr>2052-12.1.0.16388</vt:lpwstr>
  </property>
</Properties>
</file>