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52" w:history="1">
        <w:r>
          <w:rPr>
            <w:rFonts w:ascii="仿宋" w:eastAsia="仿宋" w:hAnsi="仿宋" w:cs="仿宋" w:hint="eastAsia"/>
            <w:lang w:eastAsia="zh-CN"/>
          </w:rPr>
          <w:t>序言</w:t>
        </w:r>
        <w:r>
          <w:tab/>
        </w:r>
        <w:r>
          <w:fldChar w:fldCharType="begin"/>
        </w:r>
        <w:r>
          <w:instrText xml:space="preserve"> PAGEREF _Toc28452 \h </w:instrText>
        </w:r>
        <w:r>
          <w:fldChar w:fldCharType="separate"/>
        </w:r>
        <w:r>
          <w:t>3</w:t>
        </w:r>
        <w:r>
          <w:fldChar w:fldCharType="end"/>
        </w:r>
      </w:hyperlink>
    </w:p>
    <w:p>
      <w:pPr>
        <w:pStyle w:val="TOC1"/>
        <w:tabs>
          <w:tab w:val="right" w:leader="dot" w:pos="8306"/>
        </w:tabs>
      </w:pPr>
      <w:hyperlink w:anchor="_Toc19174" w:history="1">
        <w:r>
          <w:rPr>
            <w:rFonts w:ascii="仿宋" w:eastAsia="仿宋" w:hAnsi="仿宋" w:cs="仿宋" w:hint="eastAsia"/>
            <w:lang w:eastAsia="zh-CN"/>
          </w:rPr>
          <w:t>一、背景、必要性分析</w:t>
        </w:r>
        <w:r>
          <w:tab/>
        </w:r>
        <w:r>
          <w:fldChar w:fldCharType="begin"/>
        </w:r>
        <w:r>
          <w:instrText xml:space="preserve"> PAGEREF _Toc19174 \h </w:instrText>
        </w:r>
        <w:r>
          <w:fldChar w:fldCharType="separate"/>
        </w:r>
        <w:r>
          <w:t>3</w:t>
        </w:r>
        <w:r>
          <w:fldChar w:fldCharType="end"/>
        </w:r>
      </w:hyperlink>
    </w:p>
    <w:p>
      <w:pPr>
        <w:pStyle w:val="TOC2"/>
        <w:tabs>
          <w:tab w:val="right" w:leader="dot" w:pos="8306"/>
        </w:tabs>
      </w:pPr>
      <w:hyperlink w:anchor="_Toc3583" w:history="1">
        <w:r>
          <w:rPr>
            <w:rFonts w:ascii="仿宋" w:eastAsia="仿宋" w:hAnsi="仿宋" w:cs="仿宋" w:hint="eastAsia"/>
            <w:lang w:eastAsia="zh-CN"/>
          </w:rPr>
          <w:t>(一)、项目建设背景</w:t>
        </w:r>
        <w:r>
          <w:tab/>
        </w:r>
        <w:r>
          <w:fldChar w:fldCharType="begin"/>
        </w:r>
        <w:r>
          <w:instrText xml:space="preserve"> PAGEREF _Toc3583 \h </w:instrText>
        </w:r>
        <w:r>
          <w:fldChar w:fldCharType="separate"/>
        </w:r>
        <w:r>
          <w:t>3</w:t>
        </w:r>
        <w:r>
          <w:fldChar w:fldCharType="end"/>
        </w:r>
      </w:hyperlink>
    </w:p>
    <w:p>
      <w:pPr>
        <w:pStyle w:val="TOC2"/>
        <w:tabs>
          <w:tab w:val="right" w:leader="dot" w:pos="8306"/>
        </w:tabs>
      </w:pPr>
      <w:hyperlink w:anchor="_Toc18762" w:history="1">
        <w:r>
          <w:rPr>
            <w:rFonts w:ascii="仿宋" w:eastAsia="仿宋" w:hAnsi="仿宋" w:cs="仿宋" w:hint="eastAsia"/>
            <w:lang w:eastAsia="zh-CN"/>
          </w:rPr>
          <w:t>(二)、必要性分析</w:t>
        </w:r>
        <w:r>
          <w:tab/>
        </w:r>
        <w:r>
          <w:fldChar w:fldCharType="begin"/>
        </w:r>
        <w:r>
          <w:instrText xml:space="preserve"> PAGEREF _Toc18762 \h </w:instrText>
        </w:r>
        <w:r>
          <w:fldChar w:fldCharType="separate"/>
        </w:r>
        <w:r>
          <w:t>4</w:t>
        </w:r>
        <w:r>
          <w:fldChar w:fldCharType="end"/>
        </w:r>
      </w:hyperlink>
    </w:p>
    <w:p>
      <w:pPr>
        <w:pStyle w:val="TOC2"/>
        <w:tabs>
          <w:tab w:val="right" w:leader="dot" w:pos="8306"/>
        </w:tabs>
      </w:pPr>
      <w:hyperlink w:anchor="_Toc12952" w:history="1">
        <w:r>
          <w:rPr>
            <w:rFonts w:ascii="仿宋" w:eastAsia="仿宋" w:hAnsi="仿宋" w:cs="仿宋" w:hint="eastAsia"/>
            <w:lang w:eastAsia="zh-CN"/>
          </w:rPr>
          <w:t>(三)、项目建设有利条件</w:t>
        </w:r>
        <w:r>
          <w:tab/>
        </w:r>
        <w:r>
          <w:fldChar w:fldCharType="begin"/>
        </w:r>
        <w:r>
          <w:instrText xml:space="preserve"> PAGEREF _Toc12952 \h </w:instrText>
        </w:r>
        <w:r>
          <w:fldChar w:fldCharType="separate"/>
        </w:r>
        <w:r>
          <w:t>5</w:t>
        </w:r>
        <w:r>
          <w:fldChar w:fldCharType="end"/>
        </w:r>
      </w:hyperlink>
    </w:p>
    <w:p>
      <w:pPr>
        <w:pStyle w:val="TOC1"/>
        <w:tabs>
          <w:tab w:val="right" w:leader="dot" w:pos="8306"/>
        </w:tabs>
      </w:pPr>
      <w:hyperlink w:anchor="_Toc27214" w:history="1">
        <w:r>
          <w:rPr>
            <w:rFonts w:ascii="仿宋" w:eastAsia="仿宋" w:hAnsi="仿宋" w:cs="仿宋" w:hint="eastAsia"/>
            <w:lang w:eastAsia="zh-CN"/>
          </w:rPr>
          <w:t>二、建设风险评估分析</w:t>
        </w:r>
        <w:r>
          <w:tab/>
        </w:r>
        <w:r>
          <w:fldChar w:fldCharType="begin"/>
        </w:r>
        <w:r>
          <w:instrText xml:space="preserve"> PAGEREF _Toc27214 \h </w:instrText>
        </w:r>
        <w:r>
          <w:fldChar w:fldCharType="separate"/>
        </w:r>
        <w:r>
          <w:t>7</w:t>
        </w:r>
        <w:r>
          <w:fldChar w:fldCharType="end"/>
        </w:r>
      </w:hyperlink>
    </w:p>
    <w:p>
      <w:pPr>
        <w:pStyle w:val="TOC2"/>
        <w:tabs>
          <w:tab w:val="right" w:leader="dot" w:pos="8306"/>
        </w:tabs>
      </w:pPr>
      <w:hyperlink w:anchor="_Toc22712" w:history="1">
        <w:r>
          <w:rPr>
            <w:rFonts w:ascii="仿宋" w:eastAsia="仿宋" w:hAnsi="仿宋" w:cs="仿宋" w:hint="eastAsia"/>
            <w:lang w:eastAsia="zh-CN"/>
          </w:rPr>
          <w:t>(一)、政策风险分析</w:t>
        </w:r>
        <w:r>
          <w:tab/>
        </w:r>
        <w:r>
          <w:fldChar w:fldCharType="begin"/>
        </w:r>
        <w:r>
          <w:instrText xml:space="preserve"> PAGEREF _Toc22712 \h </w:instrText>
        </w:r>
        <w:r>
          <w:fldChar w:fldCharType="separate"/>
        </w:r>
        <w:r>
          <w:t>7</w:t>
        </w:r>
        <w:r>
          <w:fldChar w:fldCharType="end"/>
        </w:r>
      </w:hyperlink>
    </w:p>
    <w:p>
      <w:pPr>
        <w:pStyle w:val="TOC2"/>
        <w:tabs>
          <w:tab w:val="right" w:leader="dot" w:pos="8306"/>
        </w:tabs>
      </w:pPr>
      <w:hyperlink w:anchor="_Toc15240" w:history="1">
        <w:r>
          <w:rPr>
            <w:rFonts w:ascii="仿宋" w:eastAsia="仿宋" w:hAnsi="仿宋" w:cs="仿宋" w:hint="eastAsia"/>
            <w:lang w:eastAsia="zh-CN"/>
          </w:rPr>
          <w:t>(二)、社会风险分析</w:t>
        </w:r>
        <w:r>
          <w:tab/>
        </w:r>
        <w:r>
          <w:fldChar w:fldCharType="begin"/>
        </w:r>
        <w:r>
          <w:instrText xml:space="preserve"> PAGEREF _Toc15240 \h </w:instrText>
        </w:r>
        <w:r>
          <w:fldChar w:fldCharType="separate"/>
        </w:r>
        <w:r>
          <w:t>8</w:t>
        </w:r>
        <w:r>
          <w:fldChar w:fldCharType="end"/>
        </w:r>
      </w:hyperlink>
    </w:p>
    <w:p>
      <w:pPr>
        <w:pStyle w:val="TOC2"/>
        <w:tabs>
          <w:tab w:val="right" w:leader="dot" w:pos="8306"/>
        </w:tabs>
      </w:pPr>
      <w:hyperlink w:anchor="_Toc31970" w:history="1">
        <w:r>
          <w:rPr>
            <w:rFonts w:ascii="仿宋" w:eastAsia="仿宋" w:hAnsi="仿宋" w:cs="仿宋" w:hint="eastAsia"/>
            <w:lang w:eastAsia="zh-CN"/>
          </w:rPr>
          <w:t>(三)、市场风险分析</w:t>
        </w:r>
        <w:r>
          <w:tab/>
        </w:r>
        <w:r>
          <w:fldChar w:fldCharType="begin"/>
        </w:r>
        <w:r>
          <w:instrText xml:space="preserve"> PAGEREF _Toc31970 \h </w:instrText>
        </w:r>
        <w:r>
          <w:fldChar w:fldCharType="separate"/>
        </w:r>
        <w:r>
          <w:t>10</w:t>
        </w:r>
        <w:r>
          <w:fldChar w:fldCharType="end"/>
        </w:r>
      </w:hyperlink>
    </w:p>
    <w:p>
      <w:pPr>
        <w:pStyle w:val="TOC2"/>
        <w:tabs>
          <w:tab w:val="right" w:leader="dot" w:pos="8306"/>
        </w:tabs>
      </w:pPr>
      <w:hyperlink w:anchor="_Toc24483" w:history="1">
        <w:r>
          <w:rPr>
            <w:rFonts w:ascii="仿宋" w:eastAsia="仿宋" w:hAnsi="仿宋" w:cs="仿宋" w:hint="eastAsia"/>
            <w:lang w:eastAsia="zh-CN"/>
          </w:rPr>
          <w:t>(四)、资金风险分析</w:t>
        </w:r>
        <w:r>
          <w:tab/>
        </w:r>
        <w:r>
          <w:fldChar w:fldCharType="begin"/>
        </w:r>
        <w:r>
          <w:instrText xml:space="preserve"> PAGEREF _Toc24483 \h </w:instrText>
        </w:r>
        <w:r>
          <w:fldChar w:fldCharType="separate"/>
        </w:r>
        <w:r>
          <w:t>10</w:t>
        </w:r>
        <w:r>
          <w:fldChar w:fldCharType="end"/>
        </w:r>
      </w:hyperlink>
    </w:p>
    <w:p>
      <w:pPr>
        <w:pStyle w:val="TOC2"/>
        <w:tabs>
          <w:tab w:val="right" w:leader="dot" w:pos="8306"/>
        </w:tabs>
      </w:pPr>
      <w:hyperlink w:anchor="_Toc22118" w:history="1">
        <w:r>
          <w:rPr>
            <w:rFonts w:ascii="仿宋" w:eastAsia="仿宋" w:hAnsi="仿宋" w:cs="仿宋" w:hint="eastAsia"/>
            <w:lang w:eastAsia="zh-CN"/>
          </w:rPr>
          <w:t>(五)、技术风险分析</w:t>
        </w:r>
        <w:r>
          <w:tab/>
        </w:r>
        <w:r>
          <w:fldChar w:fldCharType="begin"/>
        </w:r>
        <w:r>
          <w:instrText xml:space="preserve"> PAGEREF _Toc22118 \h </w:instrText>
        </w:r>
        <w:r>
          <w:fldChar w:fldCharType="separate"/>
        </w:r>
        <w:r>
          <w:t>12</w:t>
        </w:r>
        <w:r>
          <w:fldChar w:fldCharType="end"/>
        </w:r>
      </w:hyperlink>
    </w:p>
    <w:p>
      <w:pPr>
        <w:pStyle w:val="TOC2"/>
        <w:tabs>
          <w:tab w:val="right" w:leader="dot" w:pos="8306"/>
        </w:tabs>
      </w:pPr>
      <w:hyperlink w:anchor="_Toc6843" w:history="1">
        <w:r>
          <w:rPr>
            <w:rFonts w:ascii="仿宋" w:eastAsia="仿宋" w:hAnsi="仿宋" w:cs="仿宋" w:hint="eastAsia"/>
            <w:lang w:eastAsia="zh-CN"/>
          </w:rPr>
          <w:t>(六)、财务风险分析</w:t>
        </w:r>
        <w:r>
          <w:tab/>
        </w:r>
        <w:r>
          <w:fldChar w:fldCharType="begin"/>
        </w:r>
        <w:r>
          <w:instrText xml:space="preserve"> PAGEREF _Toc6843 \h </w:instrText>
        </w:r>
        <w:r>
          <w:fldChar w:fldCharType="separate"/>
        </w:r>
        <w:r>
          <w:t>13</w:t>
        </w:r>
        <w:r>
          <w:fldChar w:fldCharType="end"/>
        </w:r>
      </w:hyperlink>
    </w:p>
    <w:p>
      <w:pPr>
        <w:pStyle w:val="TOC2"/>
        <w:tabs>
          <w:tab w:val="right" w:leader="dot" w:pos="8306"/>
        </w:tabs>
      </w:pPr>
      <w:hyperlink w:anchor="_Toc719" w:history="1">
        <w:r>
          <w:rPr>
            <w:rFonts w:ascii="仿宋" w:eastAsia="仿宋" w:hAnsi="仿宋" w:cs="仿宋" w:hint="eastAsia"/>
            <w:lang w:eastAsia="zh-CN"/>
          </w:rPr>
          <w:t>(七)、管理风险分析</w:t>
        </w:r>
        <w:r>
          <w:tab/>
        </w:r>
        <w:r>
          <w:fldChar w:fldCharType="begin"/>
        </w:r>
        <w:r>
          <w:instrText xml:space="preserve"> PAGEREF _Toc719 \h </w:instrText>
        </w:r>
        <w:r>
          <w:fldChar w:fldCharType="separate"/>
        </w:r>
        <w:r>
          <w:t>15</w:t>
        </w:r>
        <w:r>
          <w:fldChar w:fldCharType="end"/>
        </w:r>
      </w:hyperlink>
    </w:p>
    <w:p>
      <w:pPr>
        <w:pStyle w:val="TOC2"/>
        <w:tabs>
          <w:tab w:val="right" w:leader="dot" w:pos="8306"/>
        </w:tabs>
      </w:pPr>
      <w:hyperlink w:anchor="_Toc24203" w:history="1">
        <w:r>
          <w:rPr>
            <w:rFonts w:ascii="仿宋" w:eastAsia="仿宋" w:hAnsi="仿宋" w:cs="仿宋" w:hint="eastAsia"/>
            <w:lang w:eastAsia="zh-CN"/>
          </w:rPr>
          <w:t>(八)、其它风险分析</w:t>
        </w:r>
        <w:r>
          <w:tab/>
        </w:r>
        <w:r>
          <w:fldChar w:fldCharType="begin"/>
        </w:r>
        <w:r>
          <w:instrText xml:space="preserve"> PAGEREF _Toc24203 \h </w:instrText>
        </w:r>
        <w:r>
          <w:fldChar w:fldCharType="separate"/>
        </w:r>
        <w:r>
          <w:t>16</w:t>
        </w:r>
        <w:r>
          <w:fldChar w:fldCharType="end"/>
        </w:r>
      </w:hyperlink>
    </w:p>
    <w:p>
      <w:pPr>
        <w:pStyle w:val="TOC2"/>
        <w:tabs>
          <w:tab w:val="right" w:leader="dot" w:pos="8306"/>
        </w:tabs>
      </w:pPr>
      <w:hyperlink w:anchor="_Toc13793" w:history="1">
        <w:r>
          <w:rPr>
            <w:rFonts w:ascii="仿宋" w:eastAsia="仿宋" w:hAnsi="仿宋" w:cs="仿宋" w:hint="eastAsia"/>
            <w:lang w:eastAsia="zh-CN"/>
          </w:rPr>
          <w:t>(九)、社会影响评估</w:t>
        </w:r>
        <w:r>
          <w:tab/>
        </w:r>
        <w:r>
          <w:fldChar w:fldCharType="begin"/>
        </w:r>
        <w:r>
          <w:instrText xml:space="preserve"> PAGEREF _Toc13793 \h </w:instrText>
        </w:r>
        <w:r>
          <w:fldChar w:fldCharType="separate"/>
        </w:r>
        <w:r>
          <w:t>17</w:t>
        </w:r>
        <w:r>
          <w:fldChar w:fldCharType="end"/>
        </w:r>
      </w:hyperlink>
    </w:p>
    <w:p>
      <w:pPr>
        <w:pStyle w:val="TOC1"/>
        <w:tabs>
          <w:tab w:val="right" w:leader="dot" w:pos="8306"/>
        </w:tabs>
      </w:pPr>
      <w:hyperlink w:anchor="_Toc15597" w:history="1">
        <w:r>
          <w:rPr>
            <w:rFonts w:ascii="仿宋" w:eastAsia="仿宋" w:hAnsi="仿宋" w:cs="仿宋" w:hint="eastAsia"/>
            <w:lang w:eastAsia="zh-CN"/>
          </w:rPr>
          <w:t>三、同步电机项目概论</w:t>
        </w:r>
        <w:r>
          <w:tab/>
        </w:r>
        <w:r>
          <w:fldChar w:fldCharType="begin"/>
        </w:r>
        <w:r>
          <w:instrText xml:space="preserve"> PAGEREF _Toc15597 \h </w:instrText>
        </w:r>
        <w:r>
          <w:fldChar w:fldCharType="separate"/>
        </w:r>
        <w:r>
          <w:t>19</w:t>
        </w:r>
        <w:r>
          <w:fldChar w:fldCharType="end"/>
        </w:r>
      </w:hyperlink>
    </w:p>
    <w:p>
      <w:pPr>
        <w:pStyle w:val="TOC2"/>
        <w:tabs>
          <w:tab w:val="right" w:leader="dot" w:pos="8306"/>
        </w:tabs>
      </w:pPr>
      <w:hyperlink w:anchor="_Toc23185" w:history="1">
        <w:r>
          <w:rPr>
            <w:rFonts w:ascii="仿宋" w:eastAsia="仿宋" w:hAnsi="仿宋" w:cs="仿宋" w:hint="eastAsia"/>
            <w:lang w:eastAsia="zh-CN"/>
          </w:rPr>
          <w:t>(一)、项目申报单位概况</w:t>
        </w:r>
        <w:r>
          <w:tab/>
        </w:r>
        <w:r>
          <w:fldChar w:fldCharType="begin"/>
        </w:r>
        <w:r>
          <w:instrText xml:space="preserve"> PAGEREF _Toc23185 \h </w:instrText>
        </w:r>
        <w:r>
          <w:fldChar w:fldCharType="separate"/>
        </w:r>
        <w:r>
          <w:t>19</w:t>
        </w:r>
        <w:r>
          <w:fldChar w:fldCharType="end"/>
        </w:r>
      </w:hyperlink>
    </w:p>
    <w:p>
      <w:pPr>
        <w:pStyle w:val="TOC2"/>
        <w:tabs>
          <w:tab w:val="right" w:leader="dot" w:pos="8306"/>
        </w:tabs>
      </w:pPr>
      <w:hyperlink w:anchor="_Toc7040" w:history="1">
        <w:r>
          <w:rPr>
            <w:rFonts w:ascii="仿宋" w:eastAsia="仿宋" w:hAnsi="仿宋" w:cs="仿宋" w:hint="eastAsia"/>
            <w:lang w:eastAsia="zh-CN"/>
          </w:rPr>
          <w:t>(二)、项目概况</w:t>
        </w:r>
        <w:r>
          <w:tab/>
        </w:r>
        <w:r>
          <w:fldChar w:fldCharType="begin"/>
        </w:r>
        <w:r>
          <w:instrText xml:space="preserve"> PAGEREF _Toc7040 \h </w:instrText>
        </w:r>
        <w:r>
          <w:fldChar w:fldCharType="separate"/>
        </w:r>
        <w:r>
          <w:t>20</w:t>
        </w:r>
        <w:r>
          <w:fldChar w:fldCharType="end"/>
        </w:r>
      </w:hyperlink>
    </w:p>
    <w:p>
      <w:pPr>
        <w:pStyle w:val="TOC1"/>
        <w:tabs>
          <w:tab w:val="right" w:leader="dot" w:pos="8306"/>
        </w:tabs>
      </w:pPr>
      <w:hyperlink w:anchor="_Toc13456" w:history="1">
        <w:r>
          <w:rPr>
            <w:rFonts w:ascii="仿宋" w:eastAsia="仿宋" w:hAnsi="仿宋" w:cs="仿宋" w:hint="eastAsia"/>
            <w:lang w:eastAsia="zh-CN"/>
          </w:rPr>
          <w:t>四、发展规划、产业政策和行业准入分析</w:t>
        </w:r>
        <w:r>
          <w:tab/>
        </w:r>
        <w:r>
          <w:fldChar w:fldCharType="begin"/>
        </w:r>
        <w:r>
          <w:instrText xml:space="preserve"> PAGEREF _Toc13456 \h </w:instrText>
        </w:r>
        <w:r>
          <w:fldChar w:fldCharType="separate"/>
        </w:r>
        <w:r>
          <w:t>23</w:t>
        </w:r>
        <w:r>
          <w:fldChar w:fldCharType="end"/>
        </w:r>
      </w:hyperlink>
    </w:p>
    <w:p>
      <w:pPr>
        <w:pStyle w:val="TOC2"/>
        <w:tabs>
          <w:tab w:val="right" w:leader="dot" w:pos="8306"/>
        </w:tabs>
      </w:pPr>
      <w:hyperlink w:anchor="_Toc6521" w:history="1">
        <w:r>
          <w:rPr>
            <w:rFonts w:ascii="仿宋" w:eastAsia="仿宋" w:hAnsi="仿宋" w:cs="仿宋" w:hint="eastAsia"/>
            <w:lang w:eastAsia="zh-CN"/>
          </w:rPr>
          <w:t>(一)、发展规划分析</w:t>
        </w:r>
        <w:r>
          <w:tab/>
        </w:r>
        <w:r>
          <w:fldChar w:fldCharType="begin"/>
        </w:r>
        <w:r>
          <w:instrText xml:space="preserve"> PAGEREF _Toc6521 \h </w:instrText>
        </w:r>
        <w:r>
          <w:fldChar w:fldCharType="separate"/>
        </w:r>
        <w:r>
          <w:t>23</w:t>
        </w:r>
        <w:r>
          <w:fldChar w:fldCharType="end"/>
        </w:r>
      </w:hyperlink>
    </w:p>
    <w:p>
      <w:pPr>
        <w:pStyle w:val="TOC2"/>
        <w:tabs>
          <w:tab w:val="right" w:leader="dot" w:pos="8306"/>
        </w:tabs>
      </w:pPr>
      <w:hyperlink w:anchor="_Toc20324" w:history="1">
        <w:r>
          <w:rPr>
            <w:rFonts w:ascii="仿宋" w:eastAsia="仿宋" w:hAnsi="仿宋" w:cs="仿宋" w:hint="eastAsia"/>
            <w:lang w:eastAsia="zh-CN"/>
          </w:rPr>
          <w:t>(二)、产业政策分析</w:t>
        </w:r>
        <w:r>
          <w:tab/>
        </w:r>
        <w:r>
          <w:fldChar w:fldCharType="begin"/>
        </w:r>
        <w:r>
          <w:instrText xml:space="preserve"> PAGEREF _Toc20324 \h </w:instrText>
        </w:r>
        <w:r>
          <w:fldChar w:fldCharType="separate"/>
        </w:r>
        <w:r>
          <w:t>25</w:t>
        </w:r>
        <w:r>
          <w:fldChar w:fldCharType="end"/>
        </w:r>
      </w:hyperlink>
    </w:p>
    <w:p>
      <w:pPr>
        <w:pStyle w:val="TOC2"/>
        <w:tabs>
          <w:tab w:val="right" w:leader="dot" w:pos="8306"/>
        </w:tabs>
      </w:pPr>
      <w:hyperlink w:anchor="_Toc24798" w:history="1">
        <w:r>
          <w:rPr>
            <w:rFonts w:ascii="仿宋" w:eastAsia="仿宋" w:hAnsi="仿宋" w:cs="仿宋" w:hint="eastAsia"/>
            <w:lang w:eastAsia="zh-CN"/>
          </w:rPr>
          <w:t>(三)、行业准入分析</w:t>
        </w:r>
        <w:r>
          <w:tab/>
        </w:r>
        <w:r>
          <w:fldChar w:fldCharType="begin"/>
        </w:r>
        <w:r>
          <w:instrText xml:space="preserve"> PAGEREF _Toc24798 \h </w:instrText>
        </w:r>
        <w:r>
          <w:fldChar w:fldCharType="separate"/>
        </w:r>
        <w:r>
          <w:t>27</w:t>
        </w:r>
        <w:r>
          <w:fldChar w:fldCharType="end"/>
        </w:r>
      </w:hyperlink>
    </w:p>
    <w:p>
      <w:pPr>
        <w:pStyle w:val="TOC1"/>
        <w:tabs>
          <w:tab w:val="right" w:leader="dot" w:pos="8306"/>
        </w:tabs>
      </w:pPr>
      <w:hyperlink w:anchor="_Toc12076" w:history="1">
        <w:r>
          <w:rPr>
            <w:rFonts w:ascii="仿宋" w:eastAsia="仿宋" w:hAnsi="仿宋" w:cs="仿宋" w:hint="eastAsia"/>
            <w:lang w:eastAsia="zh-CN"/>
          </w:rPr>
          <w:t>五、社会影响分析</w:t>
        </w:r>
        <w:r>
          <w:tab/>
        </w:r>
        <w:r>
          <w:fldChar w:fldCharType="begin"/>
        </w:r>
        <w:r>
          <w:instrText xml:space="preserve"> PAGEREF _Toc12076 \h </w:instrText>
        </w:r>
        <w:r>
          <w:fldChar w:fldCharType="separate"/>
        </w:r>
        <w:r>
          <w:t>28</w:t>
        </w:r>
        <w:r>
          <w:fldChar w:fldCharType="end"/>
        </w:r>
      </w:hyperlink>
    </w:p>
    <w:p>
      <w:pPr>
        <w:pStyle w:val="TOC2"/>
        <w:tabs>
          <w:tab w:val="right" w:leader="dot" w:pos="8306"/>
        </w:tabs>
      </w:pPr>
      <w:hyperlink w:anchor="_Toc9922" w:history="1">
        <w:r>
          <w:rPr>
            <w:rFonts w:ascii="仿宋" w:eastAsia="仿宋" w:hAnsi="仿宋" w:cs="仿宋" w:hint="eastAsia"/>
            <w:lang w:eastAsia="zh-CN"/>
          </w:rPr>
          <w:t>(一)、社会影响效果分析</w:t>
        </w:r>
        <w:r>
          <w:tab/>
        </w:r>
        <w:r>
          <w:fldChar w:fldCharType="begin"/>
        </w:r>
        <w:r>
          <w:instrText xml:space="preserve"> PAGEREF _Toc9922 \h </w:instrText>
        </w:r>
        <w:r>
          <w:fldChar w:fldCharType="separate"/>
        </w:r>
        <w:r>
          <w:t>28</w:t>
        </w:r>
        <w:r>
          <w:fldChar w:fldCharType="end"/>
        </w:r>
      </w:hyperlink>
    </w:p>
    <w:p>
      <w:pPr>
        <w:pStyle w:val="TOC2"/>
        <w:tabs>
          <w:tab w:val="right" w:leader="dot" w:pos="8306"/>
        </w:tabs>
      </w:pPr>
      <w:hyperlink w:anchor="_Toc6258" w:history="1">
        <w:r>
          <w:rPr>
            <w:rFonts w:ascii="仿宋" w:eastAsia="仿宋" w:hAnsi="仿宋" w:cs="仿宋" w:hint="eastAsia"/>
            <w:lang w:eastAsia="zh-CN"/>
          </w:rPr>
          <w:t>(二)、社会适应性分析</w:t>
        </w:r>
        <w:r>
          <w:tab/>
        </w:r>
        <w:r>
          <w:fldChar w:fldCharType="begin"/>
        </w:r>
        <w:r>
          <w:instrText xml:space="preserve"> PAGEREF _Toc6258 \h </w:instrText>
        </w:r>
        <w:r>
          <w:fldChar w:fldCharType="separate"/>
        </w:r>
        <w:r>
          <w:t>30</w:t>
        </w:r>
        <w:r>
          <w:fldChar w:fldCharType="end"/>
        </w:r>
      </w:hyperlink>
    </w:p>
    <w:p>
      <w:pPr>
        <w:pStyle w:val="TOC2"/>
        <w:tabs>
          <w:tab w:val="right" w:leader="dot" w:pos="8306"/>
        </w:tabs>
      </w:pPr>
      <w:hyperlink w:anchor="_Toc31290" w:history="1">
        <w:r>
          <w:rPr>
            <w:rFonts w:ascii="仿宋" w:eastAsia="仿宋" w:hAnsi="仿宋" w:cs="仿宋" w:hint="eastAsia"/>
            <w:lang w:eastAsia="zh-CN"/>
          </w:rPr>
          <w:t>(三)、社会风险及对策分析</w:t>
        </w:r>
        <w:r>
          <w:tab/>
        </w:r>
        <w:r>
          <w:fldChar w:fldCharType="begin"/>
        </w:r>
        <w:r>
          <w:instrText xml:space="preserve"> PAGEREF _Toc31290 \h </w:instrText>
        </w:r>
        <w:r>
          <w:fldChar w:fldCharType="separate"/>
        </w:r>
        <w:r>
          <w:t>32</w:t>
        </w:r>
        <w:r>
          <w:fldChar w:fldCharType="end"/>
        </w:r>
      </w:hyperlink>
    </w:p>
    <w:p>
      <w:pPr>
        <w:pStyle w:val="TOC1"/>
        <w:tabs>
          <w:tab w:val="right" w:leader="dot" w:pos="8306"/>
        </w:tabs>
      </w:pPr>
      <w:hyperlink w:anchor="_Toc12230" w:history="1">
        <w:r>
          <w:rPr>
            <w:rFonts w:ascii="仿宋" w:eastAsia="仿宋" w:hAnsi="仿宋" w:cs="仿宋" w:hint="eastAsia"/>
            <w:lang w:eastAsia="zh-CN"/>
          </w:rPr>
          <w:t>六、经济影响分析</w:t>
        </w:r>
        <w:r>
          <w:tab/>
        </w:r>
        <w:r>
          <w:fldChar w:fldCharType="begin"/>
        </w:r>
        <w:r>
          <w:instrText xml:space="preserve"> PAGEREF _Toc12230 \h </w:instrText>
        </w:r>
        <w:r>
          <w:fldChar w:fldCharType="separate"/>
        </w:r>
        <w:r>
          <w:t>35</w:t>
        </w:r>
        <w:r>
          <w:fldChar w:fldCharType="end"/>
        </w:r>
      </w:hyperlink>
    </w:p>
    <w:p>
      <w:pPr>
        <w:pStyle w:val="TOC2"/>
        <w:tabs>
          <w:tab w:val="right" w:leader="dot" w:pos="8306"/>
        </w:tabs>
      </w:pPr>
      <w:hyperlink w:anchor="_Toc16420" w:history="1">
        <w:r>
          <w:rPr>
            <w:rFonts w:ascii="仿宋" w:eastAsia="仿宋" w:hAnsi="仿宋" w:cs="仿宋" w:hint="eastAsia"/>
            <w:lang w:eastAsia="zh-CN"/>
          </w:rPr>
          <w:t>(一)、经济费用效益或费用效果分析</w:t>
        </w:r>
        <w:r>
          <w:tab/>
        </w:r>
        <w:r>
          <w:fldChar w:fldCharType="begin"/>
        </w:r>
        <w:r>
          <w:instrText xml:space="preserve"> PAGEREF _Toc16420 \h </w:instrText>
        </w:r>
        <w:r>
          <w:fldChar w:fldCharType="separate"/>
        </w:r>
        <w:r>
          <w:t>35</w:t>
        </w:r>
        <w:r>
          <w:fldChar w:fldCharType="end"/>
        </w:r>
      </w:hyperlink>
    </w:p>
    <w:p>
      <w:pPr>
        <w:pStyle w:val="TOC2"/>
        <w:tabs>
          <w:tab w:val="right" w:leader="dot" w:pos="8306"/>
        </w:tabs>
      </w:pPr>
      <w:hyperlink w:anchor="_Toc30452" w:history="1">
        <w:r>
          <w:rPr>
            <w:rFonts w:ascii="仿宋" w:eastAsia="仿宋" w:hAnsi="仿宋" w:cs="仿宋" w:hint="eastAsia"/>
            <w:lang w:eastAsia="zh-CN"/>
          </w:rPr>
          <w:t>(二)、行业影响分析</w:t>
        </w:r>
        <w:r>
          <w:tab/>
        </w:r>
        <w:r>
          <w:fldChar w:fldCharType="begin"/>
        </w:r>
        <w:r>
          <w:instrText xml:space="preserve"> PAGEREF _Toc30452 \h </w:instrText>
        </w:r>
        <w:r>
          <w:fldChar w:fldCharType="separate"/>
        </w:r>
        <w:r>
          <w:t>38</w:t>
        </w:r>
        <w:r>
          <w:fldChar w:fldCharType="end"/>
        </w:r>
      </w:hyperlink>
    </w:p>
    <w:p>
      <w:pPr>
        <w:pStyle w:val="TOC2"/>
        <w:tabs>
          <w:tab w:val="right" w:leader="dot" w:pos="8306"/>
        </w:tabs>
      </w:pPr>
      <w:hyperlink w:anchor="_Toc27126" w:history="1">
        <w:r>
          <w:rPr>
            <w:rFonts w:ascii="仿宋" w:eastAsia="仿宋" w:hAnsi="仿宋" w:cs="仿宋" w:hint="eastAsia"/>
            <w:lang w:eastAsia="zh-CN"/>
          </w:rPr>
          <w:t>(三)、区域经济影响分析</w:t>
        </w:r>
        <w:r>
          <w:tab/>
        </w:r>
        <w:r>
          <w:fldChar w:fldCharType="begin"/>
        </w:r>
        <w:r>
          <w:instrText xml:space="preserve"> PAGEREF _Toc27126 \h </w:instrText>
        </w:r>
        <w:r>
          <w:fldChar w:fldCharType="separate"/>
        </w:r>
        <w:r>
          <w:t>39</w:t>
        </w:r>
        <w:r>
          <w:fldChar w:fldCharType="end"/>
        </w:r>
      </w:hyperlink>
    </w:p>
    <w:p>
      <w:pPr>
        <w:pStyle w:val="TOC2"/>
        <w:tabs>
          <w:tab w:val="right" w:leader="dot" w:pos="8306"/>
        </w:tabs>
      </w:pPr>
      <w:hyperlink w:anchor="_Toc7436" w:history="1">
        <w:r>
          <w:rPr>
            <w:rFonts w:ascii="仿宋" w:eastAsia="仿宋" w:hAnsi="仿宋" w:cs="仿宋" w:hint="eastAsia"/>
            <w:lang w:eastAsia="zh-CN"/>
          </w:rPr>
          <w:t>(四)、宏观经济影响分析</w:t>
        </w:r>
        <w:r>
          <w:tab/>
        </w:r>
        <w:r>
          <w:fldChar w:fldCharType="begin"/>
        </w:r>
        <w:r>
          <w:instrText xml:space="preserve"> PAGEREF _Toc7436 \h </w:instrText>
        </w:r>
        <w:r>
          <w:fldChar w:fldCharType="separate"/>
        </w:r>
        <w:r>
          <w:t>40</w:t>
        </w:r>
        <w:r>
          <w:fldChar w:fldCharType="end"/>
        </w:r>
      </w:hyperlink>
    </w:p>
    <w:p>
      <w:pPr>
        <w:pStyle w:val="TOC1"/>
        <w:tabs>
          <w:tab w:val="right" w:leader="dot" w:pos="8306"/>
        </w:tabs>
      </w:pPr>
      <w:hyperlink w:anchor="_Toc10283" w:history="1">
        <w:r>
          <w:rPr>
            <w:rFonts w:ascii="仿宋" w:eastAsia="仿宋" w:hAnsi="仿宋" w:cs="仿宋" w:hint="eastAsia"/>
            <w:lang w:eastAsia="zh-CN"/>
          </w:rPr>
          <w:t>七、项目实施与管理方案</w:t>
        </w:r>
        <w:r>
          <w:tab/>
        </w:r>
        <w:r>
          <w:fldChar w:fldCharType="begin"/>
        </w:r>
        <w:r>
          <w:instrText xml:space="preserve"> PAGEREF _Toc10283 \h </w:instrText>
        </w:r>
        <w:r>
          <w:fldChar w:fldCharType="separate"/>
        </w:r>
        <w:r>
          <w:t>42</w:t>
        </w:r>
        <w:r>
          <w:fldChar w:fldCharType="end"/>
        </w:r>
      </w:hyperlink>
    </w:p>
    <w:p>
      <w:pPr>
        <w:pStyle w:val="TOC2"/>
        <w:tabs>
          <w:tab w:val="right" w:leader="dot" w:pos="8306"/>
        </w:tabs>
      </w:pPr>
      <w:hyperlink w:anchor="_Toc32667" w:history="1">
        <w:r>
          <w:rPr>
            <w:rFonts w:ascii="仿宋" w:eastAsia="仿宋" w:hAnsi="仿宋" w:cs="仿宋" w:hint="eastAsia"/>
            <w:lang w:eastAsia="zh-CN"/>
          </w:rPr>
          <w:t>(一)、项目实施计划</w:t>
        </w:r>
        <w:r>
          <w:tab/>
        </w:r>
        <w:r>
          <w:fldChar w:fldCharType="begin"/>
        </w:r>
        <w:r>
          <w:instrText xml:space="preserve"> PAGEREF _Toc32667 \h </w:instrText>
        </w:r>
        <w:r>
          <w:fldChar w:fldCharType="separate"/>
        </w:r>
        <w:r>
          <w:t>42</w:t>
        </w:r>
        <w:r>
          <w:fldChar w:fldCharType="end"/>
        </w:r>
      </w:hyperlink>
    </w:p>
    <w:p>
      <w:pPr>
        <w:pStyle w:val="TOC2"/>
        <w:tabs>
          <w:tab w:val="right" w:leader="dot" w:pos="8306"/>
        </w:tabs>
      </w:pPr>
      <w:hyperlink w:anchor="_Toc7442" w:history="1">
        <w:r>
          <w:rPr>
            <w:rFonts w:ascii="仿宋" w:eastAsia="仿宋" w:hAnsi="仿宋" w:cs="仿宋" w:hint="eastAsia"/>
            <w:lang w:eastAsia="zh-CN"/>
          </w:rPr>
          <w:t>(二)、项目组织机构与职责</w:t>
        </w:r>
        <w:r>
          <w:tab/>
        </w:r>
        <w:r>
          <w:fldChar w:fldCharType="begin"/>
        </w:r>
        <w:r>
          <w:instrText xml:space="preserve"> PAGEREF _Toc7442 \h </w:instrText>
        </w:r>
        <w:r>
          <w:fldChar w:fldCharType="separate"/>
        </w:r>
        <w:r>
          <w:t>43</w:t>
        </w:r>
        <w:r>
          <w:fldChar w:fldCharType="end"/>
        </w:r>
      </w:hyperlink>
    </w:p>
    <w:p>
      <w:pPr>
        <w:pStyle w:val="TOC2"/>
        <w:tabs>
          <w:tab w:val="right" w:leader="dot" w:pos="8306"/>
        </w:tabs>
      </w:pPr>
      <w:hyperlink w:anchor="_Toc28360" w:history="1">
        <w:r>
          <w:rPr>
            <w:rFonts w:ascii="仿宋" w:eastAsia="仿宋" w:hAnsi="仿宋" w:cs="仿宋" w:hint="eastAsia"/>
            <w:lang w:eastAsia="zh-CN"/>
          </w:rPr>
          <w:t>(三)、项目管理与监控体系</w:t>
        </w:r>
        <w:r>
          <w:tab/>
        </w:r>
        <w:r>
          <w:fldChar w:fldCharType="begin"/>
        </w:r>
        <w:r>
          <w:instrText xml:space="preserve"> PAGEREF _Toc28360 \h </w:instrText>
        </w:r>
        <w:r>
          <w:fldChar w:fldCharType="separate"/>
        </w:r>
        <w:r>
          <w:t>46</w:t>
        </w:r>
        <w:r>
          <w:fldChar w:fldCharType="end"/>
        </w:r>
      </w:hyperlink>
    </w:p>
    <w:p>
      <w:pPr>
        <w:pStyle w:val="TOC1"/>
        <w:tabs>
          <w:tab w:val="right" w:leader="dot" w:pos="8306"/>
        </w:tabs>
      </w:pPr>
      <w:hyperlink w:anchor="_Toc31491" w:history="1">
        <w:r>
          <w:rPr>
            <w:rFonts w:ascii="仿宋" w:eastAsia="仿宋" w:hAnsi="仿宋" w:cs="仿宋" w:hint="eastAsia"/>
            <w:lang w:eastAsia="zh-CN"/>
          </w:rPr>
          <w:t>八、项目质量与标准</w:t>
        </w:r>
        <w:r>
          <w:tab/>
        </w:r>
        <w:r>
          <w:fldChar w:fldCharType="begin"/>
        </w:r>
        <w:r>
          <w:instrText xml:space="preserve"> PAGEREF _Toc31491 \h </w:instrText>
        </w:r>
        <w:r>
          <w:fldChar w:fldCharType="separate"/>
        </w:r>
        <w:r>
          <w:t>47</w:t>
        </w:r>
        <w:r>
          <w:fldChar w:fldCharType="end"/>
        </w:r>
      </w:hyperlink>
    </w:p>
    <w:p>
      <w:pPr>
        <w:pStyle w:val="TOC2"/>
        <w:tabs>
          <w:tab w:val="right" w:leader="dot" w:pos="8306"/>
        </w:tabs>
      </w:pPr>
      <w:hyperlink w:anchor="_Toc4910" w:history="1">
        <w:r>
          <w:rPr>
            <w:rFonts w:ascii="仿宋" w:eastAsia="仿宋" w:hAnsi="仿宋" w:cs="仿宋" w:hint="eastAsia"/>
            <w:lang w:eastAsia="zh-CN"/>
          </w:rPr>
          <w:t>(一)、质量保障体系</w:t>
        </w:r>
        <w:r>
          <w:tab/>
        </w:r>
        <w:r>
          <w:fldChar w:fldCharType="begin"/>
        </w:r>
        <w:r>
          <w:instrText xml:space="preserve"> PAGEREF _Toc4910 \h </w:instrText>
        </w:r>
        <w:r>
          <w:fldChar w:fldCharType="separate"/>
        </w:r>
        <w:r>
          <w:t>47</w:t>
        </w:r>
        <w:r>
          <w:fldChar w:fldCharType="end"/>
        </w:r>
      </w:hyperlink>
    </w:p>
    <w:p>
      <w:pPr>
        <w:pStyle w:val="TOC2"/>
        <w:tabs>
          <w:tab w:val="right" w:leader="dot" w:pos="8306"/>
        </w:tabs>
      </w:pPr>
      <w:hyperlink w:anchor="_Toc4421" w:history="1">
        <w:r>
          <w:rPr>
            <w:rFonts w:ascii="仿宋" w:eastAsia="仿宋" w:hAnsi="仿宋" w:cs="仿宋" w:hint="eastAsia"/>
            <w:lang w:eastAsia="zh-CN"/>
          </w:rPr>
          <w:t>(二)、标准化作业流程</w:t>
        </w:r>
        <w:r>
          <w:tab/>
        </w:r>
        <w:r>
          <w:fldChar w:fldCharType="begin"/>
        </w:r>
        <w:r>
          <w:instrText xml:space="preserve"> PAGEREF _Toc4421 \h </w:instrText>
        </w:r>
        <w:r>
          <w:fldChar w:fldCharType="separate"/>
        </w:r>
        <w:r>
          <w:t>49</w:t>
        </w:r>
        <w:r>
          <w:fldChar w:fldCharType="end"/>
        </w:r>
      </w:hyperlink>
    </w:p>
    <w:p>
      <w:pPr>
        <w:pStyle w:val="TOC2"/>
        <w:tabs>
          <w:tab w:val="right" w:leader="dot" w:pos="8306"/>
        </w:tabs>
      </w:pPr>
      <w:hyperlink w:anchor="_Toc2985" w:history="1">
        <w:r>
          <w:rPr>
            <w:rFonts w:ascii="仿宋" w:eastAsia="仿宋" w:hAnsi="仿宋" w:cs="仿宋" w:hint="eastAsia"/>
            <w:lang w:eastAsia="zh-CN"/>
          </w:rPr>
          <w:t>(三)、质量监控与评估</w:t>
        </w:r>
        <w:r>
          <w:tab/>
        </w:r>
        <w:r>
          <w:fldChar w:fldCharType="begin"/>
        </w:r>
        <w:r>
          <w:instrText xml:space="preserve"> PAGEREF _Toc2985 \h </w:instrText>
        </w:r>
        <w:r>
          <w:fldChar w:fldCharType="separate"/>
        </w:r>
        <w:r>
          <w:t>50</w:t>
        </w:r>
        <w:r>
          <w:fldChar w:fldCharType="end"/>
        </w:r>
      </w:hyperlink>
    </w:p>
    <w:p>
      <w:pPr>
        <w:pStyle w:val="TOC2"/>
        <w:tabs>
          <w:tab w:val="right" w:leader="dot" w:pos="8306"/>
        </w:tabs>
      </w:pPr>
      <w:hyperlink w:anchor="_Toc9520" w:history="1">
        <w:r>
          <w:rPr>
            <w:rFonts w:ascii="仿宋" w:eastAsia="仿宋" w:hAnsi="仿宋" w:cs="仿宋" w:hint="eastAsia"/>
            <w:lang w:eastAsia="zh-CN"/>
          </w:rPr>
          <w:t>(四)、质量改进计划</w:t>
        </w:r>
        <w:r>
          <w:tab/>
        </w:r>
        <w:r>
          <w:fldChar w:fldCharType="begin"/>
        </w:r>
        <w:r>
          <w:instrText xml:space="preserve"> PAGEREF _Toc9520 \h </w:instrText>
        </w:r>
        <w:r>
          <w:fldChar w:fldCharType="separate"/>
        </w:r>
        <w:r>
          <w:t>51</w:t>
        </w:r>
        <w:r>
          <w:fldChar w:fldCharType="end"/>
        </w:r>
      </w:hyperlink>
    </w:p>
    <w:p>
      <w:pPr>
        <w:pStyle w:val="TOC1"/>
        <w:tabs>
          <w:tab w:val="right" w:leader="dot" w:pos="8306"/>
        </w:tabs>
      </w:pPr>
      <w:hyperlink w:anchor="_Toc19060" w:history="1">
        <w:r>
          <w:rPr>
            <w:rFonts w:ascii="仿宋" w:eastAsia="仿宋" w:hAnsi="仿宋" w:cs="仿宋" w:hint="eastAsia"/>
            <w:lang w:eastAsia="zh-CN"/>
          </w:rPr>
          <w:t>九、客户关系管理与市场拓展</w:t>
        </w:r>
        <w:r>
          <w:tab/>
        </w:r>
        <w:r>
          <w:fldChar w:fldCharType="begin"/>
        </w:r>
        <w:r>
          <w:instrText xml:space="preserve"> PAGEREF _Toc19060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25" w:history="1">
        <w:r>
          <w:rPr>
            <w:rFonts w:ascii="仿宋" w:eastAsia="仿宋" w:hAnsi="仿宋" w:cs="仿宋" w:hint="eastAsia"/>
            <w:lang w:eastAsia="zh-CN"/>
          </w:rPr>
          <w:t>(一)、客户关系管理策略</w:t>
        </w:r>
        <w:r>
          <w:tab/>
        </w:r>
        <w:r>
          <w:fldChar w:fldCharType="begin"/>
        </w:r>
        <w:r>
          <w:instrText xml:space="preserve"> PAGEREF _Toc8525 \h </w:instrText>
        </w:r>
        <w:r>
          <w:fldChar w:fldCharType="separate"/>
        </w:r>
        <w:r>
          <w:t>53</w:t>
        </w:r>
        <w:r>
          <w:fldChar w:fldCharType="end"/>
        </w:r>
      </w:hyperlink>
    </w:p>
    <w:p>
      <w:pPr>
        <w:pStyle w:val="TOC2"/>
        <w:tabs>
          <w:tab w:val="right" w:leader="dot" w:pos="8306"/>
        </w:tabs>
      </w:pPr>
      <w:hyperlink w:anchor="_Toc13382" w:history="1">
        <w:r>
          <w:rPr>
            <w:rFonts w:ascii="仿宋" w:eastAsia="仿宋" w:hAnsi="仿宋" w:cs="仿宋" w:hint="eastAsia"/>
            <w:lang w:eastAsia="zh-CN"/>
          </w:rPr>
          <w:t>(二)、市场拓展方案</w:t>
        </w:r>
        <w:r>
          <w:tab/>
        </w:r>
        <w:r>
          <w:fldChar w:fldCharType="begin"/>
        </w:r>
        <w:r>
          <w:instrText xml:space="preserve"> PAGEREF _Toc13382 \h </w:instrText>
        </w:r>
        <w:r>
          <w:fldChar w:fldCharType="separate"/>
        </w:r>
        <w:r>
          <w:t>54</w:t>
        </w:r>
        <w:r>
          <w:fldChar w:fldCharType="end"/>
        </w:r>
      </w:hyperlink>
    </w:p>
    <w:p>
      <w:pPr>
        <w:pStyle w:val="TOC1"/>
        <w:tabs>
          <w:tab w:val="right" w:leader="dot" w:pos="8306"/>
        </w:tabs>
      </w:pPr>
      <w:hyperlink w:anchor="_Toc12927" w:history="1">
        <w:r>
          <w:rPr>
            <w:rFonts w:ascii="仿宋" w:eastAsia="仿宋" w:hAnsi="仿宋" w:cs="仿宋" w:hint="eastAsia"/>
            <w:lang w:eastAsia="zh-CN"/>
          </w:rPr>
          <w:t>十、环境保护与治理方案</w:t>
        </w:r>
        <w:r>
          <w:tab/>
        </w:r>
        <w:r>
          <w:fldChar w:fldCharType="begin"/>
        </w:r>
        <w:r>
          <w:instrText xml:space="preserve"> PAGEREF _Toc12927 \h </w:instrText>
        </w:r>
        <w:r>
          <w:fldChar w:fldCharType="separate"/>
        </w:r>
        <w:r>
          <w:t>55</w:t>
        </w:r>
        <w:r>
          <w:fldChar w:fldCharType="end"/>
        </w:r>
      </w:hyperlink>
    </w:p>
    <w:p>
      <w:pPr>
        <w:pStyle w:val="TOC2"/>
        <w:tabs>
          <w:tab w:val="right" w:leader="dot" w:pos="8306"/>
        </w:tabs>
      </w:pPr>
      <w:hyperlink w:anchor="_Toc22868" w:history="1">
        <w:r>
          <w:rPr>
            <w:rFonts w:ascii="仿宋" w:eastAsia="仿宋" w:hAnsi="仿宋" w:cs="仿宋" w:hint="eastAsia"/>
            <w:lang w:eastAsia="zh-CN"/>
          </w:rPr>
          <w:t>(一)、项目环境影响评估</w:t>
        </w:r>
        <w:r>
          <w:tab/>
        </w:r>
        <w:r>
          <w:fldChar w:fldCharType="begin"/>
        </w:r>
        <w:r>
          <w:instrText xml:space="preserve"> PAGEREF _Toc22868 \h </w:instrText>
        </w:r>
        <w:r>
          <w:fldChar w:fldCharType="separate"/>
        </w:r>
        <w:r>
          <w:t>55</w:t>
        </w:r>
        <w:r>
          <w:fldChar w:fldCharType="end"/>
        </w:r>
      </w:hyperlink>
    </w:p>
    <w:p>
      <w:pPr>
        <w:pStyle w:val="TOC2"/>
        <w:tabs>
          <w:tab w:val="right" w:leader="dot" w:pos="8306"/>
        </w:tabs>
      </w:pPr>
      <w:hyperlink w:anchor="_Toc27523" w:history="1">
        <w:r>
          <w:rPr>
            <w:rFonts w:ascii="仿宋" w:eastAsia="仿宋" w:hAnsi="仿宋" w:cs="仿宋" w:hint="eastAsia"/>
            <w:lang w:eastAsia="zh-CN"/>
          </w:rPr>
          <w:t>(二)、环境保护措施与治理方案</w:t>
        </w:r>
        <w:r>
          <w:tab/>
        </w:r>
        <w:r>
          <w:fldChar w:fldCharType="begin"/>
        </w:r>
        <w:r>
          <w:instrText xml:space="preserve"> PAGEREF _Toc27523 \h </w:instrText>
        </w:r>
        <w:r>
          <w:fldChar w:fldCharType="separate"/>
        </w:r>
        <w:r>
          <w:t>55</w:t>
        </w:r>
        <w:r>
          <w:fldChar w:fldCharType="end"/>
        </w:r>
      </w:hyperlink>
    </w:p>
    <w:p>
      <w:pPr>
        <w:pStyle w:val="TOC1"/>
        <w:tabs>
          <w:tab w:val="right" w:leader="dot" w:pos="8306"/>
        </w:tabs>
      </w:pPr>
      <w:hyperlink w:anchor="_Toc8032" w:history="1">
        <w:r>
          <w:rPr>
            <w:rFonts w:ascii="仿宋" w:eastAsia="仿宋" w:hAnsi="仿宋" w:cs="仿宋" w:hint="eastAsia"/>
            <w:lang w:eastAsia="zh-CN"/>
          </w:rPr>
          <w:t>十一、项目变更管理</w:t>
        </w:r>
        <w:r>
          <w:tab/>
        </w:r>
        <w:r>
          <w:fldChar w:fldCharType="begin"/>
        </w:r>
        <w:r>
          <w:instrText xml:space="preserve"> PAGEREF _Toc8032 \h </w:instrText>
        </w:r>
        <w:r>
          <w:fldChar w:fldCharType="separate"/>
        </w:r>
        <w:r>
          <w:t>56</w:t>
        </w:r>
        <w:r>
          <w:fldChar w:fldCharType="end"/>
        </w:r>
      </w:hyperlink>
    </w:p>
    <w:p>
      <w:pPr>
        <w:pStyle w:val="TOC2"/>
        <w:tabs>
          <w:tab w:val="right" w:leader="dot" w:pos="8306"/>
        </w:tabs>
      </w:pPr>
      <w:hyperlink w:anchor="_Toc2365" w:history="1">
        <w:r>
          <w:rPr>
            <w:rFonts w:ascii="仿宋" w:eastAsia="仿宋" w:hAnsi="仿宋" w:cs="仿宋" w:hint="eastAsia"/>
            <w:lang w:eastAsia="zh-CN"/>
          </w:rPr>
          <w:t>(一)、变更控制流程</w:t>
        </w:r>
        <w:r>
          <w:tab/>
        </w:r>
        <w:r>
          <w:fldChar w:fldCharType="begin"/>
        </w:r>
        <w:r>
          <w:instrText xml:space="preserve"> PAGEREF _Toc2365 \h </w:instrText>
        </w:r>
        <w:r>
          <w:fldChar w:fldCharType="separate"/>
        </w:r>
        <w:r>
          <w:t>56</w:t>
        </w:r>
        <w:r>
          <w:fldChar w:fldCharType="end"/>
        </w:r>
      </w:hyperlink>
    </w:p>
    <w:p>
      <w:pPr>
        <w:pStyle w:val="TOC2"/>
        <w:tabs>
          <w:tab w:val="right" w:leader="dot" w:pos="8306"/>
        </w:tabs>
      </w:pPr>
      <w:hyperlink w:anchor="_Toc11579" w:history="1">
        <w:r>
          <w:rPr>
            <w:rFonts w:ascii="仿宋" w:eastAsia="仿宋" w:hAnsi="仿宋" w:cs="仿宋" w:hint="eastAsia"/>
            <w:lang w:eastAsia="zh-CN"/>
          </w:rPr>
          <w:t>(二)、影响评估与处理</w:t>
        </w:r>
        <w:r>
          <w:tab/>
        </w:r>
        <w:r>
          <w:fldChar w:fldCharType="begin"/>
        </w:r>
        <w:r>
          <w:instrText xml:space="preserve"> PAGEREF _Toc11579 \h </w:instrText>
        </w:r>
        <w:r>
          <w:fldChar w:fldCharType="separate"/>
        </w:r>
        <w:r>
          <w:t>57</w:t>
        </w:r>
        <w:r>
          <w:fldChar w:fldCharType="end"/>
        </w:r>
      </w:hyperlink>
    </w:p>
    <w:p>
      <w:pPr>
        <w:pStyle w:val="TOC2"/>
        <w:tabs>
          <w:tab w:val="right" w:leader="dot" w:pos="8306"/>
        </w:tabs>
      </w:pPr>
      <w:hyperlink w:anchor="_Toc1714" w:history="1">
        <w:r>
          <w:rPr>
            <w:rFonts w:ascii="仿宋" w:eastAsia="仿宋" w:hAnsi="仿宋" w:cs="仿宋" w:hint="eastAsia"/>
            <w:lang w:eastAsia="zh-CN"/>
          </w:rPr>
          <w:t>(三)、变更记录与追踪</w:t>
        </w:r>
        <w:r>
          <w:tab/>
        </w:r>
        <w:r>
          <w:fldChar w:fldCharType="begin"/>
        </w:r>
        <w:r>
          <w:instrText xml:space="preserve"> PAGEREF _Toc1714 \h </w:instrText>
        </w:r>
        <w:r>
          <w:fldChar w:fldCharType="separate"/>
        </w:r>
        <w:r>
          <w:t>58</w:t>
        </w:r>
        <w:r>
          <w:fldChar w:fldCharType="end"/>
        </w:r>
      </w:hyperlink>
    </w:p>
    <w:p>
      <w:pPr>
        <w:pStyle w:val="TOC2"/>
        <w:tabs>
          <w:tab w:val="right" w:leader="dot" w:pos="8306"/>
        </w:tabs>
      </w:pPr>
      <w:hyperlink w:anchor="_Toc11111" w:history="1">
        <w:r>
          <w:rPr>
            <w:rFonts w:ascii="仿宋" w:eastAsia="仿宋" w:hAnsi="仿宋" w:cs="仿宋" w:hint="eastAsia"/>
            <w:lang w:eastAsia="zh-CN"/>
          </w:rPr>
          <w:t>(四)、变更管理策略</w:t>
        </w:r>
        <w:r>
          <w:tab/>
        </w:r>
        <w:r>
          <w:fldChar w:fldCharType="begin"/>
        </w:r>
        <w:r>
          <w:instrText xml:space="preserve"> PAGEREF _Toc11111 \h </w:instrText>
        </w:r>
        <w:r>
          <w:fldChar w:fldCharType="separate"/>
        </w:r>
        <w:r>
          <w:t>60</w:t>
        </w:r>
        <w:r>
          <w:fldChar w:fldCharType="end"/>
        </w:r>
      </w:hyperlink>
    </w:p>
    <w:p>
      <w:pPr>
        <w:pStyle w:val="TOC1"/>
        <w:tabs>
          <w:tab w:val="right" w:leader="dot" w:pos="8306"/>
        </w:tabs>
      </w:pPr>
      <w:hyperlink w:anchor="_Toc26022" w:history="1">
        <w:r>
          <w:rPr>
            <w:rFonts w:ascii="仿宋" w:eastAsia="仿宋" w:hAnsi="仿宋" w:cs="仿宋" w:hint="eastAsia"/>
            <w:lang w:eastAsia="zh-CN"/>
          </w:rPr>
          <w:t>十二、土地利用与规划方案</w:t>
        </w:r>
        <w:r>
          <w:tab/>
        </w:r>
        <w:r>
          <w:fldChar w:fldCharType="begin"/>
        </w:r>
        <w:r>
          <w:instrText xml:space="preserve"> PAGEREF _Toc26022 \h </w:instrText>
        </w:r>
        <w:r>
          <w:fldChar w:fldCharType="separate"/>
        </w:r>
        <w:r>
          <w:t>62</w:t>
        </w:r>
        <w:r>
          <w:fldChar w:fldCharType="end"/>
        </w:r>
      </w:hyperlink>
    </w:p>
    <w:p>
      <w:pPr>
        <w:pStyle w:val="TOC2"/>
        <w:tabs>
          <w:tab w:val="right" w:leader="dot" w:pos="8306"/>
        </w:tabs>
      </w:pPr>
      <w:hyperlink w:anchor="_Toc19134" w:history="1">
        <w:r>
          <w:rPr>
            <w:rFonts w:ascii="仿宋" w:eastAsia="仿宋" w:hAnsi="仿宋" w:cs="仿宋" w:hint="eastAsia"/>
            <w:lang w:eastAsia="zh-CN"/>
          </w:rPr>
          <w:t>(一)、项目用地情况分析</w:t>
        </w:r>
        <w:r>
          <w:tab/>
        </w:r>
        <w:r>
          <w:fldChar w:fldCharType="begin"/>
        </w:r>
        <w:r>
          <w:instrText xml:space="preserve"> PAGEREF _Toc19134 \h </w:instrText>
        </w:r>
        <w:r>
          <w:fldChar w:fldCharType="separate"/>
        </w:r>
        <w:r>
          <w:t>62</w:t>
        </w:r>
        <w:r>
          <w:fldChar w:fldCharType="end"/>
        </w:r>
      </w:hyperlink>
    </w:p>
    <w:p>
      <w:pPr>
        <w:pStyle w:val="TOC2"/>
        <w:tabs>
          <w:tab w:val="right" w:leader="dot" w:pos="8306"/>
        </w:tabs>
      </w:pPr>
      <w:hyperlink w:anchor="_Toc31017" w:history="1">
        <w:r>
          <w:rPr>
            <w:rFonts w:ascii="仿宋" w:eastAsia="仿宋" w:hAnsi="仿宋" w:cs="仿宋" w:hint="eastAsia"/>
            <w:lang w:eastAsia="zh-CN"/>
          </w:rPr>
          <w:t>(二)、土地利用规划方案</w:t>
        </w:r>
        <w:r>
          <w:tab/>
        </w:r>
        <w:r>
          <w:fldChar w:fldCharType="begin"/>
        </w:r>
        <w:r>
          <w:instrText xml:space="preserve"> PAGEREF _Toc31017 \h </w:instrText>
        </w:r>
        <w:r>
          <w:fldChar w:fldCharType="separate"/>
        </w:r>
        <w:r>
          <w:t>63</w:t>
        </w:r>
        <w:r>
          <w:fldChar w:fldCharType="end"/>
        </w:r>
      </w:hyperlink>
    </w:p>
    <w:p>
      <w:pPr>
        <w:pStyle w:val="TOC1"/>
        <w:tabs>
          <w:tab w:val="right" w:leader="dot" w:pos="8306"/>
        </w:tabs>
      </w:pPr>
      <w:hyperlink w:anchor="_Toc18752" w:history="1">
        <w:r>
          <w:rPr>
            <w:rFonts w:ascii="仿宋" w:eastAsia="仿宋" w:hAnsi="仿宋" w:cs="仿宋" w:hint="eastAsia"/>
            <w:lang w:eastAsia="zh-CN"/>
          </w:rPr>
          <w:t>十三、项目施工方案</w:t>
        </w:r>
        <w:r>
          <w:tab/>
        </w:r>
        <w:r>
          <w:fldChar w:fldCharType="begin"/>
        </w:r>
        <w:r>
          <w:instrText xml:space="preserve"> PAGEREF _Toc18752 \h </w:instrText>
        </w:r>
        <w:r>
          <w:fldChar w:fldCharType="separate"/>
        </w:r>
        <w:r>
          <w:t>64</w:t>
        </w:r>
        <w:r>
          <w:fldChar w:fldCharType="end"/>
        </w:r>
      </w:hyperlink>
    </w:p>
    <w:p>
      <w:pPr>
        <w:pStyle w:val="TOC2"/>
        <w:tabs>
          <w:tab w:val="right" w:leader="dot" w:pos="8306"/>
        </w:tabs>
      </w:pPr>
      <w:hyperlink w:anchor="_Toc10656" w:history="1">
        <w:r>
          <w:rPr>
            <w:rFonts w:ascii="仿宋" w:eastAsia="仿宋" w:hAnsi="仿宋" w:cs="仿宋" w:hint="eastAsia"/>
            <w:lang w:eastAsia="zh-CN"/>
          </w:rPr>
          <w:t>(一)、施工组织设计</w:t>
        </w:r>
        <w:r>
          <w:tab/>
        </w:r>
        <w:r>
          <w:fldChar w:fldCharType="begin"/>
        </w:r>
        <w:r>
          <w:instrText xml:space="preserve"> PAGEREF _Toc10656 \h </w:instrText>
        </w:r>
        <w:r>
          <w:fldChar w:fldCharType="separate"/>
        </w:r>
        <w:r>
          <w:t>64</w:t>
        </w:r>
        <w:r>
          <w:fldChar w:fldCharType="end"/>
        </w:r>
      </w:hyperlink>
    </w:p>
    <w:p>
      <w:pPr>
        <w:pStyle w:val="TOC2"/>
        <w:tabs>
          <w:tab w:val="right" w:leader="dot" w:pos="8306"/>
        </w:tabs>
      </w:pPr>
      <w:hyperlink w:anchor="_Toc11905" w:history="1">
        <w:r>
          <w:rPr>
            <w:rFonts w:ascii="仿宋" w:eastAsia="仿宋" w:hAnsi="仿宋" w:cs="仿宋" w:hint="eastAsia"/>
            <w:lang w:eastAsia="zh-CN"/>
          </w:rPr>
          <w:t>(二)、施工工艺与技术路线</w:t>
        </w:r>
        <w:r>
          <w:tab/>
        </w:r>
        <w:r>
          <w:fldChar w:fldCharType="begin"/>
        </w:r>
        <w:r>
          <w:instrText xml:space="preserve"> PAGEREF _Toc11905 \h </w:instrText>
        </w:r>
        <w:r>
          <w:fldChar w:fldCharType="separate"/>
        </w:r>
        <w:r>
          <w:t>66</w:t>
        </w:r>
        <w:r>
          <w:fldChar w:fldCharType="end"/>
        </w:r>
      </w:hyperlink>
    </w:p>
    <w:p>
      <w:pPr>
        <w:pStyle w:val="TOC2"/>
        <w:tabs>
          <w:tab w:val="right" w:leader="dot" w:pos="8306"/>
        </w:tabs>
      </w:pPr>
      <w:hyperlink w:anchor="_Toc9743" w:history="1">
        <w:r>
          <w:rPr>
            <w:rFonts w:ascii="仿宋" w:eastAsia="仿宋" w:hAnsi="仿宋" w:cs="仿宋" w:hint="eastAsia"/>
            <w:lang w:eastAsia="zh-CN"/>
          </w:rPr>
          <w:t>(三)、关键节点施工计划</w:t>
        </w:r>
        <w:r>
          <w:tab/>
        </w:r>
        <w:r>
          <w:fldChar w:fldCharType="begin"/>
        </w:r>
        <w:r>
          <w:instrText xml:space="preserve"> PAGEREF _Toc9743 \h </w:instrText>
        </w:r>
        <w:r>
          <w:fldChar w:fldCharType="separate"/>
        </w:r>
        <w:r>
          <w:t>67</w:t>
        </w:r>
        <w:r>
          <w:fldChar w:fldCharType="end"/>
        </w:r>
      </w:hyperlink>
    </w:p>
    <w:p>
      <w:pPr>
        <w:pStyle w:val="TOC2"/>
        <w:tabs>
          <w:tab w:val="right" w:leader="dot" w:pos="8306"/>
        </w:tabs>
      </w:pPr>
      <w:hyperlink w:anchor="_Toc1094" w:history="1">
        <w:r>
          <w:rPr>
            <w:rFonts w:ascii="仿宋" w:eastAsia="仿宋" w:hAnsi="仿宋" w:cs="仿宋" w:hint="eastAsia"/>
            <w:lang w:eastAsia="zh-CN"/>
          </w:rPr>
          <w:t>(四)、施工现场管理</w:t>
        </w:r>
        <w:r>
          <w:tab/>
        </w:r>
        <w:r>
          <w:fldChar w:fldCharType="begin"/>
        </w:r>
        <w:r>
          <w:instrText xml:space="preserve"> PAGEREF _Toc1094 \h </w:instrText>
        </w:r>
        <w:r>
          <w:fldChar w:fldCharType="separate"/>
        </w:r>
        <w:r>
          <w:t>68</w:t>
        </w:r>
        <w:r>
          <w:fldChar w:fldCharType="end"/>
        </w:r>
      </w:hyperlink>
    </w:p>
    <w:p>
      <w:pPr>
        <w:pStyle w:val="TOC1"/>
        <w:tabs>
          <w:tab w:val="right" w:leader="dot" w:pos="8306"/>
        </w:tabs>
      </w:pPr>
      <w:hyperlink w:anchor="_Toc21674" w:history="1">
        <w:r>
          <w:rPr>
            <w:rFonts w:ascii="仿宋" w:eastAsia="仿宋" w:hAnsi="仿宋" w:cs="仿宋" w:hint="eastAsia"/>
            <w:lang w:eastAsia="zh-CN"/>
          </w:rPr>
          <w:t>十四、法律法规与政策遵循</w:t>
        </w:r>
        <w:r>
          <w:tab/>
        </w:r>
        <w:r>
          <w:fldChar w:fldCharType="begin"/>
        </w:r>
        <w:r>
          <w:instrText xml:space="preserve"> PAGEREF _Toc21674 \h </w:instrText>
        </w:r>
        <w:r>
          <w:fldChar w:fldCharType="separate"/>
        </w:r>
        <w:r>
          <w:t>70</w:t>
        </w:r>
        <w:r>
          <w:fldChar w:fldCharType="end"/>
        </w:r>
      </w:hyperlink>
    </w:p>
    <w:p>
      <w:pPr>
        <w:pStyle w:val="TOC2"/>
        <w:tabs>
          <w:tab w:val="right" w:leader="dot" w:pos="8306"/>
        </w:tabs>
      </w:pPr>
      <w:hyperlink w:anchor="_Toc13655" w:history="1">
        <w:r>
          <w:rPr>
            <w:rFonts w:ascii="仿宋" w:eastAsia="仿宋" w:hAnsi="仿宋" w:cs="仿宋" w:hint="eastAsia"/>
            <w:lang w:eastAsia="zh-CN"/>
          </w:rPr>
          <w:t>(一)、法律法规遵守</w:t>
        </w:r>
        <w:r>
          <w:tab/>
        </w:r>
        <w:r>
          <w:fldChar w:fldCharType="begin"/>
        </w:r>
        <w:r>
          <w:instrText xml:space="preserve"> PAGEREF _Toc13655 \h </w:instrText>
        </w:r>
        <w:r>
          <w:fldChar w:fldCharType="separate"/>
        </w:r>
        <w:r>
          <w:t>70</w:t>
        </w:r>
        <w:r>
          <w:fldChar w:fldCharType="end"/>
        </w:r>
      </w:hyperlink>
    </w:p>
    <w:p>
      <w:pPr>
        <w:pStyle w:val="TOC2"/>
        <w:tabs>
          <w:tab w:val="right" w:leader="dot" w:pos="8306"/>
        </w:tabs>
      </w:pPr>
      <w:hyperlink w:anchor="_Toc9463" w:history="1">
        <w:r>
          <w:rPr>
            <w:rFonts w:ascii="仿宋" w:eastAsia="仿宋" w:hAnsi="仿宋" w:cs="仿宋" w:hint="eastAsia"/>
            <w:lang w:eastAsia="zh-CN"/>
          </w:rPr>
          <w:t>(二)、政策导向与利用</w:t>
        </w:r>
        <w:r>
          <w:tab/>
        </w:r>
        <w:r>
          <w:fldChar w:fldCharType="begin"/>
        </w:r>
        <w:r>
          <w:instrText xml:space="preserve"> PAGEREF _Toc9463 \h </w:instrText>
        </w:r>
        <w:r>
          <w:fldChar w:fldCharType="separate"/>
        </w:r>
        <w:r>
          <w:t>71</w:t>
        </w:r>
        <w:r>
          <w:fldChar w:fldCharType="end"/>
        </w:r>
      </w:hyperlink>
    </w:p>
    <w:p>
      <w:pPr>
        <w:pStyle w:val="TOC1"/>
        <w:tabs>
          <w:tab w:val="right" w:leader="dot" w:pos="8306"/>
        </w:tabs>
      </w:pPr>
      <w:hyperlink w:anchor="_Toc19343" w:history="1">
        <w:r>
          <w:rPr>
            <w:rFonts w:ascii="仿宋" w:eastAsia="仿宋" w:hAnsi="仿宋" w:cs="仿宋" w:hint="eastAsia"/>
            <w:lang w:eastAsia="zh-CN"/>
          </w:rPr>
          <w:t>十五、质量管理与控制</w:t>
        </w:r>
        <w:r>
          <w:tab/>
        </w:r>
        <w:r>
          <w:fldChar w:fldCharType="begin"/>
        </w:r>
        <w:r>
          <w:instrText xml:space="preserve"> PAGEREF _Toc19343 \h </w:instrText>
        </w:r>
        <w:r>
          <w:fldChar w:fldCharType="separate"/>
        </w:r>
        <w:r>
          <w:t>72</w:t>
        </w:r>
        <w:r>
          <w:fldChar w:fldCharType="end"/>
        </w:r>
      </w:hyperlink>
    </w:p>
    <w:p>
      <w:pPr>
        <w:pStyle w:val="TOC2"/>
        <w:tabs>
          <w:tab w:val="right" w:leader="dot" w:pos="8306"/>
        </w:tabs>
      </w:pPr>
      <w:hyperlink w:anchor="_Toc14351" w:history="1">
        <w:r>
          <w:rPr>
            <w:rFonts w:ascii="仿宋" w:eastAsia="仿宋" w:hAnsi="仿宋" w:cs="仿宋" w:hint="eastAsia"/>
            <w:lang w:eastAsia="zh-CN"/>
          </w:rPr>
          <w:t>(一)、质量管理体系建设</w:t>
        </w:r>
        <w:r>
          <w:tab/>
        </w:r>
        <w:r>
          <w:fldChar w:fldCharType="begin"/>
        </w:r>
        <w:r>
          <w:instrText xml:space="preserve"> PAGEREF _Toc14351 \h </w:instrText>
        </w:r>
        <w:r>
          <w:fldChar w:fldCharType="separate"/>
        </w:r>
        <w:r>
          <w:t>72</w:t>
        </w:r>
        <w:r>
          <w:fldChar w:fldCharType="end"/>
        </w:r>
      </w:hyperlink>
    </w:p>
    <w:p>
      <w:pPr>
        <w:pStyle w:val="TOC2"/>
        <w:tabs>
          <w:tab w:val="right" w:leader="dot" w:pos="8306"/>
        </w:tabs>
      </w:pPr>
      <w:hyperlink w:anchor="_Toc20394" w:history="1">
        <w:r>
          <w:rPr>
            <w:rFonts w:ascii="仿宋" w:eastAsia="仿宋" w:hAnsi="仿宋" w:cs="仿宋" w:hint="eastAsia"/>
            <w:lang w:eastAsia="zh-CN"/>
          </w:rPr>
          <w:t>(二)、质量控制措施</w:t>
        </w:r>
        <w:r>
          <w:tab/>
        </w:r>
        <w:r>
          <w:fldChar w:fldCharType="begin"/>
        </w:r>
        <w:r>
          <w:instrText xml:space="preserve"> PAGEREF _Toc20394 \h </w:instrText>
        </w:r>
        <w:r>
          <w:fldChar w:fldCharType="separate"/>
        </w:r>
        <w:r>
          <w:t>74</w:t>
        </w:r>
        <w:r>
          <w:fldChar w:fldCharType="end"/>
        </w:r>
      </w:hyperlink>
    </w:p>
    <w:p>
      <w:pPr>
        <w:pStyle w:val="TOC1"/>
        <w:tabs>
          <w:tab w:val="right" w:leader="dot" w:pos="8306"/>
        </w:tabs>
      </w:pPr>
      <w:hyperlink w:anchor="_Toc14260" w:history="1">
        <w:r>
          <w:rPr>
            <w:rFonts w:ascii="仿宋" w:eastAsia="仿宋" w:hAnsi="仿宋" w:cs="仿宋" w:hint="eastAsia"/>
            <w:lang w:eastAsia="zh-CN"/>
          </w:rPr>
          <w:t>十六、合作与交流机制建立</w:t>
        </w:r>
        <w:r>
          <w:tab/>
        </w:r>
        <w:r>
          <w:fldChar w:fldCharType="begin"/>
        </w:r>
        <w:r>
          <w:instrText xml:space="preserve"> PAGEREF _Toc14260 \h </w:instrText>
        </w:r>
        <w:r>
          <w:fldChar w:fldCharType="separate"/>
        </w:r>
        <w:r>
          <w:t>75</w:t>
        </w:r>
        <w:r>
          <w:fldChar w:fldCharType="end"/>
        </w:r>
      </w:hyperlink>
    </w:p>
    <w:p>
      <w:pPr>
        <w:pStyle w:val="TOC2"/>
        <w:tabs>
          <w:tab w:val="right" w:leader="dot" w:pos="8306"/>
        </w:tabs>
      </w:pPr>
      <w:hyperlink w:anchor="_Toc24688" w:history="1">
        <w:r>
          <w:rPr>
            <w:rFonts w:ascii="仿宋" w:eastAsia="仿宋" w:hAnsi="仿宋" w:cs="仿宋" w:hint="eastAsia"/>
            <w:lang w:eastAsia="zh-CN"/>
          </w:rPr>
          <w:t>(一)、合作伙伴选择与合作方式</w:t>
        </w:r>
        <w:r>
          <w:tab/>
        </w:r>
        <w:r>
          <w:fldChar w:fldCharType="begin"/>
        </w:r>
        <w:r>
          <w:instrText xml:space="preserve"> PAGEREF _Toc24688 \h </w:instrText>
        </w:r>
        <w:r>
          <w:fldChar w:fldCharType="separate"/>
        </w:r>
        <w:r>
          <w:t>75</w:t>
        </w:r>
        <w:r>
          <w:fldChar w:fldCharType="end"/>
        </w:r>
      </w:hyperlink>
    </w:p>
    <w:p>
      <w:pPr>
        <w:pStyle w:val="TOC2"/>
        <w:tabs>
          <w:tab w:val="right" w:leader="dot" w:pos="8306"/>
        </w:tabs>
      </w:pPr>
      <w:hyperlink w:anchor="_Toc15199" w:history="1">
        <w:r>
          <w:rPr>
            <w:rFonts w:ascii="仿宋" w:eastAsia="仿宋" w:hAnsi="仿宋" w:cs="仿宋" w:hint="eastAsia"/>
            <w:lang w:eastAsia="zh-CN"/>
          </w:rPr>
          <w:t>(二)、交流与合作平台搭建</w:t>
        </w:r>
        <w:r>
          <w:tab/>
        </w:r>
        <w:r>
          <w:fldChar w:fldCharType="begin"/>
        </w:r>
        <w:r>
          <w:instrText xml:space="preserve"> PAGEREF _Toc15199 \h </w:instrText>
        </w:r>
        <w:r>
          <w:fldChar w:fldCharType="separate"/>
        </w:r>
        <w:r>
          <w:t>76</w:t>
        </w:r>
        <w:r>
          <w:fldChar w:fldCharType="end"/>
        </w:r>
      </w:hyperlink>
    </w:p>
    <w:p>
      <w:pPr>
        <w:pStyle w:val="TOC1"/>
        <w:tabs>
          <w:tab w:val="right" w:leader="dot" w:pos="8306"/>
        </w:tabs>
      </w:pPr>
      <w:hyperlink w:anchor="_Toc1054" w:history="1">
        <w:r>
          <w:rPr>
            <w:rFonts w:ascii="仿宋" w:eastAsia="仿宋" w:hAnsi="仿宋" w:cs="仿宋" w:hint="eastAsia"/>
            <w:lang w:eastAsia="zh-CN"/>
          </w:rPr>
          <w:t>十七、创新驱动与持续发展</w:t>
        </w:r>
        <w:r>
          <w:tab/>
        </w:r>
        <w:r>
          <w:fldChar w:fldCharType="begin"/>
        </w:r>
        <w:r>
          <w:instrText xml:space="preserve"> PAGEREF _Toc1054 \h </w:instrText>
        </w:r>
        <w:r>
          <w:fldChar w:fldCharType="separate"/>
        </w:r>
        <w:r>
          <w:t>78</w:t>
        </w:r>
        <w:r>
          <w:fldChar w:fldCharType="end"/>
        </w:r>
      </w:hyperlink>
    </w:p>
    <w:p>
      <w:pPr>
        <w:pStyle w:val="TOC2"/>
        <w:tabs>
          <w:tab w:val="right" w:leader="dot" w:pos="8306"/>
        </w:tabs>
      </w:pPr>
      <w:hyperlink w:anchor="_Toc21103" w:history="1">
        <w:r>
          <w:rPr>
            <w:rFonts w:ascii="仿宋" w:eastAsia="仿宋" w:hAnsi="仿宋" w:cs="仿宋" w:hint="eastAsia"/>
            <w:lang w:eastAsia="zh-CN"/>
          </w:rPr>
          <w:t>(一)、创新驱动战略实施</w:t>
        </w:r>
        <w:r>
          <w:tab/>
        </w:r>
        <w:r>
          <w:fldChar w:fldCharType="begin"/>
        </w:r>
        <w:r>
          <w:instrText xml:space="preserve"> PAGEREF _Toc21103 \h </w:instrText>
        </w:r>
        <w:r>
          <w:fldChar w:fldCharType="separate"/>
        </w:r>
        <w:r>
          <w:t>78</w:t>
        </w:r>
        <w:r>
          <w:fldChar w:fldCharType="end"/>
        </w:r>
      </w:hyperlink>
    </w:p>
    <w:p>
      <w:pPr>
        <w:pStyle w:val="TOC2"/>
        <w:tabs>
          <w:tab w:val="right" w:leader="dot" w:pos="8306"/>
        </w:tabs>
      </w:pPr>
      <w:hyperlink w:anchor="_Toc3651" w:history="1">
        <w:r>
          <w:rPr>
            <w:rFonts w:ascii="仿宋" w:eastAsia="仿宋" w:hAnsi="仿宋" w:cs="仿宋" w:hint="eastAsia"/>
            <w:lang w:eastAsia="zh-CN"/>
          </w:rPr>
          <w:t>(二)、持续发展路径探索</w:t>
        </w:r>
        <w:r>
          <w:tab/>
        </w:r>
        <w:r>
          <w:fldChar w:fldCharType="begin"/>
        </w:r>
        <w:r>
          <w:instrText xml:space="preserve"> PAGEREF _Toc3651 \h </w:instrText>
        </w:r>
        <w:r>
          <w:fldChar w:fldCharType="separate"/>
        </w:r>
        <w:r>
          <w:t>79</w:t>
        </w:r>
        <w:r>
          <w:fldChar w:fldCharType="end"/>
        </w:r>
      </w:hyperlink>
    </w:p>
    <w:p>
      <w:pPr>
        <w:pStyle w:val="TOC1"/>
        <w:tabs>
          <w:tab w:val="right" w:leader="dot" w:pos="8306"/>
        </w:tabs>
      </w:pPr>
      <w:hyperlink w:anchor="_Toc17695" w:history="1">
        <w:r>
          <w:rPr>
            <w:rFonts w:ascii="仿宋" w:eastAsia="仿宋" w:hAnsi="仿宋" w:cs="仿宋" w:hint="eastAsia"/>
            <w:lang w:eastAsia="zh-CN"/>
          </w:rPr>
          <w:t>十八、知识产权管理与保护</w:t>
        </w:r>
        <w:r>
          <w:tab/>
        </w:r>
        <w:r>
          <w:fldChar w:fldCharType="begin"/>
        </w:r>
        <w:r>
          <w:instrText xml:space="preserve"> PAGEREF _Toc17695 \h </w:instrText>
        </w:r>
        <w:r>
          <w:fldChar w:fldCharType="separate"/>
        </w:r>
        <w:r>
          <w:t>83</w:t>
        </w:r>
        <w:r>
          <w:fldChar w:fldCharType="end"/>
        </w:r>
      </w:hyperlink>
    </w:p>
    <w:p>
      <w:pPr>
        <w:pStyle w:val="TOC2"/>
        <w:tabs>
          <w:tab w:val="right" w:leader="dot" w:pos="8306"/>
        </w:tabs>
      </w:pPr>
      <w:hyperlink w:anchor="_Toc1393" w:history="1">
        <w:r>
          <w:rPr>
            <w:rFonts w:ascii="仿宋" w:eastAsia="仿宋" w:hAnsi="仿宋" w:cs="仿宋" w:hint="eastAsia"/>
            <w:lang w:eastAsia="zh-CN"/>
          </w:rPr>
          <w:t>(一)、知识产权管理体系建设</w:t>
        </w:r>
        <w:r>
          <w:tab/>
        </w:r>
        <w:r>
          <w:fldChar w:fldCharType="begin"/>
        </w:r>
        <w:r>
          <w:instrText xml:space="preserve"> PAGEREF _Toc1393 \h </w:instrText>
        </w:r>
        <w:r>
          <w:fldChar w:fldCharType="separate"/>
        </w:r>
        <w:r>
          <w:t>83</w:t>
        </w:r>
        <w:r>
          <w:fldChar w:fldCharType="end"/>
        </w:r>
      </w:hyperlink>
    </w:p>
    <w:p>
      <w:pPr>
        <w:pStyle w:val="TOC2"/>
        <w:tabs>
          <w:tab w:val="right" w:leader="dot" w:pos="8306"/>
        </w:tabs>
      </w:pPr>
      <w:hyperlink w:anchor="_Toc27127" w:history="1">
        <w:r>
          <w:rPr>
            <w:rFonts w:ascii="仿宋" w:eastAsia="仿宋" w:hAnsi="仿宋" w:cs="仿宋" w:hint="eastAsia"/>
            <w:lang w:eastAsia="zh-CN"/>
          </w:rPr>
          <w:t>(二)、知识产权保护措施</w:t>
        </w:r>
        <w:r>
          <w:tab/>
        </w:r>
        <w:r>
          <w:fldChar w:fldCharType="begin"/>
        </w:r>
        <w:r>
          <w:instrText xml:space="preserve"> PAGEREF _Toc27127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7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58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同步电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同步电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7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在全球经济快速发展和科技日新月异的今天，市场对创新技术和环保解决方案的需求日益增长。同步电机项目恰好聚焦于这一趋势，提供涵盖人工智能、大数据分析和可持续能源等领域的高效、先进产品和服务。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同步电机项目在其专注的领域内，特别是在人工智能和数据科学方面，有望推动显著的技术革新。项目的研发活动不仅有望孕育出改变行业运作方式的新技术，还可能在长远中影响整个技术生态系统。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同步电机项目还致力于提升当地居民的技能和就业能力，通过与当地教育机构合作提供培训和教育机会，从而提高社区整体的生活水平和社会福祉。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同步电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9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同步电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同步电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21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71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24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197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448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https://d.book118.com/856230124225010054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8584F"/>
    <w:rsid w:val="118858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230124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2024-02-20T19:56:00Z</dcterms:created>
  <dcterms:modified xsi:type="dcterms:W3CDTF">2024-02-20T19:56:35Z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FB06EADA6A474B3AB1EEBEE153288DD6_11</vt:lpwstr>
  </property>
  <property fmtid="{D5CDD505-2E9C-101B-9397-08002B2CF9AE}" pid="3" name="KSOProductBuildVer">
    <vt:lpwstr>2052-12.1.0.16250</vt:lpwstr>
  </property>
</Properties>
</file>