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照相机及器材产业分析报告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1051" w:history="1">
        <w:r>
          <w:rPr>
            <w:rFonts w:ascii="仿宋" w:eastAsia="仿宋" w:hAnsi="仿宋" w:cs="仿宋" w:hint="eastAsia"/>
            <w:lang w:val="en-GB"/>
          </w:rPr>
          <w:t>前言</w:t>
        </w:r>
        <w:r>
          <w:tab/>
        </w:r>
        <w:r>
          <w:fldChar w:fldCharType="begin"/>
        </w:r>
        <w:r>
          <w:instrText xml:space="preserve"> PAGEREF _Toc1051 \h </w:instrText>
        </w:r>
        <w:r>
          <w:fldChar w:fldCharType="separate"/>
        </w:r>
        <w:r>
          <w:t>3</w:t>
        </w:r>
        <w:r>
          <w:fldChar w:fldCharType="end"/>
        </w:r>
      </w:hyperlink>
    </w:p>
    <w:p>
      <w:pPr>
        <w:pStyle w:val="TOC1"/>
        <w:tabs>
          <w:tab w:val="right" w:leader="dot" w:pos="8306"/>
        </w:tabs>
      </w:pPr>
      <w:hyperlink w:anchor="_Toc13258" w:history="1">
        <w:r>
          <w:rPr>
            <w:rFonts w:ascii="仿宋" w:eastAsia="仿宋" w:hAnsi="仿宋" w:cs="仿宋" w:hint="eastAsia"/>
            <w:lang w:val="en-GB"/>
          </w:rPr>
          <w:t>一、人力资源分析</w:t>
        </w:r>
        <w:r>
          <w:tab/>
        </w:r>
        <w:r>
          <w:fldChar w:fldCharType="begin"/>
        </w:r>
        <w:r>
          <w:instrText xml:space="preserve"> PAGEREF _Toc13258 \h </w:instrText>
        </w:r>
        <w:r>
          <w:fldChar w:fldCharType="separate"/>
        </w:r>
        <w:r>
          <w:t>3</w:t>
        </w:r>
        <w:r>
          <w:fldChar w:fldCharType="end"/>
        </w:r>
      </w:hyperlink>
    </w:p>
    <w:p>
      <w:pPr>
        <w:pStyle w:val="TOC2"/>
        <w:tabs>
          <w:tab w:val="right" w:leader="dot" w:pos="8306"/>
        </w:tabs>
      </w:pPr>
      <w:hyperlink w:anchor="_Toc11701" w:history="1">
        <w:r>
          <w:rPr>
            <w:rFonts w:ascii="仿宋" w:eastAsia="仿宋" w:hAnsi="仿宋" w:cs="仿宋" w:hint="eastAsia"/>
            <w:lang w:val="en-GB"/>
          </w:rPr>
          <w:t>(一)、人力资源配置</w:t>
        </w:r>
        <w:r>
          <w:tab/>
        </w:r>
        <w:r>
          <w:fldChar w:fldCharType="begin"/>
        </w:r>
        <w:r>
          <w:instrText xml:space="preserve"> PAGEREF _Toc11701 \h </w:instrText>
        </w:r>
        <w:r>
          <w:fldChar w:fldCharType="separate"/>
        </w:r>
        <w:r>
          <w:t>3</w:t>
        </w:r>
        <w:r>
          <w:fldChar w:fldCharType="end"/>
        </w:r>
      </w:hyperlink>
    </w:p>
    <w:p>
      <w:pPr>
        <w:pStyle w:val="TOC2"/>
        <w:tabs>
          <w:tab w:val="right" w:leader="dot" w:pos="8306"/>
        </w:tabs>
      </w:pPr>
      <w:hyperlink w:anchor="_Toc26043" w:history="1">
        <w:r>
          <w:rPr>
            <w:rFonts w:ascii="仿宋" w:eastAsia="仿宋" w:hAnsi="仿宋" w:cs="仿宋" w:hint="eastAsia"/>
            <w:lang w:val="en-GB"/>
          </w:rPr>
          <w:t>(二)、员工技能培训</w:t>
        </w:r>
        <w:r>
          <w:tab/>
        </w:r>
        <w:r>
          <w:fldChar w:fldCharType="begin"/>
        </w:r>
        <w:r>
          <w:instrText xml:space="preserve"> PAGEREF _Toc26043 \h </w:instrText>
        </w:r>
        <w:r>
          <w:fldChar w:fldCharType="separate"/>
        </w:r>
        <w:r>
          <w:t>5</w:t>
        </w:r>
        <w:r>
          <w:fldChar w:fldCharType="end"/>
        </w:r>
      </w:hyperlink>
    </w:p>
    <w:p>
      <w:pPr>
        <w:pStyle w:val="TOC1"/>
        <w:tabs>
          <w:tab w:val="right" w:leader="dot" w:pos="8306"/>
        </w:tabs>
      </w:pPr>
      <w:hyperlink w:anchor="_Toc19013" w:history="1">
        <w:r>
          <w:rPr>
            <w:rFonts w:ascii="仿宋" w:eastAsia="仿宋" w:hAnsi="仿宋" w:cs="仿宋" w:hint="eastAsia"/>
            <w:lang w:val="en-GB"/>
          </w:rPr>
          <w:t>二、员工培训与绩效提升</w:t>
        </w:r>
        <w:r>
          <w:tab/>
        </w:r>
        <w:r>
          <w:fldChar w:fldCharType="begin"/>
        </w:r>
        <w:r>
          <w:instrText xml:space="preserve"> PAGEREF _Toc19013 \h </w:instrText>
        </w:r>
        <w:r>
          <w:fldChar w:fldCharType="separate"/>
        </w:r>
        <w:r>
          <w:t>7</w:t>
        </w:r>
        <w:r>
          <w:fldChar w:fldCharType="end"/>
        </w:r>
      </w:hyperlink>
    </w:p>
    <w:p>
      <w:pPr>
        <w:pStyle w:val="TOC2"/>
        <w:tabs>
          <w:tab w:val="right" w:leader="dot" w:pos="8306"/>
        </w:tabs>
      </w:pPr>
      <w:hyperlink w:anchor="_Toc15620" w:history="1">
        <w:r>
          <w:rPr>
            <w:rFonts w:ascii="仿宋" w:eastAsia="仿宋" w:hAnsi="仿宋" w:cs="仿宋" w:hint="eastAsia"/>
            <w:lang w:val="en-GB"/>
          </w:rPr>
          <w:t>(一)、培训需求分析与计划</w:t>
        </w:r>
        <w:r>
          <w:tab/>
        </w:r>
        <w:r>
          <w:fldChar w:fldCharType="begin"/>
        </w:r>
        <w:r>
          <w:instrText xml:space="preserve"> PAGEREF _Toc15620 \h </w:instrText>
        </w:r>
        <w:r>
          <w:fldChar w:fldCharType="separate"/>
        </w:r>
        <w:r>
          <w:t>7</w:t>
        </w:r>
        <w:r>
          <w:fldChar w:fldCharType="end"/>
        </w:r>
      </w:hyperlink>
    </w:p>
    <w:p>
      <w:pPr>
        <w:pStyle w:val="TOC2"/>
        <w:tabs>
          <w:tab w:val="right" w:leader="dot" w:pos="8306"/>
        </w:tabs>
      </w:pPr>
      <w:hyperlink w:anchor="_Toc28961" w:history="1">
        <w:r>
          <w:rPr>
            <w:rFonts w:ascii="仿宋" w:eastAsia="仿宋" w:hAnsi="仿宋" w:cs="仿宋" w:hint="eastAsia"/>
            <w:lang w:val="en-GB"/>
          </w:rPr>
          <w:t>(二)、绩效评价体系与激励机制</w:t>
        </w:r>
        <w:r>
          <w:tab/>
        </w:r>
        <w:r>
          <w:fldChar w:fldCharType="begin"/>
        </w:r>
        <w:r>
          <w:instrText xml:space="preserve"> PAGEREF _Toc28961 \h </w:instrText>
        </w:r>
        <w:r>
          <w:fldChar w:fldCharType="separate"/>
        </w:r>
        <w:r>
          <w:t>8</w:t>
        </w:r>
        <w:r>
          <w:fldChar w:fldCharType="end"/>
        </w:r>
      </w:hyperlink>
    </w:p>
    <w:p>
      <w:pPr>
        <w:pStyle w:val="TOC2"/>
        <w:tabs>
          <w:tab w:val="right" w:leader="dot" w:pos="8306"/>
        </w:tabs>
      </w:pPr>
      <w:hyperlink w:anchor="_Toc10092" w:history="1">
        <w:r>
          <w:rPr>
            <w:rFonts w:ascii="仿宋" w:eastAsia="仿宋" w:hAnsi="仿宋" w:cs="仿宋" w:hint="eastAsia"/>
            <w:lang w:val="en-GB"/>
          </w:rPr>
          <w:t>(三)、职业发展规划与晋升通道</w:t>
        </w:r>
        <w:r>
          <w:tab/>
        </w:r>
        <w:r>
          <w:fldChar w:fldCharType="begin"/>
        </w:r>
        <w:r>
          <w:instrText xml:space="preserve"> PAGEREF _Toc10092 \h </w:instrText>
        </w:r>
        <w:r>
          <w:fldChar w:fldCharType="separate"/>
        </w:r>
        <w:r>
          <w:t>11</w:t>
        </w:r>
        <w:r>
          <w:fldChar w:fldCharType="end"/>
        </w:r>
      </w:hyperlink>
    </w:p>
    <w:p>
      <w:pPr>
        <w:pStyle w:val="TOC2"/>
        <w:tabs>
          <w:tab w:val="right" w:leader="dot" w:pos="8306"/>
        </w:tabs>
      </w:pPr>
      <w:hyperlink w:anchor="_Toc26007" w:history="1">
        <w:r>
          <w:rPr>
            <w:rFonts w:ascii="仿宋" w:eastAsia="仿宋" w:hAnsi="仿宋" w:cs="仿宋" w:hint="eastAsia"/>
            <w:lang w:val="en-GB"/>
          </w:rPr>
          <w:t>(四)、员工满意度与团队凝聚力</w:t>
        </w:r>
        <w:r>
          <w:tab/>
        </w:r>
        <w:r>
          <w:fldChar w:fldCharType="begin"/>
        </w:r>
        <w:r>
          <w:instrText xml:space="preserve"> PAGEREF _Toc26007 \h </w:instrText>
        </w:r>
        <w:r>
          <w:fldChar w:fldCharType="separate"/>
        </w:r>
        <w:r>
          <w:t>12</w:t>
        </w:r>
        <w:r>
          <w:fldChar w:fldCharType="end"/>
        </w:r>
      </w:hyperlink>
    </w:p>
    <w:p>
      <w:pPr>
        <w:pStyle w:val="TOC1"/>
        <w:tabs>
          <w:tab w:val="right" w:leader="dot" w:pos="8306"/>
        </w:tabs>
      </w:pPr>
      <w:hyperlink w:anchor="_Toc15651" w:history="1">
        <w:r>
          <w:rPr>
            <w:rFonts w:ascii="仿宋" w:eastAsia="仿宋" w:hAnsi="仿宋" w:cs="仿宋" w:hint="eastAsia"/>
            <w:lang w:val="en-GB"/>
          </w:rPr>
          <w:t>三、市场地位与竞争战略</w:t>
        </w:r>
        <w:r>
          <w:tab/>
        </w:r>
        <w:r>
          <w:fldChar w:fldCharType="begin"/>
        </w:r>
        <w:r>
          <w:instrText xml:space="preserve"> PAGEREF _Toc15651 \h </w:instrText>
        </w:r>
        <w:r>
          <w:fldChar w:fldCharType="separate"/>
        </w:r>
        <w:r>
          <w:t>15</w:t>
        </w:r>
        <w:r>
          <w:fldChar w:fldCharType="end"/>
        </w:r>
      </w:hyperlink>
    </w:p>
    <w:p>
      <w:pPr>
        <w:pStyle w:val="TOC2"/>
        <w:tabs>
          <w:tab w:val="right" w:leader="dot" w:pos="8306"/>
        </w:tabs>
      </w:pPr>
      <w:hyperlink w:anchor="_Toc8390" w:history="1">
        <w:r>
          <w:rPr>
            <w:rFonts w:ascii="仿宋" w:eastAsia="仿宋" w:hAnsi="仿宋" w:cs="仿宋" w:hint="eastAsia"/>
            <w:lang w:val="en-GB"/>
          </w:rPr>
          <w:t>(一)、顾客忠诚</w:t>
        </w:r>
        <w:r>
          <w:tab/>
        </w:r>
        <w:r>
          <w:fldChar w:fldCharType="begin"/>
        </w:r>
        <w:r>
          <w:instrText xml:space="preserve"> PAGEREF _Toc8390 \h </w:instrText>
        </w:r>
        <w:r>
          <w:fldChar w:fldCharType="separate"/>
        </w:r>
        <w:r>
          <w:t>15</w:t>
        </w:r>
        <w:r>
          <w:fldChar w:fldCharType="end"/>
        </w:r>
      </w:hyperlink>
    </w:p>
    <w:p>
      <w:pPr>
        <w:pStyle w:val="TOC2"/>
        <w:tabs>
          <w:tab w:val="right" w:leader="dot" w:pos="8306"/>
        </w:tabs>
      </w:pPr>
      <w:hyperlink w:anchor="_Toc5557" w:history="1">
        <w:r>
          <w:rPr>
            <w:rFonts w:ascii="仿宋" w:eastAsia="仿宋" w:hAnsi="仿宋" w:cs="仿宋" w:hint="eastAsia"/>
            <w:lang w:val="en-GB"/>
          </w:rPr>
          <w:t>(二)、全面质量管理</w:t>
        </w:r>
        <w:r>
          <w:tab/>
        </w:r>
        <w:r>
          <w:fldChar w:fldCharType="begin"/>
        </w:r>
        <w:r>
          <w:instrText xml:space="preserve"> PAGEREF _Toc5557 \h </w:instrText>
        </w:r>
        <w:r>
          <w:fldChar w:fldCharType="separate"/>
        </w:r>
        <w:r>
          <w:t>16</w:t>
        </w:r>
        <w:r>
          <w:fldChar w:fldCharType="end"/>
        </w:r>
      </w:hyperlink>
    </w:p>
    <w:p>
      <w:pPr>
        <w:pStyle w:val="TOC2"/>
        <w:tabs>
          <w:tab w:val="right" w:leader="dot" w:pos="8306"/>
        </w:tabs>
      </w:pPr>
      <w:hyperlink w:anchor="_Toc31569" w:history="1">
        <w:r>
          <w:rPr>
            <w:rFonts w:ascii="仿宋" w:eastAsia="仿宋" w:hAnsi="仿宋" w:cs="仿宋" w:hint="eastAsia"/>
            <w:lang w:val="en-GB"/>
          </w:rPr>
          <w:t>(三)、研究市场营销学的意义</w:t>
        </w:r>
        <w:r>
          <w:tab/>
        </w:r>
        <w:r>
          <w:fldChar w:fldCharType="begin"/>
        </w:r>
        <w:r>
          <w:instrText xml:space="preserve"> PAGEREF _Toc31569 \h </w:instrText>
        </w:r>
        <w:r>
          <w:fldChar w:fldCharType="separate"/>
        </w:r>
        <w:r>
          <w:t>17</w:t>
        </w:r>
        <w:r>
          <w:fldChar w:fldCharType="end"/>
        </w:r>
      </w:hyperlink>
    </w:p>
    <w:p>
      <w:pPr>
        <w:pStyle w:val="TOC2"/>
        <w:tabs>
          <w:tab w:val="right" w:leader="dot" w:pos="8306"/>
        </w:tabs>
      </w:pPr>
      <w:hyperlink w:anchor="_Toc20855" w:history="1">
        <w:r>
          <w:rPr>
            <w:rFonts w:ascii="仿宋" w:eastAsia="仿宋" w:hAnsi="仿宋" w:cs="仿宋" w:hint="eastAsia"/>
            <w:lang w:val="en-GB"/>
          </w:rPr>
          <w:t>(四)、市场营销学的研究方法</w:t>
        </w:r>
        <w:r>
          <w:tab/>
        </w:r>
        <w:r>
          <w:fldChar w:fldCharType="begin"/>
        </w:r>
        <w:r>
          <w:instrText xml:space="preserve"> PAGEREF _Toc20855 \h </w:instrText>
        </w:r>
        <w:r>
          <w:fldChar w:fldCharType="separate"/>
        </w:r>
        <w:r>
          <w:t>18</w:t>
        </w:r>
        <w:r>
          <w:fldChar w:fldCharType="end"/>
        </w:r>
      </w:hyperlink>
    </w:p>
    <w:p>
      <w:pPr>
        <w:pStyle w:val="TOC2"/>
        <w:tabs>
          <w:tab w:val="right" w:leader="dot" w:pos="8306"/>
        </w:tabs>
      </w:pPr>
      <w:hyperlink w:anchor="_Toc32133" w:history="1">
        <w:r>
          <w:rPr>
            <w:rFonts w:ascii="仿宋" w:eastAsia="仿宋" w:hAnsi="仿宋" w:cs="仿宋" w:hint="eastAsia"/>
            <w:lang w:val="en-GB"/>
          </w:rPr>
          <w:t>(五)、选择进攻战略</w:t>
        </w:r>
        <w:r>
          <w:tab/>
        </w:r>
        <w:r>
          <w:fldChar w:fldCharType="begin"/>
        </w:r>
        <w:r>
          <w:instrText xml:space="preserve"> PAGEREF _Toc32133 \h </w:instrText>
        </w:r>
        <w:r>
          <w:fldChar w:fldCharType="separate"/>
        </w:r>
        <w:r>
          <w:t>19</w:t>
        </w:r>
        <w:r>
          <w:fldChar w:fldCharType="end"/>
        </w:r>
      </w:hyperlink>
    </w:p>
    <w:p>
      <w:pPr>
        <w:pStyle w:val="TOC2"/>
        <w:tabs>
          <w:tab w:val="right" w:leader="dot" w:pos="8306"/>
        </w:tabs>
      </w:pPr>
      <w:hyperlink w:anchor="_Toc25478" w:history="1">
        <w:r>
          <w:rPr>
            <w:rFonts w:ascii="仿宋" w:eastAsia="仿宋" w:hAnsi="仿宋" w:cs="仿宋" w:hint="eastAsia"/>
            <w:lang w:val="en-GB"/>
          </w:rPr>
          <w:t>(六)、确定战略目标与竞争对手</w:t>
        </w:r>
        <w:r>
          <w:tab/>
        </w:r>
        <w:r>
          <w:fldChar w:fldCharType="begin"/>
        </w:r>
        <w:r>
          <w:instrText xml:space="preserve"> PAGEREF _Toc25478 \h </w:instrText>
        </w:r>
        <w:r>
          <w:fldChar w:fldCharType="separate"/>
        </w:r>
        <w:r>
          <w:t>21</w:t>
        </w:r>
        <w:r>
          <w:fldChar w:fldCharType="end"/>
        </w:r>
      </w:hyperlink>
    </w:p>
    <w:p>
      <w:pPr>
        <w:pStyle w:val="TOC2"/>
        <w:tabs>
          <w:tab w:val="right" w:leader="dot" w:pos="8306"/>
        </w:tabs>
      </w:pPr>
      <w:hyperlink w:anchor="_Toc20980" w:history="1">
        <w:r>
          <w:rPr>
            <w:rFonts w:ascii="仿宋" w:eastAsia="仿宋" w:hAnsi="仿宋" w:cs="仿宋" w:hint="eastAsia"/>
            <w:lang w:val="en-GB"/>
          </w:rPr>
          <w:t>(七)、市场追随者战略</w:t>
        </w:r>
        <w:r>
          <w:tab/>
        </w:r>
        <w:r>
          <w:fldChar w:fldCharType="begin"/>
        </w:r>
        <w:r>
          <w:instrText xml:space="preserve"> PAGEREF _Toc20980 \h </w:instrText>
        </w:r>
        <w:r>
          <w:fldChar w:fldCharType="separate"/>
        </w:r>
        <w:r>
          <w:t>23</w:t>
        </w:r>
        <w:r>
          <w:fldChar w:fldCharType="end"/>
        </w:r>
      </w:hyperlink>
    </w:p>
    <w:p>
      <w:pPr>
        <w:pStyle w:val="TOC2"/>
        <w:tabs>
          <w:tab w:val="right" w:leader="dot" w:pos="8306"/>
        </w:tabs>
      </w:pPr>
      <w:hyperlink w:anchor="_Toc18573" w:history="1">
        <w:r>
          <w:rPr>
            <w:rFonts w:ascii="仿宋" w:eastAsia="仿宋" w:hAnsi="仿宋" w:cs="仿宋" w:hint="eastAsia"/>
            <w:lang w:val="en-GB"/>
          </w:rPr>
          <w:t>(八)、市场利基者战略</w:t>
        </w:r>
        <w:r>
          <w:tab/>
        </w:r>
        <w:r>
          <w:fldChar w:fldCharType="begin"/>
        </w:r>
        <w:r>
          <w:instrText xml:space="preserve"> PAGEREF _Toc18573 \h </w:instrText>
        </w:r>
        <w:r>
          <w:fldChar w:fldCharType="separate"/>
        </w:r>
        <w:r>
          <w:t>25</w:t>
        </w:r>
        <w:r>
          <w:fldChar w:fldCharType="end"/>
        </w:r>
      </w:hyperlink>
    </w:p>
    <w:p>
      <w:pPr>
        <w:pStyle w:val="TOC2"/>
        <w:tabs>
          <w:tab w:val="right" w:leader="dot" w:pos="8306"/>
        </w:tabs>
      </w:pPr>
      <w:hyperlink w:anchor="_Toc30090" w:history="1">
        <w:r>
          <w:rPr>
            <w:rFonts w:ascii="仿宋" w:eastAsia="仿宋" w:hAnsi="仿宋" w:cs="仿宋" w:hint="eastAsia"/>
            <w:lang w:val="en-GB"/>
          </w:rPr>
          <w:t>(九)、竞争战略选择</w:t>
        </w:r>
        <w:r>
          <w:tab/>
        </w:r>
        <w:r>
          <w:fldChar w:fldCharType="begin"/>
        </w:r>
        <w:r>
          <w:instrText xml:space="preserve"> PAGEREF _Toc30090 \h </w:instrText>
        </w:r>
        <w:r>
          <w:fldChar w:fldCharType="separate"/>
        </w:r>
        <w:r>
          <w:t>26</w:t>
        </w:r>
        <w:r>
          <w:fldChar w:fldCharType="end"/>
        </w:r>
      </w:hyperlink>
    </w:p>
    <w:p>
      <w:pPr>
        <w:pStyle w:val="TOC2"/>
        <w:tabs>
          <w:tab w:val="right" w:leader="dot" w:pos="8306"/>
        </w:tabs>
      </w:pPr>
      <w:hyperlink w:anchor="_Toc30956" w:history="1">
        <w:r>
          <w:rPr>
            <w:rFonts w:ascii="仿宋" w:eastAsia="仿宋" w:hAnsi="仿宋" w:cs="仿宋" w:hint="eastAsia"/>
            <w:lang w:val="en-GB"/>
          </w:rPr>
          <w:t>(十)、照相机及器材行业竞争者识别</w:t>
        </w:r>
        <w:r>
          <w:tab/>
        </w:r>
        <w:r>
          <w:fldChar w:fldCharType="begin"/>
        </w:r>
        <w:r>
          <w:instrText xml:space="preserve"> PAGEREF _Toc30956 \h </w:instrText>
        </w:r>
        <w:r>
          <w:fldChar w:fldCharType="separate"/>
        </w:r>
        <w:r>
          <w:t>28</w:t>
        </w:r>
        <w:r>
          <w:fldChar w:fldCharType="end"/>
        </w:r>
      </w:hyperlink>
    </w:p>
    <w:p>
      <w:pPr>
        <w:pStyle w:val="TOC1"/>
        <w:tabs>
          <w:tab w:val="right" w:leader="dot" w:pos="8306"/>
        </w:tabs>
      </w:pPr>
      <w:hyperlink w:anchor="_Toc22951" w:history="1">
        <w:r>
          <w:rPr>
            <w:rFonts w:ascii="仿宋" w:eastAsia="仿宋" w:hAnsi="仿宋" w:cs="仿宋" w:hint="eastAsia"/>
            <w:lang w:val="en-GB"/>
          </w:rPr>
          <w:t>四、照相机及器材行业发展现状</w:t>
        </w:r>
        <w:r>
          <w:tab/>
        </w:r>
        <w:r>
          <w:fldChar w:fldCharType="begin"/>
        </w:r>
        <w:r>
          <w:instrText xml:space="preserve"> PAGEREF _Toc22951 \h </w:instrText>
        </w:r>
        <w:r>
          <w:fldChar w:fldCharType="separate"/>
        </w:r>
        <w:r>
          <w:t>30</w:t>
        </w:r>
        <w:r>
          <w:fldChar w:fldCharType="end"/>
        </w:r>
      </w:hyperlink>
    </w:p>
    <w:p>
      <w:pPr>
        <w:pStyle w:val="TOC2"/>
        <w:tabs>
          <w:tab w:val="right" w:leader="dot" w:pos="8306"/>
        </w:tabs>
      </w:pPr>
      <w:hyperlink w:anchor="_Toc6400" w:history="1">
        <w:r>
          <w:rPr>
            <w:rFonts w:ascii="仿宋" w:eastAsia="仿宋" w:hAnsi="仿宋" w:cs="仿宋" w:hint="eastAsia"/>
            <w:lang w:val="en-GB"/>
          </w:rPr>
          <w:t>(一)、照相机及器材行业整体概况</w:t>
        </w:r>
        <w:r>
          <w:tab/>
        </w:r>
        <w:r>
          <w:fldChar w:fldCharType="begin"/>
        </w:r>
        <w:r>
          <w:instrText xml:space="preserve"> PAGEREF _Toc6400 \h </w:instrText>
        </w:r>
        <w:r>
          <w:fldChar w:fldCharType="separate"/>
        </w:r>
        <w:r>
          <w:t>30</w:t>
        </w:r>
        <w:r>
          <w:fldChar w:fldCharType="end"/>
        </w:r>
      </w:hyperlink>
    </w:p>
    <w:p>
      <w:pPr>
        <w:pStyle w:val="TOC2"/>
        <w:tabs>
          <w:tab w:val="right" w:leader="dot" w:pos="8306"/>
        </w:tabs>
      </w:pPr>
      <w:hyperlink w:anchor="_Toc4045" w:history="1">
        <w:r>
          <w:rPr>
            <w:rFonts w:ascii="仿宋" w:eastAsia="仿宋" w:hAnsi="仿宋" w:cs="仿宋" w:hint="eastAsia"/>
            <w:lang w:val="en-GB"/>
          </w:rPr>
          <w:t>(二)、技术创新与发展</w:t>
        </w:r>
        <w:r>
          <w:tab/>
        </w:r>
        <w:r>
          <w:fldChar w:fldCharType="begin"/>
        </w:r>
        <w:r>
          <w:instrText xml:space="preserve"> PAGEREF _Toc4045 \h </w:instrText>
        </w:r>
        <w:r>
          <w:fldChar w:fldCharType="separate"/>
        </w:r>
        <w:r>
          <w:t>31</w:t>
        </w:r>
        <w:r>
          <w:fldChar w:fldCharType="end"/>
        </w:r>
      </w:hyperlink>
    </w:p>
    <w:p>
      <w:pPr>
        <w:pStyle w:val="TOC2"/>
        <w:tabs>
          <w:tab w:val="right" w:leader="dot" w:pos="8306"/>
        </w:tabs>
      </w:pPr>
      <w:hyperlink w:anchor="_Toc16521" w:history="1">
        <w:r>
          <w:rPr>
            <w:rFonts w:ascii="仿宋" w:eastAsia="仿宋" w:hAnsi="仿宋" w:cs="仿宋" w:hint="eastAsia"/>
            <w:lang w:val="en-GB"/>
          </w:rPr>
          <w:t>(三)、政策与法规</w:t>
        </w:r>
        <w:r>
          <w:tab/>
        </w:r>
        <w:r>
          <w:fldChar w:fldCharType="begin"/>
        </w:r>
        <w:r>
          <w:instrText xml:space="preserve"> PAGEREF _Toc16521 \h </w:instrText>
        </w:r>
        <w:r>
          <w:fldChar w:fldCharType="separate"/>
        </w:r>
        <w:r>
          <w:t>32</w:t>
        </w:r>
        <w:r>
          <w:fldChar w:fldCharType="end"/>
        </w:r>
      </w:hyperlink>
    </w:p>
    <w:p>
      <w:pPr>
        <w:pStyle w:val="TOC2"/>
        <w:tabs>
          <w:tab w:val="right" w:leader="dot" w:pos="8306"/>
        </w:tabs>
      </w:pPr>
      <w:hyperlink w:anchor="_Toc5081" w:history="1">
        <w:r>
          <w:rPr>
            <w:rFonts w:ascii="仿宋" w:eastAsia="仿宋" w:hAnsi="仿宋" w:cs="仿宋" w:hint="eastAsia"/>
            <w:lang w:val="en-GB"/>
          </w:rPr>
          <w:t>(四)、消费者需求变化</w:t>
        </w:r>
        <w:r>
          <w:tab/>
        </w:r>
        <w:r>
          <w:fldChar w:fldCharType="begin"/>
        </w:r>
        <w:r>
          <w:instrText xml:space="preserve"> PAGEREF _Toc5081 \h </w:instrText>
        </w:r>
        <w:r>
          <w:fldChar w:fldCharType="separate"/>
        </w:r>
        <w:r>
          <w:t>33</w:t>
        </w:r>
        <w:r>
          <w:fldChar w:fldCharType="end"/>
        </w:r>
      </w:hyperlink>
    </w:p>
    <w:p>
      <w:pPr>
        <w:pStyle w:val="TOC1"/>
        <w:tabs>
          <w:tab w:val="right" w:leader="dot" w:pos="8306"/>
        </w:tabs>
      </w:pPr>
      <w:hyperlink w:anchor="_Toc14993" w:history="1">
        <w:r>
          <w:rPr>
            <w:rFonts w:ascii="仿宋" w:eastAsia="仿宋" w:hAnsi="仿宋" w:cs="仿宋" w:hint="eastAsia"/>
            <w:lang w:val="en-GB"/>
          </w:rPr>
          <w:t>五、公司简介</w:t>
        </w:r>
        <w:r>
          <w:tab/>
        </w:r>
        <w:r>
          <w:fldChar w:fldCharType="begin"/>
        </w:r>
        <w:r>
          <w:instrText xml:space="preserve"> PAGEREF _Toc14993 \h </w:instrText>
        </w:r>
        <w:r>
          <w:fldChar w:fldCharType="separate"/>
        </w:r>
        <w:r>
          <w:t>34</w:t>
        </w:r>
        <w:r>
          <w:fldChar w:fldCharType="end"/>
        </w:r>
      </w:hyperlink>
    </w:p>
    <w:p>
      <w:pPr>
        <w:pStyle w:val="TOC2"/>
        <w:tabs>
          <w:tab w:val="right" w:leader="dot" w:pos="8306"/>
        </w:tabs>
      </w:pPr>
      <w:hyperlink w:anchor="_Toc12511" w:history="1">
        <w:r>
          <w:rPr>
            <w:rFonts w:ascii="仿宋" w:eastAsia="仿宋" w:hAnsi="仿宋" w:cs="仿宋" w:hint="eastAsia"/>
            <w:lang w:val="en-GB"/>
          </w:rPr>
          <w:t>(一)、公司基本信息</w:t>
        </w:r>
        <w:r>
          <w:tab/>
        </w:r>
        <w:r>
          <w:fldChar w:fldCharType="begin"/>
        </w:r>
        <w:r>
          <w:instrText xml:space="preserve"> PAGEREF _Toc12511 \h </w:instrText>
        </w:r>
        <w:r>
          <w:fldChar w:fldCharType="separate"/>
        </w:r>
        <w:r>
          <w:t>34</w:t>
        </w:r>
        <w:r>
          <w:fldChar w:fldCharType="end"/>
        </w:r>
      </w:hyperlink>
    </w:p>
    <w:p>
      <w:pPr>
        <w:pStyle w:val="TOC2"/>
        <w:tabs>
          <w:tab w:val="right" w:leader="dot" w:pos="8306"/>
        </w:tabs>
      </w:pPr>
      <w:hyperlink w:anchor="_Toc26946" w:history="1">
        <w:r>
          <w:rPr>
            <w:rFonts w:ascii="仿宋" w:eastAsia="仿宋" w:hAnsi="仿宋" w:cs="仿宋" w:hint="eastAsia"/>
            <w:lang w:val="en-GB"/>
          </w:rPr>
          <w:t>(二)、公司简介</w:t>
        </w:r>
        <w:r>
          <w:tab/>
        </w:r>
        <w:r>
          <w:fldChar w:fldCharType="begin"/>
        </w:r>
        <w:r>
          <w:instrText xml:space="preserve"> PAGEREF _Toc26946 \h </w:instrText>
        </w:r>
        <w:r>
          <w:fldChar w:fldCharType="separate"/>
        </w:r>
        <w:r>
          <w:t>35</w:t>
        </w:r>
        <w:r>
          <w:fldChar w:fldCharType="end"/>
        </w:r>
      </w:hyperlink>
    </w:p>
    <w:p>
      <w:pPr>
        <w:pStyle w:val="TOC1"/>
        <w:tabs>
          <w:tab w:val="right" w:leader="dot" w:pos="8306"/>
        </w:tabs>
      </w:pPr>
      <w:hyperlink w:anchor="_Toc7720" w:history="1">
        <w:r>
          <w:rPr>
            <w:rFonts w:ascii="仿宋" w:eastAsia="仿宋" w:hAnsi="仿宋" w:cs="仿宋" w:hint="eastAsia"/>
            <w:lang w:val="en-GB"/>
          </w:rPr>
          <w:t>六、照相机及器材组织市场分析</w:t>
        </w:r>
        <w:r>
          <w:tab/>
        </w:r>
        <w:r>
          <w:fldChar w:fldCharType="begin"/>
        </w:r>
        <w:r>
          <w:instrText xml:space="preserve"> PAGEREF _Toc7720 \h </w:instrText>
        </w:r>
        <w:r>
          <w:fldChar w:fldCharType="separate"/>
        </w:r>
        <w:r>
          <w:t>36</w:t>
        </w:r>
        <w:r>
          <w:fldChar w:fldCharType="end"/>
        </w:r>
      </w:hyperlink>
    </w:p>
    <w:p>
      <w:pPr>
        <w:pStyle w:val="TOC2"/>
        <w:tabs>
          <w:tab w:val="right" w:leader="dot" w:pos="8306"/>
        </w:tabs>
      </w:pPr>
      <w:hyperlink w:anchor="_Toc5498" w:history="1">
        <w:r>
          <w:rPr>
            <w:rFonts w:ascii="仿宋" w:eastAsia="仿宋" w:hAnsi="仿宋" w:cs="仿宋" w:hint="eastAsia"/>
            <w:lang w:val="en-GB"/>
          </w:rPr>
          <w:t>(一)、组织结构</w:t>
        </w:r>
        <w:r>
          <w:tab/>
        </w:r>
        <w:r>
          <w:fldChar w:fldCharType="begin"/>
        </w:r>
        <w:r>
          <w:instrText xml:space="preserve"> PAGEREF _Toc5498 \h </w:instrText>
        </w:r>
        <w:r>
          <w:fldChar w:fldCharType="separate"/>
        </w:r>
        <w:r>
          <w:t>36</w:t>
        </w:r>
        <w:r>
          <w:fldChar w:fldCharType="end"/>
        </w:r>
      </w:hyperlink>
    </w:p>
    <w:p>
      <w:pPr>
        <w:pStyle w:val="TOC2"/>
        <w:tabs>
          <w:tab w:val="right" w:leader="dot" w:pos="8306"/>
        </w:tabs>
      </w:pPr>
      <w:hyperlink w:anchor="_Toc7395" w:history="1">
        <w:r>
          <w:rPr>
            <w:rFonts w:ascii="仿宋" w:eastAsia="仿宋" w:hAnsi="仿宋" w:cs="仿宋" w:hint="eastAsia"/>
            <w:lang w:val="en-GB"/>
          </w:rPr>
          <w:t>(二)、决策机制</w:t>
        </w:r>
        <w:r>
          <w:tab/>
        </w:r>
        <w:r>
          <w:fldChar w:fldCharType="begin"/>
        </w:r>
        <w:r>
          <w:instrText xml:space="preserve"> PAGEREF _Toc7395 \h </w:instrText>
        </w:r>
        <w:r>
          <w:fldChar w:fldCharType="separate"/>
        </w:r>
        <w:r>
          <w:t>37</w:t>
        </w:r>
        <w:r>
          <w:fldChar w:fldCharType="end"/>
        </w:r>
      </w:hyperlink>
    </w:p>
    <w:p>
      <w:pPr>
        <w:pStyle w:val="TOC2"/>
        <w:tabs>
          <w:tab w:val="right" w:leader="dot" w:pos="8306"/>
        </w:tabs>
      </w:pPr>
      <w:hyperlink w:anchor="_Toc28727" w:history="1">
        <w:r>
          <w:rPr>
            <w:rFonts w:ascii="仿宋" w:eastAsia="仿宋" w:hAnsi="仿宋" w:cs="仿宋" w:hint="eastAsia"/>
            <w:lang w:val="en-GB"/>
          </w:rPr>
          <w:t>(三)、企业文化</w:t>
        </w:r>
        <w:r>
          <w:tab/>
        </w:r>
        <w:r>
          <w:fldChar w:fldCharType="begin"/>
        </w:r>
        <w:r>
          <w:instrText xml:space="preserve"> PAGEREF _Toc28727 \h </w:instrText>
        </w:r>
        <w:r>
          <w:fldChar w:fldCharType="separate"/>
        </w:r>
        <w:r>
          <w:t>39</w:t>
        </w:r>
        <w:r>
          <w:fldChar w:fldCharType="end"/>
        </w:r>
      </w:hyperlink>
    </w:p>
    <w:p>
      <w:pPr>
        <w:pStyle w:val="TOC2"/>
        <w:tabs>
          <w:tab w:val="right" w:leader="dot" w:pos="8306"/>
        </w:tabs>
      </w:pPr>
      <w:hyperlink w:anchor="_Toc25729" w:history="1">
        <w:r>
          <w:rPr>
            <w:rFonts w:ascii="仿宋" w:eastAsia="仿宋" w:hAnsi="仿宋" w:cs="仿宋" w:hint="eastAsia"/>
            <w:lang w:val="en-GB"/>
          </w:rPr>
          <w:t>(四)、供应商关系</w:t>
        </w:r>
        <w:r>
          <w:tab/>
        </w:r>
        <w:r>
          <w:fldChar w:fldCharType="begin"/>
        </w:r>
        <w:r>
          <w:instrText xml:space="preserve"> PAGEREF _Toc25729 \h </w:instrText>
        </w:r>
        <w:r>
          <w:fldChar w:fldCharType="separate"/>
        </w:r>
        <w:r>
          <w:t>40</w:t>
        </w:r>
        <w:r>
          <w:fldChar w:fldCharType="end"/>
        </w:r>
      </w:hyperlink>
    </w:p>
    <w:p>
      <w:pPr>
        <w:pStyle w:val="TOC1"/>
        <w:tabs>
          <w:tab w:val="right" w:leader="dot" w:pos="8306"/>
        </w:tabs>
      </w:pPr>
      <w:hyperlink w:anchor="_Toc31744" w:history="1">
        <w:r>
          <w:rPr>
            <w:rFonts w:ascii="仿宋" w:eastAsia="仿宋" w:hAnsi="仿宋" w:cs="仿宋" w:hint="eastAsia"/>
            <w:lang w:val="en-GB"/>
          </w:rPr>
          <w:t>七、照相机及器材消费者市场分析</w:t>
        </w:r>
        <w:r>
          <w:tab/>
        </w:r>
        <w:r>
          <w:fldChar w:fldCharType="begin"/>
        </w:r>
        <w:r>
          <w:instrText xml:space="preserve"> PAGEREF _Toc31744 \h </w:instrText>
        </w:r>
        <w:r>
          <w:fldChar w:fldCharType="separate"/>
        </w:r>
        <w:r>
          <w:t>41</w:t>
        </w:r>
        <w:r>
          <w:fldChar w:fldCharType="end"/>
        </w:r>
      </w:hyperlink>
    </w:p>
    <w:p>
      <w:pPr>
        <w:pStyle w:val="TOC2"/>
        <w:tabs>
          <w:tab w:val="right" w:leader="dot" w:pos="8306"/>
        </w:tabs>
      </w:pPr>
      <w:hyperlink w:anchor="_Toc23258" w:history="1">
        <w:r>
          <w:rPr>
            <w:rFonts w:ascii="仿宋" w:eastAsia="仿宋" w:hAnsi="仿宋" w:cs="仿宋" w:hint="eastAsia"/>
            <w:lang w:val="en-GB"/>
          </w:rPr>
          <w:t>(一)、目标客户群体</w:t>
        </w:r>
        <w:r>
          <w:tab/>
        </w:r>
        <w:r>
          <w:fldChar w:fldCharType="begin"/>
        </w:r>
        <w:r>
          <w:instrText xml:space="preserve"> PAGEREF _Toc23258 \h </w:instrText>
        </w:r>
        <w:r>
          <w:fldChar w:fldCharType="separate"/>
        </w:r>
        <w:r>
          <w:t>41</w:t>
        </w:r>
        <w:r>
          <w:fldChar w:fldCharType="end"/>
        </w:r>
      </w:hyperlink>
    </w:p>
    <w:p>
      <w:pPr>
        <w:pStyle w:val="TOC2"/>
        <w:tabs>
          <w:tab w:val="right" w:leader="dot" w:pos="8306"/>
        </w:tabs>
      </w:pPr>
      <w:hyperlink w:anchor="_Toc1784" w:history="1">
        <w:r>
          <w:rPr>
            <w:rFonts w:ascii="仿宋" w:eastAsia="仿宋" w:hAnsi="仿宋" w:cs="仿宋" w:hint="eastAsia"/>
            <w:lang w:val="en-GB"/>
          </w:rPr>
          <w:t>(二)、消费者需求</w:t>
        </w:r>
        <w:r>
          <w:tab/>
        </w:r>
        <w:r>
          <w:fldChar w:fldCharType="begin"/>
        </w:r>
        <w:r>
          <w:instrText xml:space="preserve"> PAGEREF _Toc1784 \h </w:instrText>
        </w:r>
        <w:r>
          <w:fldChar w:fldCharType="separate"/>
        </w:r>
        <w:r>
          <w:t>42</w:t>
        </w:r>
        <w:r>
          <w:fldChar w:fldCharType="end"/>
        </w:r>
      </w:hyperlink>
    </w:p>
    <w:p>
      <w:pPr>
        <w:pStyle w:val="TOC1"/>
        <w:tabs>
          <w:tab w:val="right" w:leader="dot" w:pos="8306"/>
        </w:tabs>
      </w:pPr>
      <w:hyperlink w:anchor="_Toc16009" w:history="1">
        <w:r>
          <w:rPr>
            <w:rFonts w:ascii="仿宋" w:eastAsia="仿宋" w:hAnsi="仿宋" w:cs="仿宋" w:hint="eastAsia"/>
            <w:lang w:val="en-GB"/>
          </w:rPr>
          <w:t>八、市场趋势与消费者洞察</w:t>
        </w:r>
        <w:r>
          <w:tab/>
        </w:r>
        <w:r>
          <w:fldChar w:fldCharType="begin"/>
        </w:r>
        <w:r>
          <w:instrText xml:space="preserve"> PAGEREF _Toc16009 \h </w:instrText>
        </w:r>
        <w:r>
          <w:fldChar w:fldCharType="separate"/>
        </w:r>
        <w:r>
          <w:t>44</w:t>
        </w:r>
        <w:r>
          <w:fldChar w:fldCharType="end"/>
        </w:r>
      </w:hyperlink>
    </w:p>
    <w:p>
      <w:pPr>
        <w:pStyle w:val="TOC2"/>
        <w:tabs>
          <w:tab w:val="right" w:leader="dot" w:pos="8306"/>
        </w:tabs>
      </w:pPr>
      <w:hyperlink w:anchor="_Toc25160" w:history="1">
        <w:r>
          <w:rPr>
            <w:rFonts w:ascii="仿宋" w:eastAsia="仿宋" w:hAnsi="仿宋" w:cs="仿宋" w:hint="eastAsia"/>
            <w:lang w:val="en-GB"/>
          </w:rPr>
          <w:t>(一)、市场趋势分析与预测</w:t>
        </w:r>
        <w:r>
          <w:tab/>
        </w:r>
        <w:r>
          <w:fldChar w:fldCharType="begin"/>
        </w:r>
        <w:r>
          <w:instrText xml:space="preserve"> PAGEREF _Toc25160 \h </w:instrText>
        </w:r>
        <w:r>
          <w:fldChar w:fldCharType="separate"/>
        </w:r>
        <w:r>
          <w:t>44</w:t>
        </w:r>
        <w:r>
          <w:fldChar w:fldCharType="end"/>
        </w:r>
      </w:hyperlink>
    </w:p>
    <w:p>
      <w:pPr>
        <w:pStyle w:val="TOC2"/>
        <w:tabs>
          <w:tab w:val="right" w:leader="dot" w:pos="8306"/>
        </w:tabs>
      </w:pPr>
      <w:hyperlink w:anchor="_Toc23845" w:history="1">
        <w:r>
          <w:rPr>
            <w:rFonts w:ascii="仿宋" w:eastAsia="仿宋" w:hAnsi="仿宋" w:cs="仿宋" w:hint="eastAsia"/>
            <w:lang w:val="en-GB"/>
          </w:rPr>
          <w:t>(二)、消费者洞察与行为研究</w:t>
        </w:r>
        <w:r>
          <w:tab/>
        </w:r>
        <w:r>
          <w:fldChar w:fldCharType="begin"/>
        </w:r>
        <w:r>
          <w:instrText xml:space="preserve"> PAGEREF _Toc23845 \h </w:instrText>
        </w:r>
        <w:r>
          <w:fldChar w:fldCharType="separate"/>
        </w:r>
        <w:r>
          <w:t>45</w:t>
        </w:r>
        <w:r>
          <w:fldChar w:fldCharType="end"/>
        </w:r>
      </w:hyperlink>
    </w:p>
    <w:p>
      <w:pPr>
        <w:pStyle w:val="TOC2"/>
        <w:tabs>
          <w:tab w:val="right" w:leader="dot" w:pos="8306"/>
        </w:tabs>
      </w:pPr>
      <w:hyperlink w:anchor="_Toc10742" w:history="1">
        <w:r>
          <w:rPr>
            <w:rFonts w:ascii="仿宋" w:eastAsia="仿宋" w:hAnsi="仿宋" w:cs="仿宋" w:hint="eastAsia"/>
            <w:lang w:val="en-GB"/>
          </w:rPr>
          <w:t>(三)、产品创新与市场适应性</w:t>
        </w:r>
        <w:r>
          <w:tab/>
        </w:r>
        <w:r>
          <w:fldChar w:fldCharType="begin"/>
        </w:r>
        <w:r>
          <w:instrText xml:space="preserve"> PAGEREF _Toc10742 \h </w:instrText>
        </w:r>
        <w:r>
          <w:fldChar w:fldCharType="separate"/>
        </w:r>
        <w:r>
          <w:t>47</w:t>
        </w:r>
        <w:r>
          <w:fldChar w:fldCharType="end"/>
        </w:r>
      </w:hyperlink>
    </w:p>
    <w:p>
      <w:pPr>
        <w:pStyle w:val="TOC2"/>
        <w:tabs>
          <w:tab w:val="right" w:leader="dot" w:pos="8306"/>
        </w:tabs>
      </w:pPr>
      <w:hyperlink w:anchor="_Toc31804" w:history="1">
        <w:r>
          <w:rPr>
            <w:rFonts w:ascii="仿宋" w:eastAsia="仿宋" w:hAnsi="仿宋" w:cs="仿宋" w:hint="eastAsia"/>
            <w:lang w:val="en-GB"/>
          </w:rPr>
          <w:t>(四)、服务体验与客户满意度</w:t>
        </w:r>
        <w:r>
          <w:tab/>
        </w:r>
        <w:r>
          <w:fldChar w:fldCharType="begin"/>
        </w:r>
        <w:r>
          <w:instrText xml:space="preserve"> PAGEREF _Toc31804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539" w:history="1">
        <w:r>
          <w:rPr>
            <w:rFonts w:ascii="仿宋" w:eastAsia="仿宋" w:hAnsi="仿宋" w:cs="仿宋" w:hint="eastAsia"/>
            <w:lang w:val="en-GB"/>
          </w:rPr>
          <w:t>九、照相机及器材整合营销</w:t>
        </w:r>
        <w:r>
          <w:tab/>
        </w:r>
        <w:r>
          <w:fldChar w:fldCharType="begin"/>
        </w:r>
        <w:r>
          <w:instrText xml:space="preserve"> PAGEREF _Toc18539 \h </w:instrText>
        </w:r>
        <w:r>
          <w:fldChar w:fldCharType="separate"/>
        </w:r>
        <w:r>
          <w:t>50</w:t>
        </w:r>
        <w:r>
          <w:fldChar w:fldCharType="end"/>
        </w:r>
      </w:hyperlink>
    </w:p>
    <w:p>
      <w:pPr>
        <w:pStyle w:val="TOC2"/>
        <w:tabs>
          <w:tab w:val="right" w:leader="dot" w:pos="8306"/>
        </w:tabs>
      </w:pPr>
      <w:hyperlink w:anchor="_Toc4932" w:history="1">
        <w:r>
          <w:rPr>
            <w:rFonts w:ascii="仿宋" w:eastAsia="仿宋" w:hAnsi="仿宋" w:cs="仿宋" w:hint="eastAsia"/>
            <w:lang w:val="en-GB"/>
          </w:rPr>
          <w:t>(一)、跨渠道整合</w:t>
        </w:r>
        <w:r>
          <w:tab/>
        </w:r>
        <w:r>
          <w:fldChar w:fldCharType="begin"/>
        </w:r>
        <w:r>
          <w:instrText xml:space="preserve"> PAGEREF _Toc4932 \h </w:instrText>
        </w:r>
        <w:r>
          <w:fldChar w:fldCharType="separate"/>
        </w:r>
        <w:r>
          <w:t>50</w:t>
        </w:r>
        <w:r>
          <w:fldChar w:fldCharType="end"/>
        </w:r>
      </w:hyperlink>
    </w:p>
    <w:p>
      <w:pPr>
        <w:pStyle w:val="TOC2"/>
        <w:tabs>
          <w:tab w:val="right" w:leader="dot" w:pos="8306"/>
        </w:tabs>
      </w:pPr>
      <w:hyperlink w:anchor="_Toc31543" w:history="1">
        <w:r>
          <w:rPr>
            <w:rFonts w:ascii="仿宋" w:eastAsia="仿宋" w:hAnsi="仿宋" w:cs="仿宋" w:hint="eastAsia"/>
            <w:lang w:val="en-GB"/>
          </w:rPr>
          <w:t>(二)、品牌一体化</w:t>
        </w:r>
        <w:r>
          <w:tab/>
        </w:r>
        <w:r>
          <w:fldChar w:fldCharType="begin"/>
        </w:r>
        <w:r>
          <w:instrText xml:space="preserve"> PAGEREF _Toc31543 \h </w:instrText>
        </w:r>
        <w:r>
          <w:fldChar w:fldCharType="separate"/>
        </w:r>
        <w:r>
          <w:t>52</w:t>
        </w:r>
        <w:r>
          <w:fldChar w:fldCharType="end"/>
        </w:r>
      </w:hyperlink>
    </w:p>
    <w:p>
      <w:pPr>
        <w:pStyle w:val="TOC2"/>
        <w:tabs>
          <w:tab w:val="right" w:leader="dot" w:pos="8306"/>
        </w:tabs>
      </w:pPr>
      <w:hyperlink w:anchor="_Toc9684" w:history="1">
        <w:r>
          <w:rPr>
            <w:rFonts w:ascii="仿宋" w:eastAsia="仿宋" w:hAnsi="仿宋" w:cs="仿宋" w:hint="eastAsia"/>
            <w:lang w:val="en-GB"/>
          </w:rPr>
          <w:t>(三)、数据整合</w:t>
        </w:r>
        <w:r>
          <w:tab/>
        </w:r>
        <w:r>
          <w:fldChar w:fldCharType="begin"/>
        </w:r>
        <w:r>
          <w:instrText xml:space="preserve"> PAGEREF _Toc9684 \h </w:instrText>
        </w:r>
        <w:r>
          <w:fldChar w:fldCharType="separate"/>
        </w:r>
        <w:r>
          <w:t>53</w:t>
        </w:r>
        <w:r>
          <w:fldChar w:fldCharType="end"/>
        </w:r>
      </w:hyperlink>
    </w:p>
    <w:p>
      <w:pPr>
        <w:pStyle w:val="TOC2"/>
        <w:tabs>
          <w:tab w:val="right" w:leader="dot" w:pos="8306"/>
        </w:tabs>
      </w:pPr>
      <w:hyperlink w:anchor="_Toc2764" w:history="1">
        <w:r>
          <w:rPr>
            <w:rFonts w:ascii="仿宋" w:eastAsia="仿宋" w:hAnsi="仿宋" w:cs="仿宋" w:hint="eastAsia"/>
            <w:lang w:val="en-GB"/>
          </w:rPr>
          <w:t>(四)、客户关系管理</w:t>
        </w:r>
        <w:r>
          <w:tab/>
        </w:r>
        <w:r>
          <w:fldChar w:fldCharType="begin"/>
        </w:r>
        <w:r>
          <w:instrText xml:space="preserve"> PAGEREF _Toc2764 \h </w:instrText>
        </w:r>
        <w:r>
          <w:fldChar w:fldCharType="separate"/>
        </w:r>
        <w:r>
          <w:t>55</w:t>
        </w:r>
        <w:r>
          <w:fldChar w:fldCharType="end"/>
        </w:r>
      </w:hyperlink>
    </w:p>
    <w:p>
      <w:pPr>
        <w:pStyle w:val="TOC1"/>
        <w:tabs>
          <w:tab w:val="right" w:leader="dot" w:pos="8306"/>
        </w:tabs>
      </w:pPr>
      <w:hyperlink w:anchor="_Toc18660" w:history="1">
        <w:r>
          <w:rPr>
            <w:rFonts w:ascii="仿宋" w:eastAsia="仿宋" w:hAnsi="仿宋" w:cs="仿宋" w:hint="eastAsia"/>
            <w:lang w:val="en-GB"/>
          </w:rPr>
          <w:t>十、照相机及器材市场地位与竞争战略</w:t>
        </w:r>
        <w:r>
          <w:tab/>
        </w:r>
        <w:r>
          <w:fldChar w:fldCharType="begin"/>
        </w:r>
        <w:r>
          <w:instrText xml:space="preserve"> PAGEREF _Toc18660 \h </w:instrText>
        </w:r>
        <w:r>
          <w:fldChar w:fldCharType="separate"/>
        </w:r>
        <w:r>
          <w:t>59</w:t>
        </w:r>
        <w:r>
          <w:fldChar w:fldCharType="end"/>
        </w:r>
      </w:hyperlink>
    </w:p>
    <w:p>
      <w:pPr>
        <w:pStyle w:val="TOC2"/>
        <w:tabs>
          <w:tab w:val="right" w:leader="dot" w:pos="8306"/>
        </w:tabs>
      </w:pPr>
      <w:hyperlink w:anchor="_Toc13646" w:history="1">
        <w:r>
          <w:rPr>
            <w:rFonts w:ascii="仿宋" w:eastAsia="仿宋" w:hAnsi="仿宋" w:cs="仿宋" w:hint="eastAsia"/>
            <w:lang w:val="en-GB"/>
          </w:rPr>
          <w:t>(一)、公司市场地位</w:t>
        </w:r>
        <w:r>
          <w:tab/>
        </w:r>
        <w:r>
          <w:fldChar w:fldCharType="begin"/>
        </w:r>
        <w:r>
          <w:instrText xml:space="preserve"> PAGEREF _Toc13646 \h </w:instrText>
        </w:r>
        <w:r>
          <w:fldChar w:fldCharType="separate"/>
        </w:r>
        <w:r>
          <w:t>59</w:t>
        </w:r>
        <w:r>
          <w:fldChar w:fldCharType="end"/>
        </w:r>
      </w:hyperlink>
    </w:p>
    <w:p>
      <w:pPr>
        <w:pStyle w:val="TOC2"/>
        <w:tabs>
          <w:tab w:val="right" w:leader="dot" w:pos="8306"/>
        </w:tabs>
      </w:pPr>
      <w:hyperlink w:anchor="_Toc29421" w:history="1">
        <w:r>
          <w:rPr>
            <w:rFonts w:ascii="仿宋" w:eastAsia="仿宋" w:hAnsi="仿宋" w:cs="仿宋" w:hint="eastAsia"/>
            <w:lang w:val="en-GB"/>
          </w:rPr>
          <w:t>(二)、竞争对手分析</w:t>
        </w:r>
        <w:r>
          <w:tab/>
        </w:r>
        <w:r>
          <w:fldChar w:fldCharType="begin"/>
        </w:r>
        <w:r>
          <w:instrText xml:space="preserve"> PAGEREF _Toc29421 \h </w:instrText>
        </w:r>
        <w:r>
          <w:fldChar w:fldCharType="separate"/>
        </w:r>
        <w:r>
          <w:t>60</w:t>
        </w:r>
        <w:r>
          <w:fldChar w:fldCharType="end"/>
        </w:r>
      </w:hyperlink>
    </w:p>
    <w:p>
      <w:pPr>
        <w:pStyle w:val="TOC2"/>
        <w:tabs>
          <w:tab w:val="right" w:leader="dot" w:pos="8306"/>
        </w:tabs>
      </w:pPr>
      <w:hyperlink w:anchor="_Toc3242" w:history="1">
        <w:r>
          <w:rPr>
            <w:rFonts w:ascii="仿宋" w:eastAsia="仿宋" w:hAnsi="仿宋" w:cs="仿宋" w:hint="eastAsia"/>
            <w:lang w:val="en-GB"/>
          </w:rPr>
          <w:t>(三)、竞争战略</w:t>
        </w:r>
        <w:r>
          <w:tab/>
        </w:r>
        <w:r>
          <w:fldChar w:fldCharType="begin"/>
        </w:r>
        <w:r>
          <w:instrText xml:space="preserve"> PAGEREF _Toc3242 \h </w:instrText>
        </w:r>
        <w:r>
          <w:fldChar w:fldCharType="separate"/>
        </w:r>
        <w:r>
          <w:t>61</w:t>
        </w:r>
        <w:r>
          <w:fldChar w:fldCharType="end"/>
        </w:r>
      </w:hyperlink>
    </w:p>
    <w:p>
      <w:pPr>
        <w:pStyle w:val="TOC2"/>
        <w:tabs>
          <w:tab w:val="right" w:leader="dot" w:pos="8306"/>
        </w:tabs>
      </w:pPr>
      <w:hyperlink w:anchor="_Toc30233" w:history="1">
        <w:r>
          <w:rPr>
            <w:rFonts w:ascii="仿宋" w:eastAsia="仿宋" w:hAnsi="仿宋" w:cs="仿宋" w:hint="eastAsia"/>
            <w:lang w:val="en-GB"/>
          </w:rPr>
          <w:t>(四)、市场定位</w:t>
        </w:r>
        <w:r>
          <w:tab/>
        </w:r>
        <w:r>
          <w:fldChar w:fldCharType="begin"/>
        </w:r>
        <w:r>
          <w:instrText xml:space="preserve"> PAGEREF _Toc30233 \h </w:instrText>
        </w:r>
        <w:r>
          <w:fldChar w:fldCharType="separate"/>
        </w:r>
        <w:r>
          <w:t>62</w:t>
        </w:r>
        <w:r>
          <w:fldChar w:fldCharType="end"/>
        </w:r>
      </w:hyperlink>
    </w:p>
    <w:p>
      <w:pPr>
        <w:pStyle w:val="TOC1"/>
        <w:tabs>
          <w:tab w:val="right" w:leader="dot" w:pos="8306"/>
        </w:tabs>
      </w:pPr>
      <w:hyperlink w:anchor="_Toc19083" w:history="1">
        <w:r>
          <w:rPr>
            <w:rFonts w:ascii="仿宋" w:eastAsia="仿宋" w:hAnsi="仿宋" w:cs="仿宋" w:hint="eastAsia"/>
            <w:lang w:val="en-GB"/>
          </w:rPr>
          <w:t>十一、照相机及器材行业发展方向</w:t>
        </w:r>
        <w:r>
          <w:tab/>
        </w:r>
        <w:r>
          <w:fldChar w:fldCharType="begin"/>
        </w:r>
        <w:r>
          <w:instrText xml:space="preserve"> PAGEREF _Toc19083 \h </w:instrText>
        </w:r>
        <w:r>
          <w:fldChar w:fldCharType="separate"/>
        </w:r>
        <w:r>
          <w:t>63</w:t>
        </w:r>
        <w:r>
          <w:fldChar w:fldCharType="end"/>
        </w:r>
      </w:hyperlink>
    </w:p>
    <w:p>
      <w:pPr>
        <w:pStyle w:val="TOC2"/>
        <w:tabs>
          <w:tab w:val="right" w:leader="dot" w:pos="8306"/>
        </w:tabs>
      </w:pPr>
      <w:hyperlink w:anchor="_Toc15590" w:history="1">
        <w:r>
          <w:rPr>
            <w:rFonts w:ascii="仿宋" w:eastAsia="仿宋" w:hAnsi="仿宋" w:cs="仿宋" w:hint="eastAsia"/>
            <w:lang w:val="en-GB"/>
          </w:rPr>
          <w:t>(一)、未来趋势与预测</w:t>
        </w:r>
        <w:r>
          <w:tab/>
        </w:r>
        <w:r>
          <w:fldChar w:fldCharType="begin"/>
        </w:r>
        <w:r>
          <w:instrText xml:space="preserve"> PAGEREF _Toc15590 \h </w:instrText>
        </w:r>
        <w:r>
          <w:fldChar w:fldCharType="separate"/>
        </w:r>
        <w:r>
          <w:t>63</w:t>
        </w:r>
        <w:r>
          <w:fldChar w:fldCharType="end"/>
        </w:r>
      </w:hyperlink>
    </w:p>
    <w:p>
      <w:pPr>
        <w:pStyle w:val="TOC2"/>
        <w:tabs>
          <w:tab w:val="right" w:leader="dot" w:pos="8306"/>
        </w:tabs>
      </w:pPr>
      <w:hyperlink w:anchor="_Toc28913" w:history="1">
        <w:r>
          <w:rPr>
            <w:rFonts w:ascii="仿宋" w:eastAsia="仿宋" w:hAnsi="仿宋" w:cs="仿宋" w:hint="eastAsia"/>
            <w:lang w:val="en-GB"/>
          </w:rPr>
          <w:t>(二)、新兴技术应用</w:t>
        </w:r>
        <w:r>
          <w:tab/>
        </w:r>
        <w:r>
          <w:fldChar w:fldCharType="begin"/>
        </w:r>
        <w:r>
          <w:instrText xml:space="preserve"> PAGEREF _Toc28913 \h </w:instrText>
        </w:r>
        <w:r>
          <w:fldChar w:fldCharType="separate"/>
        </w:r>
        <w:r>
          <w:t>64</w:t>
        </w:r>
        <w:r>
          <w:fldChar w:fldCharType="end"/>
        </w:r>
      </w:hyperlink>
    </w:p>
    <w:p>
      <w:pPr>
        <w:pStyle w:val="TOC2"/>
        <w:tabs>
          <w:tab w:val="right" w:leader="dot" w:pos="8306"/>
        </w:tabs>
      </w:pPr>
      <w:hyperlink w:anchor="_Toc25832" w:history="1">
        <w:r>
          <w:rPr>
            <w:rFonts w:ascii="仿宋" w:eastAsia="仿宋" w:hAnsi="仿宋" w:cs="仿宋" w:hint="eastAsia"/>
            <w:lang w:val="en-GB"/>
          </w:rPr>
          <w:t>(三)、照相机及器材行业生态系统构建</w:t>
        </w:r>
        <w:r>
          <w:tab/>
        </w:r>
        <w:r>
          <w:fldChar w:fldCharType="begin"/>
        </w:r>
        <w:r>
          <w:instrText xml:space="preserve"> PAGEREF _Toc25832 \h </w:instrText>
        </w:r>
        <w:r>
          <w:fldChar w:fldCharType="separate"/>
        </w:r>
        <w:r>
          <w:t>65</w:t>
        </w:r>
        <w:r>
          <w:fldChar w:fldCharType="end"/>
        </w:r>
      </w:hyperlink>
    </w:p>
    <w:p>
      <w:pPr>
        <w:pStyle w:val="TOC2"/>
        <w:tabs>
          <w:tab w:val="right" w:leader="dot" w:pos="8306"/>
        </w:tabs>
      </w:pPr>
      <w:hyperlink w:anchor="_Toc1135" w:history="1">
        <w:r>
          <w:rPr>
            <w:rFonts w:ascii="仿宋" w:eastAsia="仿宋" w:hAnsi="仿宋" w:cs="仿宋" w:hint="eastAsia"/>
            <w:lang w:val="en-GB"/>
          </w:rPr>
          <w:t>(四)、国际市场拓展策略</w:t>
        </w:r>
        <w:r>
          <w:tab/>
        </w:r>
        <w:r>
          <w:fldChar w:fldCharType="begin"/>
        </w:r>
        <w:r>
          <w:instrText xml:space="preserve"> PAGEREF _Toc1135 \h </w:instrText>
        </w:r>
        <w:r>
          <w:fldChar w:fldCharType="separate"/>
        </w:r>
        <w:r>
          <w:t>67</w:t>
        </w:r>
        <w:r>
          <w:fldChar w:fldCharType="end"/>
        </w:r>
      </w:hyperlink>
    </w:p>
    <w:p>
      <w:pPr>
        <w:pStyle w:val="TOC1"/>
        <w:tabs>
          <w:tab w:val="right" w:leader="dot" w:pos="8306"/>
        </w:tabs>
      </w:pPr>
      <w:hyperlink w:anchor="_Toc28810" w:history="1">
        <w:r>
          <w:rPr>
            <w:rFonts w:ascii="仿宋" w:eastAsia="仿宋" w:hAnsi="仿宋" w:cs="仿宋" w:hint="eastAsia"/>
            <w:lang w:val="en-GB"/>
          </w:rPr>
          <w:t>十二、照相机及器材国际化战略</w:t>
        </w:r>
        <w:r>
          <w:tab/>
        </w:r>
        <w:r>
          <w:fldChar w:fldCharType="begin"/>
        </w:r>
        <w:r>
          <w:instrText xml:space="preserve"> PAGEREF _Toc28810 \h </w:instrText>
        </w:r>
        <w:r>
          <w:fldChar w:fldCharType="separate"/>
        </w:r>
        <w:r>
          <w:t>68</w:t>
        </w:r>
        <w:r>
          <w:fldChar w:fldCharType="end"/>
        </w:r>
      </w:hyperlink>
    </w:p>
    <w:p>
      <w:pPr>
        <w:pStyle w:val="TOC2"/>
        <w:tabs>
          <w:tab w:val="right" w:leader="dot" w:pos="8306"/>
        </w:tabs>
      </w:pPr>
      <w:hyperlink w:anchor="_Toc21846" w:history="1">
        <w:r>
          <w:rPr>
            <w:rFonts w:ascii="仿宋" w:eastAsia="仿宋" w:hAnsi="仿宋" w:cs="仿宋" w:hint="eastAsia"/>
            <w:lang w:val="en-GB"/>
          </w:rPr>
          <w:t>(一)、海外市场分析与选择</w:t>
        </w:r>
        <w:r>
          <w:tab/>
        </w:r>
        <w:r>
          <w:fldChar w:fldCharType="begin"/>
        </w:r>
        <w:r>
          <w:instrText xml:space="preserve"> PAGEREF _Toc21846 \h </w:instrText>
        </w:r>
        <w:r>
          <w:fldChar w:fldCharType="separate"/>
        </w:r>
        <w:r>
          <w:t>68</w:t>
        </w:r>
        <w:r>
          <w:fldChar w:fldCharType="end"/>
        </w:r>
      </w:hyperlink>
    </w:p>
    <w:p>
      <w:pPr>
        <w:pStyle w:val="TOC2"/>
        <w:tabs>
          <w:tab w:val="right" w:leader="dot" w:pos="8306"/>
        </w:tabs>
      </w:pPr>
      <w:hyperlink w:anchor="_Toc20488" w:history="1">
        <w:r>
          <w:rPr>
            <w:rFonts w:ascii="仿宋" w:eastAsia="仿宋" w:hAnsi="仿宋" w:cs="仿宋" w:hint="eastAsia"/>
            <w:lang w:val="en-GB"/>
          </w:rPr>
          <w:t>(二)、跨国合作伙伴关系</w:t>
        </w:r>
        <w:r>
          <w:tab/>
        </w:r>
        <w:r>
          <w:fldChar w:fldCharType="begin"/>
        </w:r>
        <w:r>
          <w:instrText xml:space="preserve"> PAGEREF _Toc20488 \h </w:instrText>
        </w:r>
        <w:r>
          <w:fldChar w:fldCharType="separate"/>
        </w:r>
        <w:r>
          <w:t>69</w:t>
        </w:r>
        <w:r>
          <w:fldChar w:fldCharType="end"/>
        </w:r>
      </w:hyperlink>
    </w:p>
    <w:p>
      <w:pPr>
        <w:pStyle w:val="TOC2"/>
        <w:tabs>
          <w:tab w:val="right" w:leader="dot" w:pos="8306"/>
        </w:tabs>
      </w:pPr>
      <w:hyperlink w:anchor="_Toc14178" w:history="1">
        <w:r>
          <w:rPr>
            <w:rFonts w:ascii="仿宋" w:eastAsia="仿宋" w:hAnsi="仿宋" w:cs="仿宋" w:hint="eastAsia"/>
            <w:lang w:val="en-GB"/>
          </w:rPr>
          <w:t>(三)、国际市场营销与品牌推广</w:t>
        </w:r>
        <w:r>
          <w:tab/>
        </w:r>
        <w:r>
          <w:fldChar w:fldCharType="begin"/>
        </w:r>
        <w:r>
          <w:instrText xml:space="preserve"> PAGEREF _Toc14178 \h </w:instrText>
        </w:r>
        <w:r>
          <w:fldChar w:fldCharType="separate"/>
        </w:r>
        <w:r>
          <w:t>70</w:t>
        </w:r>
        <w:r>
          <w:fldChar w:fldCharType="end"/>
        </w:r>
      </w:hyperlink>
    </w:p>
    <w:p>
      <w:pPr>
        <w:pStyle w:val="TOC2"/>
        <w:tabs>
          <w:tab w:val="right" w:leader="dot" w:pos="8306"/>
        </w:tabs>
      </w:pPr>
      <w:hyperlink w:anchor="_Toc17136" w:history="1">
        <w:r>
          <w:rPr>
            <w:rFonts w:ascii="仿宋" w:eastAsia="仿宋" w:hAnsi="仿宋" w:cs="仿宋" w:hint="eastAsia"/>
            <w:lang w:val="en-GB"/>
          </w:rPr>
          <w:t>(四)、国际贸易与风险管理</w:t>
        </w:r>
        <w:r>
          <w:tab/>
        </w:r>
        <w:r>
          <w:fldChar w:fldCharType="begin"/>
        </w:r>
        <w:r>
          <w:instrText xml:space="preserve"> PAGEREF _Toc17136 \h </w:instrText>
        </w:r>
        <w:r>
          <w:fldChar w:fldCharType="separate"/>
        </w:r>
        <w:r>
          <w:t>71</w:t>
        </w:r>
        <w:r>
          <w:fldChar w:fldCharType="end"/>
        </w:r>
      </w:hyperlink>
    </w:p>
    <w:p>
      <w:pPr>
        <w:pStyle w:val="TOC1"/>
        <w:tabs>
          <w:tab w:val="right" w:leader="dot" w:pos="8306"/>
        </w:tabs>
      </w:pPr>
      <w:hyperlink w:anchor="_Toc17314" w:history="1">
        <w:r>
          <w:rPr>
            <w:rFonts w:ascii="仿宋" w:eastAsia="仿宋" w:hAnsi="仿宋" w:cs="仿宋" w:hint="eastAsia"/>
            <w:lang w:val="en-GB"/>
          </w:rPr>
          <w:t>十三、照相机及器材可持续发展战略</w:t>
        </w:r>
        <w:r>
          <w:tab/>
        </w:r>
        <w:r>
          <w:fldChar w:fldCharType="begin"/>
        </w:r>
        <w:r>
          <w:instrText xml:space="preserve"> PAGEREF _Toc17314 \h </w:instrText>
        </w:r>
        <w:r>
          <w:fldChar w:fldCharType="separate"/>
        </w:r>
        <w:r>
          <w:t>73</w:t>
        </w:r>
        <w:r>
          <w:fldChar w:fldCharType="end"/>
        </w:r>
      </w:hyperlink>
    </w:p>
    <w:p>
      <w:pPr>
        <w:pStyle w:val="TOC2"/>
        <w:tabs>
          <w:tab w:val="right" w:leader="dot" w:pos="8306"/>
        </w:tabs>
      </w:pPr>
      <w:hyperlink w:anchor="_Toc24297" w:history="1">
        <w:r>
          <w:rPr>
            <w:rFonts w:ascii="仿宋" w:eastAsia="仿宋" w:hAnsi="仿宋" w:cs="仿宋" w:hint="eastAsia"/>
            <w:lang w:val="en-GB"/>
          </w:rPr>
          <w:t>(一)、环保与社会责任</w:t>
        </w:r>
        <w:r>
          <w:tab/>
        </w:r>
        <w:r>
          <w:fldChar w:fldCharType="begin"/>
        </w:r>
        <w:r>
          <w:instrText xml:space="preserve"> PAGEREF _Toc24297 \h </w:instrText>
        </w:r>
        <w:r>
          <w:fldChar w:fldCharType="separate"/>
        </w:r>
        <w:r>
          <w:t>73</w:t>
        </w:r>
        <w:r>
          <w:fldChar w:fldCharType="end"/>
        </w:r>
      </w:hyperlink>
    </w:p>
    <w:p>
      <w:pPr>
        <w:pStyle w:val="TOC2"/>
        <w:tabs>
          <w:tab w:val="right" w:leader="dot" w:pos="8306"/>
        </w:tabs>
      </w:pPr>
      <w:hyperlink w:anchor="_Toc24232" w:history="1">
        <w:r>
          <w:rPr>
            <w:rFonts w:ascii="仿宋" w:eastAsia="仿宋" w:hAnsi="仿宋" w:cs="仿宋" w:hint="eastAsia"/>
            <w:lang w:val="en-GB"/>
          </w:rPr>
          <w:t>(二)、资源有效利用与循环经济</w:t>
        </w:r>
        <w:r>
          <w:tab/>
        </w:r>
        <w:r>
          <w:fldChar w:fldCharType="begin"/>
        </w:r>
        <w:r>
          <w:instrText xml:space="preserve"> PAGEREF _Toc24232 \h </w:instrText>
        </w:r>
        <w:r>
          <w:fldChar w:fldCharType="separate"/>
        </w:r>
        <w:r>
          <w:t>74</w:t>
        </w:r>
        <w:r>
          <w:fldChar w:fldCharType="end"/>
        </w:r>
      </w:hyperlink>
    </w:p>
    <w:p>
      <w:pPr>
        <w:pStyle w:val="TOC2"/>
        <w:tabs>
          <w:tab w:val="right" w:leader="dot" w:pos="8306"/>
        </w:tabs>
      </w:pPr>
      <w:hyperlink w:anchor="_Toc11679" w:history="1">
        <w:r>
          <w:rPr>
            <w:rFonts w:ascii="仿宋" w:eastAsia="仿宋" w:hAnsi="仿宋" w:cs="仿宋" w:hint="eastAsia"/>
            <w:lang w:val="en-GB"/>
          </w:rPr>
          <w:t>(三)、社会影响与公益活动</w:t>
        </w:r>
        <w:r>
          <w:tab/>
        </w:r>
        <w:r>
          <w:fldChar w:fldCharType="begin"/>
        </w:r>
        <w:r>
          <w:instrText xml:space="preserve"> PAGEREF _Toc11679 \h </w:instrText>
        </w:r>
        <w:r>
          <w:fldChar w:fldCharType="separate"/>
        </w:r>
        <w:r>
          <w:t>76</w:t>
        </w:r>
        <w:r>
          <w:fldChar w:fldCharType="end"/>
        </w:r>
      </w:hyperlink>
    </w:p>
    <w:p>
      <w:pPr>
        <w:pStyle w:val="TOC2"/>
        <w:tabs>
          <w:tab w:val="right" w:leader="dot" w:pos="8306"/>
        </w:tabs>
      </w:pPr>
      <w:hyperlink w:anchor="_Toc19790" w:history="1">
        <w:r>
          <w:rPr>
            <w:rFonts w:ascii="仿宋" w:eastAsia="仿宋" w:hAnsi="仿宋" w:cs="仿宋" w:hint="eastAsia"/>
            <w:lang w:val="en-GB"/>
          </w:rPr>
          <w:t>(四)、可持续供应链与生产模式</w:t>
        </w:r>
        <w:r>
          <w:tab/>
        </w:r>
        <w:r>
          <w:fldChar w:fldCharType="begin"/>
        </w:r>
        <w:r>
          <w:instrText xml:space="preserve"> PAGEREF _Toc19790 \h </w:instrText>
        </w:r>
        <w:r>
          <w:fldChar w:fldCharType="separate"/>
        </w:r>
        <w:r>
          <w:t>77</w:t>
        </w:r>
        <w:r>
          <w:fldChar w:fldCharType="end"/>
        </w:r>
      </w:hyperlink>
    </w:p>
    <w:p>
      <w:pPr>
        <w:pStyle w:val="TOC1"/>
        <w:tabs>
          <w:tab w:val="right" w:leader="dot" w:pos="8306"/>
        </w:tabs>
      </w:pPr>
      <w:hyperlink w:anchor="_Toc8950" w:history="1">
        <w:r>
          <w:rPr>
            <w:rFonts w:ascii="仿宋" w:eastAsia="仿宋" w:hAnsi="仿宋" w:cs="仿宋" w:hint="eastAsia"/>
            <w:lang w:val="en-GB"/>
          </w:rPr>
          <w:t>十四、照相机及器材供应链管理</w:t>
        </w:r>
        <w:r>
          <w:tab/>
        </w:r>
        <w:r>
          <w:fldChar w:fldCharType="begin"/>
        </w:r>
        <w:r>
          <w:instrText xml:space="preserve"> PAGEREF _Toc8950 \h </w:instrText>
        </w:r>
        <w:r>
          <w:fldChar w:fldCharType="separate"/>
        </w:r>
        <w:r>
          <w:t>78</w:t>
        </w:r>
        <w:r>
          <w:fldChar w:fldCharType="end"/>
        </w:r>
      </w:hyperlink>
    </w:p>
    <w:p>
      <w:pPr>
        <w:pStyle w:val="TOC2"/>
        <w:tabs>
          <w:tab w:val="right" w:leader="dot" w:pos="8306"/>
        </w:tabs>
      </w:pPr>
      <w:hyperlink w:anchor="_Toc13458" w:history="1">
        <w:r>
          <w:rPr>
            <w:rFonts w:ascii="仿宋" w:eastAsia="仿宋" w:hAnsi="仿宋" w:cs="仿宋" w:hint="eastAsia"/>
            <w:lang w:val="en-GB"/>
          </w:rPr>
          <w:t>(一)、供应链优化策略</w:t>
        </w:r>
        <w:r>
          <w:tab/>
        </w:r>
        <w:r>
          <w:fldChar w:fldCharType="begin"/>
        </w:r>
        <w:r>
          <w:instrText xml:space="preserve"> PAGEREF _Toc13458 \h </w:instrText>
        </w:r>
        <w:r>
          <w:fldChar w:fldCharType="separate"/>
        </w:r>
        <w:r>
          <w:t>78</w:t>
        </w:r>
        <w:r>
          <w:fldChar w:fldCharType="end"/>
        </w:r>
      </w:hyperlink>
    </w:p>
    <w:p>
      <w:pPr>
        <w:pStyle w:val="TOC2"/>
        <w:tabs>
          <w:tab w:val="right" w:leader="dot" w:pos="8306"/>
        </w:tabs>
      </w:pPr>
      <w:hyperlink w:anchor="_Toc30198" w:history="1">
        <w:r>
          <w:rPr>
            <w:rFonts w:ascii="仿宋" w:eastAsia="仿宋" w:hAnsi="仿宋" w:cs="仿宋" w:hint="eastAsia"/>
            <w:lang w:val="en-GB"/>
          </w:rPr>
          <w:t>(二)、供应商合作与管理</w:t>
        </w:r>
        <w:r>
          <w:tab/>
        </w:r>
        <w:r>
          <w:fldChar w:fldCharType="begin"/>
        </w:r>
        <w:r>
          <w:instrText xml:space="preserve"> PAGEREF _Toc30198 \h </w:instrText>
        </w:r>
        <w:r>
          <w:fldChar w:fldCharType="separate"/>
        </w:r>
        <w:r>
          <w:t>79</w:t>
        </w:r>
        <w:r>
          <w:fldChar w:fldCharType="end"/>
        </w:r>
      </w:hyperlink>
    </w:p>
    <w:p>
      <w:pPr>
        <w:pStyle w:val="TOC2"/>
        <w:tabs>
          <w:tab w:val="right" w:leader="dot" w:pos="8306"/>
        </w:tabs>
      </w:pPr>
      <w:hyperlink w:anchor="_Toc1361" w:history="1">
        <w:r>
          <w:rPr>
            <w:rFonts w:ascii="仿宋" w:eastAsia="仿宋" w:hAnsi="仿宋" w:cs="仿宋" w:hint="eastAsia"/>
            <w:lang w:val="en-GB"/>
          </w:rPr>
          <w:t>(三)、物流与库存管理</w:t>
        </w:r>
        <w:r>
          <w:tab/>
        </w:r>
        <w:r>
          <w:fldChar w:fldCharType="begin"/>
        </w:r>
        <w:r>
          <w:instrText xml:space="preserve"> PAGEREF _Toc1361 \h </w:instrText>
        </w:r>
        <w:r>
          <w:fldChar w:fldCharType="separate"/>
        </w:r>
        <w:r>
          <w:t>80</w:t>
        </w:r>
        <w:r>
          <w:fldChar w:fldCharType="end"/>
        </w:r>
      </w:hyperlink>
    </w:p>
    <w:p>
      <w:pPr>
        <w:pStyle w:val="TOC2"/>
        <w:tabs>
          <w:tab w:val="right" w:leader="dot" w:pos="8306"/>
        </w:tabs>
      </w:pPr>
      <w:hyperlink w:anchor="_Toc31256" w:history="1">
        <w:r>
          <w:rPr>
            <w:rFonts w:ascii="仿宋" w:eastAsia="仿宋" w:hAnsi="仿宋" w:cs="仿宋" w:hint="eastAsia"/>
            <w:lang w:val="en-GB"/>
          </w:rPr>
          <w:t>(四)、风险管理与应对策略</w:t>
        </w:r>
        <w:r>
          <w:tab/>
        </w:r>
        <w:r>
          <w:fldChar w:fldCharType="begin"/>
        </w:r>
        <w:r>
          <w:instrText xml:space="preserve"> PAGEREF _Toc31256 \h </w:instrText>
        </w:r>
        <w:r>
          <w:fldChar w:fldCharType="separate"/>
        </w:r>
        <w:r>
          <w:t>81</w:t>
        </w:r>
        <w:r>
          <w:fldChar w:fldCharType="end"/>
        </w:r>
      </w:hyperlink>
    </w:p>
    <w:p>
      <w:pPr>
        <w:pStyle w:val="TOC1"/>
        <w:tabs>
          <w:tab w:val="right" w:leader="dot" w:pos="8306"/>
        </w:tabs>
      </w:pPr>
      <w:hyperlink w:anchor="_Toc6897" w:history="1">
        <w:r>
          <w:rPr>
            <w:rFonts w:ascii="仿宋" w:eastAsia="仿宋" w:hAnsi="仿宋" w:cs="仿宋" w:hint="eastAsia"/>
            <w:lang w:val="en-GB"/>
          </w:rPr>
          <w:t>十五、照相机及器材风险管理与合规</w:t>
        </w:r>
        <w:r>
          <w:tab/>
        </w:r>
        <w:r>
          <w:fldChar w:fldCharType="begin"/>
        </w:r>
        <w:r>
          <w:instrText xml:space="preserve"> PAGEREF _Toc6897 \h </w:instrText>
        </w:r>
        <w:r>
          <w:fldChar w:fldCharType="separate"/>
        </w:r>
        <w:r>
          <w:t>82</w:t>
        </w:r>
        <w:r>
          <w:fldChar w:fldCharType="end"/>
        </w:r>
      </w:hyperlink>
    </w:p>
    <w:p>
      <w:pPr>
        <w:pStyle w:val="TOC2"/>
        <w:tabs>
          <w:tab w:val="right" w:leader="dot" w:pos="8306"/>
        </w:tabs>
      </w:pPr>
      <w:hyperlink w:anchor="_Toc17356" w:history="1">
        <w:r>
          <w:rPr>
            <w:rFonts w:ascii="仿宋" w:eastAsia="仿宋" w:hAnsi="仿宋" w:cs="仿宋" w:hint="eastAsia"/>
            <w:lang w:val="en-GB"/>
          </w:rPr>
          <w:t>(一)、风险评估与监测体系</w:t>
        </w:r>
        <w:r>
          <w:tab/>
        </w:r>
        <w:r>
          <w:fldChar w:fldCharType="begin"/>
        </w:r>
        <w:r>
          <w:instrText xml:space="preserve"> PAGEREF _Toc17356 \h </w:instrText>
        </w:r>
        <w:r>
          <w:fldChar w:fldCharType="separate"/>
        </w:r>
        <w:r>
          <w:t>82</w:t>
        </w:r>
        <w:r>
          <w:fldChar w:fldCharType="end"/>
        </w:r>
      </w:hyperlink>
    </w:p>
    <w:p>
      <w:pPr>
        <w:pStyle w:val="TOC2"/>
        <w:tabs>
          <w:tab w:val="right" w:leader="dot" w:pos="8306"/>
        </w:tabs>
      </w:pPr>
      <w:hyperlink w:anchor="_Toc19510" w:history="1">
        <w:r>
          <w:rPr>
            <w:rFonts w:ascii="仿宋" w:eastAsia="仿宋" w:hAnsi="仿宋" w:cs="仿宋" w:hint="eastAsia"/>
            <w:lang w:val="en-GB"/>
          </w:rPr>
          <w:t>(二)、合规政策制定与执行</w:t>
        </w:r>
        <w:r>
          <w:tab/>
        </w:r>
        <w:r>
          <w:fldChar w:fldCharType="begin"/>
        </w:r>
        <w:r>
          <w:instrText xml:space="preserve"> PAGEREF _Toc19510 \h </w:instrText>
        </w:r>
        <w:r>
          <w:fldChar w:fldCharType="separate"/>
        </w:r>
        <w:r>
          <w:t>83</w:t>
        </w:r>
        <w:r>
          <w:fldChar w:fldCharType="end"/>
        </w:r>
      </w:hyperlink>
    </w:p>
    <w:p>
      <w:pPr>
        <w:pStyle w:val="TOC2"/>
        <w:tabs>
          <w:tab w:val="right" w:leader="dot" w:pos="8306"/>
        </w:tabs>
      </w:pPr>
      <w:hyperlink w:anchor="_Toc31355" w:history="1">
        <w:r>
          <w:rPr>
            <w:rFonts w:ascii="仿宋" w:eastAsia="仿宋" w:hAnsi="仿宋" w:cs="仿宋" w:hint="eastAsia"/>
            <w:lang w:val="en-GB"/>
          </w:rPr>
          <w:t>(三)、危机管理与灾备计划</w:t>
        </w:r>
        <w:r>
          <w:tab/>
        </w:r>
        <w:r>
          <w:fldChar w:fldCharType="begin"/>
        </w:r>
        <w:r>
          <w:instrText xml:space="preserve"> PAGEREF _Toc31355 \h </w:instrText>
        </w:r>
        <w:r>
          <w:fldChar w:fldCharType="separate"/>
        </w:r>
        <w:r>
          <w:t>85</w:t>
        </w:r>
        <w:r>
          <w:fldChar w:fldCharType="end"/>
        </w:r>
      </w:hyperlink>
    </w:p>
    <w:p>
      <w:pPr>
        <w:pStyle w:val="TOC2"/>
        <w:tabs>
          <w:tab w:val="right" w:leader="dot" w:pos="8306"/>
        </w:tabs>
      </w:pPr>
      <w:hyperlink w:anchor="_Toc26576" w:history="1">
        <w:r>
          <w:rPr>
            <w:rFonts w:ascii="仿宋" w:eastAsia="仿宋" w:hAnsi="仿宋" w:cs="仿宋" w:hint="eastAsia"/>
            <w:lang w:val="en-GB"/>
          </w:rPr>
          <w:t>(四)、法律事务与法规遵从</w:t>
        </w:r>
        <w:r>
          <w:tab/>
        </w:r>
        <w:r>
          <w:fldChar w:fldCharType="begin"/>
        </w:r>
        <w:r>
          <w:instrText xml:space="preserve"> PAGEREF _Toc26576 \h </w:instrText>
        </w:r>
        <w:r>
          <w:fldChar w:fldCharType="separate"/>
        </w:r>
        <w:r>
          <w:t>86</w:t>
        </w:r>
        <w:r>
          <w:fldChar w:fldCharType="end"/>
        </w:r>
      </w:hyperlink>
    </w:p>
    <w:p>
      <w:pPr>
        <w:pStyle w:val="TOC1"/>
        <w:tabs>
          <w:tab w:val="right" w:leader="dot" w:pos="8306"/>
        </w:tabs>
      </w:pPr>
      <w:hyperlink w:anchor="_Toc2899" w:history="1">
        <w:r>
          <w:rPr>
            <w:rFonts w:ascii="仿宋" w:eastAsia="仿宋" w:hAnsi="仿宋" w:cs="仿宋" w:hint="eastAsia"/>
            <w:lang w:val="en-GB"/>
          </w:rPr>
          <w:t>十六、照相机及器材人才战略与团队建设</w:t>
        </w:r>
        <w:r>
          <w:tab/>
        </w:r>
        <w:r>
          <w:fldChar w:fldCharType="begin"/>
        </w:r>
        <w:r>
          <w:instrText xml:space="preserve"> PAGEREF _Toc2899 \h </w:instrText>
        </w:r>
        <w:r>
          <w:fldChar w:fldCharType="separate"/>
        </w:r>
        <w:r>
          <w:t>87</w:t>
        </w:r>
        <w:r>
          <w:fldChar w:fldCharType="end"/>
        </w:r>
      </w:hyperlink>
    </w:p>
    <w:p>
      <w:pPr>
        <w:pStyle w:val="TOC2"/>
        <w:tabs>
          <w:tab w:val="right" w:leader="dot" w:pos="8306"/>
        </w:tabs>
      </w:pPr>
      <w:hyperlink w:anchor="_Toc8817" w:history="1">
        <w:r>
          <w:rPr>
            <w:rFonts w:ascii="仿宋" w:eastAsia="仿宋" w:hAnsi="仿宋" w:cs="仿宋" w:hint="eastAsia"/>
            <w:lang w:val="en-GB"/>
          </w:rPr>
          <w:t>(一)、人才需求与招聘计划</w:t>
        </w:r>
        <w:r>
          <w:tab/>
        </w:r>
        <w:r>
          <w:fldChar w:fldCharType="begin"/>
        </w:r>
        <w:r>
          <w:instrText xml:space="preserve"> PAGEREF _Toc8817 \h </w:instrText>
        </w:r>
        <w:r>
          <w:fldChar w:fldCharType="separate"/>
        </w:r>
        <w:r>
          <w:t>87</w:t>
        </w:r>
        <w:r>
          <w:fldChar w:fldCharType="end"/>
        </w:r>
      </w:hyperlink>
    </w:p>
    <w:p>
      <w:pPr>
        <w:pStyle w:val="TOC2"/>
        <w:tabs>
          <w:tab w:val="right" w:leader="dot" w:pos="8306"/>
        </w:tabs>
      </w:pPr>
      <w:hyperlink w:anchor="_Toc19348" w:history="1">
        <w:r>
          <w:rPr>
            <w:rFonts w:ascii="仿宋" w:eastAsia="仿宋" w:hAnsi="仿宋" w:cs="仿宋" w:hint="eastAsia"/>
            <w:lang w:val="en-GB"/>
          </w:rPr>
          <w:t>(二)、培训与专业发展</w:t>
        </w:r>
        <w:r>
          <w:tab/>
        </w:r>
        <w:r>
          <w:fldChar w:fldCharType="begin"/>
        </w:r>
        <w:r>
          <w:instrText xml:space="preserve"> PAGEREF _Toc19348 \h </w:instrText>
        </w:r>
        <w:r>
          <w:fldChar w:fldCharType="separate"/>
        </w:r>
        <w:r>
          <w:t>88</w:t>
        </w:r>
        <w:r>
          <w:fldChar w:fldCharType="end"/>
        </w:r>
      </w:hyperlink>
    </w:p>
    <w:p>
      <w:pPr>
        <w:pStyle w:val="TOC2"/>
        <w:tabs>
          <w:tab w:val="right" w:leader="dot" w:pos="8306"/>
        </w:tabs>
      </w:pPr>
      <w:hyperlink w:anchor="_Toc27235" w:history="1">
        <w:r>
          <w:rPr>
            <w:rFonts w:ascii="仿宋" w:eastAsia="仿宋" w:hAnsi="仿宋" w:cs="仿宋" w:hint="eastAsia"/>
            <w:lang w:val="en-GB"/>
          </w:rPr>
          <w:t>(三)、绩效评价与激励机制</w:t>
        </w:r>
        <w:r>
          <w:tab/>
        </w:r>
        <w:r>
          <w:fldChar w:fldCharType="begin"/>
        </w:r>
        <w:r>
          <w:instrText xml:space="preserve"> PAGEREF _Toc27235 \h </w:instrText>
        </w:r>
        <w:r>
          <w:fldChar w:fldCharType="separate"/>
        </w:r>
        <w:r>
          <w:t>90</w:t>
        </w:r>
        <w:r>
          <w:fldChar w:fldCharType="end"/>
        </w:r>
      </w:hyperlink>
    </w:p>
    <w:p>
      <w:pPr>
        <w:pStyle w:val="TOC2"/>
        <w:tabs>
          <w:tab w:val="right" w:leader="dot" w:pos="8306"/>
        </w:tabs>
      </w:pPr>
      <w:hyperlink w:anchor="_Toc20034" w:history="1">
        <w:r>
          <w:rPr>
            <w:rFonts w:ascii="仿宋" w:eastAsia="仿宋" w:hAnsi="仿宋" w:cs="仿宋" w:hint="eastAsia"/>
            <w:lang w:val="en-GB"/>
          </w:rPr>
          <w:t>(四)、团队建设与协作模式</w:t>
        </w:r>
        <w:r>
          <w:tab/>
        </w:r>
        <w:r>
          <w:fldChar w:fldCharType="begin"/>
        </w:r>
        <w:r>
          <w:instrText xml:space="preserve"> PAGEREF _Toc20034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1051"/>
      <w:r>
        <w:rPr>
          <w:rFonts w:ascii="仿宋" w:eastAsia="仿宋" w:hAnsi="仿宋" w:cs="仿宋" w:hint="eastAsia"/>
          <w:lang w:val="en-GB"/>
        </w:rPr>
        <w:t>前言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动荡不定的商业环境中，精准的照相机及器材市场分析及创新的竞争策略对于企业的生存与发展至关重要。本报告深入调研各种市场因素，如需求动态、供给状况、技术革新及政策限制等，继而构建一套综合的市场分析框架。结合案例研究与数据统计，报告提出了针对性的竞争策略，以指导企业在复杂多变的市场中顺利导航。特此声明，本文档内容不可作为商业用途，仅供学习与交流之用。</w:t>
      </w:r>
    </w:p>
    <w:p>
      <w:pPr>
        <w:pStyle w:val="Heading1"/>
        <w:ind w:firstLine="560" w:firstLineChars="200"/>
        <w:rPr>
          <w:rFonts w:ascii="仿宋" w:eastAsia="仿宋" w:hAnsi="仿宋" w:cs="仿宋" w:hint="eastAsia"/>
          <w:sz w:val="28"/>
          <w:lang w:val="en-GB"/>
        </w:rPr>
      </w:pPr>
      <w:bookmarkStart w:id="2" w:name="_Toc13258"/>
      <w:r>
        <w:rPr>
          <w:rFonts w:ascii="仿宋" w:eastAsia="仿宋" w:hAnsi="仿宋" w:cs="仿宋" w:hint="eastAsia"/>
          <w:sz w:val="28"/>
          <w:lang w:val="en-GB"/>
        </w:rPr>
        <w:t>一、人力资源分析</w:t>
      </w:r>
      <w:bookmarkEnd w:id="2"/>
    </w:p>
    <w:p>
      <w:pPr>
        <w:pStyle w:val="Heading2"/>
        <w:rPr>
          <w:rFonts w:ascii="仿宋" w:eastAsia="仿宋" w:hAnsi="仿宋" w:cs="仿宋" w:hint="eastAsia"/>
          <w:lang w:val="en-GB"/>
        </w:rPr>
      </w:pPr>
      <w:bookmarkStart w:id="3" w:name="_Toc11701"/>
      <w:r>
        <w:rPr>
          <w:rFonts w:ascii="仿宋" w:eastAsia="仿宋" w:hAnsi="仿宋" w:cs="仿宋" w:hint="eastAsia"/>
          <w:lang w:val="en-GB"/>
        </w:rPr>
        <w:t>(一)、人力资源配置</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一、人力资源配置具体方案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人员规模和结构设计：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在照相机及器材项目规模和需求的基础上，确保人员数量和结构满足照相机及器材项目的各项要求。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制定详细的照相机及器材项目组织结构图，包括各部门、岗位及其职责。</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根据照相机及器材项目阶段和任务需求，合理规划员工数量，确保各项工作得以有序展开。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针对临时性任务，设立弹性岗位，以适应照相机及器材项目变化。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岗位设置与职责划分：</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目标：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保证照相机及器材项目内各个岗位的职责明晰，工作井然有序。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制定每个岗位的详细职责和任务清单，确保工作职能不交叉、不冗余。</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建立有效的沟通渠道，保障信息流通畅，避免信息断层。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员工技能匹配：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确保员工具备照相机及器材项目所需的专业技能，提高整体团队执行力。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进行员工技能评估，明确员工的专业优势和不足。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制定培训计划，通过内外部培训机会提高员工综合素质。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激励员工主动学习，鼓励持续自我提升。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人才引进与培养：</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吸引和培养高层次人才，建立人才储备。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设立人才引进计划，通过猎头、招聘会等方式引进专业人才。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与高校、研究机构建立合作，开展实习生照相机及器材项目，吸引优秀毕业生加入。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制定内部培养计划，通过岗位轮岗、培训提升员工综合能力。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灵活的用工模式：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根据照相机及器材项目需要灵活调整用工模式，适应照相机及器材项目变化。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建立灵活用工机制，包括雇佣临时工、引入外包服务等。</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对于照相机及器材项目高峰期，提前规划人力储备，确保人手充足。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定期评估用工模式的效果，根据照相机及器材项目发展调整人力配置。</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员工关系与激励机制：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建立和谐的员工关系，激发员工的工作积极性。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设立有效的激励机制，包括薪酬激励、晋升机会、员工福利等。</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定期组织员工活动，促进同事之间的交流和合作。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建立员工反馈机制，及时解决员工关切，增强企业凝聚力。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7. 团队协作与文化建设：</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倡导积极向上的企业文化，促进团队协作。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定期组织团队建设活动，增进同事之间的默契和信任。</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强调团队协作的重要性，鼓励分享和合作，形成良好的团队氛围。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倡导开放沟通，使每个员工都能感受到企业大家庭的温暖。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8. 人力资源信息系统：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提高人力资源信息化管理水平，实现数据精准化。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引入先进的人力资源信息系统，整合员工信息、绩效评估、培训记录等数据。</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提供员工自助服务功能，便捷解决员工相关问题。</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通过系统分析，优化人力资源配置，提高人力资源利用效率。</w:t>
      </w:r>
    </w:p>
    <w:p>
      <w:pPr>
        <w:pStyle w:val="Heading2"/>
        <w:ind w:firstLine="560" w:firstLineChars="200"/>
        <w:rPr>
          <w:rFonts w:ascii="仿宋" w:eastAsia="仿宋" w:hAnsi="仿宋" w:cs="仿宋" w:hint="eastAsia"/>
          <w:sz w:val="28"/>
          <w:lang w:val="en-GB"/>
        </w:rPr>
      </w:pPr>
      <w:bookmarkStart w:id="4" w:name="_Toc26043"/>
      <w:r>
        <w:rPr>
          <w:rFonts w:ascii="仿宋" w:eastAsia="仿宋" w:hAnsi="仿宋" w:cs="仿宋" w:hint="eastAsia"/>
          <w:sz w:val="28"/>
          <w:lang w:val="en-GB"/>
        </w:rPr>
        <w:t>(二)、员工技能培训</w:t>
      </w:r>
      <w:bookmarkEnd w:id="4"/>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1.</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在确保文化技术素质较高、操作熟练的操作人员和技术人员方面，照相机及器材项目建设单位需从培训工作出发，将其视为提高企业效益和确保安全生产的关键手段。这一培训不仅关乎企业管理水平的提升，更关系到经济效益的保障。为实现这一目标，照相机及器材项目建设单位应充分认识培训的战略重要性，精心选择国内外同类型生产设备进行培训，确保操作技术人员在上岗前对设备有深入的了解，从而保障设备的顺利运转和安全生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为了确保操作人员在设备安装阶段能够熟悉现场配置和生产工艺流程，照相机及器材项目建设单位需要在设备安装之前完成人员培训工作。这意味着人员在上岗前必须经历单机试车、联动试车和投料试车等环节，以确保他们能够熟练操作设备。考虑到实际操作的需要，培训工作的地点可以选择在国内相似工厂进行，确保培训内容贴近实际操作，使人员获得必要的技能。</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针对新增各类人员，照相机及器材项目建设单位必须规定岗前培训和岗位技能培训的程序。上岗人员需要通过应聘岗位和职责范围的应知应会考试，确保他们对所从事的工作有足够的了解，具备必备的技能。</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对于新增员工，照相机及器材项目建设单位培训部门应当按照岗位职责范围制定并组织岗前培训。培训内容涵盖安全操作知识、公司经营理念等多个方面。法制培训、消防和电力部门的安全培训将为员工提供全方位的安全知识，同时强化公司文化培训，培养员工爱岗敬业，遵纪守法的工作态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https://d.book118.com/857016111013006041</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照相机及器材产业分析报告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照相机及器材产业分析报告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照相机及器材产业分析报告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照相机及器材产业分析报告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照相机及器材产业分析报告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照相机及器材产业分析报告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照相机及器材产业分析报告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152256"/>
    <w:rsid w:val="019E643E"/>
    <w:rsid w:val="02152256"/>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57016111013006041"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2024-01-10T03:44:00Z</dcterms:created>
  <dcterms:modified xsi:type="dcterms:W3CDTF">2024-01-10T03:44:45Z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445838225EE447C284FB298EDCF0AB98_11</vt:lpwstr>
  </property>
  <property fmtid="{D5CDD505-2E9C-101B-9397-08002B2CF9AE}" pid="3" name="KSOProductBuildVer">
    <vt:lpwstr>2052-12.1.0.16120</vt:lpwstr>
  </property>
</Properties>
</file>