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39" w:history="1">
        <w:r>
          <w:rPr>
            <w:rFonts w:ascii="仿宋" w:eastAsia="仿宋" w:hAnsi="仿宋" w:cs="仿宋" w:hint="eastAsia"/>
            <w:lang w:eastAsia="zh-CN"/>
          </w:rPr>
          <w:t>概论</w:t>
        </w:r>
        <w:r>
          <w:tab/>
        </w:r>
        <w:r>
          <w:fldChar w:fldCharType="begin"/>
        </w:r>
        <w:r>
          <w:instrText xml:space="preserve"> PAGEREF _Toc20039 \h </w:instrText>
        </w:r>
        <w:r>
          <w:fldChar w:fldCharType="separate"/>
        </w:r>
        <w:r>
          <w:t>3</w:t>
        </w:r>
        <w:r>
          <w:fldChar w:fldCharType="end"/>
        </w:r>
      </w:hyperlink>
    </w:p>
    <w:p>
      <w:pPr>
        <w:pStyle w:val="TOC1"/>
        <w:tabs>
          <w:tab w:val="right" w:leader="dot" w:pos="8306"/>
        </w:tabs>
      </w:pPr>
      <w:hyperlink w:anchor="_Toc29945" w:history="1">
        <w:r>
          <w:rPr>
            <w:rFonts w:ascii="仿宋" w:eastAsia="仿宋" w:hAnsi="仿宋" w:cs="仿宋" w:hint="eastAsia"/>
            <w:lang w:eastAsia="zh-CN"/>
          </w:rPr>
          <w:t>一、财务管理与成本控制</w:t>
        </w:r>
        <w:r>
          <w:tab/>
        </w:r>
        <w:r>
          <w:fldChar w:fldCharType="begin"/>
        </w:r>
        <w:r>
          <w:instrText xml:space="preserve"> PAGEREF _Toc29945 \h </w:instrText>
        </w:r>
        <w:r>
          <w:fldChar w:fldCharType="separate"/>
        </w:r>
        <w:r>
          <w:t>3</w:t>
        </w:r>
        <w:r>
          <w:fldChar w:fldCharType="end"/>
        </w:r>
      </w:hyperlink>
    </w:p>
    <w:p>
      <w:pPr>
        <w:pStyle w:val="TOC2"/>
        <w:tabs>
          <w:tab w:val="right" w:leader="dot" w:pos="8306"/>
        </w:tabs>
      </w:pPr>
      <w:hyperlink w:anchor="_Toc3890" w:history="1">
        <w:r>
          <w:rPr>
            <w:rFonts w:ascii="仿宋" w:eastAsia="仿宋" w:hAnsi="仿宋" w:cs="仿宋" w:hint="eastAsia"/>
            <w:lang w:eastAsia="zh-CN"/>
          </w:rPr>
          <w:t>(一)、财务管理体系建设</w:t>
        </w:r>
        <w:r>
          <w:tab/>
        </w:r>
        <w:r>
          <w:fldChar w:fldCharType="begin"/>
        </w:r>
        <w:r>
          <w:instrText xml:space="preserve"> PAGEREF _Toc3890 \h </w:instrText>
        </w:r>
        <w:r>
          <w:fldChar w:fldCharType="separate"/>
        </w:r>
        <w:r>
          <w:t>3</w:t>
        </w:r>
        <w:r>
          <w:fldChar w:fldCharType="end"/>
        </w:r>
      </w:hyperlink>
    </w:p>
    <w:p>
      <w:pPr>
        <w:pStyle w:val="TOC2"/>
        <w:tabs>
          <w:tab w:val="right" w:leader="dot" w:pos="8306"/>
        </w:tabs>
      </w:pPr>
      <w:hyperlink w:anchor="_Toc17868" w:history="1">
        <w:r>
          <w:rPr>
            <w:rFonts w:ascii="仿宋" w:eastAsia="仿宋" w:hAnsi="仿宋" w:cs="仿宋" w:hint="eastAsia"/>
            <w:lang w:eastAsia="zh-CN"/>
          </w:rPr>
          <w:t>(二)、成本控制措施</w:t>
        </w:r>
        <w:r>
          <w:tab/>
        </w:r>
        <w:r>
          <w:fldChar w:fldCharType="begin"/>
        </w:r>
        <w:r>
          <w:instrText xml:space="preserve"> PAGEREF _Toc17868 \h </w:instrText>
        </w:r>
        <w:r>
          <w:fldChar w:fldCharType="separate"/>
        </w:r>
        <w:r>
          <w:t>4</w:t>
        </w:r>
        <w:r>
          <w:fldChar w:fldCharType="end"/>
        </w:r>
      </w:hyperlink>
    </w:p>
    <w:p>
      <w:pPr>
        <w:pStyle w:val="TOC1"/>
        <w:tabs>
          <w:tab w:val="right" w:leader="dot" w:pos="8306"/>
        </w:tabs>
      </w:pPr>
      <w:hyperlink w:anchor="_Toc16798" w:history="1">
        <w:r>
          <w:rPr>
            <w:rFonts w:ascii="仿宋" w:eastAsia="仿宋" w:hAnsi="仿宋" w:cs="仿宋" w:hint="eastAsia"/>
            <w:lang w:eastAsia="zh-CN"/>
          </w:rPr>
          <w:t>二、项目选址研究</w:t>
        </w:r>
        <w:r>
          <w:tab/>
        </w:r>
        <w:r>
          <w:fldChar w:fldCharType="begin"/>
        </w:r>
        <w:r>
          <w:instrText xml:space="preserve"> PAGEREF _Toc16798 \h </w:instrText>
        </w:r>
        <w:r>
          <w:fldChar w:fldCharType="separate"/>
        </w:r>
        <w:r>
          <w:t>5</w:t>
        </w:r>
        <w:r>
          <w:fldChar w:fldCharType="end"/>
        </w:r>
      </w:hyperlink>
    </w:p>
    <w:p>
      <w:pPr>
        <w:pStyle w:val="TOC2"/>
        <w:tabs>
          <w:tab w:val="right" w:leader="dot" w:pos="8306"/>
        </w:tabs>
      </w:pPr>
      <w:hyperlink w:anchor="_Toc8438" w:history="1">
        <w:r>
          <w:rPr>
            <w:rFonts w:ascii="仿宋" w:eastAsia="仿宋" w:hAnsi="仿宋" w:cs="仿宋" w:hint="eastAsia"/>
            <w:lang w:eastAsia="zh-CN"/>
          </w:rPr>
          <w:t>(一)、项目选址原则</w:t>
        </w:r>
        <w:r>
          <w:tab/>
        </w:r>
        <w:r>
          <w:fldChar w:fldCharType="begin"/>
        </w:r>
        <w:r>
          <w:instrText xml:space="preserve"> PAGEREF _Toc8438 \h </w:instrText>
        </w:r>
        <w:r>
          <w:fldChar w:fldCharType="separate"/>
        </w:r>
        <w:r>
          <w:t>5</w:t>
        </w:r>
        <w:r>
          <w:fldChar w:fldCharType="end"/>
        </w:r>
      </w:hyperlink>
    </w:p>
    <w:p>
      <w:pPr>
        <w:pStyle w:val="TOC2"/>
        <w:tabs>
          <w:tab w:val="right" w:leader="dot" w:pos="8306"/>
        </w:tabs>
      </w:pPr>
      <w:hyperlink w:anchor="_Toc13684" w:history="1">
        <w:r>
          <w:rPr>
            <w:rFonts w:ascii="仿宋" w:eastAsia="仿宋" w:hAnsi="仿宋" w:cs="仿宋" w:hint="eastAsia"/>
            <w:lang w:eastAsia="zh-CN"/>
          </w:rPr>
          <w:t>(二)、项目选址</w:t>
        </w:r>
        <w:r>
          <w:tab/>
        </w:r>
        <w:r>
          <w:fldChar w:fldCharType="begin"/>
        </w:r>
        <w:r>
          <w:instrText xml:space="preserve"> PAGEREF _Toc13684 \h </w:instrText>
        </w:r>
        <w:r>
          <w:fldChar w:fldCharType="separate"/>
        </w:r>
        <w:r>
          <w:t>9</w:t>
        </w:r>
        <w:r>
          <w:fldChar w:fldCharType="end"/>
        </w:r>
      </w:hyperlink>
    </w:p>
    <w:p>
      <w:pPr>
        <w:pStyle w:val="TOC2"/>
        <w:tabs>
          <w:tab w:val="right" w:leader="dot" w:pos="8306"/>
        </w:tabs>
      </w:pPr>
      <w:hyperlink w:anchor="_Toc8087" w:history="1">
        <w:r>
          <w:rPr>
            <w:rFonts w:ascii="仿宋" w:eastAsia="仿宋" w:hAnsi="仿宋" w:cs="仿宋" w:hint="eastAsia"/>
            <w:lang w:eastAsia="zh-CN"/>
          </w:rPr>
          <w:t>(三)、建设条件分析</w:t>
        </w:r>
        <w:r>
          <w:tab/>
        </w:r>
        <w:r>
          <w:fldChar w:fldCharType="begin"/>
        </w:r>
        <w:r>
          <w:instrText xml:space="preserve"> PAGEREF _Toc8087 \h </w:instrText>
        </w:r>
        <w:r>
          <w:fldChar w:fldCharType="separate"/>
        </w:r>
        <w:r>
          <w:t>11</w:t>
        </w:r>
        <w:r>
          <w:fldChar w:fldCharType="end"/>
        </w:r>
      </w:hyperlink>
    </w:p>
    <w:p>
      <w:pPr>
        <w:pStyle w:val="TOC2"/>
        <w:tabs>
          <w:tab w:val="right" w:leader="dot" w:pos="8306"/>
        </w:tabs>
      </w:pPr>
      <w:hyperlink w:anchor="_Toc27844" w:history="1">
        <w:r>
          <w:rPr>
            <w:rFonts w:ascii="仿宋" w:eastAsia="仿宋" w:hAnsi="仿宋" w:cs="仿宋" w:hint="eastAsia"/>
            <w:lang w:eastAsia="zh-CN"/>
          </w:rPr>
          <w:t>(四)、用地控制指标</w:t>
        </w:r>
        <w:r>
          <w:tab/>
        </w:r>
        <w:r>
          <w:fldChar w:fldCharType="begin"/>
        </w:r>
        <w:r>
          <w:instrText xml:space="preserve"> PAGEREF _Toc27844 \h </w:instrText>
        </w:r>
        <w:r>
          <w:fldChar w:fldCharType="separate"/>
        </w:r>
        <w:r>
          <w:t>12</w:t>
        </w:r>
        <w:r>
          <w:fldChar w:fldCharType="end"/>
        </w:r>
      </w:hyperlink>
    </w:p>
    <w:p>
      <w:pPr>
        <w:pStyle w:val="TOC2"/>
        <w:tabs>
          <w:tab w:val="right" w:leader="dot" w:pos="8306"/>
        </w:tabs>
      </w:pPr>
      <w:hyperlink w:anchor="_Toc6955" w:history="1">
        <w:r>
          <w:rPr>
            <w:rFonts w:ascii="仿宋" w:eastAsia="仿宋" w:hAnsi="仿宋" w:cs="仿宋" w:hint="eastAsia"/>
            <w:lang w:eastAsia="zh-CN"/>
          </w:rPr>
          <w:t>(五)、地总体要求</w:t>
        </w:r>
        <w:r>
          <w:tab/>
        </w:r>
        <w:r>
          <w:fldChar w:fldCharType="begin"/>
        </w:r>
        <w:r>
          <w:instrText xml:space="preserve"> PAGEREF _Toc6955 \h </w:instrText>
        </w:r>
        <w:r>
          <w:fldChar w:fldCharType="separate"/>
        </w:r>
        <w:r>
          <w:t>13</w:t>
        </w:r>
        <w:r>
          <w:fldChar w:fldCharType="end"/>
        </w:r>
      </w:hyperlink>
    </w:p>
    <w:p>
      <w:pPr>
        <w:pStyle w:val="TOC2"/>
        <w:tabs>
          <w:tab w:val="right" w:leader="dot" w:pos="8306"/>
        </w:tabs>
      </w:pPr>
      <w:hyperlink w:anchor="_Toc25633" w:history="1">
        <w:r>
          <w:rPr>
            <w:rFonts w:ascii="仿宋" w:eastAsia="仿宋" w:hAnsi="仿宋" w:cs="仿宋" w:hint="eastAsia"/>
            <w:lang w:eastAsia="zh-CN"/>
          </w:rPr>
          <w:t>(六)、节约用地措施</w:t>
        </w:r>
        <w:r>
          <w:tab/>
        </w:r>
        <w:r>
          <w:fldChar w:fldCharType="begin"/>
        </w:r>
        <w:r>
          <w:instrText xml:space="preserve"> PAGEREF _Toc25633 \h </w:instrText>
        </w:r>
        <w:r>
          <w:fldChar w:fldCharType="separate"/>
        </w:r>
        <w:r>
          <w:t>15</w:t>
        </w:r>
        <w:r>
          <w:fldChar w:fldCharType="end"/>
        </w:r>
      </w:hyperlink>
    </w:p>
    <w:p>
      <w:pPr>
        <w:pStyle w:val="TOC2"/>
        <w:tabs>
          <w:tab w:val="right" w:leader="dot" w:pos="8306"/>
        </w:tabs>
      </w:pPr>
      <w:hyperlink w:anchor="_Toc2801" w:history="1">
        <w:r>
          <w:rPr>
            <w:rFonts w:ascii="仿宋" w:eastAsia="仿宋" w:hAnsi="仿宋" w:cs="仿宋" w:hint="eastAsia"/>
            <w:lang w:eastAsia="zh-CN"/>
          </w:rPr>
          <w:t>(七)、选址综合评价</w:t>
        </w:r>
        <w:r>
          <w:tab/>
        </w:r>
        <w:r>
          <w:fldChar w:fldCharType="begin"/>
        </w:r>
        <w:r>
          <w:instrText xml:space="preserve"> PAGEREF _Toc2801 \h </w:instrText>
        </w:r>
        <w:r>
          <w:fldChar w:fldCharType="separate"/>
        </w:r>
        <w:r>
          <w:t>16</w:t>
        </w:r>
        <w:r>
          <w:fldChar w:fldCharType="end"/>
        </w:r>
      </w:hyperlink>
    </w:p>
    <w:p>
      <w:pPr>
        <w:pStyle w:val="TOC1"/>
        <w:tabs>
          <w:tab w:val="right" w:leader="dot" w:pos="8306"/>
        </w:tabs>
      </w:pPr>
      <w:hyperlink w:anchor="_Toc22233" w:history="1">
        <w:r>
          <w:rPr>
            <w:rFonts w:ascii="仿宋" w:eastAsia="仿宋" w:hAnsi="仿宋" w:cs="仿宋" w:hint="eastAsia"/>
            <w:lang w:eastAsia="zh-CN"/>
          </w:rPr>
          <w:t>三、社会影响分析</w:t>
        </w:r>
        <w:r>
          <w:tab/>
        </w:r>
        <w:r>
          <w:fldChar w:fldCharType="begin"/>
        </w:r>
        <w:r>
          <w:instrText xml:space="preserve"> PAGEREF _Toc22233 \h </w:instrText>
        </w:r>
        <w:r>
          <w:fldChar w:fldCharType="separate"/>
        </w:r>
        <w:r>
          <w:t>17</w:t>
        </w:r>
        <w:r>
          <w:fldChar w:fldCharType="end"/>
        </w:r>
      </w:hyperlink>
    </w:p>
    <w:p>
      <w:pPr>
        <w:pStyle w:val="TOC2"/>
        <w:tabs>
          <w:tab w:val="right" w:leader="dot" w:pos="8306"/>
        </w:tabs>
      </w:pPr>
      <w:hyperlink w:anchor="_Toc8648" w:history="1">
        <w:r>
          <w:rPr>
            <w:rFonts w:ascii="仿宋" w:eastAsia="仿宋" w:hAnsi="仿宋" w:cs="仿宋" w:hint="eastAsia"/>
            <w:lang w:eastAsia="zh-CN"/>
          </w:rPr>
          <w:t>(一)、社会影响效果分析</w:t>
        </w:r>
        <w:r>
          <w:tab/>
        </w:r>
        <w:r>
          <w:fldChar w:fldCharType="begin"/>
        </w:r>
        <w:r>
          <w:instrText xml:space="preserve"> PAGEREF _Toc8648 \h </w:instrText>
        </w:r>
        <w:r>
          <w:fldChar w:fldCharType="separate"/>
        </w:r>
        <w:r>
          <w:t>17</w:t>
        </w:r>
        <w:r>
          <w:fldChar w:fldCharType="end"/>
        </w:r>
      </w:hyperlink>
    </w:p>
    <w:p>
      <w:pPr>
        <w:pStyle w:val="TOC2"/>
        <w:tabs>
          <w:tab w:val="right" w:leader="dot" w:pos="8306"/>
        </w:tabs>
      </w:pPr>
      <w:hyperlink w:anchor="_Toc9717" w:history="1">
        <w:r>
          <w:rPr>
            <w:rFonts w:ascii="仿宋" w:eastAsia="仿宋" w:hAnsi="仿宋" w:cs="仿宋" w:hint="eastAsia"/>
            <w:lang w:eastAsia="zh-CN"/>
          </w:rPr>
          <w:t>(二)、社会适应性分析</w:t>
        </w:r>
        <w:r>
          <w:tab/>
        </w:r>
        <w:r>
          <w:fldChar w:fldCharType="begin"/>
        </w:r>
        <w:r>
          <w:instrText xml:space="preserve"> PAGEREF _Toc9717 \h </w:instrText>
        </w:r>
        <w:r>
          <w:fldChar w:fldCharType="separate"/>
        </w:r>
        <w:r>
          <w:t>20</w:t>
        </w:r>
        <w:r>
          <w:fldChar w:fldCharType="end"/>
        </w:r>
      </w:hyperlink>
    </w:p>
    <w:p>
      <w:pPr>
        <w:pStyle w:val="TOC2"/>
        <w:tabs>
          <w:tab w:val="right" w:leader="dot" w:pos="8306"/>
        </w:tabs>
      </w:pPr>
      <w:hyperlink w:anchor="_Toc22450" w:history="1">
        <w:r>
          <w:rPr>
            <w:rFonts w:ascii="仿宋" w:eastAsia="仿宋" w:hAnsi="仿宋" w:cs="仿宋" w:hint="eastAsia"/>
            <w:lang w:eastAsia="zh-CN"/>
          </w:rPr>
          <w:t>(三)、社会风险及对策分析</w:t>
        </w:r>
        <w:r>
          <w:tab/>
        </w:r>
        <w:r>
          <w:fldChar w:fldCharType="begin"/>
        </w:r>
        <w:r>
          <w:instrText xml:space="preserve"> PAGEREF _Toc22450 \h </w:instrText>
        </w:r>
        <w:r>
          <w:fldChar w:fldCharType="separate"/>
        </w:r>
        <w:r>
          <w:t>21</w:t>
        </w:r>
        <w:r>
          <w:fldChar w:fldCharType="end"/>
        </w:r>
      </w:hyperlink>
    </w:p>
    <w:p>
      <w:pPr>
        <w:pStyle w:val="TOC1"/>
        <w:tabs>
          <w:tab w:val="right" w:leader="dot" w:pos="8306"/>
        </w:tabs>
      </w:pPr>
      <w:hyperlink w:anchor="_Toc32" w:history="1">
        <w:r>
          <w:rPr>
            <w:rFonts w:ascii="仿宋" w:eastAsia="仿宋" w:hAnsi="仿宋" w:cs="仿宋" w:hint="eastAsia"/>
            <w:lang w:eastAsia="zh-CN"/>
          </w:rPr>
          <w:t>四、项目监理与质量保证</w:t>
        </w:r>
        <w:r>
          <w:tab/>
        </w:r>
        <w:r>
          <w:fldChar w:fldCharType="begin"/>
        </w:r>
        <w:r>
          <w:instrText xml:space="preserve"> PAGEREF _Toc32 \h </w:instrText>
        </w:r>
        <w:r>
          <w:fldChar w:fldCharType="separate"/>
        </w:r>
        <w:r>
          <w:t>24</w:t>
        </w:r>
        <w:r>
          <w:fldChar w:fldCharType="end"/>
        </w:r>
      </w:hyperlink>
    </w:p>
    <w:p>
      <w:pPr>
        <w:pStyle w:val="TOC2"/>
        <w:tabs>
          <w:tab w:val="right" w:leader="dot" w:pos="8306"/>
        </w:tabs>
      </w:pPr>
      <w:hyperlink w:anchor="_Toc9365" w:history="1">
        <w:r>
          <w:rPr>
            <w:rFonts w:ascii="仿宋" w:eastAsia="仿宋" w:hAnsi="仿宋" w:cs="仿宋" w:hint="eastAsia"/>
            <w:lang w:eastAsia="zh-CN"/>
          </w:rPr>
          <w:t>(一)、监理体系构建</w:t>
        </w:r>
        <w:r>
          <w:tab/>
        </w:r>
        <w:r>
          <w:fldChar w:fldCharType="begin"/>
        </w:r>
        <w:r>
          <w:instrText xml:space="preserve"> PAGEREF _Toc9365 \h </w:instrText>
        </w:r>
        <w:r>
          <w:fldChar w:fldCharType="separate"/>
        </w:r>
        <w:r>
          <w:t>24</w:t>
        </w:r>
        <w:r>
          <w:fldChar w:fldCharType="end"/>
        </w:r>
      </w:hyperlink>
    </w:p>
    <w:p>
      <w:pPr>
        <w:pStyle w:val="TOC2"/>
        <w:tabs>
          <w:tab w:val="right" w:leader="dot" w:pos="8306"/>
        </w:tabs>
      </w:pPr>
      <w:hyperlink w:anchor="_Toc6634" w:history="1">
        <w:r>
          <w:rPr>
            <w:rFonts w:ascii="仿宋" w:eastAsia="仿宋" w:hAnsi="仿宋" w:cs="仿宋" w:hint="eastAsia"/>
            <w:lang w:eastAsia="zh-CN"/>
          </w:rPr>
          <w:t>(二)、质量保证体系实施</w:t>
        </w:r>
        <w:r>
          <w:tab/>
        </w:r>
        <w:r>
          <w:fldChar w:fldCharType="begin"/>
        </w:r>
        <w:r>
          <w:instrText xml:space="preserve"> PAGEREF _Toc6634 \h </w:instrText>
        </w:r>
        <w:r>
          <w:fldChar w:fldCharType="separate"/>
        </w:r>
        <w:r>
          <w:t>25</w:t>
        </w:r>
        <w:r>
          <w:fldChar w:fldCharType="end"/>
        </w:r>
      </w:hyperlink>
    </w:p>
    <w:p>
      <w:pPr>
        <w:pStyle w:val="TOC2"/>
        <w:tabs>
          <w:tab w:val="right" w:leader="dot" w:pos="8306"/>
        </w:tabs>
      </w:pPr>
      <w:hyperlink w:anchor="_Toc7677" w:history="1">
        <w:r>
          <w:rPr>
            <w:rFonts w:ascii="仿宋" w:eastAsia="仿宋" w:hAnsi="仿宋" w:cs="仿宋" w:hint="eastAsia"/>
            <w:lang w:eastAsia="zh-CN"/>
          </w:rPr>
          <w:t>(三)、监理与质量控制流程</w:t>
        </w:r>
        <w:r>
          <w:tab/>
        </w:r>
        <w:r>
          <w:fldChar w:fldCharType="begin"/>
        </w:r>
        <w:r>
          <w:instrText xml:space="preserve"> PAGEREF _Toc7677 \h </w:instrText>
        </w:r>
        <w:r>
          <w:fldChar w:fldCharType="separate"/>
        </w:r>
        <w:r>
          <w:t>26</w:t>
        </w:r>
        <w:r>
          <w:fldChar w:fldCharType="end"/>
        </w:r>
      </w:hyperlink>
    </w:p>
    <w:p>
      <w:pPr>
        <w:pStyle w:val="TOC1"/>
        <w:tabs>
          <w:tab w:val="right" w:leader="dot" w:pos="8306"/>
        </w:tabs>
      </w:pPr>
      <w:hyperlink w:anchor="_Toc258" w:history="1">
        <w:r>
          <w:rPr>
            <w:rFonts w:ascii="仿宋" w:eastAsia="仿宋" w:hAnsi="仿宋" w:cs="仿宋" w:hint="eastAsia"/>
            <w:lang w:eastAsia="zh-CN"/>
          </w:rPr>
          <w:t>五、背景、必要性分析</w:t>
        </w:r>
        <w:r>
          <w:tab/>
        </w:r>
        <w:r>
          <w:fldChar w:fldCharType="begin"/>
        </w:r>
        <w:r>
          <w:instrText xml:space="preserve"> PAGEREF _Toc258 \h </w:instrText>
        </w:r>
        <w:r>
          <w:fldChar w:fldCharType="separate"/>
        </w:r>
        <w:r>
          <w:t>26</w:t>
        </w:r>
        <w:r>
          <w:fldChar w:fldCharType="end"/>
        </w:r>
      </w:hyperlink>
    </w:p>
    <w:p>
      <w:pPr>
        <w:pStyle w:val="TOC2"/>
        <w:tabs>
          <w:tab w:val="right" w:leader="dot" w:pos="8306"/>
        </w:tabs>
      </w:pPr>
      <w:hyperlink w:anchor="_Toc30692" w:history="1">
        <w:r>
          <w:rPr>
            <w:rFonts w:ascii="仿宋" w:eastAsia="仿宋" w:hAnsi="仿宋" w:cs="仿宋" w:hint="eastAsia"/>
            <w:lang w:eastAsia="zh-CN"/>
          </w:rPr>
          <w:t>(一)、项目建设背景</w:t>
        </w:r>
        <w:r>
          <w:tab/>
        </w:r>
        <w:r>
          <w:fldChar w:fldCharType="begin"/>
        </w:r>
        <w:r>
          <w:instrText xml:space="preserve"> PAGEREF _Toc30692 \h </w:instrText>
        </w:r>
        <w:r>
          <w:fldChar w:fldCharType="separate"/>
        </w:r>
        <w:r>
          <w:t>26</w:t>
        </w:r>
        <w:r>
          <w:fldChar w:fldCharType="end"/>
        </w:r>
      </w:hyperlink>
    </w:p>
    <w:p>
      <w:pPr>
        <w:pStyle w:val="TOC2"/>
        <w:tabs>
          <w:tab w:val="right" w:leader="dot" w:pos="8306"/>
        </w:tabs>
      </w:pPr>
      <w:hyperlink w:anchor="_Toc10843" w:history="1">
        <w:r>
          <w:rPr>
            <w:rFonts w:ascii="仿宋" w:eastAsia="仿宋" w:hAnsi="仿宋" w:cs="仿宋" w:hint="eastAsia"/>
            <w:lang w:eastAsia="zh-CN"/>
          </w:rPr>
          <w:t>(二)、必要性分析</w:t>
        </w:r>
        <w:r>
          <w:tab/>
        </w:r>
        <w:r>
          <w:fldChar w:fldCharType="begin"/>
        </w:r>
        <w:r>
          <w:instrText xml:space="preserve"> PAGEREF _Toc10843 \h </w:instrText>
        </w:r>
        <w:r>
          <w:fldChar w:fldCharType="separate"/>
        </w:r>
        <w:r>
          <w:t>27</w:t>
        </w:r>
        <w:r>
          <w:fldChar w:fldCharType="end"/>
        </w:r>
      </w:hyperlink>
    </w:p>
    <w:p>
      <w:pPr>
        <w:pStyle w:val="TOC2"/>
        <w:tabs>
          <w:tab w:val="right" w:leader="dot" w:pos="8306"/>
        </w:tabs>
      </w:pPr>
      <w:hyperlink w:anchor="_Toc10448" w:history="1">
        <w:r>
          <w:rPr>
            <w:rFonts w:ascii="仿宋" w:eastAsia="仿宋" w:hAnsi="仿宋" w:cs="仿宋" w:hint="eastAsia"/>
            <w:lang w:eastAsia="zh-CN"/>
          </w:rPr>
          <w:t>(三)、项目建设有利条件</w:t>
        </w:r>
        <w:r>
          <w:tab/>
        </w:r>
        <w:r>
          <w:fldChar w:fldCharType="begin"/>
        </w:r>
        <w:r>
          <w:instrText xml:space="preserve"> PAGEREF _Toc10448 \h </w:instrText>
        </w:r>
        <w:r>
          <w:fldChar w:fldCharType="separate"/>
        </w:r>
        <w:r>
          <w:t>29</w:t>
        </w:r>
        <w:r>
          <w:fldChar w:fldCharType="end"/>
        </w:r>
      </w:hyperlink>
    </w:p>
    <w:p>
      <w:pPr>
        <w:pStyle w:val="TOC1"/>
        <w:tabs>
          <w:tab w:val="right" w:leader="dot" w:pos="8306"/>
        </w:tabs>
      </w:pPr>
      <w:hyperlink w:anchor="_Toc6742" w:history="1">
        <w:r>
          <w:rPr>
            <w:rFonts w:ascii="仿宋" w:eastAsia="仿宋" w:hAnsi="仿宋" w:cs="仿宋" w:hint="eastAsia"/>
            <w:lang w:eastAsia="zh-CN"/>
          </w:rPr>
          <w:t>六、压力计项目概论</w:t>
        </w:r>
        <w:r>
          <w:tab/>
        </w:r>
        <w:r>
          <w:fldChar w:fldCharType="begin"/>
        </w:r>
        <w:r>
          <w:instrText xml:space="preserve"> PAGEREF _Toc6742 \h </w:instrText>
        </w:r>
        <w:r>
          <w:fldChar w:fldCharType="separate"/>
        </w:r>
        <w:r>
          <w:t>30</w:t>
        </w:r>
        <w:r>
          <w:fldChar w:fldCharType="end"/>
        </w:r>
      </w:hyperlink>
    </w:p>
    <w:p>
      <w:pPr>
        <w:pStyle w:val="TOC2"/>
        <w:tabs>
          <w:tab w:val="right" w:leader="dot" w:pos="8306"/>
        </w:tabs>
      </w:pPr>
      <w:hyperlink w:anchor="_Toc13253" w:history="1">
        <w:r>
          <w:rPr>
            <w:rFonts w:ascii="仿宋" w:eastAsia="仿宋" w:hAnsi="仿宋" w:cs="仿宋" w:hint="eastAsia"/>
            <w:lang w:eastAsia="zh-CN"/>
          </w:rPr>
          <w:t>(一)、项目申报单位概况</w:t>
        </w:r>
        <w:r>
          <w:tab/>
        </w:r>
        <w:r>
          <w:fldChar w:fldCharType="begin"/>
        </w:r>
        <w:r>
          <w:instrText xml:space="preserve"> PAGEREF _Toc13253 \h </w:instrText>
        </w:r>
        <w:r>
          <w:fldChar w:fldCharType="separate"/>
        </w:r>
        <w:r>
          <w:t>30</w:t>
        </w:r>
        <w:r>
          <w:fldChar w:fldCharType="end"/>
        </w:r>
      </w:hyperlink>
    </w:p>
    <w:p>
      <w:pPr>
        <w:pStyle w:val="TOC2"/>
        <w:tabs>
          <w:tab w:val="right" w:leader="dot" w:pos="8306"/>
        </w:tabs>
      </w:pPr>
      <w:hyperlink w:anchor="_Toc16233" w:history="1">
        <w:r>
          <w:rPr>
            <w:rFonts w:ascii="仿宋" w:eastAsia="仿宋" w:hAnsi="仿宋" w:cs="仿宋" w:hint="eastAsia"/>
            <w:lang w:eastAsia="zh-CN"/>
          </w:rPr>
          <w:t>(二)、项目概况</w:t>
        </w:r>
        <w:r>
          <w:tab/>
        </w:r>
        <w:r>
          <w:fldChar w:fldCharType="begin"/>
        </w:r>
        <w:r>
          <w:instrText xml:space="preserve"> PAGEREF _Toc16233 \h </w:instrText>
        </w:r>
        <w:r>
          <w:fldChar w:fldCharType="separate"/>
        </w:r>
        <w:r>
          <w:t>31</w:t>
        </w:r>
        <w:r>
          <w:fldChar w:fldCharType="end"/>
        </w:r>
      </w:hyperlink>
    </w:p>
    <w:p>
      <w:pPr>
        <w:pStyle w:val="TOC1"/>
        <w:tabs>
          <w:tab w:val="right" w:leader="dot" w:pos="8306"/>
        </w:tabs>
      </w:pPr>
      <w:hyperlink w:anchor="_Toc28377" w:history="1">
        <w:r>
          <w:rPr>
            <w:rFonts w:ascii="仿宋" w:eastAsia="仿宋" w:hAnsi="仿宋" w:cs="仿宋" w:hint="eastAsia"/>
            <w:lang w:eastAsia="zh-CN"/>
          </w:rPr>
          <w:t>七、技术创新与产业升级</w:t>
        </w:r>
        <w:r>
          <w:tab/>
        </w:r>
        <w:r>
          <w:fldChar w:fldCharType="begin"/>
        </w:r>
        <w:r>
          <w:instrText xml:space="preserve"> PAGEREF _Toc28377 \h </w:instrText>
        </w:r>
        <w:r>
          <w:fldChar w:fldCharType="separate"/>
        </w:r>
        <w:r>
          <w:t>34</w:t>
        </w:r>
        <w:r>
          <w:fldChar w:fldCharType="end"/>
        </w:r>
      </w:hyperlink>
    </w:p>
    <w:p>
      <w:pPr>
        <w:pStyle w:val="TOC2"/>
        <w:tabs>
          <w:tab w:val="right" w:leader="dot" w:pos="8306"/>
        </w:tabs>
      </w:pPr>
      <w:hyperlink w:anchor="_Toc6879" w:history="1">
        <w:r>
          <w:rPr>
            <w:rFonts w:ascii="仿宋" w:eastAsia="仿宋" w:hAnsi="仿宋" w:cs="仿宋" w:hint="eastAsia"/>
            <w:lang w:eastAsia="zh-CN"/>
          </w:rPr>
          <w:t>(一)、技术创新方向与目标</w:t>
        </w:r>
        <w:r>
          <w:tab/>
        </w:r>
        <w:r>
          <w:fldChar w:fldCharType="begin"/>
        </w:r>
        <w:r>
          <w:instrText xml:space="preserve"> PAGEREF _Toc6879 \h </w:instrText>
        </w:r>
        <w:r>
          <w:fldChar w:fldCharType="separate"/>
        </w:r>
        <w:r>
          <w:t>34</w:t>
        </w:r>
        <w:r>
          <w:fldChar w:fldCharType="end"/>
        </w:r>
      </w:hyperlink>
    </w:p>
    <w:p>
      <w:pPr>
        <w:pStyle w:val="TOC2"/>
        <w:tabs>
          <w:tab w:val="right" w:leader="dot" w:pos="8306"/>
        </w:tabs>
      </w:pPr>
      <w:hyperlink w:anchor="_Toc4984" w:history="1">
        <w:r>
          <w:rPr>
            <w:rFonts w:ascii="仿宋" w:eastAsia="仿宋" w:hAnsi="仿宋" w:cs="仿宋" w:hint="eastAsia"/>
            <w:lang w:eastAsia="zh-CN"/>
          </w:rPr>
          <w:t>(二)、产业升级路径与措施</w:t>
        </w:r>
        <w:r>
          <w:tab/>
        </w:r>
        <w:r>
          <w:fldChar w:fldCharType="begin"/>
        </w:r>
        <w:r>
          <w:instrText xml:space="preserve"> PAGEREF _Toc4984 \h </w:instrText>
        </w:r>
        <w:r>
          <w:fldChar w:fldCharType="separate"/>
        </w:r>
        <w:r>
          <w:t>35</w:t>
        </w:r>
        <w:r>
          <w:fldChar w:fldCharType="end"/>
        </w:r>
      </w:hyperlink>
    </w:p>
    <w:p>
      <w:pPr>
        <w:pStyle w:val="TOC1"/>
        <w:tabs>
          <w:tab w:val="right" w:leader="dot" w:pos="8306"/>
        </w:tabs>
      </w:pPr>
      <w:hyperlink w:anchor="_Toc28830" w:history="1">
        <w:r>
          <w:rPr>
            <w:rFonts w:ascii="仿宋" w:eastAsia="仿宋" w:hAnsi="仿宋" w:cs="仿宋" w:hint="eastAsia"/>
            <w:lang w:eastAsia="zh-CN"/>
          </w:rPr>
          <w:t>八、土地利用与规划方案</w:t>
        </w:r>
        <w:r>
          <w:tab/>
        </w:r>
        <w:r>
          <w:fldChar w:fldCharType="begin"/>
        </w:r>
        <w:r>
          <w:instrText xml:space="preserve"> PAGEREF _Toc28830 \h </w:instrText>
        </w:r>
        <w:r>
          <w:fldChar w:fldCharType="separate"/>
        </w:r>
        <w:r>
          <w:t>37</w:t>
        </w:r>
        <w:r>
          <w:fldChar w:fldCharType="end"/>
        </w:r>
      </w:hyperlink>
    </w:p>
    <w:p>
      <w:pPr>
        <w:pStyle w:val="TOC2"/>
        <w:tabs>
          <w:tab w:val="right" w:leader="dot" w:pos="8306"/>
        </w:tabs>
      </w:pPr>
      <w:hyperlink w:anchor="_Toc3468" w:history="1">
        <w:r>
          <w:rPr>
            <w:rFonts w:ascii="仿宋" w:eastAsia="仿宋" w:hAnsi="仿宋" w:cs="仿宋" w:hint="eastAsia"/>
            <w:lang w:eastAsia="zh-CN"/>
          </w:rPr>
          <w:t>(一)、项目用地情况分析</w:t>
        </w:r>
        <w:r>
          <w:tab/>
        </w:r>
        <w:r>
          <w:fldChar w:fldCharType="begin"/>
        </w:r>
        <w:r>
          <w:instrText xml:space="preserve"> PAGEREF _Toc3468 \h </w:instrText>
        </w:r>
        <w:r>
          <w:fldChar w:fldCharType="separate"/>
        </w:r>
        <w:r>
          <w:t>37</w:t>
        </w:r>
        <w:r>
          <w:fldChar w:fldCharType="end"/>
        </w:r>
      </w:hyperlink>
    </w:p>
    <w:p>
      <w:pPr>
        <w:pStyle w:val="TOC2"/>
        <w:tabs>
          <w:tab w:val="right" w:leader="dot" w:pos="8306"/>
        </w:tabs>
      </w:pPr>
      <w:hyperlink w:anchor="_Toc15894" w:history="1">
        <w:r>
          <w:rPr>
            <w:rFonts w:ascii="仿宋" w:eastAsia="仿宋" w:hAnsi="仿宋" w:cs="仿宋" w:hint="eastAsia"/>
            <w:lang w:eastAsia="zh-CN"/>
          </w:rPr>
          <w:t>(二)、土地利用规划方案</w:t>
        </w:r>
        <w:r>
          <w:tab/>
        </w:r>
        <w:r>
          <w:fldChar w:fldCharType="begin"/>
        </w:r>
        <w:r>
          <w:instrText xml:space="preserve"> PAGEREF _Toc15894 \h </w:instrText>
        </w:r>
        <w:r>
          <w:fldChar w:fldCharType="separate"/>
        </w:r>
        <w:r>
          <w:t>38</w:t>
        </w:r>
        <w:r>
          <w:fldChar w:fldCharType="end"/>
        </w:r>
      </w:hyperlink>
    </w:p>
    <w:p>
      <w:pPr>
        <w:pStyle w:val="TOC1"/>
        <w:tabs>
          <w:tab w:val="right" w:leader="dot" w:pos="8306"/>
        </w:tabs>
      </w:pPr>
      <w:hyperlink w:anchor="_Toc26920" w:history="1">
        <w:r>
          <w:rPr>
            <w:rFonts w:ascii="仿宋" w:eastAsia="仿宋" w:hAnsi="仿宋" w:cs="仿宋" w:hint="eastAsia"/>
            <w:lang w:eastAsia="zh-CN"/>
          </w:rPr>
          <w:t>九、项目进度计划</w:t>
        </w:r>
        <w:r>
          <w:tab/>
        </w:r>
        <w:r>
          <w:fldChar w:fldCharType="begin"/>
        </w:r>
        <w:r>
          <w:instrText xml:space="preserve"> PAGEREF _Toc26920 \h </w:instrText>
        </w:r>
        <w:r>
          <w:fldChar w:fldCharType="separate"/>
        </w:r>
        <w:r>
          <w:t>39</w:t>
        </w:r>
        <w:r>
          <w:fldChar w:fldCharType="end"/>
        </w:r>
      </w:hyperlink>
    </w:p>
    <w:p>
      <w:pPr>
        <w:pStyle w:val="TOC2"/>
        <w:tabs>
          <w:tab w:val="right" w:leader="dot" w:pos="8306"/>
        </w:tabs>
      </w:pPr>
      <w:hyperlink w:anchor="_Toc31184" w:history="1">
        <w:r>
          <w:rPr>
            <w:rFonts w:ascii="仿宋" w:eastAsia="仿宋" w:hAnsi="仿宋" w:cs="仿宋" w:hint="eastAsia"/>
            <w:lang w:eastAsia="zh-CN"/>
          </w:rPr>
          <w:t>(一)、建设周期</w:t>
        </w:r>
        <w:r>
          <w:tab/>
        </w:r>
        <w:r>
          <w:fldChar w:fldCharType="begin"/>
        </w:r>
        <w:r>
          <w:instrText xml:space="preserve"> PAGEREF _Toc31184 \h </w:instrText>
        </w:r>
        <w:r>
          <w:fldChar w:fldCharType="separate"/>
        </w:r>
        <w:r>
          <w:t>39</w:t>
        </w:r>
        <w:r>
          <w:fldChar w:fldCharType="end"/>
        </w:r>
      </w:hyperlink>
    </w:p>
    <w:p>
      <w:pPr>
        <w:pStyle w:val="TOC2"/>
        <w:tabs>
          <w:tab w:val="right" w:leader="dot" w:pos="8306"/>
        </w:tabs>
      </w:pPr>
      <w:hyperlink w:anchor="_Toc31346" w:history="1">
        <w:r>
          <w:rPr>
            <w:rFonts w:ascii="仿宋" w:eastAsia="仿宋" w:hAnsi="仿宋" w:cs="仿宋" w:hint="eastAsia"/>
            <w:lang w:eastAsia="zh-CN"/>
          </w:rPr>
          <w:t>(二)、建设进度</w:t>
        </w:r>
        <w:r>
          <w:tab/>
        </w:r>
        <w:r>
          <w:fldChar w:fldCharType="begin"/>
        </w:r>
        <w:r>
          <w:instrText xml:space="preserve"> PAGEREF _Toc31346 \h </w:instrText>
        </w:r>
        <w:r>
          <w:fldChar w:fldCharType="separate"/>
        </w:r>
        <w:r>
          <w:t>39</w:t>
        </w:r>
        <w:r>
          <w:fldChar w:fldCharType="end"/>
        </w:r>
      </w:hyperlink>
    </w:p>
    <w:p>
      <w:pPr>
        <w:pStyle w:val="TOC2"/>
        <w:tabs>
          <w:tab w:val="right" w:leader="dot" w:pos="8306"/>
        </w:tabs>
      </w:pPr>
      <w:hyperlink w:anchor="_Toc26666" w:history="1">
        <w:r>
          <w:rPr>
            <w:rFonts w:ascii="仿宋" w:eastAsia="仿宋" w:hAnsi="仿宋" w:cs="仿宋" w:hint="eastAsia"/>
            <w:lang w:eastAsia="zh-CN"/>
          </w:rPr>
          <w:t>(三)、进度安排注意事项</w:t>
        </w:r>
        <w:r>
          <w:tab/>
        </w:r>
        <w:r>
          <w:fldChar w:fldCharType="begin"/>
        </w:r>
        <w:r>
          <w:instrText xml:space="preserve"> PAGEREF _Toc26666 \h </w:instrText>
        </w:r>
        <w:r>
          <w:fldChar w:fldCharType="separate"/>
        </w:r>
        <w:r>
          <w:t>40</w:t>
        </w:r>
        <w:r>
          <w:fldChar w:fldCharType="end"/>
        </w:r>
      </w:hyperlink>
    </w:p>
    <w:p>
      <w:pPr>
        <w:pStyle w:val="TOC2"/>
        <w:tabs>
          <w:tab w:val="right" w:leader="dot" w:pos="8306"/>
        </w:tabs>
      </w:pPr>
      <w:hyperlink w:anchor="_Toc31190" w:history="1">
        <w:r>
          <w:rPr>
            <w:rFonts w:ascii="仿宋" w:eastAsia="仿宋" w:hAnsi="仿宋" w:cs="仿宋" w:hint="eastAsia"/>
            <w:lang w:eastAsia="zh-CN"/>
          </w:rPr>
          <w:t>(四)、人力资源配置</w:t>
        </w:r>
        <w:r>
          <w:tab/>
        </w:r>
        <w:r>
          <w:fldChar w:fldCharType="begin"/>
        </w:r>
        <w:r>
          <w:instrText xml:space="preserve"> PAGEREF _Toc31190 \h </w:instrText>
        </w:r>
        <w:r>
          <w:fldChar w:fldCharType="separate"/>
        </w:r>
        <w:r>
          <w:t>41</w:t>
        </w:r>
        <w:r>
          <w:fldChar w:fldCharType="end"/>
        </w:r>
      </w:hyperlink>
    </w:p>
    <w:p>
      <w:pPr>
        <w:pStyle w:val="TOC2"/>
        <w:tabs>
          <w:tab w:val="right" w:leader="dot" w:pos="8306"/>
        </w:tabs>
      </w:pPr>
      <w:hyperlink w:anchor="_Toc30536" w:history="1">
        <w:r>
          <w:rPr>
            <w:rFonts w:ascii="仿宋" w:eastAsia="仿宋" w:hAnsi="仿宋" w:cs="仿宋" w:hint="eastAsia"/>
            <w:lang w:eastAsia="zh-CN"/>
          </w:rPr>
          <w:t>(五)、员工培训</w:t>
        </w:r>
        <w:r>
          <w:tab/>
        </w:r>
        <w:r>
          <w:fldChar w:fldCharType="begin"/>
        </w:r>
        <w:r>
          <w:instrText xml:space="preserve"> PAGEREF _Toc30536 \h </w:instrText>
        </w:r>
        <w:r>
          <w:fldChar w:fldCharType="separate"/>
        </w:r>
        <w:r>
          <w:t>43</w:t>
        </w:r>
        <w:r>
          <w:fldChar w:fldCharType="end"/>
        </w:r>
      </w:hyperlink>
    </w:p>
    <w:p>
      <w:pPr>
        <w:pStyle w:val="TOC2"/>
        <w:tabs>
          <w:tab w:val="right" w:leader="dot" w:pos="8306"/>
        </w:tabs>
      </w:pPr>
      <w:hyperlink w:anchor="_Toc24260" w:history="1">
        <w:r>
          <w:rPr>
            <w:rFonts w:ascii="仿宋" w:eastAsia="仿宋" w:hAnsi="仿宋" w:cs="仿宋" w:hint="eastAsia"/>
            <w:lang w:eastAsia="zh-CN"/>
          </w:rPr>
          <w:t>(六)、项目实施保障</w:t>
        </w:r>
        <w:r>
          <w:tab/>
        </w:r>
        <w:r>
          <w:fldChar w:fldCharType="begin"/>
        </w:r>
        <w:r>
          <w:instrText xml:space="preserve"> PAGEREF _Toc24260 \h </w:instrText>
        </w:r>
        <w:r>
          <w:fldChar w:fldCharType="separate"/>
        </w:r>
        <w:r>
          <w:t>44</w:t>
        </w:r>
        <w:r>
          <w:fldChar w:fldCharType="end"/>
        </w:r>
      </w:hyperlink>
    </w:p>
    <w:p>
      <w:pPr>
        <w:pStyle w:val="TOC2"/>
        <w:tabs>
          <w:tab w:val="right" w:leader="dot" w:pos="8306"/>
        </w:tabs>
      </w:pPr>
      <w:hyperlink w:anchor="_Toc25414" w:history="1">
        <w:r>
          <w:rPr>
            <w:rFonts w:ascii="仿宋" w:eastAsia="仿宋" w:hAnsi="仿宋" w:cs="仿宋" w:hint="eastAsia"/>
            <w:lang w:eastAsia="zh-CN"/>
          </w:rPr>
          <w:t>(七)、安全规范管理</w:t>
        </w:r>
        <w:r>
          <w:tab/>
        </w:r>
        <w:r>
          <w:fldChar w:fldCharType="begin"/>
        </w:r>
        <w:r>
          <w:instrText xml:space="preserve"> PAGEREF _Toc25414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07" w:history="1">
        <w:r>
          <w:rPr>
            <w:rFonts w:ascii="仿宋" w:eastAsia="仿宋" w:hAnsi="仿宋" w:cs="仿宋" w:hint="eastAsia"/>
            <w:lang w:eastAsia="zh-CN"/>
          </w:rPr>
          <w:t>十、客户关系管理与市场拓展</w:t>
        </w:r>
        <w:r>
          <w:tab/>
        </w:r>
        <w:r>
          <w:fldChar w:fldCharType="begin"/>
        </w:r>
        <w:r>
          <w:instrText xml:space="preserve"> PAGEREF _Toc21907 \h </w:instrText>
        </w:r>
        <w:r>
          <w:fldChar w:fldCharType="separate"/>
        </w:r>
        <w:r>
          <w:t>46</w:t>
        </w:r>
        <w:r>
          <w:fldChar w:fldCharType="end"/>
        </w:r>
      </w:hyperlink>
    </w:p>
    <w:p>
      <w:pPr>
        <w:pStyle w:val="TOC2"/>
        <w:tabs>
          <w:tab w:val="right" w:leader="dot" w:pos="8306"/>
        </w:tabs>
      </w:pPr>
      <w:hyperlink w:anchor="_Toc11556" w:history="1">
        <w:r>
          <w:rPr>
            <w:rFonts w:ascii="仿宋" w:eastAsia="仿宋" w:hAnsi="仿宋" w:cs="仿宋" w:hint="eastAsia"/>
            <w:lang w:eastAsia="zh-CN"/>
          </w:rPr>
          <w:t>(一)、客户关系管理策略</w:t>
        </w:r>
        <w:r>
          <w:tab/>
        </w:r>
        <w:r>
          <w:fldChar w:fldCharType="begin"/>
        </w:r>
        <w:r>
          <w:instrText xml:space="preserve"> PAGEREF _Toc11556 \h </w:instrText>
        </w:r>
        <w:r>
          <w:fldChar w:fldCharType="separate"/>
        </w:r>
        <w:r>
          <w:t>46</w:t>
        </w:r>
        <w:r>
          <w:fldChar w:fldCharType="end"/>
        </w:r>
      </w:hyperlink>
    </w:p>
    <w:p>
      <w:pPr>
        <w:pStyle w:val="TOC2"/>
        <w:tabs>
          <w:tab w:val="right" w:leader="dot" w:pos="8306"/>
        </w:tabs>
      </w:pPr>
      <w:hyperlink w:anchor="_Toc20792" w:history="1">
        <w:r>
          <w:rPr>
            <w:rFonts w:ascii="仿宋" w:eastAsia="仿宋" w:hAnsi="仿宋" w:cs="仿宋" w:hint="eastAsia"/>
            <w:lang w:eastAsia="zh-CN"/>
          </w:rPr>
          <w:t>(二)、市场拓展方案</w:t>
        </w:r>
        <w:r>
          <w:tab/>
        </w:r>
        <w:r>
          <w:fldChar w:fldCharType="begin"/>
        </w:r>
        <w:r>
          <w:instrText xml:space="preserve"> PAGEREF _Toc20792 \h </w:instrText>
        </w:r>
        <w:r>
          <w:fldChar w:fldCharType="separate"/>
        </w:r>
        <w:r>
          <w:t>48</w:t>
        </w:r>
        <w:r>
          <w:fldChar w:fldCharType="end"/>
        </w:r>
      </w:hyperlink>
    </w:p>
    <w:p>
      <w:pPr>
        <w:pStyle w:val="TOC1"/>
        <w:tabs>
          <w:tab w:val="right" w:leader="dot" w:pos="8306"/>
        </w:tabs>
      </w:pPr>
      <w:hyperlink w:anchor="_Toc530" w:history="1">
        <w:r>
          <w:rPr>
            <w:rFonts w:ascii="仿宋" w:eastAsia="仿宋" w:hAnsi="仿宋" w:cs="仿宋" w:hint="eastAsia"/>
            <w:lang w:eastAsia="zh-CN"/>
          </w:rPr>
          <w:t>十一、安全与应急管理</w:t>
        </w:r>
        <w:r>
          <w:tab/>
        </w:r>
        <w:r>
          <w:fldChar w:fldCharType="begin"/>
        </w:r>
        <w:r>
          <w:instrText xml:space="preserve"> PAGEREF _Toc530 \h </w:instrText>
        </w:r>
        <w:r>
          <w:fldChar w:fldCharType="separate"/>
        </w:r>
        <w:r>
          <w:t>49</w:t>
        </w:r>
        <w:r>
          <w:fldChar w:fldCharType="end"/>
        </w:r>
      </w:hyperlink>
    </w:p>
    <w:p>
      <w:pPr>
        <w:pStyle w:val="TOC2"/>
        <w:tabs>
          <w:tab w:val="right" w:leader="dot" w:pos="8306"/>
        </w:tabs>
      </w:pPr>
      <w:hyperlink w:anchor="_Toc32754" w:history="1">
        <w:r>
          <w:rPr>
            <w:rFonts w:ascii="仿宋" w:eastAsia="仿宋" w:hAnsi="仿宋" w:cs="仿宋" w:hint="eastAsia"/>
            <w:lang w:eastAsia="zh-CN"/>
          </w:rPr>
          <w:t>(一)、安全生产管理</w:t>
        </w:r>
        <w:r>
          <w:tab/>
        </w:r>
        <w:r>
          <w:fldChar w:fldCharType="begin"/>
        </w:r>
        <w:r>
          <w:instrText xml:space="preserve"> PAGEREF _Toc32754 \h </w:instrText>
        </w:r>
        <w:r>
          <w:fldChar w:fldCharType="separate"/>
        </w:r>
        <w:r>
          <w:t>49</w:t>
        </w:r>
        <w:r>
          <w:fldChar w:fldCharType="end"/>
        </w:r>
      </w:hyperlink>
    </w:p>
    <w:p>
      <w:pPr>
        <w:pStyle w:val="TOC2"/>
        <w:tabs>
          <w:tab w:val="right" w:leader="dot" w:pos="8306"/>
        </w:tabs>
      </w:pPr>
      <w:hyperlink w:anchor="_Toc24058" w:history="1">
        <w:r>
          <w:rPr>
            <w:rFonts w:ascii="仿宋" w:eastAsia="仿宋" w:hAnsi="仿宋" w:cs="仿宋" w:hint="eastAsia"/>
            <w:lang w:eastAsia="zh-CN"/>
          </w:rPr>
          <w:t>(二)、应急预案与响应</w:t>
        </w:r>
        <w:r>
          <w:tab/>
        </w:r>
        <w:r>
          <w:fldChar w:fldCharType="begin"/>
        </w:r>
        <w:r>
          <w:instrText xml:space="preserve"> PAGEREF _Toc24058 \h </w:instrText>
        </w:r>
        <w:r>
          <w:fldChar w:fldCharType="separate"/>
        </w:r>
        <w:r>
          <w:t>50</w:t>
        </w:r>
        <w:r>
          <w:fldChar w:fldCharType="end"/>
        </w:r>
      </w:hyperlink>
    </w:p>
    <w:p>
      <w:pPr>
        <w:pStyle w:val="TOC1"/>
        <w:tabs>
          <w:tab w:val="right" w:leader="dot" w:pos="8306"/>
        </w:tabs>
      </w:pPr>
      <w:hyperlink w:anchor="_Toc25115" w:history="1">
        <w:r>
          <w:rPr>
            <w:rFonts w:ascii="仿宋" w:eastAsia="仿宋" w:hAnsi="仿宋" w:cs="仿宋" w:hint="eastAsia"/>
            <w:lang w:eastAsia="zh-CN"/>
          </w:rPr>
          <w:t>十二、项目质量与标准</w:t>
        </w:r>
        <w:r>
          <w:tab/>
        </w:r>
        <w:r>
          <w:fldChar w:fldCharType="begin"/>
        </w:r>
        <w:r>
          <w:instrText xml:space="preserve"> PAGEREF _Toc25115 \h </w:instrText>
        </w:r>
        <w:r>
          <w:fldChar w:fldCharType="separate"/>
        </w:r>
        <w:r>
          <w:t>52</w:t>
        </w:r>
        <w:r>
          <w:fldChar w:fldCharType="end"/>
        </w:r>
      </w:hyperlink>
    </w:p>
    <w:p>
      <w:pPr>
        <w:pStyle w:val="TOC2"/>
        <w:tabs>
          <w:tab w:val="right" w:leader="dot" w:pos="8306"/>
        </w:tabs>
      </w:pPr>
      <w:hyperlink w:anchor="_Toc19324" w:history="1">
        <w:r>
          <w:rPr>
            <w:rFonts w:ascii="仿宋" w:eastAsia="仿宋" w:hAnsi="仿宋" w:cs="仿宋" w:hint="eastAsia"/>
            <w:lang w:eastAsia="zh-CN"/>
          </w:rPr>
          <w:t>(一)、质量保障体系</w:t>
        </w:r>
        <w:r>
          <w:tab/>
        </w:r>
        <w:r>
          <w:fldChar w:fldCharType="begin"/>
        </w:r>
        <w:r>
          <w:instrText xml:space="preserve"> PAGEREF _Toc19324 \h </w:instrText>
        </w:r>
        <w:r>
          <w:fldChar w:fldCharType="separate"/>
        </w:r>
        <w:r>
          <w:t>52</w:t>
        </w:r>
        <w:r>
          <w:fldChar w:fldCharType="end"/>
        </w:r>
      </w:hyperlink>
    </w:p>
    <w:p>
      <w:pPr>
        <w:pStyle w:val="TOC2"/>
        <w:tabs>
          <w:tab w:val="right" w:leader="dot" w:pos="8306"/>
        </w:tabs>
      </w:pPr>
      <w:hyperlink w:anchor="_Toc31933" w:history="1">
        <w:r>
          <w:rPr>
            <w:rFonts w:ascii="仿宋" w:eastAsia="仿宋" w:hAnsi="仿宋" w:cs="仿宋" w:hint="eastAsia"/>
            <w:lang w:eastAsia="zh-CN"/>
          </w:rPr>
          <w:t>(二)、标准化作业流程</w:t>
        </w:r>
        <w:r>
          <w:tab/>
        </w:r>
        <w:r>
          <w:fldChar w:fldCharType="begin"/>
        </w:r>
        <w:r>
          <w:instrText xml:space="preserve"> PAGEREF _Toc31933 \h </w:instrText>
        </w:r>
        <w:r>
          <w:fldChar w:fldCharType="separate"/>
        </w:r>
        <w:r>
          <w:t>53</w:t>
        </w:r>
        <w:r>
          <w:fldChar w:fldCharType="end"/>
        </w:r>
      </w:hyperlink>
    </w:p>
    <w:p>
      <w:pPr>
        <w:pStyle w:val="TOC2"/>
        <w:tabs>
          <w:tab w:val="right" w:leader="dot" w:pos="8306"/>
        </w:tabs>
      </w:pPr>
      <w:hyperlink w:anchor="_Toc29886" w:history="1">
        <w:r>
          <w:rPr>
            <w:rFonts w:ascii="仿宋" w:eastAsia="仿宋" w:hAnsi="仿宋" w:cs="仿宋" w:hint="eastAsia"/>
            <w:lang w:eastAsia="zh-CN"/>
          </w:rPr>
          <w:t>(三)、质量监控与评估</w:t>
        </w:r>
        <w:r>
          <w:tab/>
        </w:r>
        <w:r>
          <w:fldChar w:fldCharType="begin"/>
        </w:r>
        <w:r>
          <w:instrText xml:space="preserve"> PAGEREF _Toc29886 \h </w:instrText>
        </w:r>
        <w:r>
          <w:fldChar w:fldCharType="separate"/>
        </w:r>
        <w:r>
          <w:t>55</w:t>
        </w:r>
        <w:r>
          <w:fldChar w:fldCharType="end"/>
        </w:r>
      </w:hyperlink>
    </w:p>
    <w:p>
      <w:pPr>
        <w:pStyle w:val="TOC2"/>
        <w:tabs>
          <w:tab w:val="right" w:leader="dot" w:pos="8306"/>
        </w:tabs>
      </w:pPr>
      <w:hyperlink w:anchor="_Toc11680" w:history="1">
        <w:r>
          <w:rPr>
            <w:rFonts w:ascii="仿宋" w:eastAsia="仿宋" w:hAnsi="仿宋" w:cs="仿宋" w:hint="eastAsia"/>
            <w:lang w:eastAsia="zh-CN"/>
          </w:rPr>
          <w:t>(四)、质量改进计划</w:t>
        </w:r>
        <w:r>
          <w:tab/>
        </w:r>
        <w:r>
          <w:fldChar w:fldCharType="begin"/>
        </w:r>
        <w:r>
          <w:instrText xml:space="preserve"> PAGEREF _Toc11680 \h </w:instrText>
        </w:r>
        <w:r>
          <w:fldChar w:fldCharType="separate"/>
        </w:r>
        <w:r>
          <w:t>56</w:t>
        </w:r>
        <w:r>
          <w:fldChar w:fldCharType="end"/>
        </w:r>
      </w:hyperlink>
    </w:p>
    <w:p>
      <w:pPr>
        <w:pStyle w:val="TOC1"/>
        <w:tabs>
          <w:tab w:val="right" w:leader="dot" w:pos="8306"/>
        </w:tabs>
      </w:pPr>
      <w:hyperlink w:anchor="_Toc5048" w:history="1">
        <w:r>
          <w:rPr>
            <w:rFonts w:ascii="仿宋" w:eastAsia="仿宋" w:hAnsi="仿宋" w:cs="仿宋" w:hint="eastAsia"/>
            <w:lang w:eastAsia="zh-CN"/>
          </w:rPr>
          <w:t>十三、产业协同与集群发展</w:t>
        </w:r>
        <w:r>
          <w:tab/>
        </w:r>
        <w:r>
          <w:fldChar w:fldCharType="begin"/>
        </w:r>
        <w:r>
          <w:instrText xml:space="preserve"> PAGEREF _Toc5048 \h </w:instrText>
        </w:r>
        <w:r>
          <w:fldChar w:fldCharType="separate"/>
        </w:r>
        <w:r>
          <w:t>57</w:t>
        </w:r>
        <w:r>
          <w:fldChar w:fldCharType="end"/>
        </w:r>
      </w:hyperlink>
    </w:p>
    <w:p>
      <w:pPr>
        <w:pStyle w:val="TOC2"/>
        <w:tabs>
          <w:tab w:val="right" w:leader="dot" w:pos="8306"/>
        </w:tabs>
      </w:pPr>
      <w:hyperlink w:anchor="_Toc5351" w:history="1">
        <w:r>
          <w:rPr>
            <w:rFonts w:ascii="仿宋" w:eastAsia="仿宋" w:hAnsi="仿宋" w:cs="仿宋" w:hint="eastAsia"/>
            <w:lang w:eastAsia="zh-CN"/>
          </w:rPr>
          <w:t>(一)、产业协同机制建设</w:t>
        </w:r>
        <w:r>
          <w:tab/>
        </w:r>
        <w:r>
          <w:fldChar w:fldCharType="begin"/>
        </w:r>
        <w:r>
          <w:instrText xml:space="preserve"> PAGEREF _Toc5351 \h </w:instrText>
        </w:r>
        <w:r>
          <w:fldChar w:fldCharType="separate"/>
        </w:r>
        <w:r>
          <w:t>57</w:t>
        </w:r>
        <w:r>
          <w:fldChar w:fldCharType="end"/>
        </w:r>
      </w:hyperlink>
    </w:p>
    <w:p>
      <w:pPr>
        <w:pStyle w:val="TOC2"/>
        <w:tabs>
          <w:tab w:val="right" w:leader="dot" w:pos="8306"/>
        </w:tabs>
      </w:pPr>
      <w:hyperlink w:anchor="_Toc1510" w:history="1">
        <w:r>
          <w:rPr>
            <w:rFonts w:ascii="仿宋" w:eastAsia="仿宋" w:hAnsi="仿宋" w:cs="仿宋" w:hint="eastAsia"/>
            <w:lang w:eastAsia="zh-CN"/>
          </w:rPr>
          <w:t>(二)、产业集群培育与发展</w:t>
        </w:r>
        <w:r>
          <w:tab/>
        </w:r>
        <w:r>
          <w:fldChar w:fldCharType="begin"/>
        </w:r>
        <w:r>
          <w:instrText xml:space="preserve"> PAGEREF _Toc1510 \h </w:instrText>
        </w:r>
        <w:r>
          <w:fldChar w:fldCharType="separate"/>
        </w:r>
        <w:r>
          <w:t>58</w:t>
        </w:r>
        <w:r>
          <w:fldChar w:fldCharType="end"/>
        </w:r>
      </w:hyperlink>
    </w:p>
    <w:p>
      <w:pPr>
        <w:pStyle w:val="TOC1"/>
        <w:tabs>
          <w:tab w:val="right" w:leader="dot" w:pos="8306"/>
        </w:tabs>
      </w:pPr>
      <w:hyperlink w:anchor="_Toc26744" w:history="1">
        <w:r>
          <w:rPr>
            <w:rFonts w:ascii="仿宋" w:eastAsia="仿宋" w:hAnsi="仿宋" w:cs="仿宋" w:hint="eastAsia"/>
            <w:lang w:eastAsia="zh-CN"/>
          </w:rPr>
          <w:t>十四、人力资源管理与开发</w:t>
        </w:r>
        <w:r>
          <w:tab/>
        </w:r>
        <w:r>
          <w:fldChar w:fldCharType="begin"/>
        </w:r>
        <w:r>
          <w:instrText xml:space="preserve"> PAGEREF _Toc26744 \h </w:instrText>
        </w:r>
        <w:r>
          <w:fldChar w:fldCharType="separate"/>
        </w:r>
        <w:r>
          <w:t>59</w:t>
        </w:r>
        <w:r>
          <w:fldChar w:fldCharType="end"/>
        </w:r>
      </w:hyperlink>
    </w:p>
    <w:p>
      <w:pPr>
        <w:pStyle w:val="TOC2"/>
        <w:tabs>
          <w:tab w:val="right" w:leader="dot" w:pos="8306"/>
        </w:tabs>
      </w:pPr>
      <w:hyperlink w:anchor="_Toc9861" w:history="1">
        <w:r>
          <w:rPr>
            <w:rFonts w:ascii="仿宋" w:eastAsia="仿宋" w:hAnsi="仿宋" w:cs="仿宋" w:hint="eastAsia"/>
            <w:lang w:eastAsia="zh-CN"/>
          </w:rPr>
          <w:t>(一)、人力资源规划</w:t>
        </w:r>
        <w:r>
          <w:tab/>
        </w:r>
        <w:r>
          <w:fldChar w:fldCharType="begin"/>
        </w:r>
        <w:r>
          <w:instrText xml:space="preserve"> PAGEREF _Toc9861 \h </w:instrText>
        </w:r>
        <w:r>
          <w:fldChar w:fldCharType="separate"/>
        </w:r>
        <w:r>
          <w:t>59</w:t>
        </w:r>
        <w:r>
          <w:fldChar w:fldCharType="end"/>
        </w:r>
      </w:hyperlink>
    </w:p>
    <w:p>
      <w:pPr>
        <w:pStyle w:val="TOC2"/>
        <w:tabs>
          <w:tab w:val="right" w:leader="dot" w:pos="8306"/>
        </w:tabs>
      </w:pPr>
      <w:hyperlink w:anchor="_Toc26562" w:history="1">
        <w:r>
          <w:rPr>
            <w:rFonts w:ascii="仿宋" w:eastAsia="仿宋" w:hAnsi="仿宋" w:cs="仿宋" w:hint="eastAsia"/>
            <w:lang w:eastAsia="zh-CN"/>
          </w:rPr>
          <w:t>(二)、人力资源开发与培训</w:t>
        </w:r>
        <w:r>
          <w:tab/>
        </w:r>
        <w:r>
          <w:fldChar w:fldCharType="begin"/>
        </w:r>
        <w:r>
          <w:instrText xml:space="preserve"> PAGEREF _Toc26562 \h </w:instrText>
        </w:r>
        <w:r>
          <w:fldChar w:fldCharType="separate"/>
        </w:r>
        <w:r>
          <w:t>61</w:t>
        </w:r>
        <w:r>
          <w:fldChar w:fldCharType="end"/>
        </w:r>
      </w:hyperlink>
    </w:p>
    <w:p>
      <w:pPr>
        <w:pStyle w:val="TOC1"/>
        <w:tabs>
          <w:tab w:val="right" w:leader="dot" w:pos="8306"/>
        </w:tabs>
      </w:pPr>
      <w:hyperlink w:anchor="_Toc27595" w:history="1">
        <w:r>
          <w:rPr>
            <w:rFonts w:ascii="仿宋" w:eastAsia="仿宋" w:hAnsi="仿宋" w:cs="仿宋" w:hint="eastAsia"/>
            <w:lang w:eastAsia="zh-CN"/>
          </w:rPr>
          <w:t>十五、法律法规与政策遵循</w:t>
        </w:r>
        <w:r>
          <w:tab/>
        </w:r>
        <w:r>
          <w:fldChar w:fldCharType="begin"/>
        </w:r>
        <w:r>
          <w:instrText xml:space="preserve"> PAGEREF _Toc27595 \h </w:instrText>
        </w:r>
        <w:r>
          <w:fldChar w:fldCharType="separate"/>
        </w:r>
        <w:r>
          <w:t>63</w:t>
        </w:r>
        <w:r>
          <w:fldChar w:fldCharType="end"/>
        </w:r>
      </w:hyperlink>
    </w:p>
    <w:p>
      <w:pPr>
        <w:pStyle w:val="TOC2"/>
        <w:tabs>
          <w:tab w:val="right" w:leader="dot" w:pos="8306"/>
        </w:tabs>
      </w:pPr>
      <w:hyperlink w:anchor="_Toc6818" w:history="1">
        <w:r>
          <w:rPr>
            <w:rFonts w:ascii="仿宋" w:eastAsia="仿宋" w:hAnsi="仿宋" w:cs="仿宋" w:hint="eastAsia"/>
            <w:lang w:eastAsia="zh-CN"/>
          </w:rPr>
          <w:t>(一)、法律法规遵守</w:t>
        </w:r>
        <w:r>
          <w:tab/>
        </w:r>
        <w:r>
          <w:fldChar w:fldCharType="begin"/>
        </w:r>
        <w:r>
          <w:instrText xml:space="preserve"> PAGEREF _Toc6818 \h </w:instrText>
        </w:r>
        <w:r>
          <w:fldChar w:fldCharType="separate"/>
        </w:r>
        <w:r>
          <w:t>63</w:t>
        </w:r>
        <w:r>
          <w:fldChar w:fldCharType="end"/>
        </w:r>
      </w:hyperlink>
    </w:p>
    <w:p>
      <w:pPr>
        <w:pStyle w:val="TOC2"/>
        <w:tabs>
          <w:tab w:val="right" w:leader="dot" w:pos="8306"/>
        </w:tabs>
      </w:pPr>
      <w:hyperlink w:anchor="_Toc26291" w:history="1">
        <w:r>
          <w:rPr>
            <w:rFonts w:ascii="仿宋" w:eastAsia="仿宋" w:hAnsi="仿宋" w:cs="仿宋" w:hint="eastAsia"/>
            <w:lang w:eastAsia="zh-CN"/>
          </w:rPr>
          <w:t>(二)、政策导向与利用</w:t>
        </w:r>
        <w:r>
          <w:tab/>
        </w:r>
        <w:r>
          <w:fldChar w:fldCharType="begin"/>
        </w:r>
        <w:r>
          <w:instrText xml:space="preserve"> PAGEREF _Toc26291 \h </w:instrText>
        </w:r>
        <w:r>
          <w:fldChar w:fldCharType="separate"/>
        </w:r>
        <w:r>
          <w:t>64</w:t>
        </w:r>
        <w:r>
          <w:fldChar w:fldCharType="end"/>
        </w:r>
      </w:hyperlink>
    </w:p>
    <w:p>
      <w:pPr>
        <w:pStyle w:val="TOC1"/>
        <w:tabs>
          <w:tab w:val="right" w:leader="dot" w:pos="8306"/>
        </w:tabs>
      </w:pPr>
      <w:hyperlink w:anchor="_Toc7282" w:history="1">
        <w:r>
          <w:rPr>
            <w:rFonts w:ascii="仿宋" w:eastAsia="仿宋" w:hAnsi="仿宋" w:cs="仿宋" w:hint="eastAsia"/>
            <w:lang w:eastAsia="zh-CN"/>
          </w:rPr>
          <w:t>十六、质量管理与控制</w:t>
        </w:r>
        <w:r>
          <w:tab/>
        </w:r>
        <w:r>
          <w:fldChar w:fldCharType="begin"/>
        </w:r>
        <w:r>
          <w:instrText xml:space="preserve"> PAGEREF _Toc7282 \h </w:instrText>
        </w:r>
        <w:r>
          <w:fldChar w:fldCharType="separate"/>
        </w:r>
        <w:r>
          <w:t>65</w:t>
        </w:r>
        <w:r>
          <w:fldChar w:fldCharType="end"/>
        </w:r>
      </w:hyperlink>
    </w:p>
    <w:p>
      <w:pPr>
        <w:pStyle w:val="TOC2"/>
        <w:tabs>
          <w:tab w:val="right" w:leader="dot" w:pos="8306"/>
        </w:tabs>
      </w:pPr>
      <w:hyperlink w:anchor="_Toc595" w:history="1">
        <w:r>
          <w:rPr>
            <w:rFonts w:ascii="仿宋" w:eastAsia="仿宋" w:hAnsi="仿宋" w:cs="仿宋" w:hint="eastAsia"/>
            <w:lang w:eastAsia="zh-CN"/>
          </w:rPr>
          <w:t>(一)、质量管理体系建设</w:t>
        </w:r>
        <w:r>
          <w:tab/>
        </w:r>
        <w:r>
          <w:fldChar w:fldCharType="begin"/>
        </w:r>
        <w:r>
          <w:instrText xml:space="preserve"> PAGEREF _Toc595 \h </w:instrText>
        </w:r>
        <w:r>
          <w:fldChar w:fldCharType="separate"/>
        </w:r>
        <w:r>
          <w:t>65</w:t>
        </w:r>
        <w:r>
          <w:fldChar w:fldCharType="end"/>
        </w:r>
      </w:hyperlink>
    </w:p>
    <w:p>
      <w:pPr>
        <w:pStyle w:val="TOC2"/>
        <w:tabs>
          <w:tab w:val="right" w:leader="dot" w:pos="8306"/>
        </w:tabs>
      </w:pPr>
      <w:hyperlink w:anchor="_Toc31877" w:history="1">
        <w:r>
          <w:rPr>
            <w:rFonts w:ascii="仿宋" w:eastAsia="仿宋" w:hAnsi="仿宋" w:cs="仿宋" w:hint="eastAsia"/>
            <w:lang w:eastAsia="zh-CN"/>
          </w:rPr>
          <w:t>(二)、质量控制措施</w:t>
        </w:r>
        <w:r>
          <w:tab/>
        </w:r>
        <w:r>
          <w:fldChar w:fldCharType="begin"/>
        </w:r>
        <w:r>
          <w:instrText xml:space="preserve"> PAGEREF _Toc31877 \h </w:instrText>
        </w:r>
        <w:r>
          <w:fldChar w:fldCharType="separate"/>
        </w:r>
        <w:r>
          <w:t>67</w:t>
        </w:r>
        <w:r>
          <w:fldChar w:fldCharType="end"/>
        </w:r>
      </w:hyperlink>
    </w:p>
    <w:p>
      <w:pPr>
        <w:pStyle w:val="TOC1"/>
        <w:tabs>
          <w:tab w:val="right" w:leader="dot" w:pos="8306"/>
        </w:tabs>
      </w:pPr>
      <w:hyperlink w:anchor="_Toc1762" w:history="1">
        <w:r>
          <w:rPr>
            <w:rFonts w:ascii="仿宋" w:eastAsia="仿宋" w:hAnsi="仿宋" w:cs="仿宋" w:hint="eastAsia"/>
            <w:lang w:eastAsia="zh-CN"/>
          </w:rPr>
          <w:t>十七、知识产权管理与保护</w:t>
        </w:r>
        <w:r>
          <w:tab/>
        </w:r>
        <w:r>
          <w:fldChar w:fldCharType="begin"/>
        </w:r>
        <w:r>
          <w:instrText xml:space="preserve"> PAGEREF _Toc1762 \h </w:instrText>
        </w:r>
        <w:r>
          <w:fldChar w:fldCharType="separate"/>
        </w:r>
        <w:r>
          <w:t>68</w:t>
        </w:r>
        <w:r>
          <w:fldChar w:fldCharType="end"/>
        </w:r>
      </w:hyperlink>
    </w:p>
    <w:p>
      <w:pPr>
        <w:pStyle w:val="TOC2"/>
        <w:tabs>
          <w:tab w:val="right" w:leader="dot" w:pos="8306"/>
        </w:tabs>
      </w:pPr>
      <w:hyperlink w:anchor="_Toc18338" w:history="1">
        <w:r>
          <w:rPr>
            <w:rFonts w:ascii="仿宋" w:eastAsia="仿宋" w:hAnsi="仿宋" w:cs="仿宋" w:hint="eastAsia"/>
            <w:lang w:eastAsia="zh-CN"/>
          </w:rPr>
          <w:t>(一)、知识产权管理体系建设</w:t>
        </w:r>
        <w:r>
          <w:tab/>
        </w:r>
        <w:r>
          <w:fldChar w:fldCharType="begin"/>
        </w:r>
        <w:r>
          <w:instrText xml:space="preserve"> PAGEREF _Toc18338 \h </w:instrText>
        </w:r>
        <w:r>
          <w:fldChar w:fldCharType="separate"/>
        </w:r>
        <w:r>
          <w:t>68</w:t>
        </w:r>
        <w:r>
          <w:fldChar w:fldCharType="end"/>
        </w:r>
      </w:hyperlink>
    </w:p>
    <w:p>
      <w:pPr>
        <w:pStyle w:val="TOC2"/>
        <w:tabs>
          <w:tab w:val="right" w:leader="dot" w:pos="8306"/>
        </w:tabs>
      </w:pPr>
      <w:hyperlink w:anchor="_Toc17869" w:history="1">
        <w:r>
          <w:rPr>
            <w:rFonts w:ascii="仿宋" w:eastAsia="仿宋" w:hAnsi="仿宋" w:cs="仿宋" w:hint="eastAsia"/>
            <w:lang w:eastAsia="zh-CN"/>
          </w:rPr>
          <w:t>(二)、知识产权保护措施</w:t>
        </w:r>
        <w:r>
          <w:tab/>
        </w:r>
        <w:r>
          <w:fldChar w:fldCharType="begin"/>
        </w:r>
        <w:r>
          <w:instrText xml:space="preserve"> PAGEREF _Toc17869 \h </w:instrText>
        </w:r>
        <w:r>
          <w:fldChar w:fldCharType="separate"/>
        </w:r>
        <w:r>
          <w:t>69</w:t>
        </w:r>
        <w:r>
          <w:fldChar w:fldCharType="end"/>
        </w:r>
      </w:hyperlink>
    </w:p>
    <w:p>
      <w:pPr>
        <w:pStyle w:val="TOC1"/>
        <w:tabs>
          <w:tab w:val="right" w:leader="dot" w:pos="8306"/>
        </w:tabs>
      </w:pPr>
      <w:hyperlink w:anchor="_Toc10812" w:history="1">
        <w:r>
          <w:rPr>
            <w:rFonts w:ascii="仿宋" w:eastAsia="仿宋" w:hAnsi="仿宋" w:cs="仿宋" w:hint="eastAsia"/>
            <w:lang w:eastAsia="zh-CN"/>
          </w:rPr>
          <w:t>十八、设施与设备管理</w:t>
        </w:r>
        <w:r>
          <w:tab/>
        </w:r>
        <w:r>
          <w:fldChar w:fldCharType="begin"/>
        </w:r>
        <w:r>
          <w:instrText xml:space="preserve"> PAGEREF _Toc10812 \h </w:instrText>
        </w:r>
        <w:r>
          <w:fldChar w:fldCharType="separate"/>
        </w:r>
        <w:r>
          <w:t>70</w:t>
        </w:r>
        <w:r>
          <w:fldChar w:fldCharType="end"/>
        </w:r>
      </w:hyperlink>
    </w:p>
    <w:p>
      <w:pPr>
        <w:pStyle w:val="TOC2"/>
        <w:tabs>
          <w:tab w:val="right" w:leader="dot" w:pos="8306"/>
        </w:tabs>
      </w:pPr>
      <w:hyperlink w:anchor="_Toc16268" w:history="1">
        <w:r>
          <w:rPr>
            <w:rFonts w:ascii="仿宋" w:eastAsia="仿宋" w:hAnsi="仿宋" w:cs="仿宋" w:hint="eastAsia"/>
            <w:lang w:eastAsia="zh-CN"/>
          </w:rPr>
          <w:t>(一)、设施规划与配置</w:t>
        </w:r>
        <w:r>
          <w:tab/>
        </w:r>
        <w:r>
          <w:fldChar w:fldCharType="begin"/>
        </w:r>
        <w:r>
          <w:instrText xml:space="preserve"> PAGEREF _Toc16268 \h </w:instrText>
        </w:r>
        <w:r>
          <w:fldChar w:fldCharType="separate"/>
        </w:r>
        <w:r>
          <w:t>70</w:t>
        </w:r>
        <w:r>
          <w:fldChar w:fldCharType="end"/>
        </w:r>
      </w:hyperlink>
    </w:p>
    <w:p>
      <w:pPr>
        <w:pStyle w:val="TOC2"/>
        <w:tabs>
          <w:tab w:val="right" w:leader="dot" w:pos="8306"/>
        </w:tabs>
      </w:pPr>
      <w:hyperlink w:anchor="_Toc22901" w:history="1">
        <w:r>
          <w:rPr>
            <w:rFonts w:ascii="仿宋" w:eastAsia="仿宋" w:hAnsi="仿宋" w:cs="仿宋" w:hint="eastAsia"/>
            <w:lang w:eastAsia="zh-CN"/>
          </w:rPr>
          <w:t>(二)、设备采购与维护管理</w:t>
        </w:r>
        <w:r>
          <w:tab/>
        </w:r>
        <w:r>
          <w:fldChar w:fldCharType="begin"/>
        </w:r>
        <w:r>
          <w:instrText xml:space="preserve"> PAGEREF _Toc22901 \h </w:instrText>
        </w:r>
        <w:r>
          <w:fldChar w:fldCharType="separate"/>
        </w:r>
        <w:r>
          <w:t>71</w:t>
        </w:r>
        <w:r>
          <w:fldChar w:fldCharType="end"/>
        </w:r>
      </w:hyperlink>
    </w:p>
    <w:p>
      <w:pPr>
        <w:pStyle w:val="TOC2"/>
        <w:tabs>
          <w:tab w:val="right" w:leader="dot" w:pos="8306"/>
        </w:tabs>
      </w:pPr>
      <w:hyperlink w:anchor="_Toc22812" w:history="1">
        <w:r>
          <w:rPr>
            <w:rFonts w:ascii="仿宋" w:eastAsia="仿宋" w:hAnsi="仿宋" w:cs="仿宋" w:hint="eastAsia"/>
            <w:lang w:eastAsia="zh-CN"/>
          </w:rPr>
          <w:t>(三)、设施设备升级策略</w:t>
        </w:r>
        <w:r>
          <w:tab/>
        </w:r>
        <w:r>
          <w:fldChar w:fldCharType="begin"/>
        </w:r>
        <w:r>
          <w:instrText xml:space="preserve"> PAGEREF _Toc22812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4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89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压力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786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798"/>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8438"/>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368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8087"/>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https://d.book118.com/857031155036006034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2126ED"/>
    <w:rsid w:val="722126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7031155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2024-01-19T01:11:00Z</dcterms:created>
  <dcterms:modified xsi:type="dcterms:W3CDTF">2024-01-19T01:11:57Z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C3E234243D214188A3FD270B42586D8B_11</vt:lpwstr>
  </property>
  <property fmtid="{D5CDD505-2E9C-101B-9397-08002B2CF9AE}" pid="3" name="KSOProductBuildVer">
    <vt:lpwstr>2052-12.1.0.16120</vt:lpwstr>
  </property>
</Properties>
</file>