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0AD5" w14:paraId="7D34C2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D5" w14:paraId="4EF2C3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D5" w14:paraId="58EDEA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0AD5" w:rsidRPr="003E0AD5" w14:paraId="1D794ABE" w14:textId="460E3A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0AD5">
        <w:rPr>
          <w:rFonts w:ascii="宋体" w:eastAsia="宋体" w:hAnsi="宋体" w:hint="eastAsia"/>
          <w:b/>
          <w:sz w:val="60"/>
        </w:rPr>
        <w:t>边缘计算项目可行性研究分析报告</w:t>
      </w:r>
    </w:p>
    <w:p w:rsidR="003E0AD5" w:rsidP="003E0AD5" w14:paraId="1A2FDF63" w14:textId="5B7B1F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0AD5">
        <w:rPr>
          <w:rFonts w:ascii="仿宋" w:eastAsia="仿宋" w:hAnsi="仿宋" w:hint="eastAsia"/>
          <w:b/>
          <w:sz w:val="40"/>
        </w:rPr>
        <w:t>目录</w:t>
      </w:r>
    </w:p>
    <w:p w:rsidR="003E0AD5" w14:paraId="346115A2" w14:textId="1311AC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0AD5" w14:paraId="0B87BABA" w14:textId="117E9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0AD5" w14:paraId="711320FF" w14:textId="07831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0AD5" w14:paraId="05E5D605" w14:textId="31C61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(二)、边缘计算项目的技术难点及解决方案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0AD5" w14:paraId="5D502933" w14:textId="5891E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0AD5" w14:paraId="674969E2" w14:textId="3B89A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二、边缘计算行业项目技术方案与设备的选择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0AD5" w14:paraId="066FF393" w14:textId="78567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0AD5" w14:paraId="0FDFF42B" w14:textId="103F0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0AD5" w14:paraId="1DA6DE14" w14:textId="45984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三、边缘计算项目节能分析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0AD5" w14:paraId="25A2718B" w14:textId="01AA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(一)、边缘计算项目建设的节能原则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0AD5" w14:paraId="63EAB7E3" w14:textId="24BD9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0AD5" w14:paraId="3E9D69DD" w14:textId="6D0EB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(三)、边缘计算项目节能背景分析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0AD5" w14:paraId="37F31A6D" w14:textId="4BF2F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(四)、边缘计算项目能源消耗种类和数量分析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0AD5" w14:paraId="0449AAF5" w14:textId="6242A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(五)、边缘计算项目用能品种选择的可靠性分析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0AD5" w14:paraId="193026F0" w14:textId="39612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(六)、边缘计算项目建筑结构节能设计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0AD5" w14:paraId="675285EC" w14:textId="0DCE4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(七)、边缘计算项目节能效果分析与建议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0AD5" w14:paraId="63E8AC89" w14:textId="5C2E1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四、边缘计算行业未来技术发展趋势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0AD5" w14:paraId="703002FF" w14:textId="32B82B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0AD5" w14:paraId="7CEFDACF" w14:textId="439C2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0AD5" w14:paraId="18AA1FE0" w14:textId="40ED5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0AD5" w14:paraId="5195A4C6" w14:textId="4B181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https://d.book118.com/857040040121006042</w:t>
        </w:r>
      </w:hyperlink>
    </w:p>
    <w:p w:rsidR="003E0A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P="004E1341" w14:paraId="58A360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0AD5" w14:paraId="704B9C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P="004E1341" w14:paraId="0EAA61C6" w14:textId="6E09E9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0AD5" w14:paraId="443954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paraId="75F75B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P="004E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0A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P="004E1341" w14:textId="6E09E9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0A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paraId="439C91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RPr="003E0AD5" w:rsidP="003E0AD5" w14:paraId="249EC734" w14:textId="49690DAF">
    <w:pPr>
      <w:pStyle w:val="Header"/>
      <w:rPr>
        <w:rFonts w:ascii="仿宋" w:eastAsia="仿宋" w:hAnsi="仿宋"/>
      </w:rPr>
    </w:pPr>
    <w:r w:rsidRPr="003E0AD5">
      <w:rPr>
        <w:rFonts w:ascii="仿宋" w:eastAsia="仿宋" w:hAnsi="仿宋" w:hint="eastAsia"/>
      </w:rPr>
      <w:t>边缘计算可行性报告</w:t>
    </w:r>
    <w:r w:rsidRPr="003E0A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paraId="686BCC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:rsidRPr="003E0AD5" w:rsidP="003E0AD5" w14:textId="49690DAF">
    <w:pPr>
      <w:pStyle w:val="Header"/>
      <w:rPr>
        <w:rFonts w:ascii="仿宋" w:eastAsia="仿宋" w:hAnsi="仿宋"/>
      </w:rPr>
    </w:pPr>
    <w:r w:rsidRPr="003E0AD5">
      <w:rPr>
        <w:rFonts w:ascii="仿宋" w:eastAsia="仿宋" w:hAnsi="仿宋" w:hint="eastAsia"/>
      </w:rPr>
      <w:t>边缘计算可行性报告</w:t>
    </w:r>
    <w:r w:rsidRPr="003E0A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0A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AD5"/>
    <w:rsid w:val="003E0AD5"/>
    <w:rsid w:val="004E13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0E0458"/>
  <w15:chartTrackingRefBased/>
  <w15:docId w15:val="{0186215F-88E9-4A17-BF98-F2208AB79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0A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0A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0A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0A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0A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0A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0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0A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0AD5"/>
  </w:style>
  <w:style w:type="paragraph" w:styleId="TOC1">
    <w:name w:val="toc 1"/>
    <w:basedOn w:val="Normal"/>
    <w:next w:val="Normal"/>
    <w:autoRedefine/>
    <w:uiPriority w:val="39"/>
    <w:unhideWhenUsed/>
    <w:rsid w:val="003E0AD5"/>
  </w:style>
  <w:style w:type="paragraph" w:styleId="TOC2">
    <w:name w:val="toc 2"/>
    <w:basedOn w:val="Normal"/>
    <w:next w:val="Normal"/>
    <w:autoRedefine/>
    <w:uiPriority w:val="39"/>
    <w:unhideWhenUsed/>
    <w:rsid w:val="003E0A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040040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4113</Words>
  <Characters>23449</Characters>
  <Application>Microsoft Office Word</Application>
  <DocSecurity>0</DocSecurity>
  <Lines>195</Lines>
  <Paragraphs>55</Paragraphs>
  <ScaleCrop>false</ScaleCrop>
  <Company/>
  <LinksUpToDate>false</LinksUpToDate>
  <CharactersWithSpaces>27507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2024-02-18T10:50:00Z</dcterms:created>
  <dcterms:modified xsi:type="dcterms:W3CDTF">2024-02-18T10:50:00Z</dcterms:modified>
</cp:coreProperties>
</file>