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输液接头项目规划设计纲要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3" w:history="1">
        <w:r>
          <w:rPr>
            <w:rFonts w:ascii="仿宋" w:eastAsia="仿宋" w:hAnsi="仿宋" w:cs="仿宋" w:hint="eastAsia"/>
            <w:lang w:eastAsia="zh-CN"/>
          </w:rPr>
          <w:t>概论</w:t>
        </w:r>
        <w:r>
          <w:tab/>
        </w:r>
        <w:r>
          <w:fldChar w:fldCharType="begin"/>
        </w:r>
        <w:r>
          <w:instrText xml:space="preserve"> PAGEREF _Toc3293 \h </w:instrText>
        </w:r>
        <w:r>
          <w:fldChar w:fldCharType="separate"/>
        </w:r>
        <w:r>
          <w:t>3</w:t>
        </w:r>
        <w:r>
          <w:fldChar w:fldCharType="end"/>
        </w:r>
      </w:hyperlink>
    </w:p>
    <w:p>
      <w:pPr>
        <w:pStyle w:val="TOC1"/>
        <w:tabs>
          <w:tab w:val="right" w:leader="dot" w:pos="8306"/>
        </w:tabs>
      </w:pPr>
      <w:hyperlink w:anchor="_Toc11803" w:history="1">
        <w:r>
          <w:rPr>
            <w:rFonts w:ascii="仿宋" w:eastAsia="仿宋" w:hAnsi="仿宋" w:cs="仿宋" w:hint="eastAsia"/>
            <w:lang w:eastAsia="zh-CN"/>
          </w:rPr>
          <w:t>一、输液接头项目选址可行性分析</w:t>
        </w:r>
        <w:r>
          <w:tab/>
        </w:r>
        <w:r>
          <w:fldChar w:fldCharType="begin"/>
        </w:r>
        <w:r>
          <w:instrText xml:space="preserve"> PAGEREF _Toc11803 \h </w:instrText>
        </w:r>
        <w:r>
          <w:fldChar w:fldCharType="separate"/>
        </w:r>
        <w:r>
          <w:t>3</w:t>
        </w:r>
        <w:r>
          <w:fldChar w:fldCharType="end"/>
        </w:r>
      </w:hyperlink>
    </w:p>
    <w:p>
      <w:pPr>
        <w:pStyle w:val="TOC2"/>
        <w:tabs>
          <w:tab w:val="right" w:leader="dot" w:pos="8306"/>
        </w:tabs>
      </w:pPr>
      <w:hyperlink w:anchor="_Toc11436" w:history="1">
        <w:r>
          <w:rPr>
            <w:rFonts w:ascii="仿宋" w:eastAsia="仿宋" w:hAnsi="仿宋" w:cs="仿宋" w:hint="eastAsia"/>
            <w:lang w:eastAsia="zh-CN"/>
          </w:rPr>
          <w:t>(一)、输液接头项目选址</w:t>
        </w:r>
        <w:r>
          <w:tab/>
        </w:r>
        <w:r>
          <w:fldChar w:fldCharType="begin"/>
        </w:r>
        <w:r>
          <w:instrText xml:space="preserve"> PAGEREF _Toc11436 \h </w:instrText>
        </w:r>
        <w:r>
          <w:fldChar w:fldCharType="separate"/>
        </w:r>
        <w:r>
          <w:t>3</w:t>
        </w:r>
        <w:r>
          <w:fldChar w:fldCharType="end"/>
        </w:r>
      </w:hyperlink>
    </w:p>
    <w:p>
      <w:pPr>
        <w:pStyle w:val="TOC2"/>
        <w:tabs>
          <w:tab w:val="right" w:leader="dot" w:pos="8306"/>
        </w:tabs>
      </w:pPr>
      <w:hyperlink w:anchor="_Toc23558" w:history="1">
        <w:r>
          <w:rPr>
            <w:rFonts w:ascii="仿宋" w:eastAsia="仿宋" w:hAnsi="仿宋" w:cs="仿宋" w:hint="eastAsia"/>
            <w:lang w:eastAsia="zh-CN"/>
          </w:rPr>
          <w:t>(二)、用地控制指标</w:t>
        </w:r>
        <w:r>
          <w:tab/>
        </w:r>
        <w:r>
          <w:fldChar w:fldCharType="begin"/>
        </w:r>
        <w:r>
          <w:instrText xml:space="preserve"> PAGEREF _Toc23558 \h </w:instrText>
        </w:r>
        <w:r>
          <w:fldChar w:fldCharType="separate"/>
        </w:r>
        <w:r>
          <w:t>3</w:t>
        </w:r>
        <w:r>
          <w:fldChar w:fldCharType="end"/>
        </w:r>
      </w:hyperlink>
    </w:p>
    <w:p>
      <w:pPr>
        <w:pStyle w:val="TOC2"/>
        <w:tabs>
          <w:tab w:val="right" w:leader="dot" w:pos="8306"/>
        </w:tabs>
      </w:pPr>
      <w:hyperlink w:anchor="_Toc5890" w:history="1">
        <w:r>
          <w:rPr>
            <w:rFonts w:ascii="仿宋" w:eastAsia="仿宋" w:hAnsi="仿宋" w:cs="仿宋" w:hint="eastAsia"/>
            <w:lang w:eastAsia="zh-CN"/>
          </w:rPr>
          <w:t>(三)、节约用地措施</w:t>
        </w:r>
        <w:r>
          <w:tab/>
        </w:r>
        <w:r>
          <w:fldChar w:fldCharType="begin"/>
        </w:r>
        <w:r>
          <w:instrText xml:space="preserve"> PAGEREF _Toc5890 \h </w:instrText>
        </w:r>
        <w:r>
          <w:fldChar w:fldCharType="separate"/>
        </w:r>
        <w:r>
          <w:t>5</w:t>
        </w:r>
        <w:r>
          <w:fldChar w:fldCharType="end"/>
        </w:r>
      </w:hyperlink>
    </w:p>
    <w:p>
      <w:pPr>
        <w:pStyle w:val="TOC2"/>
        <w:tabs>
          <w:tab w:val="right" w:leader="dot" w:pos="8306"/>
        </w:tabs>
      </w:pPr>
      <w:hyperlink w:anchor="_Toc27747" w:history="1">
        <w:r>
          <w:rPr>
            <w:rFonts w:ascii="仿宋" w:eastAsia="仿宋" w:hAnsi="仿宋" w:cs="仿宋" w:hint="eastAsia"/>
            <w:lang w:eastAsia="zh-CN"/>
          </w:rPr>
          <w:t>(四)、总图布置方案</w:t>
        </w:r>
        <w:r>
          <w:tab/>
        </w:r>
        <w:r>
          <w:fldChar w:fldCharType="begin"/>
        </w:r>
        <w:r>
          <w:instrText xml:space="preserve"> PAGEREF _Toc27747 \h </w:instrText>
        </w:r>
        <w:r>
          <w:fldChar w:fldCharType="separate"/>
        </w:r>
        <w:r>
          <w:t>6</w:t>
        </w:r>
        <w:r>
          <w:fldChar w:fldCharType="end"/>
        </w:r>
      </w:hyperlink>
    </w:p>
    <w:p>
      <w:pPr>
        <w:pStyle w:val="TOC2"/>
        <w:tabs>
          <w:tab w:val="right" w:leader="dot" w:pos="8306"/>
        </w:tabs>
      </w:pPr>
      <w:hyperlink w:anchor="_Toc29941" w:history="1">
        <w:r>
          <w:rPr>
            <w:rFonts w:ascii="仿宋" w:eastAsia="仿宋" w:hAnsi="仿宋" w:cs="仿宋" w:hint="eastAsia"/>
            <w:lang w:eastAsia="zh-CN"/>
          </w:rPr>
          <w:t>(五)、选址综合评价</w:t>
        </w:r>
        <w:r>
          <w:tab/>
        </w:r>
        <w:r>
          <w:fldChar w:fldCharType="begin"/>
        </w:r>
        <w:r>
          <w:instrText xml:space="preserve"> PAGEREF _Toc29941 \h </w:instrText>
        </w:r>
        <w:r>
          <w:fldChar w:fldCharType="separate"/>
        </w:r>
        <w:r>
          <w:t>7</w:t>
        </w:r>
        <w:r>
          <w:fldChar w:fldCharType="end"/>
        </w:r>
      </w:hyperlink>
    </w:p>
    <w:p>
      <w:pPr>
        <w:pStyle w:val="TOC1"/>
        <w:tabs>
          <w:tab w:val="right" w:leader="dot" w:pos="8306"/>
        </w:tabs>
      </w:pPr>
      <w:hyperlink w:anchor="_Toc11787" w:history="1">
        <w:r>
          <w:rPr>
            <w:rFonts w:ascii="仿宋" w:eastAsia="仿宋" w:hAnsi="仿宋" w:cs="仿宋" w:hint="eastAsia"/>
            <w:lang w:eastAsia="zh-CN"/>
          </w:rPr>
          <w:t>二、输液接头项目土建工程</w:t>
        </w:r>
        <w:r>
          <w:tab/>
        </w:r>
        <w:r>
          <w:fldChar w:fldCharType="begin"/>
        </w:r>
        <w:r>
          <w:instrText xml:space="preserve"> PAGEREF _Toc11787 \h </w:instrText>
        </w:r>
        <w:r>
          <w:fldChar w:fldCharType="separate"/>
        </w:r>
        <w:r>
          <w:t>8</w:t>
        </w:r>
        <w:r>
          <w:fldChar w:fldCharType="end"/>
        </w:r>
      </w:hyperlink>
    </w:p>
    <w:p>
      <w:pPr>
        <w:pStyle w:val="TOC2"/>
        <w:tabs>
          <w:tab w:val="right" w:leader="dot" w:pos="8306"/>
        </w:tabs>
      </w:pPr>
      <w:hyperlink w:anchor="_Toc917" w:history="1">
        <w:r>
          <w:rPr>
            <w:rFonts w:ascii="仿宋" w:eastAsia="仿宋" w:hAnsi="仿宋" w:cs="仿宋" w:hint="eastAsia"/>
            <w:lang w:eastAsia="zh-CN"/>
          </w:rPr>
          <w:t>(一)、建筑工程设计原则</w:t>
        </w:r>
        <w:r>
          <w:tab/>
        </w:r>
        <w:r>
          <w:fldChar w:fldCharType="begin"/>
        </w:r>
        <w:r>
          <w:instrText xml:space="preserve"> PAGEREF _Toc917 \h </w:instrText>
        </w:r>
        <w:r>
          <w:fldChar w:fldCharType="separate"/>
        </w:r>
        <w:r>
          <w:t>8</w:t>
        </w:r>
        <w:r>
          <w:fldChar w:fldCharType="end"/>
        </w:r>
      </w:hyperlink>
    </w:p>
    <w:p>
      <w:pPr>
        <w:pStyle w:val="TOC2"/>
        <w:tabs>
          <w:tab w:val="right" w:leader="dot" w:pos="8306"/>
        </w:tabs>
      </w:pPr>
      <w:hyperlink w:anchor="_Toc21769" w:history="1">
        <w:r>
          <w:rPr>
            <w:rFonts w:ascii="仿宋" w:eastAsia="仿宋" w:hAnsi="仿宋" w:cs="仿宋" w:hint="eastAsia"/>
            <w:lang w:eastAsia="zh-CN"/>
          </w:rPr>
          <w:t>(二)、土建工程设计年限及安全等级</w:t>
        </w:r>
        <w:r>
          <w:tab/>
        </w:r>
        <w:r>
          <w:fldChar w:fldCharType="begin"/>
        </w:r>
        <w:r>
          <w:instrText xml:space="preserve"> PAGEREF _Toc21769 \h </w:instrText>
        </w:r>
        <w:r>
          <w:fldChar w:fldCharType="separate"/>
        </w:r>
        <w:r>
          <w:t>9</w:t>
        </w:r>
        <w:r>
          <w:fldChar w:fldCharType="end"/>
        </w:r>
      </w:hyperlink>
    </w:p>
    <w:p>
      <w:pPr>
        <w:pStyle w:val="TOC2"/>
        <w:tabs>
          <w:tab w:val="right" w:leader="dot" w:pos="8306"/>
        </w:tabs>
      </w:pPr>
      <w:hyperlink w:anchor="_Toc11562" w:history="1">
        <w:r>
          <w:rPr>
            <w:rFonts w:ascii="仿宋" w:eastAsia="仿宋" w:hAnsi="仿宋" w:cs="仿宋" w:hint="eastAsia"/>
            <w:lang w:eastAsia="zh-CN"/>
          </w:rPr>
          <w:t>(三)、建筑工程设计总体要求</w:t>
        </w:r>
        <w:r>
          <w:tab/>
        </w:r>
        <w:r>
          <w:fldChar w:fldCharType="begin"/>
        </w:r>
        <w:r>
          <w:instrText xml:space="preserve"> PAGEREF _Toc11562 \h </w:instrText>
        </w:r>
        <w:r>
          <w:fldChar w:fldCharType="separate"/>
        </w:r>
        <w:r>
          <w:t>11</w:t>
        </w:r>
        <w:r>
          <w:fldChar w:fldCharType="end"/>
        </w:r>
      </w:hyperlink>
    </w:p>
    <w:p>
      <w:pPr>
        <w:pStyle w:val="TOC2"/>
        <w:tabs>
          <w:tab w:val="right" w:leader="dot" w:pos="8306"/>
        </w:tabs>
      </w:pPr>
      <w:hyperlink w:anchor="_Toc14143" w:history="1">
        <w:r>
          <w:rPr>
            <w:rFonts w:ascii="仿宋" w:eastAsia="仿宋" w:hAnsi="仿宋" w:cs="仿宋" w:hint="eastAsia"/>
            <w:lang w:eastAsia="zh-CN"/>
          </w:rPr>
          <w:t>(四)、土建工程建设指标</w:t>
        </w:r>
        <w:r>
          <w:tab/>
        </w:r>
        <w:r>
          <w:fldChar w:fldCharType="begin"/>
        </w:r>
        <w:r>
          <w:instrText xml:space="preserve"> PAGEREF _Toc14143 \h </w:instrText>
        </w:r>
        <w:r>
          <w:fldChar w:fldCharType="separate"/>
        </w:r>
        <w:r>
          <w:t>11</w:t>
        </w:r>
        <w:r>
          <w:fldChar w:fldCharType="end"/>
        </w:r>
      </w:hyperlink>
    </w:p>
    <w:p>
      <w:pPr>
        <w:pStyle w:val="TOC1"/>
        <w:tabs>
          <w:tab w:val="right" w:leader="dot" w:pos="8306"/>
        </w:tabs>
      </w:pPr>
      <w:hyperlink w:anchor="_Toc14789" w:history="1">
        <w:r>
          <w:rPr>
            <w:rFonts w:ascii="仿宋" w:eastAsia="仿宋" w:hAnsi="仿宋" w:cs="仿宋" w:hint="eastAsia"/>
            <w:lang w:eastAsia="zh-CN"/>
          </w:rPr>
          <w:t>三、输液接头项目建设背景及必要性分析</w:t>
        </w:r>
        <w:r>
          <w:tab/>
        </w:r>
        <w:r>
          <w:fldChar w:fldCharType="begin"/>
        </w:r>
        <w:r>
          <w:instrText xml:space="preserve"> PAGEREF _Toc14789 \h </w:instrText>
        </w:r>
        <w:r>
          <w:fldChar w:fldCharType="separate"/>
        </w:r>
        <w:r>
          <w:t>11</w:t>
        </w:r>
        <w:r>
          <w:fldChar w:fldCharType="end"/>
        </w:r>
      </w:hyperlink>
    </w:p>
    <w:p>
      <w:pPr>
        <w:pStyle w:val="TOC2"/>
        <w:tabs>
          <w:tab w:val="right" w:leader="dot" w:pos="8306"/>
        </w:tabs>
      </w:pPr>
      <w:hyperlink w:anchor="_Toc1872" w:history="1">
        <w:r>
          <w:rPr>
            <w:rFonts w:ascii="仿宋" w:eastAsia="仿宋" w:hAnsi="仿宋" w:cs="仿宋" w:hint="eastAsia"/>
            <w:lang w:eastAsia="zh-CN"/>
          </w:rPr>
          <w:t>(一)、输液接头项目背景分析</w:t>
        </w:r>
        <w:r>
          <w:tab/>
        </w:r>
        <w:r>
          <w:fldChar w:fldCharType="begin"/>
        </w:r>
        <w:r>
          <w:instrText xml:space="preserve"> PAGEREF _Toc1872 \h </w:instrText>
        </w:r>
        <w:r>
          <w:fldChar w:fldCharType="separate"/>
        </w:r>
        <w:r>
          <w:t>11</w:t>
        </w:r>
        <w:r>
          <w:fldChar w:fldCharType="end"/>
        </w:r>
      </w:hyperlink>
    </w:p>
    <w:p>
      <w:pPr>
        <w:pStyle w:val="TOC2"/>
        <w:tabs>
          <w:tab w:val="right" w:leader="dot" w:pos="8306"/>
        </w:tabs>
      </w:pPr>
      <w:hyperlink w:anchor="_Toc14607" w:history="1">
        <w:r>
          <w:rPr>
            <w:rFonts w:ascii="仿宋" w:eastAsia="仿宋" w:hAnsi="仿宋" w:cs="仿宋" w:hint="eastAsia"/>
            <w:lang w:eastAsia="zh-CN"/>
          </w:rPr>
          <w:t>(二)、输液接头项目建设必要性分析</w:t>
        </w:r>
        <w:r>
          <w:tab/>
        </w:r>
        <w:r>
          <w:fldChar w:fldCharType="begin"/>
        </w:r>
        <w:r>
          <w:instrText xml:space="preserve"> PAGEREF _Toc14607 \h </w:instrText>
        </w:r>
        <w:r>
          <w:fldChar w:fldCharType="separate"/>
        </w:r>
        <w:r>
          <w:t>13</w:t>
        </w:r>
        <w:r>
          <w:fldChar w:fldCharType="end"/>
        </w:r>
      </w:hyperlink>
    </w:p>
    <w:p>
      <w:pPr>
        <w:pStyle w:val="TOC1"/>
        <w:tabs>
          <w:tab w:val="right" w:leader="dot" w:pos="8306"/>
        </w:tabs>
      </w:pPr>
      <w:hyperlink w:anchor="_Toc18336" w:history="1">
        <w:r>
          <w:rPr>
            <w:rFonts w:ascii="仿宋" w:eastAsia="仿宋" w:hAnsi="仿宋" w:cs="仿宋" w:hint="eastAsia"/>
            <w:lang w:eastAsia="zh-CN"/>
          </w:rPr>
          <w:t>四、工艺说明</w:t>
        </w:r>
        <w:r>
          <w:tab/>
        </w:r>
        <w:r>
          <w:fldChar w:fldCharType="begin"/>
        </w:r>
        <w:r>
          <w:instrText xml:space="preserve"> PAGEREF _Toc18336 \h </w:instrText>
        </w:r>
        <w:r>
          <w:fldChar w:fldCharType="separate"/>
        </w:r>
        <w:r>
          <w:t>14</w:t>
        </w:r>
        <w:r>
          <w:fldChar w:fldCharType="end"/>
        </w:r>
      </w:hyperlink>
    </w:p>
    <w:p>
      <w:pPr>
        <w:pStyle w:val="TOC2"/>
        <w:tabs>
          <w:tab w:val="right" w:leader="dot" w:pos="8306"/>
        </w:tabs>
      </w:pPr>
      <w:hyperlink w:anchor="_Toc6061" w:history="1">
        <w:r>
          <w:rPr>
            <w:rFonts w:ascii="仿宋" w:eastAsia="仿宋" w:hAnsi="仿宋" w:cs="仿宋" w:hint="eastAsia"/>
            <w:lang w:eastAsia="zh-CN"/>
          </w:rPr>
          <w:t>(一)、技术管理特点</w:t>
        </w:r>
        <w:r>
          <w:tab/>
        </w:r>
        <w:r>
          <w:fldChar w:fldCharType="begin"/>
        </w:r>
        <w:r>
          <w:instrText xml:space="preserve"> PAGEREF _Toc6061 \h </w:instrText>
        </w:r>
        <w:r>
          <w:fldChar w:fldCharType="separate"/>
        </w:r>
        <w:r>
          <w:t>14</w:t>
        </w:r>
        <w:r>
          <w:fldChar w:fldCharType="end"/>
        </w:r>
      </w:hyperlink>
    </w:p>
    <w:p>
      <w:pPr>
        <w:pStyle w:val="TOC2"/>
        <w:tabs>
          <w:tab w:val="right" w:leader="dot" w:pos="8306"/>
        </w:tabs>
      </w:pPr>
      <w:hyperlink w:anchor="_Toc16054" w:history="1">
        <w:r>
          <w:rPr>
            <w:rFonts w:ascii="仿宋" w:eastAsia="仿宋" w:hAnsi="仿宋" w:cs="仿宋" w:hint="eastAsia"/>
            <w:lang w:eastAsia="zh-CN"/>
          </w:rPr>
          <w:t>(二)、输液接头项目工艺技术设计方案</w:t>
        </w:r>
        <w:r>
          <w:tab/>
        </w:r>
        <w:r>
          <w:fldChar w:fldCharType="begin"/>
        </w:r>
        <w:r>
          <w:instrText xml:space="preserve"> PAGEREF _Toc16054 \h </w:instrText>
        </w:r>
        <w:r>
          <w:fldChar w:fldCharType="separate"/>
        </w:r>
        <w:r>
          <w:t>16</w:t>
        </w:r>
        <w:r>
          <w:fldChar w:fldCharType="end"/>
        </w:r>
      </w:hyperlink>
    </w:p>
    <w:p>
      <w:pPr>
        <w:pStyle w:val="TOC2"/>
        <w:tabs>
          <w:tab w:val="right" w:leader="dot" w:pos="8306"/>
        </w:tabs>
      </w:pPr>
      <w:hyperlink w:anchor="_Toc9403" w:history="1">
        <w:r>
          <w:rPr>
            <w:rFonts w:ascii="仿宋" w:eastAsia="仿宋" w:hAnsi="仿宋" w:cs="仿宋" w:hint="eastAsia"/>
            <w:lang w:eastAsia="zh-CN"/>
          </w:rPr>
          <w:t>(三)、设备选型方案</w:t>
        </w:r>
        <w:r>
          <w:tab/>
        </w:r>
        <w:r>
          <w:fldChar w:fldCharType="begin"/>
        </w:r>
        <w:r>
          <w:instrText xml:space="preserve"> PAGEREF _Toc9403 \h </w:instrText>
        </w:r>
        <w:r>
          <w:fldChar w:fldCharType="separate"/>
        </w:r>
        <w:r>
          <w:t>17</w:t>
        </w:r>
        <w:r>
          <w:fldChar w:fldCharType="end"/>
        </w:r>
      </w:hyperlink>
    </w:p>
    <w:p>
      <w:pPr>
        <w:pStyle w:val="TOC1"/>
        <w:tabs>
          <w:tab w:val="right" w:leader="dot" w:pos="8306"/>
        </w:tabs>
      </w:pPr>
      <w:hyperlink w:anchor="_Toc16190" w:history="1">
        <w:r>
          <w:rPr>
            <w:rFonts w:ascii="仿宋" w:eastAsia="仿宋" w:hAnsi="仿宋" w:cs="仿宋" w:hint="eastAsia"/>
            <w:lang w:eastAsia="zh-CN"/>
          </w:rPr>
          <w:t>五、输液接头项目可持续发展</w:t>
        </w:r>
        <w:r>
          <w:tab/>
        </w:r>
        <w:r>
          <w:fldChar w:fldCharType="begin"/>
        </w:r>
        <w:r>
          <w:instrText xml:space="preserve"> PAGEREF _Toc16190 \h </w:instrText>
        </w:r>
        <w:r>
          <w:fldChar w:fldCharType="separate"/>
        </w:r>
        <w:r>
          <w:t>18</w:t>
        </w:r>
        <w:r>
          <w:fldChar w:fldCharType="end"/>
        </w:r>
      </w:hyperlink>
    </w:p>
    <w:p>
      <w:pPr>
        <w:pStyle w:val="TOC2"/>
        <w:tabs>
          <w:tab w:val="right" w:leader="dot" w:pos="8306"/>
        </w:tabs>
      </w:pPr>
      <w:hyperlink w:anchor="_Toc12330" w:history="1">
        <w:r>
          <w:rPr>
            <w:rFonts w:ascii="仿宋" w:eastAsia="仿宋" w:hAnsi="仿宋" w:cs="仿宋" w:hint="eastAsia"/>
            <w:lang w:eastAsia="zh-CN"/>
          </w:rPr>
          <w:t>(一)、可持续战略与实践</w:t>
        </w:r>
        <w:r>
          <w:tab/>
        </w:r>
        <w:r>
          <w:fldChar w:fldCharType="begin"/>
        </w:r>
        <w:r>
          <w:instrText xml:space="preserve"> PAGEREF _Toc12330 \h </w:instrText>
        </w:r>
        <w:r>
          <w:fldChar w:fldCharType="separate"/>
        </w:r>
        <w:r>
          <w:t>18</w:t>
        </w:r>
        <w:r>
          <w:fldChar w:fldCharType="end"/>
        </w:r>
      </w:hyperlink>
    </w:p>
    <w:p>
      <w:pPr>
        <w:pStyle w:val="TOC2"/>
        <w:tabs>
          <w:tab w:val="right" w:leader="dot" w:pos="8306"/>
        </w:tabs>
      </w:pPr>
      <w:hyperlink w:anchor="_Toc27001" w:history="1">
        <w:r>
          <w:rPr>
            <w:rFonts w:ascii="仿宋" w:eastAsia="仿宋" w:hAnsi="仿宋" w:cs="仿宋" w:hint="eastAsia"/>
            <w:lang w:eastAsia="zh-CN"/>
          </w:rPr>
          <w:t>(二)、环保与社会责任</w:t>
        </w:r>
        <w:r>
          <w:tab/>
        </w:r>
        <w:r>
          <w:fldChar w:fldCharType="begin"/>
        </w:r>
        <w:r>
          <w:instrText xml:space="preserve"> PAGEREF _Toc27001 \h </w:instrText>
        </w:r>
        <w:r>
          <w:fldChar w:fldCharType="separate"/>
        </w:r>
        <w:r>
          <w:t>19</w:t>
        </w:r>
        <w:r>
          <w:fldChar w:fldCharType="end"/>
        </w:r>
      </w:hyperlink>
    </w:p>
    <w:p>
      <w:pPr>
        <w:pStyle w:val="TOC1"/>
        <w:tabs>
          <w:tab w:val="right" w:leader="dot" w:pos="8306"/>
        </w:tabs>
      </w:pPr>
      <w:hyperlink w:anchor="_Toc28933" w:history="1">
        <w:r>
          <w:rPr>
            <w:rFonts w:ascii="仿宋" w:eastAsia="仿宋" w:hAnsi="仿宋" w:cs="仿宋" w:hint="eastAsia"/>
            <w:lang w:eastAsia="zh-CN"/>
          </w:rPr>
          <w:t>六、输液接头项目文档管理</w:t>
        </w:r>
        <w:r>
          <w:tab/>
        </w:r>
        <w:r>
          <w:fldChar w:fldCharType="begin"/>
        </w:r>
        <w:r>
          <w:instrText xml:space="preserve"> PAGEREF _Toc28933 \h </w:instrText>
        </w:r>
        <w:r>
          <w:fldChar w:fldCharType="separate"/>
        </w:r>
        <w:r>
          <w:t>20</w:t>
        </w:r>
        <w:r>
          <w:fldChar w:fldCharType="end"/>
        </w:r>
      </w:hyperlink>
    </w:p>
    <w:p>
      <w:pPr>
        <w:pStyle w:val="TOC2"/>
        <w:tabs>
          <w:tab w:val="right" w:leader="dot" w:pos="8306"/>
        </w:tabs>
      </w:pPr>
      <w:hyperlink w:anchor="_Toc30949" w:history="1">
        <w:r>
          <w:rPr>
            <w:rFonts w:ascii="仿宋" w:eastAsia="仿宋" w:hAnsi="仿宋" w:cs="仿宋" w:hint="eastAsia"/>
            <w:lang w:eastAsia="zh-CN"/>
          </w:rPr>
          <w:t>(一)、文档编制与审查</w:t>
        </w:r>
        <w:r>
          <w:tab/>
        </w:r>
        <w:r>
          <w:fldChar w:fldCharType="begin"/>
        </w:r>
        <w:r>
          <w:instrText xml:space="preserve"> PAGEREF _Toc30949 \h </w:instrText>
        </w:r>
        <w:r>
          <w:fldChar w:fldCharType="separate"/>
        </w:r>
        <w:r>
          <w:t>20</w:t>
        </w:r>
        <w:r>
          <w:fldChar w:fldCharType="end"/>
        </w:r>
      </w:hyperlink>
    </w:p>
    <w:p>
      <w:pPr>
        <w:pStyle w:val="TOC2"/>
        <w:tabs>
          <w:tab w:val="right" w:leader="dot" w:pos="8306"/>
        </w:tabs>
      </w:pPr>
      <w:hyperlink w:anchor="_Toc6890" w:history="1">
        <w:r>
          <w:rPr>
            <w:rFonts w:ascii="仿宋" w:eastAsia="仿宋" w:hAnsi="仿宋" w:cs="仿宋" w:hint="eastAsia"/>
            <w:lang w:eastAsia="zh-CN"/>
          </w:rPr>
          <w:t>(二)、文档发布与分发</w:t>
        </w:r>
        <w:r>
          <w:tab/>
        </w:r>
        <w:r>
          <w:fldChar w:fldCharType="begin"/>
        </w:r>
        <w:r>
          <w:instrText xml:space="preserve"> PAGEREF _Toc6890 \h </w:instrText>
        </w:r>
        <w:r>
          <w:fldChar w:fldCharType="separate"/>
        </w:r>
        <w:r>
          <w:t>21</w:t>
        </w:r>
        <w:r>
          <w:fldChar w:fldCharType="end"/>
        </w:r>
      </w:hyperlink>
    </w:p>
    <w:p>
      <w:pPr>
        <w:pStyle w:val="TOC2"/>
        <w:tabs>
          <w:tab w:val="right" w:leader="dot" w:pos="8306"/>
        </w:tabs>
      </w:pPr>
      <w:hyperlink w:anchor="_Toc2139" w:history="1">
        <w:r>
          <w:rPr>
            <w:rFonts w:ascii="仿宋" w:eastAsia="仿宋" w:hAnsi="仿宋" w:cs="仿宋" w:hint="eastAsia"/>
            <w:lang w:eastAsia="zh-CN"/>
          </w:rPr>
          <w:t>(三)、文档存档与归档</w:t>
        </w:r>
        <w:r>
          <w:tab/>
        </w:r>
        <w:r>
          <w:fldChar w:fldCharType="begin"/>
        </w:r>
        <w:r>
          <w:instrText xml:space="preserve"> PAGEREF _Toc2139 \h </w:instrText>
        </w:r>
        <w:r>
          <w:fldChar w:fldCharType="separate"/>
        </w:r>
        <w:r>
          <w:t>22</w:t>
        </w:r>
        <w:r>
          <w:fldChar w:fldCharType="end"/>
        </w:r>
      </w:hyperlink>
    </w:p>
    <w:p>
      <w:pPr>
        <w:pStyle w:val="TOC1"/>
        <w:tabs>
          <w:tab w:val="right" w:leader="dot" w:pos="8306"/>
        </w:tabs>
      </w:pPr>
      <w:hyperlink w:anchor="_Toc1082" w:history="1">
        <w:r>
          <w:rPr>
            <w:rFonts w:ascii="仿宋" w:eastAsia="仿宋" w:hAnsi="仿宋" w:cs="仿宋" w:hint="eastAsia"/>
            <w:lang w:eastAsia="zh-CN"/>
          </w:rPr>
          <w:t>七、输液接头项目社会影响</w:t>
        </w:r>
        <w:r>
          <w:tab/>
        </w:r>
        <w:r>
          <w:fldChar w:fldCharType="begin"/>
        </w:r>
        <w:r>
          <w:instrText xml:space="preserve"> PAGEREF _Toc1082 \h </w:instrText>
        </w:r>
        <w:r>
          <w:fldChar w:fldCharType="separate"/>
        </w:r>
        <w:r>
          <w:t>23</w:t>
        </w:r>
        <w:r>
          <w:fldChar w:fldCharType="end"/>
        </w:r>
      </w:hyperlink>
    </w:p>
    <w:p>
      <w:pPr>
        <w:pStyle w:val="TOC2"/>
        <w:tabs>
          <w:tab w:val="right" w:leader="dot" w:pos="8306"/>
        </w:tabs>
      </w:pPr>
      <w:hyperlink w:anchor="_Toc18428" w:history="1">
        <w:r>
          <w:rPr>
            <w:rFonts w:ascii="仿宋" w:eastAsia="仿宋" w:hAnsi="仿宋" w:cs="仿宋" w:hint="eastAsia"/>
            <w:lang w:eastAsia="zh-CN"/>
          </w:rPr>
          <w:t>(一)、社会责任与义务</w:t>
        </w:r>
        <w:r>
          <w:tab/>
        </w:r>
        <w:r>
          <w:fldChar w:fldCharType="begin"/>
        </w:r>
        <w:r>
          <w:instrText xml:space="preserve"> PAGEREF _Toc18428 \h </w:instrText>
        </w:r>
        <w:r>
          <w:fldChar w:fldCharType="separate"/>
        </w:r>
        <w:r>
          <w:t>23</w:t>
        </w:r>
        <w:r>
          <w:fldChar w:fldCharType="end"/>
        </w:r>
      </w:hyperlink>
    </w:p>
    <w:p>
      <w:pPr>
        <w:pStyle w:val="TOC2"/>
        <w:tabs>
          <w:tab w:val="right" w:leader="dot" w:pos="8306"/>
        </w:tabs>
      </w:pPr>
      <w:hyperlink w:anchor="_Toc2758" w:history="1">
        <w:r>
          <w:rPr>
            <w:rFonts w:ascii="仿宋" w:eastAsia="仿宋" w:hAnsi="仿宋" w:cs="仿宋" w:hint="eastAsia"/>
            <w:lang w:eastAsia="zh-CN"/>
          </w:rPr>
          <w:t>(二)、社会参与与沟通</w:t>
        </w:r>
        <w:r>
          <w:tab/>
        </w:r>
        <w:r>
          <w:fldChar w:fldCharType="begin"/>
        </w:r>
        <w:r>
          <w:instrText xml:space="preserve"> PAGEREF _Toc2758 \h </w:instrText>
        </w:r>
        <w:r>
          <w:fldChar w:fldCharType="separate"/>
        </w:r>
        <w:r>
          <w:t>24</w:t>
        </w:r>
        <w:r>
          <w:fldChar w:fldCharType="end"/>
        </w:r>
      </w:hyperlink>
    </w:p>
    <w:p>
      <w:pPr>
        <w:pStyle w:val="TOC1"/>
        <w:tabs>
          <w:tab w:val="right" w:leader="dot" w:pos="8306"/>
        </w:tabs>
      </w:pPr>
      <w:hyperlink w:anchor="_Toc15266" w:history="1">
        <w:r>
          <w:rPr>
            <w:rFonts w:ascii="仿宋" w:eastAsia="仿宋" w:hAnsi="仿宋" w:cs="仿宋" w:hint="eastAsia"/>
            <w:lang w:eastAsia="zh-CN"/>
          </w:rPr>
          <w:t>八、输液接头项目人力资源培养与发展</w:t>
        </w:r>
        <w:r>
          <w:tab/>
        </w:r>
        <w:r>
          <w:fldChar w:fldCharType="begin"/>
        </w:r>
        <w:r>
          <w:instrText xml:space="preserve"> PAGEREF _Toc15266 \h </w:instrText>
        </w:r>
        <w:r>
          <w:fldChar w:fldCharType="separate"/>
        </w:r>
        <w:r>
          <w:t>25</w:t>
        </w:r>
        <w:r>
          <w:fldChar w:fldCharType="end"/>
        </w:r>
      </w:hyperlink>
    </w:p>
    <w:p>
      <w:pPr>
        <w:pStyle w:val="TOC2"/>
        <w:tabs>
          <w:tab w:val="right" w:leader="dot" w:pos="8306"/>
        </w:tabs>
      </w:pPr>
      <w:hyperlink w:anchor="_Toc4881" w:history="1">
        <w:r>
          <w:rPr>
            <w:rFonts w:ascii="仿宋" w:eastAsia="仿宋" w:hAnsi="仿宋" w:cs="仿宋" w:hint="eastAsia"/>
            <w:lang w:eastAsia="zh-CN"/>
          </w:rPr>
          <w:t>(一)、人才需求与规划</w:t>
        </w:r>
        <w:r>
          <w:tab/>
        </w:r>
        <w:r>
          <w:fldChar w:fldCharType="begin"/>
        </w:r>
        <w:r>
          <w:instrText xml:space="preserve"> PAGEREF _Toc4881 \h </w:instrText>
        </w:r>
        <w:r>
          <w:fldChar w:fldCharType="separate"/>
        </w:r>
        <w:r>
          <w:t>25</w:t>
        </w:r>
        <w:r>
          <w:fldChar w:fldCharType="end"/>
        </w:r>
      </w:hyperlink>
    </w:p>
    <w:p>
      <w:pPr>
        <w:pStyle w:val="TOC2"/>
        <w:tabs>
          <w:tab w:val="right" w:leader="dot" w:pos="8306"/>
        </w:tabs>
      </w:pPr>
      <w:hyperlink w:anchor="_Toc3501" w:history="1">
        <w:r>
          <w:rPr>
            <w:rFonts w:ascii="仿宋" w:eastAsia="仿宋" w:hAnsi="仿宋" w:cs="仿宋" w:hint="eastAsia"/>
            <w:lang w:eastAsia="zh-CN"/>
          </w:rPr>
          <w:t>(二)、培训与发展计划</w:t>
        </w:r>
        <w:r>
          <w:tab/>
        </w:r>
        <w:r>
          <w:fldChar w:fldCharType="begin"/>
        </w:r>
        <w:r>
          <w:instrText xml:space="preserve"> PAGEREF _Toc3501 \h </w:instrText>
        </w:r>
        <w:r>
          <w:fldChar w:fldCharType="separate"/>
        </w:r>
        <w:r>
          <w:t>25</w:t>
        </w:r>
        <w:r>
          <w:fldChar w:fldCharType="end"/>
        </w:r>
      </w:hyperlink>
    </w:p>
    <w:p>
      <w:pPr>
        <w:pStyle w:val="TOC1"/>
        <w:tabs>
          <w:tab w:val="right" w:leader="dot" w:pos="8306"/>
        </w:tabs>
      </w:pPr>
      <w:hyperlink w:anchor="_Toc7762" w:history="1">
        <w:r>
          <w:rPr>
            <w:rFonts w:ascii="仿宋" w:eastAsia="仿宋" w:hAnsi="仿宋" w:cs="仿宋" w:hint="eastAsia"/>
            <w:lang w:eastAsia="zh-CN"/>
          </w:rPr>
          <w:t>九、输液接头项目创新与研发</w:t>
        </w:r>
        <w:r>
          <w:tab/>
        </w:r>
        <w:r>
          <w:fldChar w:fldCharType="begin"/>
        </w:r>
        <w:r>
          <w:instrText xml:space="preserve"> PAGEREF _Toc7762 \h </w:instrText>
        </w:r>
        <w:r>
          <w:fldChar w:fldCharType="separate"/>
        </w:r>
        <w:r>
          <w:t>26</w:t>
        </w:r>
        <w:r>
          <w:fldChar w:fldCharType="end"/>
        </w:r>
      </w:hyperlink>
    </w:p>
    <w:p>
      <w:pPr>
        <w:pStyle w:val="TOC2"/>
        <w:tabs>
          <w:tab w:val="right" w:leader="dot" w:pos="8306"/>
        </w:tabs>
      </w:pPr>
      <w:hyperlink w:anchor="_Toc8548" w:history="1">
        <w:r>
          <w:rPr>
            <w:rFonts w:ascii="仿宋" w:eastAsia="仿宋" w:hAnsi="仿宋" w:cs="仿宋" w:hint="eastAsia"/>
            <w:lang w:eastAsia="zh-CN"/>
          </w:rPr>
          <w:t>(一)、创新策略与方向</w:t>
        </w:r>
        <w:r>
          <w:tab/>
        </w:r>
        <w:r>
          <w:fldChar w:fldCharType="begin"/>
        </w:r>
        <w:r>
          <w:instrText xml:space="preserve"> PAGEREF _Toc8548 \h </w:instrText>
        </w:r>
        <w:r>
          <w:fldChar w:fldCharType="separate"/>
        </w:r>
        <w:r>
          <w:t>26</w:t>
        </w:r>
        <w:r>
          <w:fldChar w:fldCharType="end"/>
        </w:r>
      </w:hyperlink>
    </w:p>
    <w:p>
      <w:pPr>
        <w:pStyle w:val="TOC2"/>
        <w:tabs>
          <w:tab w:val="right" w:leader="dot" w:pos="8306"/>
        </w:tabs>
      </w:pPr>
      <w:hyperlink w:anchor="_Toc5600" w:history="1">
        <w:r>
          <w:rPr>
            <w:rFonts w:ascii="仿宋" w:eastAsia="仿宋" w:hAnsi="仿宋" w:cs="仿宋" w:hint="eastAsia"/>
            <w:lang w:eastAsia="zh-CN"/>
          </w:rPr>
          <w:t>(二)、研发规划与投入</w:t>
        </w:r>
        <w:r>
          <w:tab/>
        </w:r>
        <w:r>
          <w:fldChar w:fldCharType="begin"/>
        </w:r>
        <w:r>
          <w:instrText xml:space="preserve"> PAGEREF _Toc5600 \h </w:instrText>
        </w:r>
        <w:r>
          <w:fldChar w:fldCharType="separate"/>
        </w:r>
        <w:r>
          <w:t>27</w:t>
        </w:r>
        <w:r>
          <w:fldChar w:fldCharType="end"/>
        </w:r>
      </w:hyperlink>
    </w:p>
    <w:p>
      <w:pPr>
        <w:pStyle w:val="TOC1"/>
        <w:tabs>
          <w:tab w:val="right" w:leader="dot" w:pos="8306"/>
        </w:tabs>
      </w:pPr>
      <w:hyperlink w:anchor="_Toc10567" w:history="1">
        <w:r>
          <w:rPr>
            <w:rFonts w:ascii="仿宋" w:eastAsia="仿宋" w:hAnsi="仿宋" w:cs="仿宋" w:hint="eastAsia"/>
            <w:lang w:eastAsia="zh-CN"/>
          </w:rPr>
          <w:t>十、输液接头项目计划安排</w:t>
        </w:r>
        <w:r>
          <w:tab/>
        </w:r>
        <w:r>
          <w:fldChar w:fldCharType="begin"/>
        </w:r>
        <w:r>
          <w:instrText xml:space="preserve"> PAGEREF _Toc10567 \h </w:instrText>
        </w:r>
        <w:r>
          <w:fldChar w:fldCharType="separate"/>
        </w:r>
        <w:r>
          <w:t>29</w:t>
        </w:r>
        <w:r>
          <w:fldChar w:fldCharType="end"/>
        </w:r>
      </w:hyperlink>
    </w:p>
    <w:p>
      <w:pPr>
        <w:pStyle w:val="TOC2"/>
        <w:tabs>
          <w:tab w:val="right" w:leader="dot" w:pos="8306"/>
        </w:tabs>
      </w:pPr>
      <w:hyperlink w:anchor="_Toc7858" w:history="1">
        <w:r>
          <w:rPr>
            <w:rFonts w:ascii="仿宋" w:eastAsia="仿宋" w:hAnsi="仿宋" w:cs="仿宋" w:hint="eastAsia"/>
            <w:lang w:eastAsia="zh-CN"/>
          </w:rPr>
          <w:t>(一)、建设周期</w:t>
        </w:r>
        <w:r>
          <w:tab/>
        </w:r>
        <w:r>
          <w:fldChar w:fldCharType="begin"/>
        </w:r>
        <w:r>
          <w:instrText xml:space="preserve"> PAGEREF _Toc7858 \h </w:instrText>
        </w:r>
        <w:r>
          <w:fldChar w:fldCharType="separate"/>
        </w:r>
        <w:r>
          <w:t>29</w:t>
        </w:r>
        <w:r>
          <w:fldChar w:fldCharType="end"/>
        </w:r>
      </w:hyperlink>
    </w:p>
    <w:p>
      <w:pPr>
        <w:pStyle w:val="TOC2"/>
        <w:tabs>
          <w:tab w:val="right" w:leader="dot" w:pos="8306"/>
        </w:tabs>
      </w:pPr>
      <w:hyperlink w:anchor="_Toc26881" w:history="1">
        <w:r>
          <w:rPr>
            <w:rFonts w:ascii="仿宋" w:eastAsia="仿宋" w:hAnsi="仿宋" w:cs="仿宋" w:hint="eastAsia"/>
            <w:lang w:eastAsia="zh-CN"/>
          </w:rPr>
          <w:t>(二)、建设进度</w:t>
        </w:r>
        <w:r>
          <w:tab/>
        </w:r>
        <w:r>
          <w:fldChar w:fldCharType="begin"/>
        </w:r>
        <w:r>
          <w:instrText xml:space="preserve"> PAGEREF _Toc26881 \h </w:instrText>
        </w:r>
        <w:r>
          <w:fldChar w:fldCharType="separate"/>
        </w:r>
        <w:r>
          <w:t>30</w:t>
        </w:r>
        <w:r>
          <w:fldChar w:fldCharType="end"/>
        </w:r>
      </w:hyperlink>
    </w:p>
    <w:p>
      <w:pPr>
        <w:pStyle w:val="TOC2"/>
        <w:tabs>
          <w:tab w:val="right" w:leader="dot" w:pos="8306"/>
        </w:tabs>
      </w:pPr>
      <w:hyperlink w:anchor="_Toc7695" w:history="1">
        <w:r>
          <w:rPr>
            <w:rFonts w:ascii="仿宋" w:eastAsia="仿宋" w:hAnsi="仿宋" w:cs="仿宋" w:hint="eastAsia"/>
            <w:lang w:eastAsia="zh-CN"/>
          </w:rPr>
          <w:t>(三)、进度安排注意事项</w:t>
        </w:r>
        <w:r>
          <w:tab/>
        </w:r>
        <w:r>
          <w:fldChar w:fldCharType="begin"/>
        </w:r>
        <w:r>
          <w:instrText xml:space="preserve"> PAGEREF _Toc7695 \h </w:instrText>
        </w:r>
        <w:r>
          <w:fldChar w:fldCharType="separate"/>
        </w:r>
        <w:r>
          <w:t>31</w:t>
        </w:r>
        <w:r>
          <w:fldChar w:fldCharType="end"/>
        </w:r>
      </w:hyperlink>
    </w:p>
    <w:p>
      <w:pPr>
        <w:pStyle w:val="TOC2"/>
        <w:tabs>
          <w:tab w:val="right" w:leader="dot" w:pos="8306"/>
        </w:tabs>
      </w:pPr>
      <w:hyperlink w:anchor="_Toc18400" w:history="1">
        <w:r>
          <w:rPr>
            <w:rFonts w:ascii="仿宋" w:eastAsia="仿宋" w:hAnsi="仿宋" w:cs="仿宋" w:hint="eastAsia"/>
            <w:lang w:eastAsia="zh-CN"/>
          </w:rPr>
          <w:t>(四)、人力资源配置</w:t>
        </w:r>
        <w:r>
          <w:tab/>
        </w:r>
        <w:r>
          <w:fldChar w:fldCharType="begin"/>
        </w:r>
        <w:r>
          <w:instrText xml:space="preserve"> PAGEREF _Toc18400 \h </w:instrText>
        </w:r>
        <w:r>
          <w:fldChar w:fldCharType="separate"/>
        </w:r>
        <w:r>
          <w:t>32</w:t>
        </w:r>
        <w:r>
          <w:fldChar w:fldCharType="end"/>
        </w:r>
      </w:hyperlink>
    </w:p>
    <w:p>
      <w:pPr>
        <w:pStyle w:val="TOC1"/>
        <w:tabs>
          <w:tab w:val="right" w:leader="dot" w:pos="8306"/>
        </w:tabs>
      </w:pPr>
      <w:hyperlink w:anchor="_Toc8367" w:history="1">
        <w:r>
          <w:rPr>
            <w:rFonts w:ascii="仿宋" w:eastAsia="仿宋" w:hAnsi="仿宋" w:cs="仿宋" w:hint="eastAsia"/>
            <w:lang w:eastAsia="zh-CN"/>
          </w:rPr>
          <w:t>十一、输液接头项目投资规划</w:t>
        </w:r>
        <w:r>
          <w:tab/>
        </w:r>
        <w:r>
          <w:fldChar w:fldCharType="begin"/>
        </w:r>
        <w:r>
          <w:instrText xml:space="preserve"> PAGEREF _Toc8367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69" w:history="1">
        <w:r>
          <w:rPr>
            <w:rFonts w:ascii="仿宋" w:eastAsia="仿宋" w:hAnsi="仿宋" w:cs="仿宋" w:hint="eastAsia"/>
            <w:lang w:eastAsia="zh-CN"/>
          </w:rPr>
          <w:t>(一)、输液接头项目总投资估算</w:t>
        </w:r>
        <w:r>
          <w:tab/>
        </w:r>
        <w:r>
          <w:fldChar w:fldCharType="begin"/>
        </w:r>
        <w:r>
          <w:instrText xml:space="preserve"> PAGEREF _Toc16369 \h </w:instrText>
        </w:r>
        <w:r>
          <w:fldChar w:fldCharType="separate"/>
        </w:r>
        <w:r>
          <w:t>33</w:t>
        </w:r>
        <w:r>
          <w:fldChar w:fldCharType="end"/>
        </w:r>
      </w:hyperlink>
    </w:p>
    <w:p>
      <w:pPr>
        <w:pStyle w:val="TOC2"/>
        <w:tabs>
          <w:tab w:val="right" w:leader="dot" w:pos="8306"/>
        </w:tabs>
      </w:pPr>
      <w:hyperlink w:anchor="_Toc8141" w:history="1">
        <w:r>
          <w:rPr>
            <w:rFonts w:ascii="仿宋" w:eastAsia="仿宋" w:hAnsi="仿宋" w:cs="仿宋" w:hint="eastAsia"/>
            <w:lang w:eastAsia="zh-CN"/>
          </w:rPr>
          <w:t>(二)、资金筹措</w:t>
        </w:r>
        <w:r>
          <w:tab/>
        </w:r>
        <w:r>
          <w:fldChar w:fldCharType="begin"/>
        </w:r>
        <w:r>
          <w:instrText xml:space="preserve"> PAGEREF _Toc8141 \h </w:instrText>
        </w:r>
        <w:r>
          <w:fldChar w:fldCharType="separate"/>
        </w:r>
        <w:r>
          <w:t>34</w:t>
        </w:r>
        <w:r>
          <w:fldChar w:fldCharType="end"/>
        </w:r>
      </w:hyperlink>
    </w:p>
    <w:p>
      <w:pPr>
        <w:pStyle w:val="TOC1"/>
        <w:tabs>
          <w:tab w:val="right" w:leader="dot" w:pos="8306"/>
        </w:tabs>
      </w:pPr>
      <w:hyperlink w:anchor="_Toc22334" w:history="1">
        <w:r>
          <w:rPr>
            <w:rFonts w:ascii="仿宋" w:eastAsia="仿宋" w:hAnsi="仿宋" w:cs="仿宋" w:hint="eastAsia"/>
            <w:lang w:eastAsia="zh-CN"/>
          </w:rPr>
          <w:t>十二、生产安全保护</w:t>
        </w:r>
        <w:r>
          <w:tab/>
        </w:r>
        <w:r>
          <w:fldChar w:fldCharType="begin"/>
        </w:r>
        <w:r>
          <w:instrText xml:space="preserve"> PAGEREF _Toc22334 \h </w:instrText>
        </w:r>
        <w:r>
          <w:fldChar w:fldCharType="separate"/>
        </w:r>
        <w:r>
          <w:t>35</w:t>
        </w:r>
        <w:r>
          <w:fldChar w:fldCharType="end"/>
        </w:r>
      </w:hyperlink>
    </w:p>
    <w:p>
      <w:pPr>
        <w:pStyle w:val="TOC2"/>
        <w:tabs>
          <w:tab w:val="right" w:leader="dot" w:pos="8306"/>
        </w:tabs>
      </w:pPr>
      <w:hyperlink w:anchor="_Toc15370" w:history="1">
        <w:r>
          <w:rPr>
            <w:rFonts w:ascii="仿宋" w:eastAsia="仿宋" w:hAnsi="仿宋" w:cs="仿宋" w:hint="eastAsia"/>
            <w:lang w:eastAsia="zh-CN"/>
          </w:rPr>
          <w:t>(一)、消防安全</w:t>
        </w:r>
        <w:r>
          <w:tab/>
        </w:r>
        <w:r>
          <w:fldChar w:fldCharType="begin"/>
        </w:r>
        <w:r>
          <w:instrText xml:space="preserve"> PAGEREF _Toc15370 \h </w:instrText>
        </w:r>
        <w:r>
          <w:fldChar w:fldCharType="separate"/>
        </w:r>
        <w:r>
          <w:t>35</w:t>
        </w:r>
        <w:r>
          <w:fldChar w:fldCharType="end"/>
        </w:r>
      </w:hyperlink>
    </w:p>
    <w:p>
      <w:pPr>
        <w:pStyle w:val="TOC2"/>
        <w:tabs>
          <w:tab w:val="right" w:leader="dot" w:pos="8306"/>
        </w:tabs>
      </w:pPr>
      <w:hyperlink w:anchor="_Toc31680" w:history="1">
        <w:r>
          <w:rPr>
            <w:rFonts w:ascii="仿宋" w:eastAsia="仿宋" w:hAnsi="仿宋" w:cs="仿宋" w:hint="eastAsia"/>
            <w:lang w:eastAsia="zh-CN"/>
          </w:rPr>
          <w:t>(二)、防火防爆总图布置措施</w:t>
        </w:r>
        <w:r>
          <w:tab/>
        </w:r>
        <w:r>
          <w:fldChar w:fldCharType="begin"/>
        </w:r>
        <w:r>
          <w:instrText xml:space="preserve"> PAGEREF _Toc31680 \h </w:instrText>
        </w:r>
        <w:r>
          <w:fldChar w:fldCharType="separate"/>
        </w:r>
        <w:r>
          <w:t>36</w:t>
        </w:r>
        <w:r>
          <w:fldChar w:fldCharType="end"/>
        </w:r>
      </w:hyperlink>
    </w:p>
    <w:p>
      <w:pPr>
        <w:pStyle w:val="TOC2"/>
        <w:tabs>
          <w:tab w:val="right" w:leader="dot" w:pos="8306"/>
        </w:tabs>
      </w:pPr>
      <w:hyperlink w:anchor="_Toc1027" w:history="1">
        <w:r>
          <w:rPr>
            <w:rFonts w:ascii="仿宋" w:eastAsia="仿宋" w:hAnsi="仿宋" w:cs="仿宋" w:hint="eastAsia"/>
            <w:lang w:eastAsia="zh-CN"/>
          </w:rPr>
          <w:t>(三)、自然灾害防范措施</w:t>
        </w:r>
        <w:r>
          <w:tab/>
        </w:r>
        <w:r>
          <w:fldChar w:fldCharType="begin"/>
        </w:r>
        <w:r>
          <w:instrText xml:space="preserve"> PAGEREF _Toc1027 \h </w:instrText>
        </w:r>
        <w:r>
          <w:fldChar w:fldCharType="separate"/>
        </w:r>
        <w:r>
          <w:t>37</w:t>
        </w:r>
        <w:r>
          <w:fldChar w:fldCharType="end"/>
        </w:r>
      </w:hyperlink>
    </w:p>
    <w:p>
      <w:pPr>
        <w:pStyle w:val="TOC2"/>
        <w:tabs>
          <w:tab w:val="right" w:leader="dot" w:pos="8306"/>
        </w:tabs>
      </w:pPr>
      <w:hyperlink w:anchor="_Toc8184" w:history="1">
        <w:r>
          <w:rPr>
            <w:rFonts w:ascii="仿宋" w:eastAsia="仿宋" w:hAnsi="仿宋" w:cs="仿宋" w:hint="eastAsia"/>
            <w:lang w:eastAsia="zh-CN"/>
          </w:rPr>
          <w:t>(四)、安全色及安全标志使用要求</w:t>
        </w:r>
        <w:r>
          <w:tab/>
        </w:r>
        <w:r>
          <w:fldChar w:fldCharType="begin"/>
        </w:r>
        <w:r>
          <w:instrText xml:space="preserve"> PAGEREF _Toc8184 \h </w:instrText>
        </w:r>
        <w:r>
          <w:fldChar w:fldCharType="separate"/>
        </w:r>
        <w:r>
          <w:t>38</w:t>
        </w:r>
        <w:r>
          <w:fldChar w:fldCharType="end"/>
        </w:r>
      </w:hyperlink>
    </w:p>
    <w:p>
      <w:pPr>
        <w:pStyle w:val="TOC2"/>
        <w:tabs>
          <w:tab w:val="right" w:leader="dot" w:pos="8306"/>
        </w:tabs>
      </w:pPr>
      <w:hyperlink w:anchor="_Toc19727" w:history="1">
        <w:r>
          <w:rPr>
            <w:rFonts w:ascii="仿宋" w:eastAsia="仿宋" w:hAnsi="仿宋" w:cs="仿宋" w:hint="eastAsia"/>
            <w:lang w:eastAsia="zh-CN"/>
          </w:rPr>
          <w:t>(五)、防尘防毒措施</w:t>
        </w:r>
        <w:r>
          <w:tab/>
        </w:r>
        <w:r>
          <w:fldChar w:fldCharType="begin"/>
        </w:r>
        <w:r>
          <w:instrText xml:space="preserve"> PAGEREF _Toc19727 \h </w:instrText>
        </w:r>
        <w:r>
          <w:fldChar w:fldCharType="separate"/>
        </w:r>
        <w:r>
          <w:t>39</w:t>
        </w:r>
        <w:r>
          <w:fldChar w:fldCharType="end"/>
        </w:r>
      </w:hyperlink>
    </w:p>
    <w:p>
      <w:pPr>
        <w:pStyle w:val="TOC2"/>
        <w:tabs>
          <w:tab w:val="right" w:leader="dot" w:pos="8306"/>
        </w:tabs>
      </w:pPr>
      <w:hyperlink w:anchor="_Toc9558" w:history="1">
        <w:r>
          <w:rPr>
            <w:rFonts w:ascii="仿宋" w:eastAsia="仿宋" w:hAnsi="仿宋" w:cs="仿宋" w:hint="eastAsia"/>
            <w:lang w:eastAsia="zh-CN"/>
          </w:rPr>
          <w:t>(六)、防静电、触电防护及防雷措施</w:t>
        </w:r>
        <w:r>
          <w:tab/>
        </w:r>
        <w:r>
          <w:fldChar w:fldCharType="begin"/>
        </w:r>
        <w:r>
          <w:instrText xml:space="preserve"> PAGEREF _Toc9558 \h </w:instrText>
        </w:r>
        <w:r>
          <w:fldChar w:fldCharType="separate"/>
        </w:r>
        <w:r>
          <w:t>40</w:t>
        </w:r>
        <w:r>
          <w:fldChar w:fldCharType="end"/>
        </w:r>
      </w:hyperlink>
    </w:p>
    <w:p>
      <w:pPr>
        <w:pStyle w:val="TOC2"/>
        <w:tabs>
          <w:tab w:val="right" w:leader="dot" w:pos="8306"/>
        </w:tabs>
      </w:pPr>
      <w:hyperlink w:anchor="_Toc5766" w:history="1">
        <w:r>
          <w:rPr>
            <w:rFonts w:ascii="仿宋" w:eastAsia="仿宋" w:hAnsi="仿宋" w:cs="仿宋" w:hint="eastAsia"/>
            <w:lang w:eastAsia="zh-CN"/>
          </w:rPr>
          <w:t>(七)、机械设备安全保障措施</w:t>
        </w:r>
        <w:r>
          <w:tab/>
        </w:r>
        <w:r>
          <w:fldChar w:fldCharType="begin"/>
        </w:r>
        <w:r>
          <w:instrText xml:space="preserve"> PAGEREF _Toc5766 \h </w:instrText>
        </w:r>
        <w:r>
          <w:fldChar w:fldCharType="separate"/>
        </w:r>
        <w:r>
          <w:t>41</w:t>
        </w:r>
        <w:r>
          <w:fldChar w:fldCharType="end"/>
        </w:r>
      </w:hyperlink>
    </w:p>
    <w:p>
      <w:pPr>
        <w:pStyle w:val="TOC1"/>
        <w:tabs>
          <w:tab w:val="right" w:leader="dot" w:pos="8306"/>
        </w:tabs>
      </w:pPr>
      <w:hyperlink w:anchor="_Toc19160" w:history="1">
        <w:r>
          <w:rPr>
            <w:rFonts w:ascii="仿宋" w:eastAsia="仿宋" w:hAnsi="仿宋" w:cs="仿宋" w:hint="eastAsia"/>
            <w:lang w:eastAsia="zh-CN"/>
          </w:rPr>
          <w:t>十三、输液接头项目治理与监督</w:t>
        </w:r>
        <w:r>
          <w:tab/>
        </w:r>
        <w:r>
          <w:fldChar w:fldCharType="begin"/>
        </w:r>
        <w:r>
          <w:instrText xml:space="preserve"> PAGEREF _Toc19160 \h </w:instrText>
        </w:r>
        <w:r>
          <w:fldChar w:fldCharType="separate"/>
        </w:r>
        <w:r>
          <w:t>43</w:t>
        </w:r>
        <w:r>
          <w:fldChar w:fldCharType="end"/>
        </w:r>
      </w:hyperlink>
    </w:p>
    <w:p>
      <w:pPr>
        <w:pStyle w:val="TOC2"/>
        <w:tabs>
          <w:tab w:val="right" w:leader="dot" w:pos="8306"/>
        </w:tabs>
      </w:pPr>
      <w:hyperlink w:anchor="_Toc29806" w:history="1">
        <w:r>
          <w:rPr>
            <w:rFonts w:ascii="仿宋" w:eastAsia="仿宋" w:hAnsi="仿宋" w:cs="仿宋" w:hint="eastAsia"/>
            <w:lang w:eastAsia="zh-CN"/>
          </w:rPr>
          <w:t>(一)、输液接头项目治理结构</w:t>
        </w:r>
        <w:r>
          <w:tab/>
        </w:r>
        <w:r>
          <w:fldChar w:fldCharType="begin"/>
        </w:r>
        <w:r>
          <w:instrText xml:space="preserve"> PAGEREF _Toc29806 \h </w:instrText>
        </w:r>
        <w:r>
          <w:fldChar w:fldCharType="separate"/>
        </w:r>
        <w:r>
          <w:t>43</w:t>
        </w:r>
        <w:r>
          <w:fldChar w:fldCharType="end"/>
        </w:r>
      </w:hyperlink>
    </w:p>
    <w:p>
      <w:pPr>
        <w:pStyle w:val="TOC2"/>
        <w:tabs>
          <w:tab w:val="right" w:leader="dot" w:pos="8306"/>
        </w:tabs>
      </w:pPr>
      <w:hyperlink w:anchor="_Toc18812" w:history="1">
        <w:r>
          <w:rPr>
            <w:rFonts w:ascii="仿宋" w:eastAsia="仿宋" w:hAnsi="仿宋" w:cs="仿宋" w:hint="eastAsia"/>
            <w:lang w:eastAsia="zh-CN"/>
          </w:rPr>
          <w:t>(二)、监督与审计</w:t>
        </w:r>
        <w:r>
          <w:tab/>
        </w:r>
        <w:r>
          <w:fldChar w:fldCharType="begin"/>
        </w:r>
        <w:r>
          <w:instrText xml:space="preserve"> PAGEREF _Toc18812 \h </w:instrText>
        </w:r>
        <w:r>
          <w:fldChar w:fldCharType="separate"/>
        </w:r>
        <w:r>
          <w:t>44</w:t>
        </w:r>
        <w:r>
          <w:fldChar w:fldCharType="end"/>
        </w:r>
      </w:hyperlink>
    </w:p>
    <w:p>
      <w:pPr>
        <w:pStyle w:val="TOC1"/>
        <w:tabs>
          <w:tab w:val="right" w:leader="dot" w:pos="8306"/>
        </w:tabs>
      </w:pPr>
      <w:hyperlink w:anchor="_Toc9361" w:history="1">
        <w:r>
          <w:rPr>
            <w:rFonts w:ascii="仿宋" w:eastAsia="仿宋" w:hAnsi="仿宋" w:cs="仿宋" w:hint="eastAsia"/>
            <w:lang w:eastAsia="zh-CN"/>
          </w:rPr>
          <w:t>十四、输液接头项目变更管理</w:t>
        </w:r>
        <w:r>
          <w:tab/>
        </w:r>
        <w:r>
          <w:fldChar w:fldCharType="begin"/>
        </w:r>
        <w:r>
          <w:instrText xml:space="preserve"> PAGEREF _Toc9361 \h </w:instrText>
        </w:r>
        <w:r>
          <w:fldChar w:fldCharType="separate"/>
        </w:r>
        <w:r>
          <w:t>46</w:t>
        </w:r>
        <w:r>
          <w:fldChar w:fldCharType="end"/>
        </w:r>
      </w:hyperlink>
    </w:p>
    <w:p>
      <w:pPr>
        <w:pStyle w:val="TOC2"/>
        <w:tabs>
          <w:tab w:val="right" w:leader="dot" w:pos="8306"/>
        </w:tabs>
      </w:pPr>
      <w:hyperlink w:anchor="_Toc21892" w:history="1">
        <w:r>
          <w:rPr>
            <w:rFonts w:ascii="仿宋" w:eastAsia="仿宋" w:hAnsi="仿宋" w:cs="仿宋" w:hint="eastAsia"/>
            <w:lang w:eastAsia="zh-CN"/>
          </w:rPr>
          <w:t>(一)、变更申请与评估</w:t>
        </w:r>
        <w:r>
          <w:tab/>
        </w:r>
        <w:r>
          <w:fldChar w:fldCharType="begin"/>
        </w:r>
        <w:r>
          <w:instrText xml:space="preserve"> PAGEREF _Toc21892 \h </w:instrText>
        </w:r>
        <w:r>
          <w:fldChar w:fldCharType="separate"/>
        </w:r>
        <w:r>
          <w:t>46</w:t>
        </w:r>
        <w:r>
          <w:fldChar w:fldCharType="end"/>
        </w:r>
      </w:hyperlink>
    </w:p>
    <w:p>
      <w:pPr>
        <w:pStyle w:val="TOC2"/>
        <w:tabs>
          <w:tab w:val="right" w:leader="dot" w:pos="8306"/>
        </w:tabs>
      </w:pPr>
      <w:hyperlink w:anchor="_Toc18759" w:history="1">
        <w:r>
          <w:rPr>
            <w:rFonts w:ascii="仿宋" w:eastAsia="仿宋" w:hAnsi="仿宋" w:cs="仿宋" w:hint="eastAsia"/>
            <w:lang w:eastAsia="zh-CN"/>
          </w:rPr>
          <w:t>(二)、变更实施与控制</w:t>
        </w:r>
        <w:r>
          <w:tab/>
        </w:r>
        <w:r>
          <w:fldChar w:fldCharType="begin"/>
        </w:r>
        <w:r>
          <w:instrText xml:space="preserve"> PAGEREF _Toc18759 \h </w:instrText>
        </w:r>
        <w:r>
          <w:fldChar w:fldCharType="separate"/>
        </w:r>
        <w:r>
          <w:t>46</w:t>
        </w:r>
        <w:r>
          <w:fldChar w:fldCharType="end"/>
        </w:r>
      </w:hyperlink>
    </w:p>
    <w:p>
      <w:pPr>
        <w:pStyle w:val="TOC1"/>
        <w:tabs>
          <w:tab w:val="right" w:leader="dot" w:pos="8306"/>
        </w:tabs>
      </w:pPr>
      <w:hyperlink w:anchor="_Toc12956" w:history="1">
        <w:r>
          <w:rPr>
            <w:rFonts w:ascii="仿宋" w:eastAsia="仿宋" w:hAnsi="仿宋" w:cs="仿宋" w:hint="eastAsia"/>
            <w:lang w:eastAsia="zh-CN"/>
          </w:rPr>
          <w:t>十五、输液接头项目工程方案分析</w:t>
        </w:r>
        <w:r>
          <w:tab/>
        </w:r>
        <w:r>
          <w:fldChar w:fldCharType="begin"/>
        </w:r>
        <w:r>
          <w:instrText xml:space="preserve"> PAGEREF _Toc12956 \h </w:instrText>
        </w:r>
        <w:r>
          <w:fldChar w:fldCharType="separate"/>
        </w:r>
        <w:r>
          <w:t>47</w:t>
        </w:r>
        <w:r>
          <w:fldChar w:fldCharType="end"/>
        </w:r>
      </w:hyperlink>
    </w:p>
    <w:p>
      <w:pPr>
        <w:pStyle w:val="TOC2"/>
        <w:tabs>
          <w:tab w:val="right" w:leader="dot" w:pos="8306"/>
        </w:tabs>
      </w:pPr>
      <w:hyperlink w:anchor="_Toc24434" w:history="1">
        <w:r>
          <w:rPr>
            <w:rFonts w:ascii="仿宋" w:eastAsia="仿宋" w:hAnsi="仿宋" w:cs="仿宋" w:hint="eastAsia"/>
            <w:lang w:eastAsia="zh-CN"/>
          </w:rPr>
          <w:t>(一)、建筑工程设计原则</w:t>
        </w:r>
        <w:r>
          <w:tab/>
        </w:r>
        <w:r>
          <w:fldChar w:fldCharType="begin"/>
        </w:r>
        <w:r>
          <w:instrText xml:space="preserve"> PAGEREF _Toc24434 \h </w:instrText>
        </w:r>
        <w:r>
          <w:fldChar w:fldCharType="separate"/>
        </w:r>
        <w:r>
          <w:t>47</w:t>
        </w:r>
        <w:r>
          <w:fldChar w:fldCharType="end"/>
        </w:r>
      </w:hyperlink>
    </w:p>
    <w:p>
      <w:pPr>
        <w:pStyle w:val="TOC2"/>
        <w:tabs>
          <w:tab w:val="right" w:leader="dot" w:pos="8306"/>
        </w:tabs>
      </w:pPr>
      <w:hyperlink w:anchor="_Toc14941" w:history="1">
        <w:r>
          <w:rPr>
            <w:rFonts w:ascii="仿宋" w:eastAsia="仿宋" w:hAnsi="仿宋" w:cs="仿宋" w:hint="eastAsia"/>
            <w:lang w:eastAsia="zh-CN"/>
          </w:rPr>
          <w:t>(二)、土建工程建设指标</w:t>
        </w:r>
        <w:r>
          <w:tab/>
        </w:r>
        <w:r>
          <w:fldChar w:fldCharType="begin"/>
        </w:r>
        <w:r>
          <w:instrText xml:space="preserve"> PAGEREF _Toc14941 \h </w:instrText>
        </w:r>
        <w:r>
          <w:fldChar w:fldCharType="separate"/>
        </w:r>
        <w:r>
          <w:t>50</w:t>
        </w:r>
        <w:r>
          <w:fldChar w:fldCharType="end"/>
        </w:r>
      </w:hyperlink>
    </w:p>
    <w:p>
      <w:pPr>
        <w:pStyle w:val="TOC1"/>
        <w:tabs>
          <w:tab w:val="right" w:leader="dot" w:pos="8306"/>
        </w:tabs>
      </w:pPr>
      <w:hyperlink w:anchor="_Toc29060" w:history="1">
        <w:r>
          <w:rPr>
            <w:rFonts w:ascii="仿宋" w:eastAsia="仿宋" w:hAnsi="仿宋" w:cs="仿宋" w:hint="eastAsia"/>
            <w:lang w:eastAsia="zh-CN"/>
          </w:rPr>
          <w:t>十六、输液接头项目实施时间节点</w:t>
        </w:r>
        <w:r>
          <w:tab/>
        </w:r>
        <w:r>
          <w:fldChar w:fldCharType="begin"/>
        </w:r>
        <w:r>
          <w:instrText xml:space="preserve"> PAGEREF _Toc29060 \h </w:instrText>
        </w:r>
        <w:r>
          <w:fldChar w:fldCharType="separate"/>
        </w:r>
        <w:r>
          <w:t>52</w:t>
        </w:r>
        <w:r>
          <w:fldChar w:fldCharType="end"/>
        </w:r>
      </w:hyperlink>
    </w:p>
    <w:p>
      <w:pPr>
        <w:pStyle w:val="TOC2"/>
        <w:tabs>
          <w:tab w:val="right" w:leader="dot" w:pos="8306"/>
        </w:tabs>
      </w:pPr>
      <w:hyperlink w:anchor="_Toc28616" w:history="1">
        <w:r>
          <w:rPr>
            <w:rFonts w:ascii="仿宋" w:eastAsia="仿宋" w:hAnsi="仿宋" w:cs="仿宋" w:hint="eastAsia"/>
            <w:lang w:eastAsia="zh-CN"/>
          </w:rPr>
          <w:t>(一)、输液接头项目启动阶段时间节点</w:t>
        </w:r>
        <w:r>
          <w:tab/>
        </w:r>
        <w:r>
          <w:fldChar w:fldCharType="begin"/>
        </w:r>
        <w:r>
          <w:instrText xml:space="preserve"> PAGEREF _Toc28616 \h </w:instrText>
        </w:r>
        <w:r>
          <w:fldChar w:fldCharType="separate"/>
        </w:r>
        <w:r>
          <w:t>52</w:t>
        </w:r>
        <w:r>
          <w:fldChar w:fldCharType="end"/>
        </w:r>
      </w:hyperlink>
    </w:p>
    <w:p>
      <w:pPr>
        <w:pStyle w:val="TOC2"/>
        <w:tabs>
          <w:tab w:val="right" w:leader="dot" w:pos="8306"/>
        </w:tabs>
      </w:pPr>
      <w:hyperlink w:anchor="_Toc22403" w:history="1">
        <w:r>
          <w:rPr>
            <w:rFonts w:ascii="仿宋" w:eastAsia="仿宋" w:hAnsi="仿宋" w:cs="仿宋" w:hint="eastAsia"/>
            <w:lang w:eastAsia="zh-CN"/>
          </w:rPr>
          <w:t>(二)、输液接头项目执行阶段时间节点</w:t>
        </w:r>
        <w:r>
          <w:tab/>
        </w:r>
        <w:r>
          <w:fldChar w:fldCharType="begin"/>
        </w:r>
        <w:r>
          <w:instrText xml:space="preserve"> PAGEREF _Toc22403 \h </w:instrText>
        </w:r>
        <w:r>
          <w:fldChar w:fldCharType="separate"/>
        </w:r>
        <w:r>
          <w:t>53</w:t>
        </w:r>
        <w:r>
          <w:fldChar w:fldCharType="end"/>
        </w:r>
      </w:hyperlink>
    </w:p>
    <w:p>
      <w:pPr>
        <w:pStyle w:val="TOC2"/>
        <w:tabs>
          <w:tab w:val="right" w:leader="dot" w:pos="8306"/>
        </w:tabs>
      </w:pPr>
      <w:hyperlink w:anchor="_Toc20392" w:history="1">
        <w:r>
          <w:rPr>
            <w:rFonts w:ascii="仿宋" w:eastAsia="仿宋" w:hAnsi="仿宋" w:cs="仿宋" w:hint="eastAsia"/>
            <w:lang w:eastAsia="zh-CN"/>
          </w:rPr>
          <w:t>(三)、输液接头项目完成阶段时间节点</w:t>
        </w:r>
        <w:r>
          <w:tab/>
        </w:r>
        <w:r>
          <w:fldChar w:fldCharType="begin"/>
        </w:r>
        <w:r>
          <w:instrText xml:space="preserve"> PAGEREF _Toc20392 \h </w:instrText>
        </w:r>
        <w:r>
          <w:fldChar w:fldCharType="separate"/>
        </w:r>
        <w:r>
          <w:t>54</w:t>
        </w:r>
        <w:r>
          <w:fldChar w:fldCharType="end"/>
        </w:r>
      </w:hyperlink>
    </w:p>
    <w:p>
      <w:pPr>
        <w:pStyle w:val="TOC1"/>
        <w:tabs>
          <w:tab w:val="right" w:leader="dot" w:pos="8306"/>
        </w:tabs>
      </w:pPr>
      <w:hyperlink w:anchor="_Toc5227" w:history="1">
        <w:r>
          <w:rPr>
            <w:rFonts w:ascii="仿宋" w:eastAsia="仿宋" w:hAnsi="仿宋" w:cs="仿宋" w:hint="eastAsia"/>
            <w:lang w:eastAsia="zh-CN"/>
          </w:rPr>
          <w:t>十七、供应链管理</w:t>
        </w:r>
        <w:r>
          <w:tab/>
        </w:r>
        <w:r>
          <w:fldChar w:fldCharType="begin"/>
        </w:r>
        <w:r>
          <w:instrText xml:space="preserve"> PAGEREF _Toc5227 \h </w:instrText>
        </w:r>
        <w:r>
          <w:fldChar w:fldCharType="separate"/>
        </w:r>
        <w:r>
          <w:t>55</w:t>
        </w:r>
        <w:r>
          <w:fldChar w:fldCharType="end"/>
        </w:r>
      </w:hyperlink>
    </w:p>
    <w:p>
      <w:pPr>
        <w:pStyle w:val="TOC2"/>
        <w:tabs>
          <w:tab w:val="right" w:leader="dot" w:pos="8306"/>
        </w:tabs>
      </w:pPr>
      <w:hyperlink w:anchor="_Toc19710" w:history="1">
        <w:r>
          <w:rPr>
            <w:rFonts w:ascii="仿宋" w:eastAsia="仿宋" w:hAnsi="仿宋" w:cs="仿宋" w:hint="eastAsia"/>
            <w:lang w:eastAsia="zh-CN"/>
          </w:rPr>
          <w:t>(一)、供应链战略规划</w:t>
        </w:r>
        <w:r>
          <w:tab/>
        </w:r>
        <w:r>
          <w:fldChar w:fldCharType="begin"/>
        </w:r>
        <w:r>
          <w:instrText xml:space="preserve"> PAGEREF _Toc19710 \h </w:instrText>
        </w:r>
        <w:r>
          <w:fldChar w:fldCharType="separate"/>
        </w:r>
        <w:r>
          <w:t>55</w:t>
        </w:r>
        <w:r>
          <w:fldChar w:fldCharType="end"/>
        </w:r>
      </w:hyperlink>
    </w:p>
    <w:p>
      <w:pPr>
        <w:pStyle w:val="TOC2"/>
        <w:tabs>
          <w:tab w:val="right" w:leader="dot" w:pos="8306"/>
        </w:tabs>
      </w:pPr>
      <w:hyperlink w:anchor="_Toc9052" w:history="1">
        <w:r>
          <w:rPr>
            <w:rFonts w:ascii="仿宋" w:eastAsia="仿宋" w:hAnsi="仿宋" w:cs="仿宋" w:hint="eastAsia"/>
            <w:lang w:eastAsia="zh-CN"/>
          </w:rPr>
          <w:t>(二)、供应商选择与合作</w:t>
        </w:r>
        <w:r>
          <w:tab/>
        </w:r>
        <w:r>
          <w:fldChar w:fldCharType="begin"/>
        </w:r>
        <w:r>
          <w:instrText xml:space="preserve"> PAGEREF _Toc9052 \h </w:instrText>
        </w:r>
        <w:r>
          <w:fldChar w:fldCharType="separate"/>
        </w:r>
        <w:r>
          <w:t>56</w:t>
        </w:r>
        <w:r>
          <w:fldChar w:fldCharType="end"/>
        </w:r>
      </w:hyperlink>
    </w:p>
    <w:p>
      <w:pPr>
        <w:pStyle w:val="TOC2"/>
        <w:tabs>
          <w:tab w:val="right" w:leader="dot" w:pos="8306"/>
        </w:tabs>
      </w:pPr>
      <w:hyperlink w:anchor="_Toc8684" w:history="1">
        <w:r>
          <w:rPr>
            <w:rFonts w:ascii="仿宋" w:eastAsia="仿宋" w:hAnsi="仿宋" w:cs="仿宋" w:hint="eastAsia"/>
            <w:lang w:eastAsia="zh-CN"/>
          </w:rPr>
          <w:t>(三)、物流与库存管理</w:t>
        </w:r>
        <w:r>
          <w:tab/>
        </w:r>
        <w:r>
          <w:fldChar w:fldCharType="begin"/>
        </w:r>
        <w:r>
          <w:instrText xml:space="preserve"> PAGEREF _Toc8684 \h </w:instrText>
        </w:r>
        <w:r>
          <w:fldChar w:fldCharType="separate"/>
        </w:r>
        <w:r>
          <w:t>58</w:t>
        </w:r>
        <w:r>
          <w:fldChar w:fldCharType="end"/>
        </w:r>
      </w:hyperlink>
    </w:p>
    <w:p>
      <w:pPr>
        <w:pStyle w:val="TOC1"/>
        <w:tabs>
          <w:tab w:val="right" w:leader="dot" w:pos="8306"/>
        </w:tabs>
      </w:pPr>
      <w:hyperlink w:anchor="_Toc23411" w:history="1">
        <w:r>
          <w:rPr>
            <w:rFonts w:ascii="仿宋" w:eastAsia="仿宋" w:hAnsi="仿宋" w:cs="仿宋" w:hint="eastAsia"/>
            <w:lang w:eastAsia="zh-CN"/>
          </w:rPr>
          <w:t>十八、营销与推广策略</w:t>
        </w:r>
        <w:r>
          <w:tab/>
        </w:r>
        <w:r>
          <w:fldChar w:fldCharType="begin"/>
        </w:r>
        <w:r>
          <w:instrText xml:space="preserve"> PAGEREF _Toc23411 \h </w:instrText>
        </w:r>
        <w:r>
          <w:fldChar w:fldCharType="separate"/>
        </w:r>
        <w:r>
          <w:t>59</w:t>
        </w:r>
        <w:r>
          <w:fldChar w:fldCharType="end"/>
        </w:r>
      </w:hyperlink>
    </w:p>
    <w:p>
      <w:pPr>
        <w:pStyle w:val="TOC2"/>
        <w:tabs>
          <w:tab w:val="right" w:leader="dot" w:pos="8306"/>
        </w:tabs>
      </w:pPr>
      <w:hyperlink w:anchor="_Toc8363" w:history="1">
        <w:r>
          <w:rPr>
            <w:rFonts w:ascii="仿宋" w:eastAsia="仿宋" w:hAnsi="仿宋" w:cs="仿宋" w:hint="eastAsia"/>
            <w:lang w:eastAsia="zh-CN"/>
          </w:rPr>
          <w:t>(一)、产品/服务定位与特点</w:t>
        </w:r>
        <w:r>
          <w:tab/>
        </w:r>
        <w:r>
          <w:fldChar w:fldCharType="begin"/>
        </w:r>
        <w:r>
          <w:instrText xml:space="preserve"> PAGEREF _Toc8363 \h </w:instrText>
        </w:r>
        <w:r>
          <w:fldChar w:fldCharType="separate"/>
        </w:r>
        <w:r>
          <w:t>59</w:t>
        </w:r>
        <w:r>
          <w:fldChar w:fldCharType="end"/>
        </w:r>
      </w:hyperlink>
    </w:p>
    <w:p>
      <w:pPr>
        <w:pStyle w:val="TOC2"/>
        <w:tabs>
          <w:tab w:val="right" w:leader="dot" w:pos="8306"/>
        </w:tabs>
      </w:pPr>
      <w:hyperlink w:anchor="_Toc1863" w:history="1">
        <w:r>
          <w:rPr>
            <w:rFonts w:ascii="仿宋" w:eastAsia="仿宋" w:hAnsi="仿宋" w:cs="仿宋" w:hint="eastAsia"/>
            <w:lang w:eastAsia="zh-CN"/>
          </w:rPr>
          <w:t>(二)、市场定位与竞争分析</w:t>
        </w:r>
        <w:r>
          <w:tab/>
        </w:r>
        <w:r>
          <w:fldChar w:fldCharType="begin"/>
        </w:r>
        <w:r>
          <w:instrText xml:space="preserve"> PAGEREF _Toc1863 \h </w:instrText>
        </w:r>
        <w:r>
          <w:fldChar w:fldCharType="separate"/>
        </w:r>
        <w:r>
          <w:t>60</w:t>
        </w:r>
        <w:r>
          <w:fldChar w:fldCharType="end"/>
        </w:r>
      </w:hyperlink>
    </w:p>
    <w:p>
      <w:pPr>
        <w:pStyle w:val="TOC2"/>
        <w:tabs>
          <w:tab w:val="right" w:leader="dot" w:pos="8306"/>
        </w:tabs>
      </w:pPr>
      <w:hyperlink w:anchor="_Toc19866" w:history="1">
        <w:r>
          <w:rPr>
            <w:rFonts w:ascii="仿宋" w:eastAsia="仿宋" w:hAnsi="仿宋" w:cs="仿宋" w:hint="eastAsia"/>
            <w:lang w:eastAsia="zh-CN"/>
          </w:rPr>
          <w:t>(三)、营销渠道与策略</w:t>
        </w:r>
        <w:r>
          <w:tab/>
        </w:r>
        <w:r>
          <w:fldChar w:fldCharType="begin"/>
        </w:r>
        <w:r>
          <w:instrText xml:space="preserve"> PAGEREF _Toc19866 \h </w:instrText>
        </w:r>
        <w:r>
          <w:fldChar w:fldCharType="separate"/>
        </w:r>
        <w:r>
          <w:t>62</w:t>
        </w:r>
        <w:r>
          <w:fldChar w:fldCharType="end"/>
        </w:r>
      </w:hyperlink>
    </w:p>
    <w:p>
      <w:pPr>
        <w:pStyle w:val="TOC2"/>
        <w:tabs>
          <w:tab w:val="right" w:leader="dot" w:pos="8306"/>
        </w:tabs>
      </w:pPr>
      <w:hyperlink w:anchor="_Toc30039" w:history="1">
        <w:r>
          <w:rPr>
            <w:rFonts w:ascii="仿宋" w:eastAsia="仿宋" w:hAnsi="仿宋" w:cs="仿宋" w:hint="eastAsia"/>
            <w:lang w:eastAsia="zh-CN"/>
          </w:rPr>
          <w:t>(四)、推广与宣传活动</w:t>
        </w:r>
        <w:r>
          <w:tab/>
        </w:r>
        <w:r>
          <w:fldChar w:fldCharType="begin"/>
        </w:r>
        <w:r>
          <w:instrText xml:space="preserve"> PAGEREF _Toc30039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03"/>
      <w:r>
        <w:rPr>
          <w:rFonts w:ascii="仿宋" w:eastAsia="仿宋" w:hAnsi="仿宋" w:cs="仿宋" w:hint="eastAsia"/>
          <w:sz w:val="28"/>
          <w:lang w:eastAsia="zh-CN"/>
        </w:rPr>
        <w:t>一、输液接头项目选址可行性分析</w:t>
      </w:r>
      <w:bookmarkEnd w:id="2"/>
    </w:p>
    <w:p>
      <w:pPr>
        <w:pStyle w:val="Heading2"/>
        <w:rPr>
          <w:rFonts w:ascii="仿宋" w:eastAsia="仿宋" w:hAnsi="仿宋" w:cs="仿宋" w:hint="eastAsia"/>
          <w:lang w:eastAsia="zh-CN"/>
        </w:rPr>
      </w:pPr>
      <w:bookmarkStart w:id="3" w:name="_Toc11436"/>
      <w:r>
        <w:rPr>
          <w:rFonts w:ascii="仿宋" w:eastAsia="仿宋" w:hAnsi="仿宋" w:cs="仿宋" w:hint="eastAsia"/>
          <w:lang w:eastAsia="zh-CN"/>
        </w:rPr>
        <w:t>(一)、输液接头项目选址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该输液接头项目选址位于XX省XX市XX区XXX街道</w:t>
      </w:r>
    </w:p>
    <w:p>
      <w:pPr>
        <w:pStyle w:val="Heading2"/>
        <w:ind w:firstLine="560" w:firstLineChars="200"/>
        <w:rPr>
          <w:rFonts w:ascii="仿宋" w:eastAsia="仿宋" w:hAnsi="仿宋" w:cs="仿宋" w:hint="eastAsia"/>
          <w:sz w:val="28"/>
          <w:lang w:eastAsia="zh-CN"/>
        </w:rPr>
      </w:pPr>
      <w:bookmarkStart w:id="4" w:name="_Toc235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输液接头项目的征地面积将根据输液接头项目的实际规模和需求进行精确规划。具体面积XXX平方米，旨在确保输液接头项目不仅能够满足当前的发展需求，还能够预留空间以适应未来的扩展。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净用地面积是在征地面积基础上去除不可利用面积后的实际可开发用地。具体面积XXX平方米，考虑到环保、交通、安全等多方面因素，以确保输液接头项目在整体利用效率上达到最优。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输液接头项目计划建设的建筑总规模具体面积XXX平方米。这一规模的确定综合考虑了输液接头项目的性质、规模，以及城市规划的相关要求，确保建筑布局与周边环境协调一致。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绿地率是输液接头项目用地中被规划为绿地的比例。具体面积XXX平方米，旨在通过合理规划绿地，改善输液接头项目周边环境，提升居民生活质量，并符合城市整体绿化规划。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容积率是用地上可以建设的建筑总体积与用地面积之比。具体面积XXX，通过合理的容积率规划，确保输液接头项目建筑规模与周边环境和谐共生。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确保输液接头项目选址与当地城市规划相一致，具体面积XXX平方米。通过与城市规划部门深入沟通，确保输液接头项目不仅符合城市的整体发展方向，还能够融入城市的发展布局，为城市的长远发展贡献力量。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液接头项目选址符合当地产业政策，具体面积XXX平方米。这包括输液接头项目对当地经济的促进作用，以及对相关产业的带动效应，确保输液接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用地总体要求必须符合环保和可持续发展的原则，具体面积XXX平方米。通过采用绿色建筑设计、节能减排等措施，确保输液接头项目在建设和运营过程中对环境的影响最小化，达到可持续发展的要求。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确保输液接头项目选址具备必要的公共设施配套，具体面积XXX平方米。这包括交通便利性、教育、医疗等基础设施，以提高居民生活品质，使得输液接头项目选址更具吸引力。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考虑用地总体要求对当地社会稳定性的影响，具体面积XXX平方米。通过深入了解当地社区反馈，确保输液接头项目的选址和建设过程对当地社会和谐稳定产生积极作用。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液接头项目选址不仅符合法规和规划，还在实际操作中具有可行性。这一全面规划将为输液接头项目的成功实施提供坚实的基础，确保输液接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接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液接头项目的设备规划和空间设计中，我们将采取灵活设备布局的措施。设备布局将根据实际需求进行灵活设计，避免不必要的浪费。通过合理规划设备摆放位置，我们将提高设备的利用率，减少设备间距，以确保输液接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输液接头项目内部引入共享设施的概念，例如共享会议室、办公区等。通过这种方式，我们可以减少对资源的重复建设，提高资源共享效率，从而减小输液接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7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液接头项目的总图布置中，我们将不同功能区域进行明确的规划，以最大程度满足输液接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液接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输液接头项目对环境的影响是综合评价的重要因素之一。我们将详细考虑选址周边的自然环境、生态保护区、水源地等情况，确保输液接头项目的建设和运营对环境影响最小化，并符合当地的环保法规标准。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对选址的评价还需充分考虑当地政府的产业政策和法规。我们将详细了解输液接头项目所在地的相关政策，确保输液接头项目的规划和运营与当地法规相符，降低不必要的法律风险。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考虑到社会稳定性对企业运营的重要性，我们将评估选址地区的社会安全情况、劳工关系、社区反馈等方面，以确保输液接头项目的建设和运营不会受到社会稳定性的负面影响。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最后，我们将综合考虑用地成本，包括土地购置费用、土地开发成本等。通过对用地成本的详细评估，我们能够做出更为精确的经济效益分析，为输液接头项目的投资决策提供有力支持。</w:t>
      </w:r>
    </w:p>
    <w:p>
      <w:pPr>
        <w:pStyle w:val="Heading1"/>
        <w:ind w:firstLine="560" w:firstLineChars="200"/>
        <w:rPr>
          <w:rFonts w:ascii="仿宋" w:eastAsia="仿宋" w:hAnsi="仿宋" w:cs="仿宋" w:hint="eastAsia"/>
          <w:sz w:val="28"/>
          <w:lang w:eastAsia="zh-CN"/>
        </w:rPr>
      </w:pPr>
      <w:bookmarkStart w:id="8" w:name="_Toc11787"/>
      <w:r>
        <w:rPr>
          <w:rFonts w:ascii="仿宋" w:eastAsia="仿宋" w:hAnsi="仿宋" w:cs="仿宋" w:hint="eastAsia"/>
          <w:sz w:val="28"/>
          <w:lang w:eastAsia="zh-CN"/>
        </w:rPr>
        <w:t>二、输液接头项目土建工程</w:t>
      </w:r>
      <w:bookmarkEnd w:id="8"/>
    </w:p>
    <w:p>
      <w:pPr>
        <w:pStyle w:val="Heading2"/>
        <w:rPr>
          <w:rFonts w:ascii="仿宋" w:eastAsia="仿宋" w:hAnsi="仿宋" w:cs="仿宋" w:hint="eastAsia"/>
          <w:lang w:eastAsia="zh-CN"/>
        </w:rPr>
      </w:pPr>
      <w:bookmarkStart w:id="9" w:name="_Toc91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在输液接头项目的建筑工程设计中，我们将秉承一系列重要的设计原则，以确保输液接头项目建筑在功能、美观、可持续性等方面达到最佳效果。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首要原则是确保建筑的功能性得到最大化的发挥。我们将充分理解输液接头项目的实际需求，合理布局各个功能区域，保证建筑在满足业务需求的同时，提供高效的工作环境。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在建筑设计中，我们将综合考虑建设和运营成本。通过精细的经济效益分析，确保设计方案在高效利用资源的同时，对输液接头项目的长期盈利能力有积极的贡献。</w:t>
      </w:r>
    </w:p>
    <w:p>
      <w:pPr>
        <w:pStyle w:val="Heading2"/>
        <w:ind w:firstLine="560" w:firstLineChars="200"/>
        <w:rPr>
          <w:rFonts w:ascii="仿宋" w:eastAsia="仿宋" w:hAnsi="仿宋" w:cs="仿宋" w:hint="eastAsia"/>
          <w:sz w:val="28"/>
          <w:lang w:eastAsia="zh-CN"/>
        </w:rPr>
      </w:pPr>
      <w:bookmarkStart w:id="10" w:name="_Toc2176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接头项目的土建工程设计中，我们将精准设定设计年限，结合输液接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液接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56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输液接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液接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液接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14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本期工程输液接头项目预计总建筑面积XXX平方米，其中：计容建筑面积XXX平方米，计划建筑工程投资XX万元，占输液接头项目总投资的XX%。</w:t>
      </w:r>
    </w:p>
    <w:p>
      <w:pPr>
        <w:pStyle w:val="Heading1"/>
        <w:ind w:firstLine="560" w:firstLineChars="200"/>
        <w:rPr>
          <w:rFonts w:ascii="仿宋" w:eastAsia="仿宋" w:hAnsi="仿宋" w:cs="仿宋" w:hint="eastAsia"/>
          <w:sz w:val="28"/>
          <w:lang w:eastAsia="zh-CN"/>
        </w:rPr>
      </w:pPr>
      <w:bookmarkStart w:id="13" w:name="_Toc14789"/>
      <w:r>
        <w:rPr>
          <w:rFonts w:ascii="仿宋" w:eastAsia="仿宋" w:hAnsi="仿宋" w:cs="仿宋" w:hint="eastAsia"/>
          <w:sz w:val="28"/>
          <w:lang w:eastAsia="zh-CN"/>
        </w:rPr>
        <w:t>三、输液接头项目建设背景及必要性分析</w:t>
      </w:r>
      <w:bookmarkEnd w:id="13"/>
    </w:p>
    <w:p>
      <w:pPr>
        <w:pStyle w:val="Heading2"/>
        <w:rPr>
          <w:rFonts w:ascii="仿宋" w:eastAsia="仿宋" w:hAnsi="仿宋" w:cs="仿宋" w:hint="eastAsia"/>
          <w:lang w:eastAsia="zh-CN"/>
        </w:rPr>
      </w:pPr>
      <w:bookmarkStart w:id="14" w:name="_Toc1872"/>
      <w:r>
        <w:rPr>
          <w:rFonts w:ascii="仿宋" w:eastAsia="仿宋" w:hAnsi="仿宋" w:cs="仿宋" w:hint="eastAsia"/>
          <w:lang w:eastAsia="zh-CN"/>
        </w:rPr>
        <w:t>(一)、输液接头项目背景分析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液接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液接头项目在这个潮流中的定位。同时，我们将关注行业内涌现的新兴机遇，以便输液接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液接头项目提供了强大的发展动力。我们将聚焦于行业内最新的技术发展趋势，包括但不限于人工智能、大数据分析、物联网等领域。通过深度的技术研究，我们将确保输液接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液接头项目发展的源泉。我们将投入更多的精力对市场需求进行深入剖析，超越表面的需求，深入挖掘潜在的市场痛点和机遇。通过对市场需求的细致了解，输液接头项目将更有针对性地设计解决方案，满足市场的多样化需求，从而更好地促进输液接头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液接头项目战略至关重要。我们将对竞争态势进行更为深入的分析，包括但不限于市场份额、产品特点、客户满意度等多个维度。通过深度的竞争分析，输液接头项目将能够更准确地把握市场脉搏，制定具有竞争力的输液接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液接头项目的发展具有直接的影响。我们将进行更为全面的法规和政策分析，了解行业发展中的潜在法律风险和合规挑战。通过充分了解和遵守相关法规，输液接头项目将确保在法律框架内合法合规运营，为输液接头项目的稳健发展提供有力支持。</w:t>
      </w:r>
    </w:p>
    <w:p>
      <w:pPr>
        <w:pStyle w:val="Heading2"/>
        <w:ind w:firstLine="560" w:firstLineChars="200"/>
        <w:rPr>
          <w:rFonts w:ascii="仿宋" w:eastAsia="仿宋" w:hAnsi="仿宋" w:cs="仿宋" w:hint="eastAsia"/>
          <w:sz w:val="28"/>
          <w:lang w:eastAsia="zh-CN"/>
        </w:rPr>
      </w:pPr>
      <w:bookmarkStart w:id="15" w:name="_Toc14607"/>
      <w:r>
        <w:rPr>
          <w:rFonts w:ascii="仿宋" w:eastAsia="仿宋" w:hAnsi="仿宋" w:cs="仿宋" w:hint="eastAsia"/>
          <w:sz w:val="28"/>
          <w:lang w:eastAsia="zh-CN"/>
        </w:rPr>
        <w:t>(二)、输液接头项目建设必要性分析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建设的迫切性源于对行业发展趋势的深刻洞察。我们正处于一个行业变革的时代，科技创新、数字化转型成为企业发展的关键动力。输液接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建设不仅仅是为了跟上潮流，更是为了通过技术创新推动企业的持续发展。通过引入先进的技术和解决方案，输液接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液接头项目的建设成为必然选择，通过提高产品质量、拓展服务领域，从而在竞争中获得更多的机会。输液接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液接头项目建设的必要性体现在对客户需求更精准的满足。通过输液接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建设的背后是对企业持续创新的追求。只有通过不断创新，企业才能在竞争中立于不败之地。输液接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33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606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接头项目的技术管理特点体现在其创新导向。通过引入最先进的技术趋势和解决方案，输液接头项目致力于提升科技含量、提高质量和效率水平。这意味着我们将采用最新的工具和方法，确保输液接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输液接头项目技术管理的显著特征。通过整合不同领域的技术资源，我们实现了跨学科的协同工作。这有助于优化技术架构，提高整体效能。此外，整合性策略还促进了不同技术团队之间的紧密沟通和高效合作，确保输液接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输液接头项目所采用的技术。通过不断优化技术方案，输液接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输液接头项目团队将在输液接头项目初期识别可能的技术风险，并采取相应的预防和应对措施。通过建立健全的风险评估机制，输液接头项目能够在实施过程中及时发现并解决潜在的技术问题，保障输液接头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输液接头项目中，技术将成为输液接头项目成功的有力支持。这一深度剖析揭示了技术管理在输液接头项目实施中的关键作用，为输液接头项目的技术基础奠定了坚实的基础。</w:t>
      </w:r>
    </w:p>
    <w:p>
      <w:pPr>
        <w:pStyle w:val="Heading2"/>
        <w:ind w:firstLine="560" w:firstLineChars="200"/>
        <w:rPr>
          <w:rFonts w:ascii="仿宋" w:eastAsia="仿宋" w:hAnsi="仿宋" w:cs="仿宋" w:hint="eastAsia"/>
          <w:sz w:val="28"/>
          <w:lang w:eastAsia="zh-CN"/>
        </w:rPr>
      </w:pPr>
      <w:bookmarkStart w:id="18" w:name="_Toc16054"/>
      <w:r>
        <w:rPr>
          <w:rFonts w:ascii="仿宋" w:eastAsia="仿宋" w:hAnsi="仿宋" w:cs="仿宋" w:hint="eastAsia"/>
          <w:sz w:val="28"/>
          <w:lang w:eastAsia="zh-CN"/>
        </w:rPr>
        <w:t>(二)、输液接头项目工艺技术设计方案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输液接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输液接头项目将严格按照相关行业规范要求进行组织。通过有效控制产品质量，输液接头项目将致力于为顾客提供优质的输液接头项目产品和良好的服务。这体现了输液接头项目对于生产活动合规性和质量标准的高度重视，为输液接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输液接头项目注重生态效益和清洁生产原则。输液接头项目建设将紧密结合地方特色经济发展，与社会经济发展规划和区域环境保护规划方案相协调一致。通过与当地区域自然生态系统的结合，输液接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输液接头项目产品具有多样化的客户需求和个性化的特点。因此，输液接头项目产品规格品种多样，且单批生产数量较小。为满足这一特点，输液接头项目承办单位将建设先进的柔性制造生产线。通过广泛应用柔性制造技术，输液接头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https://d.book118.com/857041100006006054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输液接头项目规划设计纲要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A3F89"/>
    <w:rsid w:val="6C4A3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41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2024-03-05T16:16:00Z</dcterms:created>
  <dcterms:modified xsi:type="dcterms:W3CDTF">2024-03-05T16:16:37Z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FE38819A49DB4166809B01B2DE1D39F2_11</vt:lpwstr>
  </property>
  <property fmtid="{D5CDD505-2E9C-101B-9397-08002B2CF9AE}" pid="3" name="KSOProductBuildVer">
    <vt:lpwstr>2052-12.1.0.16388</vt:lpwstr>
  </property>
</Properties>
</file>