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智能安全帽项目规划设计纲要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42" w:history="1">
        <w:r>
          <w:rPr>
            <w:rFonts w:ascii="仿宋" w:eastAsia="仿宋" w:hAnsi="仿宋" w:cs="仿宋" w:hint="eastAsia"/>
            <w:lang w:eastAsia="zh-CN"/>
          </w:rPr>
          <w:t>前言</w:t>
        </w:r>
        <w:r>
          <w:tab/>
        </w:r>
        <w:r>
          <w:fldChar w:fldCharType="begin"/>
        </w:r>
        <w:r>
          <w:instrText xml:space="preserve"> PAGEREF _Toc28242 \h </w:instrText>
        </w:r>
        <w:r>
          <w:fldChar w:fldCharType="separate"/>
        </w:r>
        <w:r>
          <w:t>3</w:t>
        </w:r>
        <w:r>
          <w:fldChar w:fldCharType="end"/>
        </w:r>
      </w:hyperlink>
    </w:p>
    <w:p>
      <w:pPr>
        <w:pStyle w:val="TOC1"/>
        <w:tabs>
          <w:tab w:val="right" w:leader="dot" w:pos="8306"/>
        </w:tabs>
      </w:pPr>
      <w:hyperlink w:anchor="_Toc23628" w:history="1">
        <w:r>
          <w:rPr>
            <w:rFonts w:ascii="仿宋" w:eastAsia="仿宋" w:hAnsi="仿宋" w:cs="仿宋" w:hint="eastAsia"/>
            <w:lang w:eastAsia="zh-CN"/>
          </w:rPr>
          <w:t>一、智能安全帽项目建设背景及必要性分析</w:t>
        </w:r>
        <w:r>
          <w:tab/>
        </w:r>
        <w:r>
          <w:fldChar w:fldCharType="begin"/>
        </w:r>
        <w:r>
          <w:instrText xml:space="preserve"> PAGEREF _Toc23628 \h </w:instrText>
        </w:r>
        <w:r>
          <w:fldChar w:fldCharType="separate"/>
        </w:r>
        <w:r>
          <w:t>3</w:t>
        </w:r>
        <w:r>
          <w:fldChar w:fldCharType="end"/>
        </w:r>
      </w:hyperlink>
    </w:p>
    <w:p>
      <w:pPr>
        <w:pStyle w:val="TOC2"/>
        <w:tabs>
          <w:tab w:val="right" w:leader="dot" w:pos="8306"/>
        </w:tabs>
      </w:pPr>
      <w:hyperlink w:anchor="_Toc17869" w:history="1">
        <w:r>
          <w:rPr>
            <w:rFonts w:ascii="仿宋" w:eastAsia="仿宋" w:hAnsi="仿宋" w:cs="仿宋" w:hint="eastAsia"/>
            <w:lang w:eastAsia="zh-CN"/>
          </w:rPr>
          <w:t>(一)、智能安全帽项目背景分析</w:t>
        </w:r>
        <w:r>
          <w:tab/>
        </w:r>
        <w:r>
          <w:fldChar w:fldCharType="begin"/>
        </w:r>
        <w:r>
          <w:instrText xml:space="preserve"> PAGEREF _Toc17869 \h </w:instrText>
        </w:r>
        <w:r>
          <w:fldChar w:fldCharType="separate"/>
        </w:r>
        <w:r>
          <w:t>3</w:t>
        </w:r>
        <w:r>
          <w:fldChar w:fldCharType="end"/>
        </w:r>
      </w:hyperlink>
    </w:p>
    <w:p>
      <w:pPr>
        <w:pStyle w:val="TOC2"/>
        <w:tabs>
          <w:tab w:val="right" w:leader="dot" w:pos="8306"/>
        </w:tabs>
      </w:pPr>
      <w:hyperlink w:anchor="_Toc21360" w:history="1">
        <w:r>
          <w:rPr>
            <w:rFonts w:ascii="仿宋" w:eastAsia="仿宋" w:hAnsi="仿宋" w:cs="仿宋" w:hint="eastAsia"/>
            <w:lang w:eastAsia="zh-CN"/>
          </w:rPr>
          <w:t>(二)、智能安全帽项目建设必要性分析</w:t>
        </w:r>
        <w:r>
          <w:tab/>
        </w:r>
        <w:r>
          <w:fldChar w:fldCharType="begin"/>
        </w:r>
        <w:r>
          <w:instrText xml:space="preserve"> PAGEREF _Toc21360 \h </w:instrText>
        </w:r>
        <w:r>
          <w:fldChar w:fldCharType="separate"/>
        </w:r>
        <w:r>
          <w:t>5</w:t>
        </w:r>
        <w:r>
          <w:fldChar w:fldCharType="end"/>
        </w:r>
      </w:hyperlink>
    </w:p>
    <w:p>
      <w:pPr>
        <w:pStyle w:val="TOC1"/>
        <w:tabs>
          <w:tab w:val="right" w:leader="dot" w:pos="8306"/>
        </w:tabs>
      </w:pPr>
      <w:hyperlink w:anchor="_Toc24263" w:history="1">
        <w:r>
          <w:rPr>
            <w:rFonts w:ascii="仿宋" w:eastAsia="仿宋" w:hAnsi="仿宋" w:cs="仿宋" w:hint="eastAsia"/>
            <w:lang w:eastAsia="zh-CN"/>
          </w:rPr>
          <w:t>二、产品规划分析</w:t>
        </w:r>
        <w:r>
          <w:tab/>
        </w:r>
        <w:r>
          <w:fldChar w:fldCharType="begin"/>
        </w:r>
        <w:r>
          <w:instrText xml:space="preserve"> PAGEREF _Toc24263 \h </w:instrText>
        </w:r>
        <w:r>
          <w:fldChar w:fldCharType="separate"/>
        </w:r>
        <w:r>
          <w:t>6</w:t>
        </w:r>
        <w:r>
          <w:fldChar w:fldCharType="end"/>
        </w:r>
      </w:hyperlink>
    </w:p>
    <w:p>
      <w:pPr>
        <w:pStyle w:val="TOC2"/>
        <w:tabs>
          <w:tab w:val="right" w:leader="dot" w:pos="8306"/>
        </w:tabs>
      </w:pPr>
      <w:hyperlink w:anchor="_Toc10221" w:history="1">
        <w:r>
          <w:rPr>
            <w:rFonts w:ascii="仿宋" w:eastAsia="仿宋" w:hAnsi="仿宋" w:cs="仿宋" w:hint="eastAsia"/>
            <w:lang w:eastAsia="zh-CN"/>
          </w:rPr>
          <w:t>(一)、产品规划</w:t>
        </w:r>
        <w:r>
          <w:tab/>
        </w:r>
        <w:r>
          <w:fldChar w:fldCharType="begin"/>
        </w:r>
        <w:r>
          <w:instrText xml:space="preserve"> PAGEREF _Toc10221 \h </w:instrText>
        </w:r>
        <w:r>
          <w:fldChar w:fldCharType="separate"/>
        </w:r>
        <w:r>
          <w:t>6</w:t>
        </w:r>
        <w:r>
          <w:fldChar w:fldCharType="end"/>
        </w:r>
      </w:hyperlink>
    </w:p>
    <w:p>
      <w:pPr>
        <w:pStyle w:val="TOC2"/>
        <w:tabs>
          <w:tab w:val="right" w:leader="dot" w:pos="8306"/>
        </w:tabs>
      </w:pPr>
      <w:hyperlink w:anchor="_Toc13094" w:history="1">
        <w:r>
          <w:rPr>
            <w:rFonts w:ascii="仿宋" w:eastAsia="仿宋" w:hAnsi="仿宋" w:cs="仿宋" w:hint="eastAsia"/>
            <w:lang w:eastAsia="zh-CN"/>
          </w:rPr>
          <w:t>(二)、建设规模</w:t>
        </w:r>
        <w:r>
          <w:tab/>
        </w:r>
        <w:r>
          <w:fldChar w:fldCharType="begin"/>
        </w:r>
        <w:r>
          <w:instrText xml:space="preserve"> PAGEREF _Toc13094 \h </w:instrText>
        </w:r>
        <w:r>
          <w:fldChar w:fldCharType="separate"/>
        </w:r>
        <w:r>
          <w:t>7</w:t>
        </w:r>
        <w:r>
          <w:fldChar w:fldCharType="end"/>
        </w:r>
      </w:hyperlink>
    </w:p>
    <w:p>
      <w:pPr>
        <w:pStyle w:val="TOC1"/>
        <w:tabs>
          <w:tab w:val="right" w:leader="dot" w:pos="8306"/>
        </w:tabs>
      </w:pPr>
      <w:hyperlink w:anchor="_Toc9450" w:history="1">
        <w:r>
          <w:rPr>
            <w:rFonts w:ascii="仿宋" w:eastAsia="仿宋" w:hAnsi="仿宋" w:cs="仿宋" w:hint="eastAsia"/>
            <w:lang w:eastAsia="zh-CN"/>
          </w:rPr>
          <w:t>三、工艺说明</w:t>
        </w:r>
        <w:r>
          <w:tab/>
        </w:r>
        <w:r>
          <w:fldChar w:fldCharType="begin"/>
        </w:r>
        <w:r>
          <w:instrText xml:space="preserve"> PAGEREF _Toc9450 \h </w:instrText>
        </w:r>
        <w:r>
          <w:fldChar w:fldCharType="separate"/>
        </w:r>
        <w:r>
          <w:t>8</w:t>
        </w:r>
        <w:r>
          <w:fldChar w:fldCharType="end"/>
        </w:r>
      </w:hyperlink>
    </w:p>
    <w:p>
      <w:pPr>
        <w:pStyle w:val="TOC2"/>
        <w:tabs>
          <w:tab w:val="right" w:leader="dot" w:pos="8306"/>
        </w:tabs>
      </w:pPr>
      <w:hyperlink w:anchor="_Toc32514" w:history="1">
        <w:r>
          <w:rPr>
            <w:rFonts w:ascii="仿宋" w:eastAsia="仿宋" w:hAnsi="仿宋" w:cs="仿宋" w:hint="eastAsia"/>
            <w:lang w:eastAsia="zh-CN"/>
          </w:rPr>
          <w:t>(一)、技术管理特点</w:t>
        </w:r>
        <w:r>
          <w:tab/>
        </w:r>
        <w:r>
          <w:fldChar w:fldCharType="begin"/>
        </w:r>
        <w:r>
          <w:instrText xml:space="preserve"> PAGEREF _Toc32514 \h </w:instrText>
        </w:r>
        <w:r>
          <w:fldChar w:fldCharType="separate"/>
        </w:r>
        <w:r>
          <w:t>8</w:t>
        </w:r>
        <w:r>
          <w:fldChar w:fldCharType="end"/>
        </w:r>
      </w:hyperlink>
    </w:p>
    <w:p>
      <w:pPr>
        <w:pStyle w:val="TOC2"/>
        <w:tabs>
          <w:tab w:val="right" w:leader="dot" w:pos="8306"/>
        </w:tabs>
      </w:pPr>
      <w:hyperlink w:anchor="_Toc25984" w:history="1">
        <w:r>
          <w:rPr>
            <w:rFonts w:ascii="仿宋" w:eastAsia="仿宋" w:hAnsi="仿宋" w:cs="仿宋" w:hint="eastAsia"/>
            <w:lang w:eastAsia="zh-CN"/>
          </w:rPr>
          <w:t>(二)、智能安全帽项目工艺技术设计方案</w:t>
        </w:r>
        <w:r>
          <w:tab/>
        </w:r>
        <w:r>
          <w:fldChar w:fldCharType="begin"/>
        </w:r>
        <w:r>
          <w:instrText xml:space="preserve"> PAGEREF _Toc25984 \h </w:instrText>
        </w:r>
        <w:r>
          <w:fldChar w:fldCharType="separate"/>
        </w:r>
        <w:r>
          <w:t>9</w:t>
        </w:r>
        <w:r>
          <w:fldChar w:fldCharType="end"/>
        </w:r>
      </w:hyperlink>
    </w:p>
    <w:p>
      <w:pPr>
        <w:pStyle w:val="TOC2"/>
        <w:tabs>
          <w:tab w:val="right" w:leader="dot" w:pos="8306"/>
        </w:tabs>
      </w:pPr>
      <w:hyperlink w:anchor="_Toc2794" w:history="1">
        <w:r>
          <w:rPr>
            <w:rFonts w:ascii="仿宋" w:eastAsia="仿宋" w:hAnsi="仿宋" w:cs="仿宋" w:hint="eastAsia"/>
            <w:lang w:eastAsia="zh-CN"/>
          </w:rPr>
          <w:t>(三)、设备选型方案</w:t>
        </w:r>
        <w:r>
          <w:tab/>
        </w:r>
        <w:r>
          <w:fldChar w:fldCharType="begin"/>
        </w:r>
        <w:r>
          <w:instrText xml:space="preserve"> PAGEREF _Toc2794 \h </w:instrText>
        </w:r>
        <w:r>
          <w:fldChar w:fldCharType="separate"/>
        </w:r>
        <w:r>
          <w:t>10</w:t>
        </w:r>
        <w:r>
          <w:fldChar w:fldCharType="end"/>
        </w:r>
      </w:hyperlink>
    </w:p>
    <w:p>
      <w:pPr>
        <w:pStyle w:val="TOC1"/>
        <w:tabs>
          <w:tab w:val="right" w:leader="dot" w:pos="8306"/>
        </w:tabs>
      </w:pPr>
      <w:hyperlink w:anchor="_Toc10863" w:history="1">
        <w:r>
          <w:rPr>
            <w:rFonts w:ascii="仿宋" w:eastAsia="仿宋" w:hAnsi="仿宋" w:cs="仿宋" w:hint="eastAsia"/>
            <w:lang w:eastAsia="zh-CN"/>
          </w:rPr>
          <w:t>四、智能安全帽项目文档管理</w:t>
        </w:r>
        <w:r>
          <w:tab/>
        </w:r>
        <w:r>
          <w:fldChar w:fldCharType="begin"/>
        </w:r>
        <w:r>
          <w:instrText xml:space="preserve"> PAGEREF _Toc10863 \h </w:instrText>
        </w:r>
        <w:r>
          <w:fldChar w:fldCharType="separate"/>
        </w:r>
        <w:r>
          <w:t>12</w:t>
        </w:r>
        <w:r>
          <w:fldChar w:fldCharType="end"/>
        </w:r>
      </w:hyperlink>
    </w:p>
    <w:p>
      <w:pPr>
        <w:pStyle w:val="TOC2"/>
        <w:tabs>
          <w:tab w:val="right" w:leader="dot" w:pos="8306"/>
        </w:tabs>
      </w:pPr>
      <w:hyperlink w:anchor="_Toc3394" w:history="1">
        <w:r>
          <w:rPr>
            <w:rFonts w:ascii="仿宋" w:eastAsia="仿宋" w:hAnsi="仿宋" w:cs="仿宋" w:hint="eastAsia"/>
            <w:lang w:eastAsia="zh-CN"/>
          </w:rPr>
          <w:t>(一)、文档编制与审查</w:t>
        </w:r>
        <w:r>
          <w:tab/>
        </w:r>
        <w:r>
          <w:fldChar w:fldCharType="begin"/>
        </w:r>
        <w:r>
          <w:instrText xml:space="preserve"> PAGEREF _Toc3394 \h </w:instrText>
        </w:r>
        <w:r>
          <w:fldChar w:fldCharType="separate"/>
        </w:r>
        <w:r>
          <w:t>12</w:t>
        </w:r>
        <w:r>
          <w:fldChar w:fldCharType="end"/>
        </w:r>
      </w:hyperlink>
    </w:p>
    <w:p>
      <w:pPr>
        <w:pStyle w:val="TOC2"/>
        <w:tabs>
          <w:tab w:val="right" w:leader="dot" w:pos="8306"/>
        </w:tabs>
      </w:pPr>
      <w:hyperlink w:anchor="_Toc3728" w:history="1">
        <w:r>
          <w:rPr>
            <w:rFonts w:ascii="仿宋" w:eastAsia="仿宋" w:hAnsi="仿宋" w:cs="仿宋" w:hint="eastAsia"/>
            <w:lang w:eastAsia="zh-CN"/>
          </w:rPr>
          <w:t>(二)、文档发布与分发</w:t>
        </w:r>
        <w:r>
          <w:tab/>
        </w:r>
        <w:r>
          <w:fldChar w:fldCharType="begin"/>
        </w:r>
        <w:r>
          <w:instrText xml:space="preserve"> PAGEREF _Toc3728 \h </w:instrText>
        </w:r>
        <w:r>
          <w:fldChar w:fldCharType="separate"/>
        </w:r>
        <w:r>
          <w:t>13</w:t>
        </w:r>
        <w:r>
          <w:fldChar w:fldCharType="end"/>
        </w:r>
      </w:hyperlink>
    </w:p>
    <w:p>
      <w:pPr>
        <w:pStyle w:val="TOC2"/>
        <w:tabs>
          <w:tab w:val="right" w:leader="dot" w:pos="8306"/>
        </w:tabs>
      </w:pPr>
      <w:hyperlink w:anchor="_Toc896" w:history="1">
        <w:r>
          <w:rPr>
            <w:rFonts w:ascii="仿宋" w:eastAsia="仿宋" w:hAnsi="仿宋" w:cs="仿宋" w:hint="eastAsia"/>
            <w:lang w:eastAsia="zh-CN"/>
          </w:rPr>
          <w:t>(三)、文档存档与归档</w:t>
        </w:r>
        <w:r>
          <w:tab/>
        </w:r>
        <w:r>
          <w:fldChar w:fldCharType="begin"/>
        </w:r>
        <w:r>
          <w:instrText xml:space="preserve"> PAGEREF _Toc896 \h </w:instrText>
        </w:r>
        <w:r>
          <w:fldChar w:fldCharType="separate"/>
        </w:r>
        <w:r>
          <w:t>14</w:t>
        </w:r>
        <w:r>
          <w:fldChar w:fldCharType="end"/>
        </w:r>
      </w:hyperlink>
    </w:p>
    <w:p>
      <w:pPr>
        <w:pStyle w:val="TOC1"/>
        <w:tabs>
          <w:tab w:val="right" w:leader="dot" w:pos="8306"/>
        </w:tabs>
      </w:pPr>
      <w:hyperlink w:anchor="_Toc6040" w:history="1">
        <w:r>
          <w:rPr>
            <w:rFonts w:ascii="仿宋" w:eastAsia="仿宋" w:hAnsi="仿宋" w:cs="仿宋" w:hint="eastAsia"/>
            <w:lang w:eastAsia="zh-CN"/>
          </w:rPr>
          <w:t>五、智能安全帽项目可持续发展</w:t>
        </w:r>
        <w:r>
          <w:tab/>
        </w:r>
        <w:r>
          <w:fldChar w:fldCharType="begin"/>
        </w:r>
        <w:r>
          <w:instrText xml:space="preserve"> PAGEREF _Toc6040 \h </w:instrText>
        </w:r>
        <w:r>
          <w:fldChar w:fldCharType="separate"/>
        </w:r>
        <w:r>
          <w:t>15</w:t>
        </w:r>
        <w:r>
          <w:fldChar w:fldCharType="end"/>
        </w:r>
      </w:hyperlink>
    </w:p>
    <w:p>
      <w:pPr>
        <w:pStyle w:val="TOC2"/>
        <w:tabs>
          <w:tab w:val="right" w:leader="dot" w:pos="8306"/>
        </w:tabs>
      </w:pPr>
      <w:hyperlink w:anchor="_Toc10828" w:history="1">
        <w:r>
          <w:rPr>
            <w:rFonts w:ascii="仿宋" w:eastAsia="仿宋" w:hAnsi="仿宋" w:cs="仿宋" w:hint="eastAsia"/>
            <w:lang w:eastAsia="zh-CN"/>
          </w:rPr>
          <w:t>(一)、可持续战略与实践</w:t>
        </w:r>
        <w:r>
          <w:tab/>
        </w:r>
        <w:r>
          <w:fldChar w:fldCharType="begin"/>
        </w:r>
        <w:r>
          <w:instrText xml:space="preserve"> PAGEREF _Toc10828 \h </w:instrText>
        </w:r>
        <w:r>
          <w:fldChar w:fldCharType="separate"/>
        </w:r>
        <w:r>
          <w:t>15</w:t>
        </w:r>
        <w:r>
          <w:fldChar w:fldCharType="end"/>
        </w:r>
      </w:hyperlink>
    </w:p>
    <w:p>
      <w:pPr>
        <w:pStyle w:val="TOC2"/>
        <w:tabs>
          <w:tab w:val="right" w:leader="dot" w:pos="8306"/>
        </w:tabs>
      </w:pPr>
      <w:hyperlink w:anchor="_Toc20006" w:history="1">
        <w:r>
          <w:rPr>
            <w:rFonts w:ascii="仿宋" w:eastAsia="仿宋" w:hAnsi="仿宋" w:cs="仿宋" w:hint="eastAsia"/>
            <w:lang w:eastAsia="zh-CN"/>
          </w:rPr>
          <w:t>(二)、环保与社会责任</w:t>
        </w:r>
        <w:r>
          <w:tab/>
        </w:r>
        <w:r>
          <w:fldChar w:fldCharType="begin"/>
        </w:r>
        <w:r>
          <w:instrText xml:space="preserve"> PAGEREF _Toc20006 \h </w:instrText>
        </w:r>
        <w:r>
          <w:fldChar w:fldCharType="separate"/>
        </w:r>
        <w:r>
          <w:t>16</w:t>
        </w:r>
        <w:r>
          <w:fldChar w:fldCharType="end"/>
        </w:r>
      </w:hyperlink>
    </w:p>
    <w:p>
      <w:pPr>
        <w:pStyle w:val="TOC1"/>
        <w:tabs>
          <w:tab w:val="right" w:leader="dot" w:pos="8306"/>
        </w:tabs>
      </w:pPr>
      <w:hyperlink w:anchor="_Toc13282" w:history="1">
        <w:r>
          <w:rPr>
            <w:rFonts w:ascii="仿宋" w:eastAsia="仿宋" w:hAnsi="仿宋" w:cs="仿宋" w:hint="eastAsia"/>
            <w:lang w:eastAsia="zh-CN"/>
          </w:rPr>
          <w:t>六、智能安全帽项目建设单位说明</w:t>
        </w:r>
        <w:r>
          <w:tab/>
        </w:r>
        <w:r>
          <w:fldChar w:fldCharType="begin"/>
        </w:r>
        <w:r>
          <w:instrText xml:space="preserve"> PAGEREF _Toc13282 \h </w:instrText>
        </w:r>
        <w:r>
          <w:fldChar w:fldCharType="separate"/>
        </w:r>
        <w:r>
          <w:t>17</w:t>
        </w:r>
        <w:r>
          <w:fldChar w:fldCharType="end"/>
        </w:r>
      </w:hyperlink>
    </w:p>
    <w:p>
      <w:pPr>
        <w:pStyle w:val="TOC2"/>
        <w:tabs>
          <w:tab w:val="right" w:leader="dot" w:pos="8306"/>
        </w:tabs>
      </w:pPr>
      <w:hyperlink w:anchor="_Toc8001" w:history="1">
        <w:r>
          <w:rPr>
            <w:rFonts w:ascii="仿宋" w:eastAsia="仿宋" w:hAnsi="仿宋" w:cs="仿宋" w:hint="eastAsia"/>
            <w:lang w:eastAsia="zh-CN"/>
          </w:rPr>
          <w:t>(一)、智能安全帽项目承办单位基本情况</w:t>
        </w:r>
        <w:r>
          <w:tab/>
        </w:r>
        <w:r>
          <w:fldChar w:fldCharType="begin"/>
        </w:r>
        <w:r>
          <w:instrText xml:space="preserve"> PAGEREF _Toc8001 \h </w:instrText>
        </w:r>
        <w:r>
          <w:fldChar w:fldCharType="separate"/>
        </w:r>
        <w:r>
          <w:t>17</w:t>
        </w:r>
        <w:r>
          <w:fldChar w:fldCharType="end"/>
        </w:r>
      </w:hyperlink>
    </w:p>
    <w:p>
      <w:pPr>
        <w:pStyle w:val="TOC2"/>
        <w:tabs>
          <w:tab w:val="right" w:leader="dot" w:pos="8306"/>
        </w:tabs>
      </w:pPr>
      <w:hyperlink w:anchor="_Toc5657" w:history="1">
        <w:r>
          <w:rPr>
            <w:rFonts w:ascii="仿宋" w:eastAsia="仿宋" w:hAnsi="仿宋" w:cs="仿宋" w:hint="eastAsia"/>
            <w:lang w:eastAsia="zh-CN"/>
          </w:rPr>
          <w:t>(二)、公司经济效益分析</w:t>
        </w:r>
        <w:r>
          <w:tab/>
        </w:r>
        <w:r>
          <w:fldChar w:fldCharType="begin"/>
        </w:r>
        <w:r>
          <w:instrText xml:space="preserve"> PAGEREF _Toc5657 \h </w:instrText>
        </w:r>
        <w:r>
          <w:fldChar w:fldCharType="separate"/>
        </w:r>
        <w:r>
          <w:t>17</w:t>
        </w:r>
        <w:r>
          <w:fldChar w:fldCharType="end"/>
        </w:r>
      </w:hyperlink>
    </w:p>
    <w:p>
      <w:pPr>
        <w:pStyle w:val="TOC1"/>
        <w:tabs>
          <w:tab w:val="right" w:leader="dot" w:pos="8306"/>
        </w:tabs>
      </w:pPr>
      <w:hyperlink w:anchor="_Toc6821" w:history="1">
        <w:r>
          <w:rPr>
            <w:rFonts w:ascii="仿宋" w:eastAsia="仿宋" w:hAnsi="仿宋" w:cs="仿宋" w:hint="eastAsia"/>
            <w:lang w:eastAsia="zh-CN"/>
          </w:rPr>
          <w:t>七、智能安全帽项目经营效益</w:t>
        </w:r>
        <w:r>
          <w:tab/>
        </w:r>
        <w:r>
          <w:fldChar w:fldCharType="begin"/>
        </w:r>
        <w:r>
          <w:instrText xml:space="preserve"> PAGEREF _Toc6821 \h </w:instrText>
        </w:r>
        <w:r>
          <w:fldChar w:fldCharType="separate"/>
        </w:r>
        <w:r>
          <w:t>18</w:t>
        </w:r>
        <w:r>
          <w:fldChar w:fldCharType="end"/>
        </w:r>
      </w:hyperlink>
    </w:p>
    <w:p>
      <w:pPr>
        <w:pStyle w:val="TOC2"/>
        <w:tabs>
          <w:tab w:val="right" w:leader="dot" w:pos="8306"/>
        </w:tabs>
      </w:pPr>
      <w:hyperlink w:anchor="_Toc22007" w:history="1">
        <w:r>
          <w:rPr>
            <w:rFonts w:ascii="仿宋" w:eastAsia="仿宋" w:hAnsi="仿宋" w:cs="仿宋" w:hint="eastAsia"/>
            <w:lang w:eastAsia="zh-CN"/>
          </w:rPr>
          <w:t>(一)、经济评价财务测算</w:t>
        </w:r>
        <w:r>
          <w:tab/>
        </w:r>
        <w:r>
          <w:fldChar w:fldCharType="begin"/>
        </w:r>
        <w:r>
          <w:instrText xml:space="preserve"> PAGEREF _Toc22007 \h </w:instrText>
        </w:r>
        <w:r>
          <w:fldChar w:fldCharType="separate"/>
        </w:r>
        <w:r>
          <w:t>18</w:t>
        </w:r>
        <w:r>
          <w:fldChar w:fldCharType="end"/>
        </w:r>
      </w:hyperlink>
    </w:p>
    <w:p>
      <w:pPr>
        <w:pStyle w:val="TOC2"/>
        <w:tabs>
          <w:tab w:val="right" w:leader="dot" w:pos="8306"/>
        </w:tabs>
      </w:pPr>
      <w:hyperlink w:anchor="_Toc31888" w:history="1">
        <w:r>
          <w:rPr>
            <w:rFonts w:ascii="仿宋" w:eastAsia="仿宋" w:hAnsi="仿宋" w:cs="仿宋" w:hint="eastAsia"/>
            <w:lang w:eastAsia="zh-CN"/>
          </w:rPr>
          <w:t>(二)、智能安全帽项目盈利能力分析</w:t>
        </w:r>
        <w:r>
          <w:tab/>
        </w:r>
        <w:r>
          <w:fldChar w:fldCharType="begin"/>
        </w:r>
        <w:r>
          <w:instrText xml:space="preserve"> PAGEREF _Toc31888 \h </w:instrText>
        </w:r>
        <w:r>
          <w:fldChar w:fldCharType="separate"/>
        </w:r>
        <w:r>
          <w:t>20</w:t>
        </w:r>
        <w:r>
          <w:fldChar w:fldCharType="end"/>
        </w:r>
      </w:hyperlink>
    </w:p>
    <w:p>
      <w:pPr>
        <w:pStyle w:val="TOC1"/>
        <w:tabs>
          <w:tab w:val="right" w:leader="dot" w:pos="8306"/>
        </w:tabs>
      </w:pPr>
      <w:hyperlink w:anchor="_Toc9420" w:history="1">
        <w:r>
          <w:rPr>
            <w:rFonts w:ascii="仿宋" w:eastAsia="仿宋" w:hAnsi="仿宋" w:cs="仿宋" w:hint="eastAsia"/>
            <w:lang w:eastAsia="zh-CN"/>
          </w:rPr>
          <w:t>八、智能安全帽项目环境影响分析</w:t>
        </w:r>
        <w:r>
          <w:tab/>
        </w:r>
        <w:r>
          <w:fldChar w:fldCharType="begin"/>
        </w:r>
        <w:r>
          <w:instrText xml:space="preserve"> PAGEREF _Toc9420 \h </w:instrText>
        </w:r>
        <w:r>
          <w:fldChar w:fldCharType="separate"/>
        </w:r>
        <w:r>
          <w:t>20</w:t>
        </w:r>
        <w:r>
          <w:fldChar w:fldCharType="end"/>
        </w:r>
      </w:hyperlink>
    </w:p>
    <w:p>
      <w:pPr>
        <w:pStyle w:val="TOC2"/>
        <w:tabs>
          <w:tab w:val="right" w:leader="dot" w:pos="8306"/>
        </w:tabs>
      </w:pPr>
      <w:hyperlink w:anchor="_Toc9971" w:history="1">
        <w:r>
          <w:rPr>
            <w:rFonts w:ascii="仿宋" w:eastAsia="仿宋" w:hAnsi="仿宋" w:cs="仿宋" w:hint="eastAsia"/>
            <w:lang w:eastAsia="zh-CN"/>
          </w:rPr>
          <w:t>(一)、建设区域环境质量现状</w:t>
        </w:r>
        <w:r>
          <w:tab/>
        </w:r>
        <w:r>
          <w:fldChar w:fldCharType="begin"/>
        </w:r>
        <w:r>
          <w:instrText xml:space="preserve"> PAGEREF _Toc9971 \h </w:instrText>
        </w:r>
        <w:r>
          <w:fldChar w:fldCharType="separate"/>
        </w:r>
        <w:r>
          <w:t>20</w:t>
        </w:r>
        <w:r>
          <w:fldChar w:fldCharType="end"/>
        </w:r>
      </w:hyperlink>
    </w:p>
    <w:p>
      <w:pPr>
        <w:pStyle w:val="TOC2"/>
        <w:tabs>
          <w:tab w:val="right" w:leader="dot" w:pos="8306"/>
        </w:tabs>
      </w:pPr>
      <w:hyperlink w:anchor="_Toc797" w:history="1">
        <w:r>
          <w:rPr>
            <w:rFonts w:ascii="仿宋" w:eastAsia="仿宋" w:hAnsi="仿宋" w:cs="仿宋" w:hint="eastAsia"/>
            <w:lang w:eastAsia="zh-CN"/>
          </w:rPr>
          <w:t>(二)、建设期环境保护</w:t>
        </w:r>
        <w:r>
          <w:tab/>
        </w:r>
        <w:r>
          <w:fldChar w:fldCharType="begin"/>
        </w:r>
        <w:r>
          <w:instrText xml:space="preserve"> PAGEREF _Toc797 \h </w:instrText>
        </w:r>
        <w:r>
          <w:fldChar w:fldCharType="separate"/>
        </w:r>
        <w:r>
          <w:t>22</w:t>
        </w:r>
        <w:r>
          <w:fldChar w:fldCharType="end"/>
        </w:r>
      </w:hyperlink>
    </w:p>
    <w:p>
      <w:pPr>
        <w:pStyle w:val="TOC2"/>
        <w:tabs>
          <w:tab w:val="right" w:leader="dot" w:pos="8306"/>
        </w:tabs>
      </w:pPr>
      <w:hyperlink w:anchor="_Toc3379" w:history="1">
        <w:r>
          <w:rPr>
            <w:rFonts w:ascii="仿宋" w:eastAsia="仿宋" w:hAnsi="仿宋" w:cs="仿宋" w:hint="eastAsia"/>
            <w:lang w:eastAsia="zh-CN"/>
          </w:rPr>
          <w:t>(三)、运营期环境保护</w:t>
        </w:r>
        <w:r>
          <w:tab/>
        </w:r>
        <w:r>
          <w:fldChar w:fldCharType="begin"/>
        </w:r>
        <w:r>
          <w:instrText xml:space="preserve"> PAGEREF _Toc3379 \h </w:instrText>
        </w:r>
        <w:r>
          <w:fldChar w:fldCharType="separate"/>
        </w:r>
        <w:r>
          <w:t>23</w:t>
        </w:r>
        <w:r>
          <w:fldChar w:fldCharType="end"/>
        </w:r>
      </w:hyperlink>
    </w:p>
    <w:p>
      <w:pPr>
        <w:pStyle w:val="TOC2"/>
        <w:tabs>
          <w:tab w:val="right" w:leader="dot" w:pos="8306"/>
        </w:tabs>
      </w:pPr>
      <w:hyperlink w:anchor="_Toc32743" w:history="1">
        <w:r>
          <w:rPr>
            <w:rFonts w:ascii="仿宋" w:eastAsia="仿宋" w:hAnsi="仿宋" w:cs="仿宋" w:hint="eastAsia"/>
            <w:lang w:eastAsia="zh-CN"/>
          </w:rPr>
          <w:t>(四)、智能安全帽项目建设对区域经济的影响</w:t>
        </w:r>
        <w:r>
          <w:tab/>
        </w:r>
        <w:r>
          <w:fldChar w:fldCharType="begin"/>
        </w:r>
        <w:r>
          <w:instrText xml:space="preserve"> PAGEREF _Toc32743 \h </w:instrText>
        </w:r>
        <w:r>
          <w:fldChar w:fldCharType="separate"/>
        </w:r>
        <w:r>
          <w:t>25</w:t>
        </w:r>
        <w:r>
          <w:fldChar w:fldCharType="end"/>
        </w:r>
      </w:hyperlink>
    </w:p>
    <w:p>
      <w:pPr>
        <w:pStyle w:val="TOC2"/>
        <w:tabs>
          <w:tab w:val="right" w:leader="dot" w:pos="8306"/>
        </w:tabs>
      </w:pPr>
      <w:hyperlink w:anchor="_Toc28377" w:history="1">
        <w:r>
          <w:rPr>
            <w:rFonts w:ascii="仿宋" w:eastAsia="仿宋" w:hAnsi="仿宋" w:cs="仿宋" w:hint="eastAsia"/>
            <w:lang w:eastAsia="zh-CN"/>
          </w:rPr>
          <w:t>(五)、废弃物处理</w:t>
        </w:r>
        <w:r>
          <w:tab/>
        </w:r>
        <w:r>
          <w:fldChar w:fldCharType="begin"/>
        </w:r>
        <w:r>
          <w:instrText xml:space="preserve"> PAGEREF _Toc28377 \h </w:instrText>
        </w:r>
        <w:r>
          <w:fldChar w:fldCharType="separate"/>
        </w:r>
        <w:r>
          <w:t>26</w:t>
        </w:r>
        <w:r>
          <w:fldChar w:fldCharType="end"/>
        </w:r>
      </w:hyperlink>
    </w:p>
    <w:p>
      <w:pPr>
        <w:pStyle w:val="TOC2"/>
        <w:tabs>
          <w:tab w:val="right" w:leader="dot" w:pos="8306"/>
        </w:tabs>
      </w:pPr>
      <w:hyperlink w:anchor="_Toc7940" w:history="1">
        <w:r>
          <w:rPr>
            <w:rFonts w:ascii="仿宋" w:eastAsia="仿宋" w:hAnsi="仿宋" w:cs="仿宋" w:hint="eastAsia"/>
            <w:lang w:eastAsia="zh-CN"/>
          </w:rPr>
          <w:t>(六)、特殊环境影响分析</w:t>
        </w:r>
        <w:r>
          <w:tab/>
        </w:r>
        <w:r>
          <w:fldChar w:fldCharType="begin"/>
        </w:r>
        <w:r>
          <w:instrText xml:space="preserve"> PAGEREF _Toc7940 \h </w:instrText>
        </w:r>
        <w:r>
          <w:fldChar w:fldCharType="separate"/>
        </w:r>
        <w:r>
          <w:t>28</w:t>
        </w:r>
        <w:r>
          <w:fldChar w:fldCharType="end"/>
        </w:r>
      </w:hyperlink>
    </w:p>
    <w:p>
      <w:pPr>
        <w:pStyle w:val="TOC2"/>
        <w:tabs>
          <w:tab w:val="right" w:leader="dot" w:pos="8306"/>
        </w:tabs>
      </w:pPr>
      <w:hyperlink w:anchor="_Toc24808" w:history="1">
        <w:r>
          <w:rPr>
            <w:rFonts w:ascii="仿宋" w:eastAsia="仿宋" w:hAnsi="仿宋" w:cs="仿宋" w:hint="eastAsia"/>
            <w:lang w:eastAsia="zh-CN"/>
          </w:rPr>
          <w:t>(七)、清洁生产</w:t>
        </w:r>
        <w:r>
          <w:tab/>
        </w:r>
        <w:r>
          <w:fldChar w:fldCharType="begin"/>
        </w:r>
        <w:r>
          <w:instrText xml:space="preserve"> PAGEREF _Toc24808 \h </w:instrText>
        </w:r>
        <w:r>
          <w:fldChar w:fldCharType="separate"/>
        </w:r>
        <w:r>
          <w:t>29</w:t>
        </w:r>
        <w:r>
          <w:fldChar w:fldCharType="end"/>
        </w:r>
      </w:hyperlink>
    </w:p>
    <w:p>
      <w:pPr>
        <w:pStyle w:val="TOC2"/>
        <w:tabs>
          <w:tab w:val="right" w:leader="dot" w:pos="8306"/>
        </w:tabs>
      </w:pPr>
      <w:hyperlink w:anchor="_Toc1981" w:history="1">
        <w:r>
          <w:rPr>
            <w:rFonts w:ascii="仿宋" w:eastAsia="仿宋" w:hAnsi="仿宋" w:cs="仿宋" w:hint="eastAsia"/>
            <w:lang w:eastAsia="zh-CN"/>
          </w:rPr>
          <w:t>(八)、环境保护综合评价</w:t>
        </w:r>
        <w:r>
          <w:tab/>
        </w:r>
        <w:r>
          <w:fldChar w:fldCharType="begin"/>
        </w:r>
        <w:r>
          <w:instrText xml:space="preserve"> PAGEREF _Toc1981 \h </w:instrText>
        </w:r>
        <w:r>
          <w:fldChar w:fldCharType="separate"/>
        </w:r>
        <w:r>
          <w:t>30</w:t>
        </w:r>
        <w:r>
          <w:fldChar w:fldCharType="end"/>
        </w:r>
      </w:hyperlink>
    </w:p>
    <w:p>
      <w:pPr>
        <w:pStyle w:val="TOC1"/>
        <w:tabs>
          <w:tab w:val="right" w:leader="dot" w:pos="8306"/>
        </w:tabs>
      </w:pPr>
      <w:hyperlink w:anchor="_Toc25261" w:history="1">
        <w:r>
          <w:rPr>
            <w:rFonts w:ascii="仿宋" w:eastAsia="仿宋" w:hAnsi="仿宋" w:cs="仿宋" w:hint="eastAsia"/>
            <w:lang w:eastAsia="zh-CN"/>
          </w:rPr>
          <w:t>九、智能安全帽项目社会影响</w:t>
        </w:r>
        <w:r>
          <w:tab/>
        </w:r>
        <w:r>
          <w:fldChar w:fldCharType="begin"/>
        </w:r>
        <w:r>
          <w:instrText xml:space="preserve"> PAGEREF _Toc25261 \h </w:instrText>
        </w:r>
        <w:r>
          <w:fldChar w:fldCharType="separate"/>
        </w:r>
        <w:r>
          <w:t>31</w:t>
        </w:r>
        <w:r>
          <w:fldChar w:fldCharType="end"/>
        </w:r>
      </w:hyperlink>
    </w:p>
    <w:p>
      <w:pPr>
        <w:pStyle w:val="TOC2"/>
        <w:tabs>
          <w:tab w:val="right" w:leader="dot" w:pos="8306"/>
        </w:tabs>
      </w:pPr>
      <w:hyperlink w:anchor="_Toc25795" w:history="1">
        <w:r>
          <w:rPr>
            <w:rFonts w:ascii="仿宋" w:eastAsia="仿宋" w:hAnsi="仿宋" w:cs="仿宋" w:hint="eastAsia"/>
            <w:lang w:eastAsia="zh-CN"/>
          </w:rPr>
          <w:t>(一)、社会责任与义务</w:t>
        </w:r>
        <w:r>
          <w:tab/>
        </w:r>
        <w:r>
          <w:fldChar w:fldCharType="begin"/>
        </w:r>
        <w:r>
          <w:instrText xml:space="preserve"> PAGEREF _Toc25795 \h </w:instrText>
        </w:r>
        <w:r>
          <w:fldChar w:fldCharType="separate"/>
        </w:r>
        <w:r>
          <w:t>31</w:t>
        </w:r>
        <w:r>
          <w:fldChar w:fldCharType="end"/>
        </w:r>
      </w:hyperlink>
    </w:p>
    <w:p>
      <w:pPr>
        <w:pStyle w:val="TOC2"/>
        <w:tabs>
          <w:tab w:val="right" w:leader="dot" w:pos="8306"/>
        </w:tabs>
      </w:pPr>
      <w:hyperlink w:anchor="_Toc25155" w:history="1">
        <w:r>
          <w:rPr>
            <w:rFonts w:ascii="仿宋" w:eastAsia="仿宋" w:hAnsi="仿宋" w:cs="仿宋" w:hint="eastAsia"/>
            <w:lang w:eastAsia="zh-CN"/>
          </w:rPr>
          <w:t>(二)、社会参与与沟通</w:t>
        </w:r>
        <w:r>
          <w:tab/>
        </w:r>
        <w:r>
          <w:fldChar w:fldCharType="begin"/>
        </w:r>
        <w:r>
          <w:instrText xml:space="preserve"> PAGEREF _Toc25155 \h </w:instrText>
        </w:r>
        <w:r>
          <w:fldChar w:fldCharType="separate"/>
        </w:r>
        <w:r>
          <w:t>32</w:t>
        </w:r>
        <w:r>
          <w:fldChar w:fldCharType="end"/>
        </w:r>
      </w:hyperlink>
    </w:p>
    <w:p>
      <w:pPr>
        <w:pStyle w:val="TOC1"/>
        <w:tabs>
          <w:tab w:val="right" w:leader="dot" w:pos="8306"/>
        </w:tabs>
      </w:pPr>
      <w:hyperlink w:anchor="_Toc26923" w:history="1">
        <w:r>
          <w:rPr>
            <w:rFonts w:ascii="仿宋" w:eastAsia="仿宋" w:hAnsi="仿宋" w:cs="仿宋" w:hint="eastAsia"/>
            <w:lang w:eastAsia="zh-CN"/>
          </w:rPr>
          <w:t>十、生产安全保护</w:t>
        </w:r>
        <w:r>
          <w:tab/>
        </w:r>
        <w:r>
          <w:fldChar w:fldCharType="begin"/>
        </w:r>
        <w:r>
          <w:instrText xml:space="preserve"> PAGEREF _Toc26923 \h </w:instrText>
        </w:r>
        <w:r>
          <w:fldChar w:fldCharType="separate"/>
        </w:r>
        <w:r>
          <w:t>33</w:t>
        </w:r>
        <w:r>
          <w:fldChar w:fldCharType="end"/>
        </w:r>
      </w:hyperlink>
    </w:p>
    <w:p>
      <w:pPr>
        <w:pStyle w:val="TOC2"/>
        <w:tabs>
          <w:tab w:val="right" w:leader="dot" w:pos="8306"/>
        </w:tabs>
      </w:pPr>
      <w:hyperlink w:anchor="_Toc30254" w:history="1">
        <w:r>
          <w:rPr>
            <w:rFonts w:ascii="仿宋" w:eastAsia="仿宋" w:hAnsi="仿宋" w:cs="仿宋" w:hint="eastAsia"/>
            <w:lang w:eastAsia="zh-CN"/>
          </w:rPr>
          <w:t>(一)、消防安全</w:t>
        </w:r>
        <w:r>
          <w:tab/>
        </w:r>
        <w:r>
          <w:fldChar w:fldCharType="begin"/>
        </w:r>
        <w:r>
          <w:instrText xml:space="preserve"> PAGEREF _Toc30254 \h </w:instrText>
        </w:r>
        <w:r>
          <w:fldChar w:fldCharType="separate"/>
        </w:r>
        <w:r>
          <w:t>33</w:t>
        </w:r>
        <w:r>
          <w:fldChar w:fldCharType="end"/>
        </w:r>
      </w:hyperlink>
    </w:p>
    <w:p>
      <w:pPr>
        <w:pStyle w:val="TOC2"/>
        <w:tabs>
          <w:tab w:val="right" w:leader="dot" w:pos="8306"/>
        </w:tabs>
      </w:pPr>
      <w:hyperlink w:anchor="_Toc18981" w:history="1">
        <w:r>
          <w:rPr>
            <w:rFonts w:ascii="仿宋" w:eastAsia="仿宋" w:hAnsi="仿宋" w:cs="仿宋" w:hint="eastAsia"/>
            <w:lang w:eastAsia="zh-CN"/>
          </w:rPr>
          <w:t>(二)、防火防爆总图布置措施</w:t>
        </w:r>
        <w:r>
          <w:tab/>
        </w:r>
        <w:r>
          <w:fldChar w:fldCharType="begin"/>
        </w:r>
        <w:r>
          <w:instrText xml:space="preserve"> PAGEREF _Toc18981 \h </w:instrText>
        </w:r>
        <w:r>
          <w:fldChar w:fldCharType="separate"/>
        </w:r>
        <w:r>
          <w:t>34</w:t>
        </w:r>
        <w:r>
          <w:fldChar w:fldCharType="end"/>
        </w:r>
      </w:hyperlink>
    </w:p>
    <w:p>
      <w:pPr>
        <w:pStyle w:val="TOC2"/>
        <w:tabs>
          <w:tab w:val="right" w:leader="dot" w:pos="8306"/>
        </w:tabs>
      </w:pPr>
      <w:hyperlink w:anchor="_Toc31916" w:history="1">
        <w:r>
          <w:rPr>
            <w:rFonts w:ascii="仿宋" w:eastAsia="仿宋" w:hAnsi="仿宋" w:cs="仿宋" w:hint="eastAsia"/>
            <w:lang w:eastAsia="zh-CN"/>
          </w:rPr>
          <w:t>(三)、自然灾害防范措施</w:t>
        </w:r>
        <w:r>
          <w:tab/>
        </w:r>
        <w:r>
          <w:fldChar w:fldCharType="begin"/>
        </w:r>
        <w:r>
          <w:instrText xml:space="preserve"> PAGEREF _Toc31916 \h </w:instrText>
        </w:r>
        <w:r>
          <w:fldChar w:fldCharType="separate"/>
        </w:r>
        <w:r>
          <w:t>35</w:t>
        </w:r>
        <w:r>
          <w:fldChar w:fldCharType="end"/>
        </w:r>
      </w:hyperlink>
    </w:p>
    <w:p>
      <w:pPr>
        <w:pStyle w:val="TOC2"/>
        <w:tabs>
          <w:tab w:val="right" w:leader="dot" w:pos="8306"/>
        </w:tabs>
      </w:pPr>
      <w:hyperlink w:anchor="_Toc15235" w:history="1">
        <w:r>
          <w:rPr>
            <w:rFonts w:ascii="仿宋" w:eastAsia="仿宋" w:hAnsi="仿宋" w:cs="仿宋" w:hint="eastAsia"/>
            <w:lang w:eastAsia="zh-CN"/>
          </w:rPr>
          <w:t>(四)、安全色及安全标志使用要求</w:t>
        </w:r>
        <w:r>
          <w:tab/>
        </w:r>
        <w:r>
          <w:fldChar w:fldCharType="begin"/>
        </w:r>
        <w:r>
          <w:instrText xml:space="preserve"> PAGEREF _Toc15235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07" w:history="1">
        <w:r>
          <w:rPr>
            <w:rFonts w:ascii="仿宋" w:eastAsia="仿宋" w:hAnsi="仿宋" w:cs="仿宋" w:hint="eastAsia"/>
            <w:lang w:eastAsia="zh-CN"/>
          </w:rPr>
          <w:t>(五)、防尘防毒措施</w:t>
        </w:r>
        <w:r>
          <w:tab/>
        </w:r>
        <w:r>
          <w:fldChar w:fldCharType="begin"/>
        </w:r>
        <w:r>
          <w:instrText xml:space="preserve"> PAGEREF _Toc5807 \h </w:instrText>
        </w:r>
        <w:r>
          <w:fldChar w:fldCharType="separate"/>
        </w:r>
        <w:r>
          <w:t>37</w:t>
        </w:r>
        <w:r>
          <w:fldChar w:fldCharType="end"/>
        </w:r>
      </w:hyperlink>
    </w:p>
    <w:p>
      <w:pPr>
        <w:pStyle w:val="TOC2"/>
        <w:tabs>
          <w:tab w:val="right" w:leader="dot" w:pos="8306"/>
        </w:tabs>
      </w:pPr>
      <w:hyperlink w:anchor="_Toc11588" w:history="1">
        <w:r>
          <w:rPr>
            <w:rFonts w:ascii="仿宋" w:eastAsia="仿宋" w:hAnsi="仿宋" w:cs="仿宋" w:hint="eastAsia"/>
            <w:lang w:eastAsia="zh-CN"/>
          </w:rPr>
          <w:t>(六)、防静电、触电防护及防雷措施</w:t>
        </w:r>
        <w:r>
          <w:tab/>
        </w:r>
        <w:r>
          <w:fldChar w:fldCharType="begin"/>
        </w:r>
        <w:r>
          <w:instrText xml:space="preserve"> PAGEREF _Toc11588 \h </w:instrText>
        </w:r>
        <w:r>
          <w:fldChar w:fldCharType="separate"/>
        </w:r>
        <w:r>
          <w:t>38</w:t>
        </w:r>
        <w:r>
          <w:fldChar w:fldCharType="end"/>
        </w:r>
      </w:hyperlink>
    </w:p>
    <w:p>
      <w:pPr>
        <w:pStyle w:val="TOC2"/>
        <w:tabs>
          <w:tab w:val="right" w:leader="dot" w:pos="8306"/>
        </w:tabs>
      </w:pPr>
      <w:hyperlink w:anchor="_Toc25511" w:history="1">
        <w:r>
          <w:rPr>
            <w:rFonts w:ascii="仿宋" w:eastAsia="仿宋" w:hAnsi="仿宋" w:cs="仿宋" w:hint="eastAsia"/>
            <w:lang w:eastAsia="zh-CN"/>
          </w:rPr>
          <w:t>(七)、机械设备安全保障措施</w:t>
        </w:r>
        <w:r>
          <w:tab/>
        </w:r>
        <w:r>
          <w:fldChar w:fldCharType="begin"/>
        </w:r>
        <w:r>
          <w:instrText xml:space="preserve"> PAGEREF _Toc25511 \h </w:instrText>
        </w:r>
        <w:r>
          <w:fldChar w:fldCharType="separate"/>
        </w:r>
        <w:r>
          <w:t>39</w:t>
        </w:r>
        <w:r>
          <w:fldChar w:fldCharType="end"/>
        </w:r>
      </w:hyperlink>
    </w:p>
    <w:p>
      <w:pPr>
        <w:pStyle w:val="TOC1"/>
        <w:tabs>
          <w:tab w:val="right" w:leader="dot" w:pos="8306"/>
        </w:tabs>
      </w:pPr>
      <w:hyperlink w:anchor="_Toc15049" w:history="1">
        <w:r>
          <w:rPr>
            <w:rFonts w:ascii="仿宋" w:eastAsia="仿宋" w:hAnsi="仿宋" w:cs="仿宋" w:hint="eastAsia"/>
            <w:lang w:eastAsia="zh-CN"/>
          </w:rPr>
          <w:t>十一、智能安全帽项目财务管理</w:t>
        </w:r>
        <w:r>
          <w:tab/>
        </w:r>
        <w:r>
          <w:fldChar w:fldCharType="begin"/>
        </w:r>
        <w:r>
          <w:instrText xml:space="preserve"> PAGEREF _Toc15049 \h </w:instrText>
        </w:r>
        <w:r>
          <w:fldChar w:fldCharType="separate"/>
        </w:r>
        <w:r>
          <w:t>41</w:t>
        </w:r>
        <w:r>
          <w:fldChar w:fldCharType="end"/>
        </w:r>
      </w:hyperlink>
    </w:p>
    <w:p>
      <w:pPr>
        <w:pStyle w:val="TOC2"/>
        <w:tabs>
          <w:tab w:val="right" w:leader="dot" w:pos="8306"/>
        </w:tabs>
      </w:pPr>
      <w:hyperlink w:anchor="_Toc19576" w:history="1">
        <w:r>
          <w:rPr>
            <w:rFonts w:ascii="仿宋" w:eastAsia="仿宋" w:hAnsi="仿宋" w:cs="仿宋" w:hint="eastAsia"/>
            <w:lang w:eastAsia="zh-CN"/>
          </w:rPr>
          <w:t>(一)、资金需求大</w:t>
        </w:r>
        <w:r>
          <w:tab/>
        </w:r>
        <w:r>
          <w:fldChar w:fldCharType="begin"/>
        </w:r>
        <w:r>
          <w:instrText xml:space="preserve"> PAGEREF _Toc19576 \h </w:instrText>
        </w:r>
        <w:r>
          <w:fldChar w:fldCharType="separate"/>
        </w:r>
        <w:r>
          <w:t>41</w:t>
        </w:r>
        <w:r>
          <w:fldChar w:fldCharType="end"/>
        </w:r>
      </w:hyperlink>
    </w:p>
    <w:p>
      <w:pPr>
        <w:pStyle w:val="TOC2"/>
        <w:tabs>
          <w:tab w:val="right" w:leader="dot" w:pos="8306"/>
        </w:tabs>
      </w:pPr>
      <w:hyperlink w:anchor="_Toc90" w:history="1">
        <w:r>
          <w:rPr>
            <w:rFonts w:ascii="仿宋" w:eastAsia="仿宋" w:hAnsi="仿宋" w:cs="仿宋" w:hint="eastAsia"/>
            <w:lang w:eastAsia="zh-CN"/>
          </w:rPr>
          <w:t>(二)、研发周期长</w:t>
        </w:r>
        <w:r>
          <w:tab/>
        </w:r>
        <w:r>
          <w:fldChar w:fldCharType="begin"/>
        </w:r>
        <w:r>
          <w:instrText xml:space="preserve"> PAGEREF _Toc90 \h </w:instrText>
        </w:r>
        <w:r>
          <w:fldChar w:fldCharType="separate"/>
        </w:r>
        <w:r>
          <w:t>42</w:t>
        </w:r>
        <w:r>
          <w:fldChar w:fldCharType="end"/>
        </w:r>
      </w:hyperlink>
    </w:p>
    <w:p>
      <w:pPr>
        <w:pStyle w:val="TOC2"/>
        <w:tabs>
          <w:tab w:val="right" w:leader="dot" w:pos="8306"/>
        </w:tabs>
      </w:pPr>
      <w:hyperlink w:anchor="_Toc24408" w:history="1">
        <w:r>
          <w:rPr>
            <w:rFonts w:ascii="仿宋" w:eastAsia="仿宋" w:hAnsi="仿宋" w:cs="仿宋" w:hint="eastAsia"/>
            <w:lang w:eastAsia="zh-CN"/>
          </w:rPr>
          <w:t>(三)、市场风险大</w:t>
        </w:r>
        <w:r>
          <w:tab/>
        </w:r>
        <w:r>
          <w:fldChar w:fldCharType="begin"/>
        </w:r>
        <w:r>
          <w:instrText xml:space="preserve"> PAGEREF _Toc24408 \h </w:instrText>
        </w:r>
        <w:r>
          <w:fldChar w:fldCharType="separate"/>
        </w:r>
        <w:r>
          <w:t>43</w:t>
        </w:r>
        <w:r>
          <w:fldChar w:fldCharType="end"/>
        </w:r>
      </w:hyperlink>
    </w:p>
    <w:p>
      <w:pPr>
        <w:pStyle w:val="TOC2"/>
        <w:tabs>
          <w:tab w:val="right" w:leader="dot" w:pos="8306"/>
        </w:tabs>
      </w:pPr>
      <w:hyperlink w:anchor="_Toc29218" w:history="1">
        <w:r>
          <w:rPr>
            <w:rFonts w:ascii="仿宋" w:eastAsia="仿宋" w:hAnsi="仿宋" w:cs="仿宋" w:hint="eastAsia"/>
            <w:lang w:eastAsia="zh-CN"/>
          </w:rPr>
          <w:t>(四)、利润率高</w:t>
        </w:r>
        <w:r>
          <w:tab/>
        </w:r>
        <w:r>
          <w:fldChar w:fldCharType="begin"/>
        </w:r>
        <w:r>
          <w:instrText xml:space="preserve"> PAGEREF _Toc29218 \h </w:instrText>
        </w:r>
        <w:r>
          <w:fldChar w:fldCharType="separate"/>
        </w:r>
        <w:r>
          <w:t>46</w:t>
        </w:r>
        <w:r>
          <w:fldChar w:fldCharType="end"/>
        </w:r>
      </w:hyperlink>
    </w:p>
    <w:p>
      <w:pPr>
        <w:pStyle w:val="TOC1"/>
        <w:tabs>
          <w:tab w:val="right" w:leader="dot" w:pos="8306"/>
        </w:tabs>
      </w:pPr>
      <w:hyperlink w:anchor="_Toc2921" w:history="1">
        <w:r>
          <w:rPr>
            <w:rFonts w:ascii="仿宋" w:eastAsia="仿宋" w:hAnsi="仿宋" w:cs="仿宋" w:hint="eastAsia"/>
            <w:lang w:eastAsia="zh-CN"/>
          </w:rPr>
          <w:t>十二、智能安全帽项目创新与研发</w:t>
        </w:r>
        <w:r>
          <w:tab/>
        </w:r>
        <w:r>
          <w:fldChar w:fldCharType="begin"/>
        </w:r>
        <w:r>
          <w:instrText xml:space="preserve"> PAGEREF _Toc2921 \h </w:instrText>
        </w:r>
        <w:r>
          <w:fldChar w:fldCharType="separate"/>
        </w:r>
        <w:r>
          <w:t>48</w:t>
        </w:r>
        <w:r>
          <w:fldChar w:fldCharType="end"/>
        </w:r>
      </w:hyperlink>
    </w:p>
    <w:p>
      <w:pPr>
        <w:pStyle w:val="TOC2"/>
        <w:tabs>
          <w:tab w:val="right" w:leader="dot" w:pos="8306"/>
        </w:tabs>
      </w:pPr>
      <w:hyperlink w:anchor="_Toc26579" w:history="1">
        <w:r>
          <w:rPr>
            <w:rFonts w:ascii="仿宋" w:eastAsia="仿宋" w:hAnsi="仿宋" w:cs="仿宋" w:hint="eastAsia"/>
            <w:lang w:eastAsia="zh-CN"/>
          </w:rPr>
          <w:t>(一)、创新策略与方向</w:t>
        </w:r>
        <w:r>
          <w:tab/>
        </w:r>
        <w:r>
          <w:fldChar w:fldCharType="begin"/>
        </w:r>
        <w:r>
          <w:instrText xml:space="preserve"> PAGEREF _Toc26579 \h </w:instrText>
        </w:r>
        <w:r>
          <w:fldChar w:fldCharType="separate"/>
        </w:r>
        <w:r>
          <w:t>48</w:t>
        </w:r>
        <w:r>
          <w:fldChar w:fldCharType="end"/>
        </w:r>
      </w:hyperlink>
    </w:p>
    <w:p>
      <w:pPr>
        <w:pStyle w:val="TOC2"/>
        <w:tabs>
          <w:tab w:val="right" w:leader="dot" w:pos="8306"/>
        </w:tabs>
      </w:pPr>
      <w:hyperlink w:anchor="_Toc16966" w:history="1">
        <w:r>
          <w:rPr>
            <w:rFonts w:ascii="仿宋" w:eastAsia="仿宋" w:hAnsi="仿宋" w:cs="仿宋" w:hint="eastAsia"/>
            <w:lang w:eastAsia="zh-CN"/>
          </w:rPr>
          <w:t>(二)、研发规划与投入</w:t>
        </w:r>
        <w:r>
          <w:tab/>
        </w:r>
        <w:r>
          <w:fldChar w:fldCharType="begin"/>
        </w:r>
        <w:r>
          <w:instrText xml:space="preserve"> PAGEREF _Toc16966 \h </w:instrText>
        </w:r>
        <w:r>
          <w:fldChar w:fldCharType="separate"/>
        </w:r>
        <w:r>
          <w:t>49</w:t>
        </w:r>
        <w:r>
          <w:fldChar w:fldCharType="end"/>
        </w:r>
      </w:hyperlink>
    </w:p>
    <w:p>
      <w:pPr>
        <w:pStyle w:val="TOC1"/>
        <w:tabs>
          <w:tab w:val="right" w:leader="dot" w:pos="8306"/>
        </w:tabs>
      </w:pPr>
      <w:hyperlink w:anchor="_Toc27273" w:history="1">
        <w:r>
          <w:rPr>
            <w:rFonts w:ascii="仿宋" w:eastAsia="仿宋" w:hAnsi="仿宋" w:cs="仿宋" w:hint="eastAsia"/>
            <w:lang w:eastAsia="zh-CN"/>
          </w:rPr>
          <w:t>十三、利益相关者分析与沟通计划</w:t>
        </w:r>
        <w:r>
          <w:tab/>
        </w:r>
        <w:r>
          <w:fldChar w:fldCharType="begin"/>
        </w:r>
        <w:r>
          <w:instrText xml:space="preserve"> PAGEREF _Toc27273 \h </w:instrText>
        </w:r>
        <w:r>
          <w:fldChar w:fldCharType="separate"/>
        </w:r>
        <w:r>
          <w:t>51</w:t>
        </w:r>
        <w:r>
          <w:fldChar w:fldCharType="end"/>
        </w:r>
      </w:hyperlink>
    </w:p>
    <w:p>
      <w:pPr>
        <w:pStyle w:val="TOC2"/>
        <w:tabs>
          <w:tab w:val="right" w:leader="dot" w:pos="8306"/>
        </w:tabs>
      </w:pPr>
      <w:hyperlink w:anchor="_Toc30432" w:history="1">
        <w:r>
          <w:rPr>
            <w:rFonts w:ascii="仿宋" w:eastAsia="仿宋" w:hAnsi="仿宋" w:cs="仿宋" w:hint="eastAsia"/>
            <w:lang w:eastAsia="zh-CN"/>
          </w:rPr>
          <w:t>(一)、利益相关者分析</w:t>
        </w:r>
        <w:r>
          <w:tab/>
        </w:r>
        <w:r>
          <w:fldChar w:fldCharType="begin"/>
        </w:r>
        <w:r>
          <w:instrText xml:space="preserve"> PAGEREF _Toc30432 \h </w:instrText>
        </w:r>
        <w:r>
          <w:fldChar w:fldCharType="separate"/>
        </w:r>
        <w:r>
          <w:t>51</w:t>
        </w:r>
        <w:r>
          <w:fldChar w:fldCharType="end"/>
        </w:r>
      </w:hyperlink>
    </w:p>
    <w:p>
      <w:pPr>
        <w:pStyle w:val="TOC2"/>
        <w:tabs>
          <w:tab w:val="right" w:leader="dot" w:pos="8306"/>
        </w:tabs>
      </w:pPr>
      <w:hyperlink w:anchor="_Toc32423" w:history="1">
        <w:r>
          <w:rPr>
            <w:rFonts w:ascii="仿宋" w:eastAsia="仿宋" w:hAnsi="仿宋" w:cs="仿宋" w:hint="eastAsia"/>
            <w:lang w:eastAsia="zh-CN"/>
          </w:rPr>
          <w:t>(二)、沟通计划</w:t>
        </w:r>
        <w:r>
          <w:tab/>
        </w:r>
        <w:r>
          <w:fldChar w:fldCharType="begin"/>
        </w:r>
        <w:r>
          <w:instrText xml:space="preserve"> PAGEREF _Toc32423 \h </w:instrText>
        </w:r>
        <w:r>
          <w:fldChar w:fldCharType="separate"/>
        </w:r>
        <w:r>
          <w:t>52</w:t>
        </w:r>
        <w:r>
          <w:fldChar w:fldCharType="end"/>
        </w:r>
      </w:hyperlink>
    </w:p>
    <w:p>
      <w:pPr>
        <w:pStyle w:val="TOC1"/>
        <w:tabs>
          <w:tab w:val="right" w:leader="dot" w:pos="8306"/>
        </w:tabs>
      </w:pPr>
      <w:hyperlink w:anchor="_Toc27743" w:history="1">
        <w:r>
          <w:rPr>
            <w:rFonts w:ascii="仿宋" w:eastAsia="仿宋" w:hAnsi="仿宋" w:cs="仿宋" w:hint="eastAsia"/>
            <w:lang w:eastAsia="zh-CN"/>
          </w:rPr>
          <w:t>十四、营销与推广策略</w:t>
        </w:r>
        <w:r>
          <w:tab/>
        </w:r>
        <w:r>
          <w:fldChar w:fldCharType="begin"/>
        </w:r>
        <w:r>
          <w:instrText xml:space="preserve"> PAGEREF _Toc27743 \h </w:instrText>
        </w:r>
        <w:r>
          <w:fldChar w:fldCharType="separate"/>
        </w:r>
        <w:r>
          <w:t>53</w:t>
        </w:r>
        <w:r>
          <w:fldChar w:fldCharType="end"/>
        </w:r>
      </w:hyperlink>
    </w:p>
    <w:p>
      <w:pPr>
        <w:pStyle w:val="TOC2"/>
        <w:tabs>
          <w:tab w:val="right" w:leader="dot" w:pos="8306"/>
        </w:tabs>
      </w:pPr>
      <w:hyperlink w:anchor="_Toc12740" w:history="1">
        <w:r>
          <w:rPr>
            <w:rFonts w:ascii="仿宋" w:eastAsia="仿宋" w:hAnsi="仿宋" w:cs="仿宋" w:hint="eastAsia"/>
            <w:lang w:eastAsia="zh-CN"/>
          </w:rPr>
          <w:t>(一)、产品/服务定位与特点</w:t>
        </w:r>
        <w:r>
          <w:tab/>
        </w:r>
        <w:r>
          <w:fldChar w:fldCharType="begin"/>
        </w:r>
        <w:r>
          <w:instrText xml:space="preserve"> PAGEREF _Toc12740 \h </w:instrText>
        </w:r>
        <w:r>
          <w:fldChar w:fldCharType="separate"/>
        </w:r>
        <w:r>
          <w:t>53</w:t>
        </w:r>
        <w:r>
          <w:fldChar w:fldCharType="end"/>
        </w:r>
      </w:hyperlink>
    </w:p>
    <w:p>
      <w:pPr>
        <w:pStyle w:val="TOC2"/>
        <w:tabs>
          <w:tab w:val="right" w:leader="dot" w:pos="8306"/>
        </w:tabs>
      </w:pPr>
      <w:hyperlink w:anchor="_Toc7389" w:history="1">
        <w:r>
          <w:rPr>
            <w:rFonts w:ascii="仿宋" w:eastAsia="仿宋" w:hAnsi="仿宋" w:cs="仿宋" w:hint="eastAsia"/>
            <w:lang w:eastAsia="zh-CN"/>
          </w:rPr>
          <w:t>(二)、市场定位与竞争分析</w:t>
        </w:r>
        <w:r>
          <w:tab/>
        </w:r>
        <w:r>
          <w:fldChar w:fldCharType="begin"/>
        </w:r>
        <w:r>
          <w:instrText xml:space="preserve"> PAGEREF _Toc7389 \h </w:instrText>
        </w:r>
        <w:r>
          <w:fldChar w:fldCharType="separate"/>
        </w:r>
        <w:r>
          <w:t>54</w:t>
        </w:r>
        <w:r>
          <w:fldChar w:fldCharType="end"/>
        </w:r>
      </w:hyperlink>
    </w:p>
    <w:p>
      <w:pPr>
        <w:pStyle w:val="TOC2"/>
        <w:tabs>
          <w:tab w:val="right" w:leader="dot" w:pos="8306"/>
        </w:tabs>
      </w:pPr>
      <w:hyperlink w:anchor="_Toc13542" w:history="1">
        <w:r>
          <w:rPr>
            <w:rFonts w:ascii="仿宋" w:eastAsia="仿宋" w:hAnsi="仿宋" w:cs="仿宋" w:hint="eastAsia"/>
            <w:lang w:eastAsia="zh-CN"/>
          </w:rPr>
          <w:t>(三)、营销渠道与策略</w:t>
        </w:r>
        <w:r>
          <w:tab/>
        </w:r>
        <w:r>
          <w:fldChar w:fldCharType="begin"/>
        </w:r>
        <w:r>
          <w:instrText xml:space="preserve"> PAGEREF _Toc13542 \h </w:instrText>
        </w:r>
        <w:r>
          <w:fldChar w:fldCharType="separate"/>
        </w:r>
        <w:r>
          <w:t>56</w:t>
        </w:r>
        <w:r>
          <w:fldChar w:fldCharType="end"/>
        </w:r>
      </w:hyperlink>
    </w:p>
    <w:p>
      <w:pPr>
        <w:pStyle w:val="TOC2"/>
        <w:tabs>
          <w:tab w:val="right" w:leader="dot" w:pos="8306"/>
        </w:tabs>
      </w:pPr>
      <w:hyperlink w:anchor="_Toc32572" w:history="1">
        <w:r>
          <w:rPr>
            <w:rFonts w:ascii="仿宋" w:eastAsia="仿宋" w:hAnsi="仿宋" w:cs="仿宋" w:hint="eastAsia"/>
            <w:lang w:eastAsia="zh-CN"/>
          </w:rPr>
          <w:t>(四)、推广与宣传活动</w:t>
        </w:r>
        <w:r>
          <w:tab/>
        </w:r>
        <w:r>
          <w:fldChar w:fldCharType="begin"/>
        </w:r>
        <w:r>
          <w:instrText xml:space="preserve"> PAGEREF _Toc32572 \h </w:instrText>
        </w:r>
        <w:r>
          <w:fldChar w:fldCharType="separate"/>
        </w:r>
        <w:r>
          <w:t>57</w:t>
        </w:r>
        <w:r>
          <w:fldChar w:fldCharType="end"/>
        </w:r>
      </w:hyperlink>
    </w:p>
    <w:p>
      <w:pPr>
        <w:pStyle w:val="TOC1"/>
        <w:tabs>
          <w:tab w:val="right" w:leader="dot" w:pos="8306"/>
        </w:tabs>
      </w:pPr>
      <w:hyperlink w:anchor="_Toc19862" w:history="1">
        <w:r>
          <w:rPr>
            <w:rFonts w:ascii="仿宋" w:eastAsia="仿宋" w:hAnsi="仿宋" w:cs="仿宋" w:hint="eastAsia"/>
            <w:lang w:eastAsia="zh-CN"/>
          </w:rPr>
          <w:t>十五、智能安全帽项目治理与监督</w:t>
        </w:r>
        <w:r>
          <w:tab/>
        </w:r>
        <w:r>
          <w:fldChar w:fldCharType="begin"/>
        </w:r>
        <w:r>
          <w:instrText xml:space="preserve"> PAGEREF _Toc19862 \h </w:instrText>
        </w:r>
        <w:r>
          <w:fldChar w:fldCharType="separate"/>
        </w:r>
        <w:r>
          <w:t>62</w:t>
        </w:r>
        <w:r>
          <w:fldChar w:fldCharType="end"/>
        </w:r>
      </w:hyperlink>
    </w:p>
    <w:p>
      <w:pPr>
        <w:pStyle w:val="TOC2"/>
        <w:tabs>
          <w:tab w:val="right" w:leader="dot" w:pos="8306"/>
        </w:tabs>
      </w:pPr>
      <w:hyperlink w:anchor="_Toc27748" w:history="1">
        <w:r>
          <w:rPr>
            <w:rFonts w:ascii="仿宋" w:eastAsia="仿宋" w:hAnsi="仿宋" w:cs="仿宋" w:hint="eastAsia"/>
            <w:lang w:eastAsia="zh-CN"/>
          </w:rPr>
          <w:t>(一)、智能安全帽项目治理结构</w:t>
        </w:r>
        <w:r>
          <w:tab/>
        </w:r>
        <w:r>
          <w:fldChar w:fldCharType="begin"/>
        </w:r>
        <w:r>
          <w:instrText xml:space="preserve"> PAGEREF _Toc27748 \h </w:instrText>
        </w:r>
        <w:r>
          <w:fldChar w:fldCharType="separate"/>
        </w:r>
        <w:r>
          <w:t>62</w:t>
        </w:r>
        <w:r>
          <w:fldChar w:fldCharType="end"/>
        </w:r>
      </w:hyperlink>
    </w:p>
    <w:p>
      <w:pPr>
        <w:pStyle w:val="TOC2"/>
        <w:tabs>
          <w:tab w:val="right" w:leader="dot" w:pos="8306"/>
        </w:tabs>
      </w:pPr>
      <w:hyperlink w:anchor="_Toc31893" w:history="1">
        <w:r>
          <w:rPr>
            <w:rFonts w:ascii="仿宋" w:eastAsia="仿宋" w:hAnsi="仿宋" w:cs="仿宋" w:hint="eastAsia"/>
            <w:lang w:eastAsia="zh-CN"/>
          </w:rPr>
          <w:t>(二)、监督与审计</w:t>
        </w:r>
        <w:r>
          <w:tab/>
        </w:r>
        <w:r>
          <w:fldChar w:fldCharType="begin"/>
        </w:r>
        <w:r>
          <w:instrText xml:space="preserve"> PAGEREF _Toc31893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628"/>
      <w:r>
        <w:rPr>
          <w:rFonts w:ascii="仿宋" w:eastAsia="仿宋" w:hAnsi="仿宋" w:cs="仿宋" w:hint="eastAsia"/>
          <w:sz w:val="28"/>
          <w:lang w:eastAsia="zh-CN"/>
        </w:rPr>
        <w:t>一、智能安全帽项目建设背景及必要性分析</w:t>
      </w:r>
      <w:bookmarkEnd w:id="2"/>
    </w:p>
    <w:p>
      <w:pPr>
        <w:pStyle w:val="Heading2"/>
        <w:rPr>
          <w:rFonts w:ascii="仿宋" w:eastAsia="仿宋" w:hAnsi="仿宋" w:cs="仿宋" w:hint="eastAsia"/>
          <w:lang w:eastAsia="zh-CN"/>
        </w:rPr>
      </w:pPr>
      <w:bookmarkStart w:id="3" w:name="_Toc17869"/>
      <w:r>
        <w:rPr>
          <w:rFonts w:ascii="仿宋" w:eastAsia="仿宋" w:hAnsi="仿宋" w:cs="仿宋" w:hint="eastAsia"/>
          <w:lang w:eastAsia="zh-CN"/>
        </w:rPr>
        <w:t>(一)、智能安全帽项目背景分析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安全帽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安全帽项目在这个潮流中的定位。同时，我们将关注行业内涌现的新兴机遇，以便智能安全帽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安全帽项目提供了强大的发展动力。我们将聚焦于行业内最新的技术发展趋势，包括但不限于人工智能、大数据分析、物联网等领域。通过深度的技术研究，我们将确保智能安全帽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安全帽项目发展的源泉。我们将投入更多的精力对市场需求进行深入剖析，超越表面的需求，深入挖掘潜在的市场痛点和机遇。通过对市场需求的细致了解，智能安全帽项目将更有针对性地设计解决方案，满足市场的多样化需求，从而更好地促进智能安全帽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安全帽项目战略至关重要。我们将对竞争态势进行更为深入的分析，包括但不限于市场份额、产品特点、客户满意度等多个维度。通过深度的竞争分析，智能安全帽项目将能够更准确地把握市场脉搏，制定具有竞争力的智能安全帽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智能安全帽项目的发展具有直接的影响。我们将进行更为全面的法规和政策分析，了解行业发展中的潜在法律风险和合规挑战。通过充分了解和遵守相关法规，智能安全帽项目将确保在法律框架内合法合规运营，为智能安全帽项目的稳健发展提供有力支持。</w:t>
      </w:r>
    </w:p>
    <w:p>
      <w:pPr>
        <w:pStyle w:val="Heading2"/>
        <w:ind w:firstLine="560" w:firstLineChars="200"/>
        <w:rPr>
          <w:rFonts w:ascii="仿宋" w:eastAsia="仿宋" w:hAnsi="仿宋" w:cs="仿宋" w:hint="eastAsia"/>
          <w:sz w:val="28"/>
          <w:lang w:eastAsia="zh-CN"/>
        </w:rPr>
      </w:pPr>
      <w:bookmarkStart w:id="4" w:name="_Toc21360"/>
      <w:r>
        <w:rPr>
          <w:rFonts w:ascii="仿宋" w:eastAsia="仿宋" w:hAnsi="仿宋" w:cs="仿宋" w:hint="eastAsia"/>
          <w:sz w:val="28"/>
          <w:lang w:eastAsia="zh-CN"/>
        </w:rPr>
        <w:t>(二)、智能安全帽项目建设必要性分析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建设的迫切性源于对行业发展趋势的深刻洞察。我们正处于一个行业变革的时代，科技创新、数字化转型成为企业发展的关键动力。智能安全帽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建设不仅仅是为了跟上潮流，更是为了通过技术创新推动企业的持续发展。通过引入先进的技术和解决方案，智能安全帽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安全帽项目的建设成为必然选择，通过提高产品质量、拓展服务领域，从而在竞争中获得更多的机会。智能安全帽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安全帽项目建设的必要性体现在对客户需求更精准的满足。通过智能安全帽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建设的背后是对企业持续创新的追求。只有通过不断创新，企业才能在竞争中立于不败之地。智能安全帽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26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022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智能安全帽项目的主要产品是XXXX，预计年产值为XXX万元。这一产品在市场中占据着重要的地位，其广泛的应用范围使得该智能安全帽项目的市场前景非常广阔。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安全帽项目的xxx产品作为重要的原材料之一，将在多个领域发挥关键作用。其在建筑、交通、能源等方面的广泛应用将为整个产业链提供强大的支持，形成产业协同效应。智能安全帽项目的年产值XXX万XXX万XXX万万元不仅反映了其在市场上的巨大潜力，更预示着它对国民经济的积极贡献。这种关联度高、涉及面广的产业关系，使得该智能安全帽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309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总征地面积为XXXX平方米，相当于约XX.XX亩，其中净用地面积为XXXX平方米，红线范围内相当于约XX.XX亩。这一用地规模充分考虑了智能安全帽项目的建设需求，保障了智能安全帽项目在合适的空间内得以充分发展。智能安全帽项目规划的总建筑面积为XXXX平方米，其中主体工程建设占XXXX平方米，计容建筑面积达XXXX平方米。预计建筑工程的投资将达到XXXX万元，为智能安全帽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计划购置的设备共计XXXX台（套），设备购置费用为XXXX万元。这一设备购置计划充分考虑到智能安全帽项目的生产需求和技术要求，确保了智能安全帽项目在生产运营中具备先进的技术装备和高效的生产能力。设备的合理配置将为智能安全帽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计划总投资为XXXX万元，预计年实现营业收入为XXXX万元。这一产能规模的设定旨在确保智能安全帽项目能够在投资与回报之间取得平衡，实现长期可持续的发展。智能安全帽项目的总投资充分考虑到各个方面的需求，包括用地建设、设备购置等多个环节，以确保智能安全帽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945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3251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技术管理特点体现在其创新导向。通过引入最先进的技术趋势和解决方案，智能安全帽项目致力于提升科技含量、提高质量和效率水平。这意味着我们将采用最新的工具和方法，确保智能安全帽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安全帽项目技术管理的显著特征。通过整合不同领域的技术资源，我们实现了跨学科的协同工作。这有助于优化技术架构，提高整体效能。此外，整合性策略还促进了不同技术团队之间的紧密沟通和高效合作，确保智能安全帽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智能安全帽项目所采用的技术。通过不断优化技术方案，智能安全帽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安全帽项目团队将在智能安全帽项目初期识别可能的技术风险，并采取相应的预防和应对措施。通过建立健全的风险评估机制，智能安全帽项目能够在实施过程中及时发现并解决潜在的技术问题，保障智能安全帽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安全帽项目中，技术将成为智能安全帽项目成功的有力支持。这一深度剖析揭示了技术管理在智能安全帽项目实施中的关键作用，为智能安全帽项目的技术基础奠定了坚实的基础。</w:t>
      </w:r>
    </w:p>
    <w:p>
      <w:pPr>
        <w:pStyle w:val="Heading2"/>
        <w:ind w:firstLine="560" w:firstLineChars="200"/>
        <w:rPr>
          <w:rFonts w:ascii="仿宋" w:eastAsia="仿宋" w:hAnsi="仿宋" w:cs="仿宋" w:hint="eastAsia"/>
          <w:sz w:val="28"/>
          <w:lang w:eastAsia="zh-CN"/>
        </w:rPr>
      </w:pPr>
      <w:bookmarkStart w:id="10" w:name="_Toc25984"/>
      <w:r>
        <w:rPr>
          <w:rFonts w:ascii="仿宋" w:eastAsia="仿宋" w:hAnsi="仿宋" w:cs="仿宋" w:hint="eastAsia"/>
          <w:sz w:val="28"/>
          <w:lang w:eastAsia="zh-CN"/>
        </w:rPr>
        <w:t>(二)、智能安全帽项目工艺技术设计方案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安全帽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安全帽项目将严格按照相关行业规范要求进行组织。通过有效控制产品质量，智能安全帽项目将致力于为顾客提供优质的智能安全帽项目产品和良好的服务。这体现了智能安全帽项目对于生产活动合规性和质量标准的高度重视，为智能安全帽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安全帽项目注重生态效益和清洁生产原则。智能安全帽项目建设将紧密结合地方特色经济发展，与社会经济发展规划和区域环境保护规划方案相协调一致。通过与当地区域自然生态系统的结合，智能安全帽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安全帽项目产品具有多样化的客户需求和个性化的特点。因此，智能安全帽项目产品规格品种多样，且单批生产数量较小。为满足这一特点，智能安全帽项目承办单位将建设先进的柔性制造生产线。通过广泛应用柔性制造技术，智能安全帽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安全帽项目采用的技术具有较高的技术含量和自动化水平，处于国内先进水平。这一技术选用不仅体现了对生产效率、质量和环境友好性的高标准要求，同时为智能安全帽项目的可持续发展奠定了坚实的基础。</w:t>
      </w:r>
    </w:p>
    <w:p>
      <w:pPr>
        <w:pStyle w:val="Heading2"/>
        <w:ind w:firstLine="560" w:firstLineChars="200"/>
        <w:rPr>
          <w:rFonts w:ascii="仿宋" w:eastAsia="仿宋" w:hAnsi="仿宋" w:cs="仿宋" w:hint="eastAsia"/>
          <w:sz w:val="28"/>
          <w:lang w:eastAsia="zh-CN"/>
        </w:rPr>
      </w:pPr>
      <w:bookmarkStart w:id="11" w:name="_Toc279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为确保智能安全帽项目的高效生产和技术实施，我们制定了一套精心设计的设备选型方案，以满足智能安全帽项目生产、质量和环保的要求。该方案的主要特点如下：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安全帽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针对智能安全帽项目产品的多样性和小批量生产的特点，我们将建设柔性制造生产线。通过在设备选型中考虑柔性制造技术，可以灵活应对不同产品规格和生产需求，实现生产线的高度灵活性和适应性。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0863"/>
      <w:r>
        <w:rPr>
          <w:rFonts w:ascii="仿宋" w:eastAsia="仿宋" w:hAnsi="仿宋" w:cs="仿宋" w:hint="eastAsia"/>
          <w:sz w:val="28"/>
          <w:lang w:eastAsia="zh-CN"/>
        </w:rPr>
        <w:t>四、智能安全帽项目文档管理</w:t>
      </w:r>
      <w:bookmarkEnd w:id="12"/>
    </w:p>
    <w:p>
      <w:pPr>
        <w:pStyle w:val="Heading2"/>
        <w:rPr>
          <w:rFonts w:ascii="仿宋" w:eastAsia="仿宋" w:hAnsi="仿宋" w:cs="仿宋" w:hint="eastAsia"/>
          <w:lang w:eastAsia="zh-CN"/>
        </w:rPr>
      </w:pPr>
      <w:bookmarkStart w:id="13" w:name="_Toc339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智能安全帽项目高度重视文档的质量和准确性，以支持智能安全帽项目的各项活动和决策。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文档的编制始于智能安全帽项目计划的初期，我们制定了详细的文档编制计划，明确了每个文档的内容、格式和编写责任人。在智能安全帽项目启动阶段，我们首先编制了智能安全帽项目章程，明确定义了智能安全帽项目的目标、范围、风险等关键要素。随后，智能安全帽项目团队根据计划陆续编制了需求文档、设计文档、测试文档等各类文档，确保智能安全帽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安全帽项目管理中的重要环节，旨在确保智能安全帽项目文档符合质量标准和智能安全帽项目需求。在智能安全帽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安全帽项目相关利益方和专业领域的专家对文档进行独立审查。这有助于获取更全面、客观的反馈，确保智能安全帽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智能安全帽项目在文档编制与审查方面建立了严格的管理机制，通过规范的流程和多维度的审查，确保智能安全帽项目文档的质量、准确性和可靠性，为智能安全帽项目的顺利推进提供了有力支持。</w:t>
      </w:r>
    </w:p>
    <w:p>
      <w:pPr>
        <w:pStyle w:val="Heading2"/>
        <w:ind w:firstLine="560" w:firstLineChars="200"/>
        <w:rPr>
          <w:rFonts w:ascii="仿宋" w:eastAsia="仿宋" w:hAnsi="仿宋" w:cs="仿宋" w:hint="eastAsia"/>
          <w:sz w:val="28"/>
          <w:lang w:eastAsia="zh-CN"/>
        </w:rPr>
      </w:pPr>
      <w:bookmarkStart w:id="14" w:name="_Toc372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在智能安全帽项目中，我们致力于优化文档发布与分发过程，以确保信息的高效传递和团队间协作的顺畅进行。以下是我们采取的关键优化策略：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我们通过多渠道发布文档，包括电子邮件、智能安全帽项目管理平台、内部网站等，以满足不同团队成员的偏好和需求。多渠道发布确保了信息的全面覆盖。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我们采用了精细的权限控制，确保只有授权人员可以访问敏感信息。这种安全措施保护了智能安全帽项目文档的机密性，防止了未经授权的信息泄露。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89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文档存档与归档是智能安全帽项目生命周期中一个至关重要的环节，直接关系到智能安全帽项目信息的长期保存和历史记录的完整性。在智能安全帽项目中，我们实施了一系列有效的文档存档与归档管理策略：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6040"/>
      <w:r>
        <w:rPr>
          <w:rFonts w:ascii="仿宋" w:eastAsia="仿宋" w:hAnsi="仿宋" w:cs="仿宋" w:hint="eastAsia"/>
          <w:sz w:val="28"/>
          <w:lang w:eastAsia="zh-CN"/>
        </w:rPr>
        <w:t>五、智能安全帽项目可持续发展</w:t>
      </w:r>
      <w:bookmarkEnd w:id="16"/>
    </w:p>
    <w:p>
      <w:pPr>
        <w:pStyle w:val="Heading2"/>
        <w:rPr>
          <w:rFonts w:ascii="仿宋" w:eastAsia="仿宋" w:hAnsi="仿宋" w:cs="仿宋" w:hint="eastAsia"/>
          <w:lang w:eastAsia="zh-CN"/>
        </w:rPr>
      </w:pPr>
      <w:bookmarkStart w:id="17" w:name="_Toc10828"/>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安全帽项目中，智能安全帽项目团队着眼于未来，明确了可持续发展的战略方向。制定的具体可持续发展目标包括降低资源使用、采用环保技术、最大化社会效益等。这一步骤不仅有助于智能安全帽项目在环保和社会责任方面达到最高标准，也为未来提供了明确的指引，确保智能安全帽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可持续实践的融入智能安全帽项目管理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安全帽项目管理周期。从智能安全帽项目规划开始，智能安全帽项目团队就考虑了环境和社会的因素。在执行阶段，智能安全帽项目团队积极推动绿色技术的应用，优化资源利用。此外，关注员工的社会责任，通过培训和沟通活动提高员工对可持续发展的认知，使他们能够在日常工作中践行可持续实践。这些举措不仅为智能安全帽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0006"/>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扎根于智能安全帽项目的可持续发展理念，我们深信环保与社会责任是智能安全帽项目成功的关键支柱。在智能安全帽项目的每一步，我们都致力于通过创新和实践，履行对环境和社会的坚定责任。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团队通过引入先进的环保技术、建立高效的废物处理系统以及推动能源节约措施，积极履行环保责任。定期的环保监测和评估确保智能安全帽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不仅致力于自身可持续发展，还注重对社会的回馈。通过支持社区智能安全帽项目、参与慈善事业、提供培训机会等方式，智能安全帽项目积极履行社会责任。与当地社区建立积极互动，关注员工的工作与生活平衡，以及员工的身心健康，是智能安全帽项目在社会责任层面的关键举措。这样的实践不仅增强了智能安全帽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https://d.book118.com/857066150006006054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7D5E57"/>
    <w:rsid w:val="017D5E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066150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2024-03-04T11:44:00Z</dcterms:created>
  <dcterms:modified xsi:type="dcterms:W3CDTF">2024-03-04T11:44:18Z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BF2961BF14BB423C8318F23C9686AD03_11</vt:lpwstr>
  </property>
  <property fmtid="{D5CDD505-2E9C-101B-9397-08002B2CF9AE}" pid="3" name="KSOProductBuildVer">
    <vt:lpwstr>2052-12.1.0.16388</vt:lpwstr>
  </property>
</Properties>
</file>