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兽用原料药项目可行性建设方案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8" w:history="1">
        <w:r>
          <w:rPr>
            <w:rFonts w:ascii="仿宋" w:eastAsia="仿宋" w:hAnsi="仿宋" w:cs="仿宋" w:hint="eastAsia"/>
            <w:lang w:eastAsia="zh-CN"/>
          </w:rPr>
          <w:t>前言</w:t>
        </w:r>
        <w:r>
          <w:tab/>
        </w:r>
        <w:r>
          <w:fldChar w:fldCharType="begin"/>
        </w:r>
        <w:r>
          <w:instrText xml:space="preserve"> PAGEREF _Toc15368 \h </w:instrText>
        </w:r>
        <w:r>
          <w:fldChar w:fldCharType="separate"/>
        </w:r>
        <w:r>
          <w:t>3</w:t>
        </w:r>
        <w:r>
          <w:fldChar w:fldCharType="end"/>
        </w:r>
      </w:hyperlink>
    </w:p>
    <w:p>
      <w:pPr>
        <w:pStyle w:val="TOC1"/>
        <w:tabs>
          <w:tab w:val="right" w:leader="dot" w:pos="8306"/>
        </w:tabs>
      </w:pPr>
      <w:hyperlink w:anchor="_Toc6430" w:history="1">
        <w:r>
          <w:rPr>
            <w:rFonts w:ascii="仿宋" w:eastAsia="仿宋" w:hAnsi="仿宋" w:cs="仿宋" w:hint="eastAsia"/>
            <w:lang w:eastAsia="zh-CN"/>
          </w:rPr>
          <w:t>一、项目选址研究</w:t>
        </w:r>
        <w:r>
          <w:tab/>
        </w:r>
        <w:r>
          <w:fldChar w:fldCharType="begin"/>
        </w:r>
        <w:r>
          <w:instrText xml:space="preserve"> PAGEREF _Toc6430 \h </w:instrText>
        </w:r>
        <w:r>
          <w:fldChar w:fldCharType="separate"/>
        </w:r>
        <w:r>
          <w:t>3</w:t>
        </w:r>
        <w:r>
          <w:fldChar w:fldCharType="end"/>
        </w:r>
      </w:hyperlink>
    </w:p>
    <w:p>
      <w:pPr>
        <w:pStyle w:val="TOC2"/>
        <w:tabs>
          <w:tab w:val="right" w:leader="dot" w:pos="8306"/>
        </w:tabs>
      </w:pPr>
      <w:hyperlink w:anchor="_Toc12650" w:history="1">
        <w:r>
          <w:rPr>
            <w:rFonts w:ascii="仿宋" w:eastAsia="仿宋" w:hAnsi="仿宋" w:cs="仿宋" w:hint="eastAsia"/>
            <w:lang w:eastAsia="zh-CN"/>
          </w:rPr>
          <w:t>(一)、项目选址原则</w:t>
        </w:r>
        <w:r>
          <w:tab/>
        </w:r>
        <w:r>
          <w:fldChar w:fldCharType="begin"/>
        </w:r>
        <w:r>
          <w:instrText xml:space="preserve"> PAGEREF _Toc12650 \h </w:instrText>
        </w:r>
        <w:r>
          <w:fldChar w:fldCharType="separate"/>
        </w:r>
        <w:r>
          <w:t>3</w:t>
        </w:r>
        <w:r>
          <w:fldChar w:fldCharType="end"/>
        </w:r>
      </w:hyperlink>
    </w:p>
    <w:p>
      <w:pPr>
        <w:pStyle w:val="TOC2"/>
        <w:tabs>
          <w:tab w:val="right" w:leader="dot" w:pos="8306"/>
        </w:tabs>
      </w:pPr>
      <w:hyperlink w:anchor="_Toc11918" w:history="1">
        <w:r>
          <w:rPr>
            <w:rFonts w:ascii="仿宋" w:eastAsia="仿宋" w:hAnsi="仿宋" w:cs="仿宋" w:hint="eastAsia"/>
            <w:lang w:eastAsia="zh-CN"/>
          </w:rPr>
          <w:t>(二)、项目选址</w:t>
        </w:r>
        <w:r>
          <w:tab/>
        </w:r>
        <w:r>
          <w:fldChar w:fldCharType="begin"/>
        </w:r>
        <w:r>
          <w:instrText xml:space="preserve"> PAGEREF _Toc11918 \h </w:instrText>
        </w:r>
        <w:r>
          <w:fldChar w:fldCharType="separate"/>
        </w:r>
        <w:r>
          <w:t>6</w:t>
        </w:r>
        <w:r>
          <w:fldChar w:fldCharType="end"/>
        </w:r>
      </w:hyperlink>
    </w:p>
    <w:p>
      <w:pPr>
        <w:pStyle w:val="TOC2"/>
        <w:tabs>
          <w:tab w:val="right" w:leader="dot" w:pos="8306"/>
        </w:tabs>
      </w:pPr>
      <w:hyperlink w:anchor="_Toc9979" w:history="1">
        <w:r>
          <w:rPr>
            <w:rFonts w:ascii="仿宋" w:eastAsia="仿宋" w:hAnsi="仿宋" w:cs="仿宋" w:hint="eastAsia"/>
            <w:lang w:eastAsia="zh-CN"/>
          </w:rPr>
          <w:t>(三)、建设条件分析</w:t>
        </w:r>
        <w:r>
          <w:tab/>
        </w:r>
        <w:r>
          <w:fldChar w:fldCharType="begin"/>
        </w:r>
        <w:r>
          <w:instrText xml:space="preserve"> PAGEREF _Toc9979 \h </w:instrText>
        </w:r>
        <w:r>
          <w:fldChar w:fldCharType="separate"/>
        </w:r>
        <w:r>
          <w:t>8</w:t>
        </w:r>
        <w:r>
          <w:fldChar w:fldCharType="end"/>
        </w:r>
      </w:hyperlink>
    </w:p>
    <w:p>
      <w:pPr>
        <w:pStyle w:val="TOC2"/>
        <w:tabs>
          <w:tab w:val="right" w:leader="dot" w:pos="8306"/>
        </w:tabs>
      </w:pPr>
      <w:hyperlink w:anchor="_Toc26712" w:history="1">
        <w:r>
          <w:rPr>
            <w:rFonts w:ascii="仿宋" w:eastAsia="仿宋" w:hAnsi="仿宋" w:cs="仿宋" w:hint="eastAsia"/>
            <w:lang w:eastAsia="zh-CN"/>
          </w:rPr>
          <w:t>(四)、用地控制指标</w:t>
        </w:r>
        <w:r>
          <w:tab/>
        </w:r>
        <w:r>
          <w:fldChar w:fldCharType="begin"/>
        </w:r>
        <w:r>
          <w:instrText xml:space="preserve"> PAGEREF _Toc26712 \h </w:instrText>
        </w:r>
        <w:r>
          <w:fldChar w:fldCharType="separate"/>
        </w:r>
        <w:r>
          <w:t>10</w:t>
        </w:r>
        <w:r>
          <w:fldChar w:fldCharType="end"/>
        </w:r>
      </w:hyperlink>
    </w:p>
    <w:p>
      <w:pPr>
        <w:pStyle w:val="TOC2"/>
        <w:tabs>
          <w:tab w:val="right" w:leader="dot" w:pos="8306"/>
        </w:tabs>
      </w:pPr>
      <w:hyperlink w:anchor="_Toc30146" w:history="1">
        <w:r>
          <w:rPr>
            <w:rFonts w:ascii="仿宋" w:eastAsia="仿宋" w:hAnsi="仿宋" w:cs="仿宋" w:hint="eastAsia"/>
            <w:lang w:eastAsia="zh-CN"/>
          </w:rPr>
          <w:t>(五)、地总体要求</w:t>
        </w:r>
        <w:r>
          <w:tab/>
        </w:r>
        <w:r>
          <w:fldChar w:fldCharType="begin"/>
        </w:r>
        <w:r>
          <w:instrText xml:space="preserve"> PAGEREF _Toc30146 \h </w:instrText>
        </w:r>
        <w:r>
          <w:fldChar w:fldCharType="separate"/>
        </w:r>
        <w:r>
          <w:t>11</w:t>
        </w:r>
        <w:r>
          <w:fldChar w:fldCharType="end"/>
        </w:r>
      </w:hyperlink>
    </w:p>
    <w:p>
      <w:pPr>
        <w:pStyle w:val="TOC2"/>
        <w:tabs>
          <w:tab w:val="right" w:leader="dot" w:pos="8306"/>
        </w:tabs>
      </w:pPr>
      <w:hyperlink w:anchor="_Toc9396" w:history="1">
        <w:r>
          <w:rPr>
            <w:rFonts w:ascii="仿宋" w:eastAsia="仿宋" w:hAnsi="仿宋" w:cs="仿宋" w:hint="eastAsia"/>
            <w:lang w:eastAsia="zh-CN"/>
          </w:rPr>
          <w:t>(六)、节约用地措施</w:t>
        </w:r>
        <w:r>
          <w:tab/>
        </w:r>
        <w:r>
          <w:fldChar w:fldCharType="begin"/>
        </w:r>
        <w:r>
          <w:instrText xml:space="preserve"> PAGEREF _Toc9396 \h </w:instrText>
        </w:r>
        <w:r>
          <w:fldChar w:fldCharType="separate"/>
        </w:r>
        <w:r>
          <w:t>12</w:t>
        </w:r>
        <w:r>
          <w:fldChar w:fldCharType="end"/>
        </w:r>
      </w:hyperlink>
    </w:p>
    <w:p>
      <w:pPr>
        <w:pStyle w:val="TOC2"/>
        <w:tabs>
          <w:tab w:val="right" w:leader="dot" w:pos="8306"/>
        </w:tabs>
      </w:pPr>
      <w:hyperlink w:anchor="_Toc28471" w:history="1">
        <w:r>
          <w:rPr>
            <w:rFonts w:ascii="仿宋" w:eastAsia="仿宋" w:hAnsi="仿宋" w:cs="仿宋" w:hint="eastAsia"/>
            <w:lang w:eastAsia="zh-CN"/>
          </w:rPr>
          <w:t>(七)、选址综合评价</w:t>
        </w:r>
        <w:r>
          <w:tab/>
        </w:r>
        <w:r>
          <w:fldChar w:fldCharType="begin"/>
        </w:r>
        <w:r>
          <w:instrText xml:space="preserve"> PAGEREF _Toc28471 \h </w:instrText>
        </w:r>
        <w:r>
          <w:fldChar w:fldCharType="separate"/>
        </w:r>
        <w:r>
          <w:t>14</w:t>
        </w:r>
        <w:r>
          <w:fldChar w:fldCharType="end"/>
        </w:r>
      </w:hyperlink>
    </w:p>
    <w:p>
      <w:pPr>
        <w:pStyle w:val="TOC1"/>
        <w:tabs>
          <w:tab w:val="right" w:leader="dot" w:pos="8306"/>
        </w:tabs>
      </w:pPr>
      <w:hyperlink w:anchor="_Toc13014" w:history="1">
        <w:r>
          <w:rPr>
            <w:rFonts w:ascii="仿宋" w:eastAsia="仿宋" w:hAnsi="仿宋" w:cs="仿宋" w:hint="eastAsia"/>
            <w:lang w:eastAsia="zh-CN"/>
          </w:rPr>
          <w:t>二、资源开发及综合利用分析</w:t>
        </w:r>
        <w:r>
          <w:tab/>
        </w:r>
        <w:r>
          <w:fldChar w:fldCharType="begin"/>
        </w:r>
        <w:r>
          <w:instrText xml:space="preserve"> PAGEREF _Toc13014 \h </w:instrText>
        </w:r>
        <w:r>
          <w:fldChar w:fldCharType="separate"/>
        </w:r>
        <w:r>
          <w:t>15</w:t>
        </w:r>
        <w:r>
          <w:fldChar w:fldCharType="end"/>
        </w:r>
      </w:hyperlink>
    </w:p>
    <w:p>
      <w:pPr>
        <w:pStyle w:val="TOC2"/>
        <w:tabs>
          <w:tab w:val="right" w:leader="dot" w:pos="8306"/>
        </w:tabs>
      </w:pPr>
      <w:hyperlink w:anchor="_Toc17142" w:history="1">
        <w:r>
          <w:rPr>
            <w:rFonts w:ascii="仿宋" w:eastAsia="仿宋" w:hAnsi="仿宋" w:cs="仿宋" w:hint="eastAsia"/>
            <w:lang w:eastAsia="zh-CN"/>
          </w:rPr>
          <w:t>(一)、资源开发方案</w:t>
        </w:r>
        <w:r>
          <w:tab/>
        </w:r>
        <w:r>
          <w:fldChar w:fldCharType="begin"/>
        </w:r>
        <w:r>
          <w:instrText xml:space="preserve"> PAGEREF _Toc17142 \h </w:instrText>
        </w:r>
        <w:r>
          <w:fldChar w:fldCharType="separate"/>
        </w:r>
        <w:r>
          <w:t>15</w:t>
        </w:r>
        <w:r>
          <w:fldChar w:fldCharType="end"/>
        </w:r>
      </w:hyperlink>
    </w:p>
    <w:p>
      <w:pPr>
        <w:pStyle w:val="TOC2"/>
        <w:tabs>
          <w:tab w:val="right" w:leader="dot" w:pos="8306"/>
        </w:tabs>
      </w:pPr>
      <w:hyperlink w:anchor="_Toc29775" w:history="1">
        <w:r>
          <w:rPr>
            <w:rFonts w:ascii="仿宋" w:eastAsia="仿宋" w:hAnsi="仿宋" w:cs="仿宋" w:hint="eastAsia"/>
            <w:lang w:eastAsia="zh-CN"/>
          </w:rPr>
          <w:t>(二)、资源利用方案</w:t>
        </w:r>
        <w:r>
          <w:tab/>
        </w:r>
        <w:r>
          <w:fldChar w:fldCharType="begin"/>
        </w:r>
        <w:r>
          <w:instrText xml:space="preserve"> PAGEREF _Toc29775 \h </w:instrText>
        </w:r>
        <w:r>
          <w:fldChar w:fldCharType="separate"/>
        </w:r>
        <w:r>
          <w:t>16</w:t>
        </w:r>
        <w:r>
          <w:fldChar w:fldCharType="end"/>
        </w:r>
      </w:hyperlink>
    </w:p>
    <w:p>
      <w:pPr>
        <w:pStyle w:val="TOC2"/>
        <w:tabs>
          <w:tab w:val="right" w:leader="dot" w:pos="8306"/>
        </w:tabs>
      </w:pPr>
      <w:hyperlink w:anchor="_Toc8970" w:history="1">
        <w:r>
          <w:rPr>
            <w:rFonts w:ascii="仿宋" w:eastAsia="仿宋" w:hAnsi="仿宋" w:cs="仿宋" w:hint="eastAsia"/>
            <w:lang w:eastAsia="zh-CN"/>
          </w:rPr>
          <w:t>(三)、资源节约措施</w:t>
        </w:r>
        <w:r>
          <w:tab/>
        </w:r>
        <w:r>
          <w:fldChar w:fldCharType="begin"/>
        </w:r>
        <w:r>
          <w:instrText xml:space="preserve"> PAGEREF _Toc8970 \h </w:instrText>
        </w:r>
        <w:r>
          <w:fldChar w:fldCharType="separate"/>
        </w:r>
        <w:r>
          <w:t>17</w:t>
        </w:r>
        <w:r>
          <w:fldChar w:fldCharType="end"/>
        </w:r>
      </w:hyperlink>
    </w:p>
    <w:p>
      <w:pPr>
        <w:pStyle w:val="TOC1"/>
        <w:tabs>
          <w:tab w:val="right" w:leader="dot" w:pos="8306"/>
        </w:tabs>
      </w:pPr>
      <w:hyperlink w:anchor="_Toc22204" w:history="1">
        <w:r>
          <w:rPr>
            <w:rFonts w:ascii="仿宋" w:eastAsia="仿宋" w:hAnsi="仿宋" w:cs="仿宋" w:hint="eastAsia"/>
            <w:lang w:eastAsia="zh-CN"/>
          </w:rPr>
          <w:t>三、背景、必要性分析</w:t>
        </w:r>
        <w:r>
          <w:tab/>
        </w:r>
        <w:r>
          <w:fldChar w:fldCharType="begin"/>
        </w:r>
        <w:r>
          <w:instrText xml:space="preserve"> PAGEREF _Toc22204 \h </w:instrText>
        </w:r>
        <w:r>
          <w:fldChar w:fldCharType="separate"/>
        </w:r>
        <w:r>
          <w:t>18</w:t>
        </w:r>
        <w:r>
          <w:fldChar w:fldCharType="end"/>
        </w:r>
      </w:hyperlink>
    </w:p>
    <w:p>
      <w:pPr>
        <w:pStyle w:val="TOC2"/>
        <w:tabs>
          <w:tab w:val="right" w:leader="dot" w:pos="8306"/>
        </w:tabs>
      </w:pPr>
      <w:hyperlink w:anchor="_Toc9068" w:history="1">
        <w:r>
          <w:rPr>
            <w:rFonts w:ascii="仿宋" w:eastAsia="仿宋" w:hAnsi="仿宋" w:cs="仿宋" w:hint="eastAsia"/>
            <w:lang w:eastAsia="zh-CN"/>
          </w:rPr>
          <w:t>(一)、项目建设背景</w:t>
        </w:r>
        <w:r>
          <w:tab/>
        </w:r>
        <w:r>
          <w:fldChar w:fldCharType="begin"/>
        </w:r>
        <w:r>
          <w:instrText xml:space="preserve"> PAGEREF _Toc9068 \h </w:instrText>
        </w:r>
        <w:r>
          <w:fldChar w:fldCharType="separate"/>
        </w:r>
        <w:r>
          <w:t>18</w:t>
        </w:r>
        <w:r>
          <w:fldChar w:fldCharType="end"/>
        </w:r>
      </w:hyperlink>
    </w:p>
    <w:p>
      <w:pPr>
        <w:pStyle w:val="TOC2"/>
        <w:tabs>
          <w:tab w:val="right" w:leader="dot" w:pos="8306"/>
        </w:tabs>
      </w:pPr>
      <w:hyperlink w:anchor="_Toc20406" w:history="1">
        <w:r>
          <w:rPr>
            <w:rFonts w:ascii="仿宋" w:eastAsia="仿宋" w:hAnsi="仿宋" w:cs="仿宋" w:hint="eastAsia"/>
            <w:lang w:eastAsia="zh-CN"/>
          </w:rPr>
          <w:t>(二)、必要性分析</w:t>
        </w:r>
        <w:r>
          <w:tab/>
        </w:r>
        <w:r>
          <w:fldChar w:fldCharType="begin"/>
        </w:r>
        <w:r>
          <w:instrText xml:space="preserve"> PAGEREF _Toc20406 \h </w:instrText>
        </w:r>
        <w:r>
          <w:fldChar w:fldCharType="separate"/>
        </w:r>
        <w:r>
          <w:t>19</w:t>
        </w:r>
        <w:r>
          <w:fldChar w:fldCharType="end"/>
        </w:r>
      </w:hyperlink>
    </w:p>
    <w:p>
      <w:pPr>
        <w:pStyle w:val="TOC2"/>
        <w:tabs>
          <w:tab w:val="right" w:leader="dot" w:pos="8306"/>
        </w:tabs>
      </w:pPr>
      <w:hyperlink w:anchor="_Toc30388" w:history="1">
        <w:r>
          <w:rPr>
            <w:rFonts w:ascii="仿宋" w:eastAsia="仿宋" w:hAnsi="仿宋" w:cs="仿宋" w:hint="eastAsia"/>
            <w:lang w:eastAsia="zh-CN"/>
          </w:rPr>
          <w:t>(三)、项目建设有利条件</w:t>
        </w:r>
        <w:r>
          <w:tab/>
        </w:r>
        <w:r>
          <w:fldChar w:fldCharType="begin"/>
        </w:r>
        <w:r>
          <w:instrText xml:space="preserve"> PAGEREF _Toc30388 \h </w:instrText>
        </w:r>
        <w:r>
          <w:fldChar w:fldCharType="separate"/>
        </w:r>
        <w:r>
          <w:t>21</w:t>
        </w:r>
        <w:r>
          <w:fldChar w:fldCharType="end"/>
        </w:r>
      </w:hyperlink>
    </w:p>
    <w:p>
      <w:pPr>
        <w:pStyle w:val="TOC1"/>
        <w:tabs>
          <w:tab w:val="right" w:leader="dot" w:pos="8306"/>
        </w:tabs>
      </w:pPr>
      <w:hyperlink w:anchor="_Toc5464" w:history="1">
        <w:r>
          <w:rPr>
            <w:rFonts w:ascii="仿宋" w:eastAsia="仿宋" w:hAnsi="仿宋" w:cs="仿宋" w:hint="eastAsia"/>
            <w:lang w:eastAsia="zh-CN"/>
          </w:rPr>
          <w:t>四、建设风险评估分析</w:t>
        </w:r>
        <w:r>
          <w:tab/>
        </w:r>
        <w:r>
          <w:fldChar w:fldCharType="begin"/>
        </w:r>
        <w:r>
          <w:instrText xml:space="preserve"> PAGEREF _Toc5464 \h </w:instrText>
        </w:r>
        <w:r>
          <w:fldChar w:fldCharType="separate"/>
        </w:r>
        <w:r>
          <w:t>22</w:t>
        </w:r>
        <w:r>
          <w:fldChar w:fldCharType="end"/>
        </w:r>
      </w:hyperlink>
    </w:p>
    <w:p>
      <w:pPr>
        <w:pStyle w:val="TOC2"/>
        <w:tabs>
          <w:tab w:val="right" w:leader="dot" w:pos="8306"/>
        </w:tabs>
      </w:pPr>
      <w:hyperlink w:anchor="_Toc30983" w:history="1">
        <w:r>
          <w:rPr>
            <w:rFonts w:ascii="仿宋" w:eastAsia="仿宋" w:hAnsi="仿宋" w:cs="仿宋" w:hint="eastAsia"/>
            <w:lang w:eastAsia="zh-CN"/>
          </w:rPr>
          <w:t>(一)、政策风险分析</w:t>
        </w:r>
        <w:r>
          <w:tab/>
        </w:r>
        <w:r>
          <w:fldChar w:fldCharType="begin"/>
        </w:r>
        <w:r>
          <w:instrText xml:space="preserve"> PAGEREF _Toc30983 \h </w:instrText>
        </w:r>
        <w:r>
          <w:fldChar w:fldCharType="separate"/>
        </w:r>
        <w:r>
          <w:t>22</w:t>
        </w:r>
        <w:r>
          <w:fldChar w:fldCharType="end"/>
        </w:r>
      </w:hyperlink>
    </w:p>
    <w:p>
      <w:pPr>
        <w:pStyle w:val="TOC2"/>
        <w:tabs>
          <w:tab w:val="right" w:leader="dot" w:pos="8306"/>
        </w:tabs>
      </w:pPr>
      <w:hyperlink w:anchor="_Toc24533" w:history="1">
        <w:r>
          <w:rPr>
            <w:rFonts w:ascii="仿宋" w:eastAsia="仿宋" w:hAnsi="仿宋" w:cs="仿宋" w:hint="eastAsia"/>
            <w:lang w:eastAsia="zh-CN"/>
          </w:rPr>
          <w:t>(二)、社会风险分析</w:t>
        </w:r>
        <w:r>
          <w:tab/>
        </w:r>
        <w:r>
          <w:fldChar w:fldCharType="begin"/>
        </w:r>
        <w:r>
          <w:instrText xml:space="preserve"> PAGEREF _Toc24533 \h </w:instrText>
        </w:r>
        <w:r>
          <w:fldChar w:fldCharType="separate"/>
        </w:r>
        <w:r>
          <w:t>23</w:t>
        </w:r>
        <w:r>
          <w:fldChar w:fldCharType="end"/>
        </w:r>
      </w:hyperlink>
    </w:p>
    <w:p>
      <w:pPr>
        <w:pStyle w:val="TOC2"/>
        <w:tabs>
          <w:tab w:val="right" w:leader="dot" w:pos="8306"/>
        </w:tabs>
      </w:pPr>
      <w:hyperlink w:anchor="_Toc17355" w:history="1">
        <w:r>
          <w:rPr>
            <w:rFonts w:ascii="仿宋" w:eastAsia="仿宋" w:hAnsi="仿宋" w:cs="仿宋" w:hint="eastAsia"/>
            <w:lang w:eastAsia="zh-CN"/>
          </w:rPr>
          <w:t>(三)、市场风险分析</w:t>
        </w:r>
        <w:r>
          <w:tab/>
        </w:r>
        <w:r>
          <w:fldChar w:fldCharType="begin"/>
        </w:r>
        <w:r>
          <w:instrText xml:space="preserve"> PAGEREF _Toc17355 \h </w:instrText>
        </w:r>
        <w:r>
          <w:fldChar w:fldCharType="separate"/>
        </w:r>
        <w:r>
          <w:t>25</w:t>
        </w:r>
        <w:r>
          <w:fldChar w:fldCharType="end"/>
        </w:r>
      </w:hyperlink>
    </w:p>
    <w:p>
      <w:pPr>
        <w:pStyle w:val="TOC2"/>
        <w:tabs>
          <w:tab w:val="right" w:leader="dot" w:pos="8306"/>
        </w:tabs>
      </w:pPr>
      <w:hyperlink w:anchor="_Toc9467" w:history="1">
        <w:r>
          <w:rPr>
            <w:rFonts w:ascii="仿宋" w:eastAsia="仿宋" w:hAnsi="仿宋" w:cs="仿宋" w:hint="eastAsia"/>
            <w:lang w:eastAsia="zh-CN"/>
          </w:rPr>
          <w:t>(四)、资金风险分析</w:t>
        </w:r>
        <w:r>
          <w:tab/>
        </w:r>
        <w:r>
          <w:fldChar w:fldCharType="begin"/>
        </w:r>
        <w:r>
          <w:instrText xml:space="preserve"> PAGEREF _Toc9467 \h </w:instrText>
        </w:r>
        <w:r>
          <w:fldChar w:fldCharType="separate"/>
        </w:r>
        <w:r>
          <w:t>26</w:t>
        </w:r>
        <w:r>
          <w:fldChar w:fldCharType="end"/>
        </w:r>
      </w:hyperlink>
    </w:p>
    <w:p>
      <w:pPr>
        <w:pStyle w:val="TOC2"/>
        <w:tabs>
          <w:tab w:val="right" w:leader="dot" w:pos="8306"/>
        </w:tabs>
      </w:pPr>
      <w:hyperlink w:anchor="_Toc6056" w:history="1">
        <w:r>
          <w:rPr>
            <w:rFonts w:ascii="仿宋" w:eastAsia="仿宋" w:hAnsi="仿宋" w:cs="仿宋" w:hint="eastAsia"/>
            <w:lang w:eastAsia="zh-CN"/>
          </w:rPr>
          <w:t>(五)、技术风险分析</w:t>
        </w:r>
        <w:r>
          <w:tab/>
        </w:r>
        <w:r>
          <w:fldChar w:fldCharType="begin"/>
        </w:r>
        <w:r>
          <w:instrText xml:space="preserve"> PAGEREF _Toc6056 \h </w:instrText>
        </w:r>
        <w:r>
          <w:fldChar w:fldCharType="separate"/>
        </w:r>
        <w:r>
          <w:t>27</w:t>
        </w:r>
        <w:r>
          <w:fldChar w:fldCharType="end"/>
        </w:r>
      </w:hyperlink>
    </w:p>
    <w:p>
      <w:pPr>
        <w:pStyle w:val="TOC2"/>
        <w:tabs>
          <w:tab w:val="right" w:leader="dot" w:pos="8306"/>
        </w:tabs>
      </w:pPr>
      <w:hyperlink w:anchor="_Toc1173" w:history="1">
        <w:r>
          <w:rPr>
            <w:rFonts w:ascii="仿宋" w:eastAsia="仿宋" w:hAnsi="仿宋" w:cs="仿宋" w:hint="eastAsia"/>
            <w:lang w:eastAsia="zh-CN"/>
          </w:rPr>
          <w:t>(六)、财务风险分析</w:t>
        </w:r>
        <w:r>
          <w:tab/>
        </w:r>
        <w:r>
          <w:fldChar w:fldCharType="begin"/>
        </w:r>
        <w:r>
          <w:instrText xml:space="preserve"> PAGEREF _Toc1173 \h </w:instrText>
        </w:r>
        <w:r>
          <w:fldChar w:fldCharType="separate"/>
        </w:r>
        <w:r>
          <w:t>28</w:t>
        </w:r>
        <w:r>
          <w:fldChar w:fldCharType="end"/>
        </w:r>
      </w:hyperlink>
    </w:p>
    <w:p>
      <w:pPr>
        <w:pStyle w:val="TOC2"/>
        <w:tabs>
          <w:tab w:val="right" w:leader="dot" w:pos="8306"/>
        </w:tabs>
      </w:pPr>
      <w:hyperlink w:anchor="_Toc6109" w:history="1">
        <w:r>
          <w:rPr>
            <w:rFonts w:ascii="仿宋" w:eastAsia="仿宋" w:hAnsi="仿宋" w:cs="仿宋" w:hint="eastAsia"/>
            <w:lang w:eastAsia="zh-CN"/>
          </w:rPr>
          <w:t>(七)、管理风险分析</w:t>
        </w:r>
        <w:r>
          <w:tab/>
        </w:r>
        <w:r>
          <w:fldChar w:fldCharType="begin"/>
        </w:r>
        <w:r>
          <w:instrText xml:space="preserve"> PAGEREF _Toc6109 \h </w:instrText>
        </w:r>
        <w:r>
          <w:fldChar w:fldCharType="separate"/>
        </w:r>
        <w:r>
          <w:t>30</w:t>
        </w:r>
        <w:r>
          <w:fldChar w:fldCharType="end"/>
        </w:r>
      </w:hyperlink>
    </w:p>
    <w:p>
      <w:pPr>
        <w:pStyle w:val="TOC2"/>
        <w:tabs>
          <w:tab w:val="right" w:leader="dot" w:pos="8306"/>
        </w:tabs>
      </w:pPr>
      <w:hyperlink w:anchor="_Toc5383" w:history="1">
        <w:r>
          <w:rPr>
            <w:rFonts w:ascii="仿宋" w:eastAsia="仿宋" w:hAnsi="仿宋" w:cs="仿宋" w:hint="eastAsia"/>
            <w:lang w:eastAsia="zh-CN"/>
          </w:rPr>
          <w:t>(八)、其它风险分析</w:t>
        </w:r>
        <w:r>
          <w:tab/>
        </w:r>
        <w:r>
          <w:fldChar w:fldCharType="begin"/>
        </w:r>
        <w:r>
          <w:instrText xml:space="preserve"> PAGEREF _Toc5383 \h </w:instrText>
        </w:r>
        <w:r>
          <w:fldChar w:fldCharType="separate"/>
        </w:r>
        <w:r>
          <w:t>31</w:t>
        </w:r>
        <w:r>
          <w:fldChar w:fldCharType="end"/>
        </w:r>
      </w:hyperlink>
    </w:p>
    <w:p>
      <w:pPr>
        <w:pStyle w:val="TOC2"/>
        <w:tabs>
          <w:tab w:val="right" w:leader="dot" w:pos="8306"/>
        </w:tabs>
      </w:pPr>
      <w:hyperlink w:anchor="_Toc26869" w:history="1">
        <w:r>
          <w:rPr>
            <w:rFonts w:ascii="仿宋" w:eastAsia="仿宋" w:hAnsi="仿宋" w:cs="仿宋" w:hint="eastAsia"/>
            <w:lang w:eastAsia="zh-CN"/>
          </w:rPr>
          <w:t>(九)、社会影响评估</w:t>
        </w:r>
        <w:r>
          <w:tab/>
        </w:r>
        <w:r>
          <w:fldChar w:fldCharType="begin"/>
        </w:r>
        <w:r>
          <w:instrText xml:space="preserve"> PAGEREF _Toc26869 \h </w:instrText>
        </w:r>
        <w:r>
          <w:fldChar w:fldCharType="separate"/>
        </w:r>
        <w:r>
          <w:t>33</w:t>
        </w:r>
        <w:r>
          <w:fldChar w:fldCharType="end"/>
        </w:r>
      </w:hyperlink>
    </w:p>
    <w:p>
      <w:pPr>
        <w:pStyle w:val="TOC1"/>
        <w:tabs>
          <w:tab w:val="right" w:leader="dot" w:pos="8306"/>
        </w:tabs>
      </w:pPr>
      <w:hyperlink w:anchor="_Toc31129" w:history="1">
        <w:r>
          <w:rPr>
            <w:rFonts w:ascii="仿宋" w:eastAsia="仿宋" w:hAnsi="仿宋" w:cs="仿宋" w:hint="eastAsia"/>
            <w:lang w:eastAsia="zh-CN"/>
          </w:rPr>
          <w:t>五、财务管理与成本控制</w:t>
        </w:r>
        <w:r>
          <w:tab/>
        </w:r>
        <w:r>
          <w:fldChar w:fldCharType="begin"/>
        </w:r>
        <w:r>
          <w:instrText xml:space="preserve"> PAGEREF _Toc31129 \h </w:instrText>
        </w:r>
        <w:r>
          <w:fldChar w:fldCharType="separate"/>
        </w:r>
        <w:r>
          <w:t>35</w:t>
        </w:r>
        <w:r>
          <w:fldChar w:fldCharType="end"/>
        </w:r>
      </w:hyperlink>
    </w:p>
    <w:p>
      <w:pPr>
        <w:pStyle w:val="TOC2"/>
        <w:tabs>
          <w:tab w:val="right" w:leader="dot" w:pos="8306"/>
        </w:tabs>
      </w:pPr>
      <w:hyperlink w:anchor="_Toc5720" w:history="1">
        <w:r>
          <w:rPr>
            <w:rFonts w:ascii="仿宋" w:eastAsia="仿宋" w:hAnsi="仿宋" w:cs="仿宋" w:hint="eastAsia"/>
            <w:lang w:eastAsia="zh-CN"/>
          </w:rPr>
          <w:t>(一)、财务管理体系建设</w:t>
        </w:r>
        <w:r>
          <w:tab/>
        </w:r>
        <w:r>
          <w:fldChar w:fldCharType="begin"/>
        </w:r>
        <w:r>
          <w:instrText xml:space="preserve"> PAGEREF _Toc5720 \h </w:instrText>
        </w:r>
        <w:r>
          <w:fldChar w:fldCharType="separate"/>
        </w:r>
        <w:r>
          <w:t>35</w:t>
        </w:r>
        <w:r>
          <w:fldChar w:fldCharType="end"/>
        </w:r>
      </w:hyperlink>
    </w:p>
    <w:p>
      <w:pPr>
        <w:pStyle w:val="TOC2"/>
        <w:tabs>
          <w:tab w:val="right" w:leader="dot" w:pos="8306"/>
        </w:tabs>
      </w:pPr>
      <w:hyperlink w:anchor="_Toc14410" w:history="1">
        <w:r>
          <w:rPr>
            <w:rFonts w:ascii="仿宋" w:eastAsia="仿宋" w:hAnsi="仿宋" w:cs="仿宋" w:hint="eastAsia"/>
            <w:lang w:eastAsia="zh-CN"/>
          </w:rPr>
          <w:t>(二)、成本控制措施</w:t>
        </w:r>
        <w:r>
          <w:tab/>
        </w:r>
        <w:r>
          <w:fldChar w:fldCharType="begin"/>
        </w:r>
        <w:r>
          <w:instrText xml:space="preserve"> PAGEREF _Toc14410 \h </w:instrText>
        </w:r>
        <w:r>
          <w:fldChar w:fldCharType="separate"/>
        </w:r>
        <w:r>
          <w:t>36</w:t>
        </w:r>
        <w:r>
          <w:fldChar w:fldCharType="end"/>
        </w:r>
      </w:hyperlink>
    </w:p>
    <w:p>
      <w:pPr>
        <w:pStyle w:val="TOC1"/>
        <w:tabs>
          <w:tab w:val="right" w:leader="dot" w:pos="8306"/>
        </w:tabs>
      </w:pPr>
      <w:hyperlink w:anchor="_Toc32089" w:history="1">
        <w:r>
          <w:rPr>
            <w:rFonts w:ascii="仿宋" w:eastAsia="仿宋" w:hAnsi="仿宋" w:cs="仿宋" w:hint="eastAsia"/>
            <w:lang w:eastAsia="zh-CN"/>
          </w:rPr>
          <w:t>六、社会影响分析</w:t>
        </w:r>
        <w:r>
          <w:tab/>
        </w:r>
        <w:r>
          <w:fldChar w:fldCharType="begin"/>
        </w:r>
        <w:r>
          <w:instrText xml:space="preserve"> PAGEREF _Toc32089 \h </w:instrText>
        </w:r>
        <w:r>
          <w:fldChar w:fldCharType="separate"/>
        </w:r>
        <w:r>
          <w:t>37</w:t>
        </w:r>
        <w:r>
          <w:fldChar w:fldCharType="end"/>
        </w:r>
      </w:hyperlink>
    </w:p>
    <w:p>
      <w:pPr>
        <w:pStyle w:val="TOC2"/>
        <w:tabs>
          <w:tab w:val="right" w:leader="dot" w:pos="8306"/>
        </w:tabs>
      </w:pPr>
      <w:hyperlink w:anchor="_Toc13099" w:history="1">
        <w:r>
          <w:rPr>
            <w:rFonts w:ascii="仿宋" w:eastAsia="仿宋" w:hAnsi="仿宋" w:cs="仿宋" w:hint="eastAsia"/>
            <w:lang w:eastAsia="zh-CN"/>
          </w:rPr>
          <w:t>(一)、社会影响效果分析</w:t>
        </w:r>
        <w:r>
          <w:tab/>
        </w:r>
        <w:r>
          <w:fldChar w:fldCharType="begin"/>
        </w:r>
        <w:r>
          <w:instrText xml:space="preserve"> PAGEREF _Toc13099 \h </w:instrText>
        </w:r>
        <w:r>
          <w:fldChar w:fldCharType="separate"/>
        </w:r>
        <w:r>
          <w:t>37</w:t>
        </w:r>
        <w:r>
          <w:fldChar w:fldCharType="end"/>
        </w:r>
      </w:hyperlink>
    </w:p>
    <w:p>
      <w:pPr>
        <w:pStyle w:val="TOC2"/>
        <w:tabs>
          <w:tab w:val="right" w:leader="dot" w:pos="8306"/>
        </w:tabs>
      </w:pPr>
      <w:hyperlink w:anchor="_Toc12711" w:history="1">
        <w:r>
          <w:rPr>
            <w:rFonts w:ascii="仿宋" w:eastAsia="仿宋" w:hAnsi="仿宋" w:cs="仿宋" w:hint="eastAsia"/>
            <w:lang w:eastAsia="zh-CN"/>
          </w:rPr>
          <w:t>(二)、社会适应性分析</w:t>
        </w:r>
        <w:r>
          <w:tab/>
        </w:r>
        <w:r>
          <w:fldChar w:fldCharType="begin"/>
        </w:r>
        <w:r>
          <w:instrText xml:space="preserve"> PAGEREF _Toc12711 \h </w:instrText>
        </w:r>
        <w:r>
          <w:fldChar w:fldCharType="separate"/>
        </w:r>
        <w:r>
          <w:t>40</w:t>
        </w:r>
        <w:r>
          <w:fldChar w:fldCharType="end"/>
        </w:r>
      </w:hyperlink>
    </w:p>
    <w:p>
      <w:pPr>
        <w:pStyle w:val="TOC2"/>
        <w:tabs>
          <w:tab w:val="right" w:leader="dot" w:pos="8306"/>
        </w:tabs>
      </w:pPr>
      <w:hyperlink w:anchor="_Toc2442" w:history="1">
        <w:r>
          <w:rPr>
            <w:rFonts w:ascii="仿宋" w:eastAsia="仿宋" w:hAnsi="仿宋" w:cs="仿宋" w:hint="eastAsia"/>
            <w:lang w:eastAsia="zh-CN"/>
          </w:rPr>
          <w:t>(三)、社会风险及对策分析</w:t>
        </w:r>
        <w:r>
          <w:tab/>
        </w:r>
        <w:r>
          <w:fldChar w:fldCharType="begin"/>
        </w:r>
        <w:r>
          <w:instrText xml:space="preserve"> PAGEREF _Toc2442 \h </w:instrText>
        </w:r>
        <w:r>
          <w:fldChar w:fldCharType="separate"/>
        </w:r>
        <w:r>
          <w:t>41</w:t>
        </w:r>
        <w:r>
          <w:fldChar w:fldCharType="end"/>
        </w:r>
      </w:hyperlink>
    </w:p>
    <w:p>
      <w:pPr>
        <w:pStyle w:val="TOC1"/>
        <w:tabs>
          <w:tab w:val="right" w:leader="dot" w:pos="8306"/>
        </w:tabs>
      </w:pPr>
      <w:hyperlink w:anchor="_Toc11851" w:history="1">
        <w:r>
          <w:rPr>
            <w:rFonts w:ascii="仿宋" w:eastAsia="仿宋" w:hAnsi="仿宋" w:cs="仿宋" w:hint="eastAsia"/>
            <w:lang w:eastAsia="zh-CN"/>
          </w:rPr>
          <w:t>七、技术创新与产业升级</w:t>
        </w:r>
        <w:r>
          <w:tab/>
        </w:r>
        <w:r>
          <w:fldChar w:fldCharType="begin"/>
        </w:r>
        <w:r>
          <w:instrText xml:space="preserve"> PAGEREF _Toc11851 \h </w:instrText>
        </w:r>
        <w:r>
          <w:fldChar w:fldCharType="separate"/>
        </w:r>
        <w:r>
          <w:t>44</w:t>
        </w:r>
        <w:r>
          <w:fldChar w:fldCharType="end"/>
        </w:r>
      </w:hyperlink>
    </w:p>
    <w:p>
      <w:pPr>
        <w:pStyle w:val="TOC2"/>
        <w:tabs>
          <w:tab w:val="right" w:leader="dot" w:pos="8306"/>
        </w:tabs>
      </w:pPr>
      <w:hyperlink w:anchor="_Toc1910" w:history="1">
        <w:r>
          <w:rPr>
            <w:rFonts w:ascii="仿宋" w:eastAsia="仿宋" w:hAnsi="仿宋" w:cs="仿宋" w:hint="eastAsia"/>
            <w:lang w:eastAsia="zh-CN"/>
          </w:rPr>
          <w:t>(一)、技术创新方向与目标</w:t>
        </w:r>
        <w:r>
          <w:tab/>
        </w:r>
        <w:r>
          <w:fldChar w:fldCharType="begin"/>
        </w:r>
        <w:r>
          <w:instrText xml:space="preserve"> PAGEREF _Toc1910 \h </w:instrText>
        </w:r>
        <w:r>
          <w:fldChar w:fldCharType="separate"/>
        </w:r>
        <w:r>
          <w:t>44</w:t>
        </w:r>
        <w:r>
          <w:fldChar w:fldCharType="end"/>
        </w:r>
      </w:hyperlink>
    </w:p>
    <w:p>
      <w:pPr>
        <w:pStyle w:val="TOC2"/>
        <w:tabs>
          <w:tab w:val="right" w:leader="dot" w:pos="8306"/>
        </w:tabs>
      </w:pPr>
      <w:hyperlink w:anchor="_Toc32670" w:history="1">
        <w:r>
          <w:rPr>
            <w:rFonts w:ascii="仿宋" w:eastAsia="仿宋" w:hAnsi="仿宋" w:cs="仿宋" w:hint="eastAsia"/>
            <w:lang w:eastAsia="zh-CN"/>
          </w:rPr>
          <w:t>(二)、产业升级路径与措施</w:t>
        </w:r>
        <w:r>
          <w:tab/>
        </w:r>
        <w:r>
          <w:fldChar w:fldCharType="begin"/>
        </w:r>
        <w:r>
          <w:instrText xml:space="preserve"> PAGEREF _Toc32670 \h </w:instrText>
        </w:r>
        <w:r>
          <w:fldChar w:fldCharType="separate"/>
        </w:r>
        <w:r>
          <w:t>46</w:t>
        </w:r>
        <w:r>
          <w:fldChar w:fldCharType="end"/>
        </w:r>
      </w:hyperlink>
    </w:p>
    <w:p>
      <w:pPr>
        <w:pStyle w:val="TOC1"/>
        <w:tabs>
          <w:tab w:val="right" w:leader="dot" w:pos="8306"/>
        </w:tabs>
      </w:pPr>
      <w:hyperlink w:anchor="_Toc15969" w:history="1">
        <w:r>
          <w:rPr>
            <w:rFonts w:ascii="仿宋" w:eastAsia="仿宋" w:hAnsi="仿宋" w:cs="仿宋" w:hint="eastAsia"/>
            <w:lang w:eastAsia="zh-CN"/>
          </w:rPr>
          <w:t>八、项目实施与管理方案</w:t>
        </w:r>
        <w:r>
          <w:tab/>
        </w:r>
        <w:r>
          <w:fldChar w:fldCharType="begin"/>
        </w:r>
        <w:r>
          <w:instrText xml:space="preserve"> PAGEREF _Toc15969 \h </w:instrText>
        </w:r>
        <w:r>
          <w:fldChar w:fldCharType="separate"/>
        </w:r>
        <w:r>
          <w:t>47</w:t>
        </w:r>
        <w:r>
          <w:fldChar w:fldCharType="end"/>
        </w:r>
      </w:hyperlink>
    </w:p>
    <w:p>
      <w:pPr>
        <w:pStyle w:val="TOC2"/>
        <w:tabs>
          <w:tab w:val="right" w:leader="dot" w:pos="8306"/>
        </w:tabs>
      </w:pPr>
      <w:hyperlink w:anchor="_Toc13780" w:history="1">
        <w:r>
          <w:rPr>
            <w:rFonts w:ascii="仿宋" w:eastAsia="仿宋" w:hAnsi="仿宋" w:cs="仿宋" w:hint="eastAsia"/>
            <w:lang w:eastAsia="zh-CN"/>
          </w:rPr>
          <w:t>(一)、项目实施计划</w:t>
        </w:r>
        <w:r>
          <w:tab/>
        </w:r>
        <w:r>
          <w:fldChar w:fldCharType="begin"/>
        </w:r>
        <w:r>
          <w:instrText xml:space="preserve"> PAGEREF _Toc13780 \h </w:instrText>
        </w:r>
        <w:r>
          <w:fldChar w:fldCharType="separate"/>
        </w:r>
        <w:r>
          <w:t>47</w:t>
        </w:r>
        <w:r>
          <w:fldChar w:fldCharType="end"/>
        </w:r>
      </w:hyperlink>
    </w:p>
    <w:p>
      <w:pPr>
        <w:pStyle w:val="TOC2"/>
        <w:tabs>
          <w:tab w:val="right" w:leader="dot" w:pos="8306"/>
        </w:tabs>
      </w:pPr>
      <w:hyperlink w:anchor="_Toc30709" w:history="1">
        <w:r>
          <w:rPr>
            <w:rFonts w:ascii="仿宋" w:eastAsia="仿宋" w:hAnsi="仿宋" w:cs="仿宋" w:hint="eastAsia"/>
            <w:lang w:eastAsia="zh-CN"/>
          </w:rPr>
          <w:t>(二)、项目组织机构与职责</w:t>
        </w:r>
        <w:r>
          <w:tab/>
        </w:r>
        <w:r>
          <w:fldChar w:fldCharType="begin"/>
        </w:r>
        <w:r>
          <w:instrText xml:space="preserve"> PAGEREF _Toc30709 \h </w:instrText>
        </w:r>
        <w:r>
          <w:fldChar w:fldCharType="separate"/>
        </w:r>
        <w:r>
          <w:t>48</w:t>
        </w:r>
        <w:r>
          <w:fldChar w:fldCharType="end"/>
        </w:r>
      </w:hyperlink>
    </w:p>
    <w:p>
      <w:pPr>
        <w:pStyle w:val="TOC2"/>
        <w:tabs>
          <w:tab w:val="right" w:leader="dot" w:pos="8306"/>
        </w:tabs>
      </w:pPr>
      <w:hyperlink w:anchor="_Toc11544" w:history="1">
        <w:r>
          <w:rPr>
            <w:rFonts w:ascii="仿宋" w:eastAsia="仿宋" w:hAnsi="仿宋" w:cs="仿宋" w:hint="eastAsia"/>
            <w:lang w:eastAsia="zh-CN"/>
          </w:rPr>
          <w:t>(三)、项目管理与监控体系</w:t>
        </w:r>
        <w:r>
          <w:tab/>
        </w:r>
        <w:r>
          <w:fldChar w:fldCharType="begin"/>
        </w:r>
        <w:r>
          <w:instrText xml:space="preserve"> PAGEREF _Toc11544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0" w:history="1">
        <w:r>
          <w:rPr>
            <w:rFonts w:ascii="仿宋" w:eastAsia="仿宋" w:hAnsi="仿宋" w:cs="仿宋" w:hint="eastAsia"/>
            <w:lang w:eastAsia="zh-CN"/>
          </w:rPr>
          <w:t>九、客户关系管理与市场拓展</w:t>
        </w:r>
        <w:r>
          <w:tab/>
        </w:r>
        <w:r>
          <w:fldChar w:fldCharType="begin"/>
        </w:r>
        <w:r>
          <w:instrText xml:space="preserve"> PAGEREF _Toc31820 \h </w:instrText>
        </w:r>
        <w:r>
          <w:fldChar w:fldCharType="separate"/>
        </w:r>
        <w:r>
          <w:t>53</w:t>
        </w:r>
        <w:r>
          <w:fldChar w:fldCharType="end"/>
        </w:r>
      </w:hyperlink>
    </w:p>
    <w:p>
      <w:pPr>
        <w:pStyle w:val="TOC2"/>
        <w:tabs>
          <w:tab w:val="right" w:leader="dot" w:pos="8306"/>
        </w:tabs>
      </w:pPr>
      <w:hyperlink w:anchor="_Toc24395" w:history="1">
        <w:r>
          <w:rPr>
            <w:rFonts w:ascii="仿宋" w:eastAsia="仿宋" w:hAnsi="仿宋" w:cs="仿宋" w:hint="eastAsia"/>
            <w:lang w:eastAsia="zh-CN"/>
          </w:rPr>
          <w:t>(一)、客户关系管理策略</w:t>
        </w:r>
        <w:r>
          <w:tab/>
        </w:r>
        <w:r>
          <w:fldChar w:fldCharType="begin"/>
        </w:r>
        <w:r>
          <w:instrText xml:space="preserve"> PAGEREF _Toc24395 \h </w:instrText>
        </w:r>
        <w:r>
          <w:fldChar w:fldCharType="separate"/>
        </w:r>
        <w:r>
          <w:t>53</w:t>
        </w:r>
        <w:r>
          <w:fldChar w:fldCharType="end"/>
        </w:r>
      </w:hyperlink>
    </w:p>
    <w:p>
      <w:pPr>
        <w:pStyle w:val="TOC2"/>
        <w:tabs>
          <w:tab w:val="right" w:leader="dot" w:pos="8306"/>
        </w:tabs>
      </w:pPr>
      <w:hyperlink w:anchor="_Toc12075" w:history="1">
        <w:r>
          <w:rPr>
            <w:rFonts w:ascii="仿宋" w:eastAsia="仿宋" w:hAnsi="仿宋" w:cs="仿宋" w:hint="eastAsia"/>
            <w:lang w:eastAsia="zh-CN"/>
          </w:rPr>
          <w:t>(二)、市场拓展方案</w:t>
        </w:r>
        <w:r>
          <w:tab/>
        </w:r>
        <w:r>
          <w:fldChar w:fldCharType="begin"/>
        </w:r>
        <w:r>
          <w:instrText xml:space="preserve"> PAGEREF _Toc12075 \h </w:instrText>
        </w:r>
        <w:r>
          <w:fldChar w:fldCharType="separate"/>
        </w:r>
        <w:r>
          <w:t>54</w:t>
        </w:r>
        <w:r>
          <w:fldChar w:fldCharType="end"/>
        </w:r>
      </w:hyperlink>
    </w:p>
    <w:p>
      <w:pPr>
        <w:pStyle w:val="TOC1"/>
        <w:tabs>
          <w:tab w:val="right" w:leader="dot" w:pos="8306"/>
        </w:tabs>
      </w:pPr>
      <w:hyperlink w:anchor="_Toc21726" w:history="1">
        <w:r>
          <w:rPr>
            <w:rFonts w:ascii="仿宋" w:eastAsia="仿宋" w:hAnsi="仿宋" w:cs="仿宋" w:hint="eastAsia"/>
            <w:lang w:eastAsia="zh-CN"/>
          </w:rPr>
          <w:t>十、环境保护与治理方案</w:t>
        </w:r>
        <w:r>
          <w:tab/>
        </w:r>
        <w:r>
          <w:fldChar w:fldCharType="begin"/>
        </w:r>
        <w:r>
          <w:instrText xml:space="preserve"> PAGEREF _Toc21726 \h </w:instrText>
        </w:r>
        <w:r>
          <w:fldChar w:fldCharType="separate"/>
        </w:r>
        <w:r>
          <w:t>55</w:t>
        </w:r>
        <w:r>
          <w:fldChar w:fldCharType="end"/>
        </w:r>
      </w:hyperlink>
    </w:p>
    <w:p>
      <w:pPr>
        <w:pStyle w:val="TOC2"/>
        <w:tabs>
          <w:tab w:val="right" w:leader="dot" w:pos="8306"/>
        </w:tabs>
      </w:pPr>
      <w:hyperlink w:anchor="_Toc25598" w:history="1">
        <w:r>
          <w:rPr>
            <w:rFonts w:ascii="仿宋" w:eastAsia="仿宋" w:hAnsi="仿宋" w:cs="仿宋" w:hint="eastAsia"/>
            <w:lang w:eastAsia="zh-CN"/>
          </w:rPr>
          <w:t>(一)、项目环境影响评估</w:t>
        </w:r>
        <w:r>
          <w:tab/>
        </w:r>
        <w:r>
          <w:fldChar w:fldCharType="begin"/>
        </w:r>
        <w:r>
          <w:instrText xml:space="preserve"> PAGEREF _Toc25598 \h </w:instrText>
        </w:r>
        <w:r>
          <w:fldChar w:fldCharType="separate"/>
        </w:r>
        <w:r>
          <w:t>55</w:t>
        </w:r>
        <w:r>
          <w:fldChar w:fldCharType="end"/>
        </w:r>
      </w:hyperlink>
    </w:p>
    <w:p>
      <w:pPr>
        <w:pStyle w:val="TOC2"/>
        <w:tabs>
          <w:tab w:val="right" w:leader="dot" w:pos="8306"/>
        </w:tabs>
      </w:pPr>
      <w:hyperlink w:anchor="_Toc13668" w:history="1">
        <w:r>
          <w:rPr>
            <w:rFonts w:ascii="仿宋" w:eastAsia="仿宋" w:hAnsi="仿宋" w:cs="仿宋" w:hint="eastAsia"/>
            <w:lang w:eastAsia="zh-CN"/>
          </w:rPr>
          <w:t>(二)、环境保护措施与治理方案</w:t>
        </w:r>
        <w:r>
          <w:tab/>
        </w:r>
        <w:r>
          <w:fldChar w:fldCharType="begin"/>
        </w:r>
        <w:r>
          <w:instrText xml:space="preserve"> PAGEREF _Toc13668 \h </w:instrText>
        </w:r>
        <w:r>
          <w:fldChar w:fldCharType="separate"/>
        </w:r>
        <w:r>
          <w:t>55</w:t>
        </w:r>
        <w:r>
          <w:fldChar w:fldCharType="end"/>
        </w:r>
      </w:hyperlink>
    </w:p>
    <w:p>
      <w:pPr>
        <w:pStyle w:val="TOC1"/>
        <w:tabs>
          <w:tab w:val="right" w:leader="dot" w:pos="8306"/>
        </w:tabs>
      </w:pPr>
      <w:hyperlink w:anchor="_Toc1685" w:history="1">
        <w:r>
          <w:rPr>
            <w:rFonts w:ascii="仿宋" w:eastAsia="仿宋" w:hAnsi="仿宋" w:cs="仿宋" w:hint="eastAsia"/>
            <w:lang w:eastAsia="zh-CN"/>
          </w:rPr>
          <w:t>十一、项目变更管理</w:t>
        </w:r>
        <w:r>
          <w:tab/>
        </w:r>
        <w:r>
          <w:fldChar w:fldCharType="begin"/>
        </w:r>
        <w:r>
          <w:instrText xml:space="preserve"> PAGEREF _Toc1685 \h </w:instrText>
        </w:r>
        <w:r>
          <w:fldChar w:fldCharType="separate"/>
        </w:r>
        <w:r>
          <w:t>56</w:t>
        </w:r>
        <w:r>
          <w:fldChar w:fldCharType="end"/>
        </w:r>
      </w:hyperlink>
    </w:p>
    <w:p>
      <w:pPr>
        <w:pStyle w:val="TOC2"/>
        <w:tabs>
          <w:tab w:val="right" w:leader="dot" w:pos="8306"/>
        </w:tabs>
      </w:pPr>
      <w:hyperlink w:anchor="_Toc15819" w:history="1">
        <w:r>
          <w:rPr>
            <w:rFonts w:ascii="仿宋" w:eastAsia="仿宋" w:hAnsi="仿宋" w:cs="仿宋" w:hint="eastAsia"/>
            <w:lang w:eastAsia="zh-CN"/>
          </w:rPr>
          <w:t>(一)、变更控制流程</w:t>
        </w:r>
        <w:r>
          <w:tab/>
        </w:r>
        <w:r>
          <w:fldChar w:fldCharType="begin"/>
        </w:r>
        <w:r>
          <w:instrText xml:space="preserve"> PAGEREF _Toc15819 \h </w:instrText>
        </w:r>
        <w:r>
          <w:fldChar w:fldCharType="separate"/>
        </w:r>
        <w:r>
          <w:t>56</w:t>
        </w:r>
        <w:r>
          <w:fldChar w:fldCharType="end"/>
        </w:r>
      </w:hyperlink>
    </w:p>
    <w:p>
      <w:pPr>
        <w:pStyle w:val="TOC2"/>
        <w:tabs>
          <w:tab w:val="right" w:leader="dot" w:pos="8306"/>
        </w:tabs>
      </w:pPr>
      <w:hyperlink w:anchor="_Toc26362" w:history="1">
        <w:r>
          <w:rPr>
            <w:rFonts w:ascii="仿宋" w:eastAsia="仿宋" w:hAnsi="仿宋" w:cs="仿宋" w:hint="eastAsia"/>
            <w:lang w:eastAsia="zh-CN"/>
          </w:rPr>
          <w:t>(二)、影响评估与处理</w:t>
        </w:r>
        <w:r>
          <w:tab/>
        </w:r>
        <w:r>
          <w:fldChar w:fldCharType="begin"/>
        </w:r>
        <w:r>
          <w:instrText xml:space="preserve"> PAGEREF _Toc26362 \h </w:instrText>
        </w:r>
        <w:r>
          <w:fldChar w:fldCharType="separate"/>
        </w:r>
        <w:r>
          <w:t>57</w:t>
        </w:r>
        <w:r>
          <w:fldChar w:fldCharType="end"/>
        </w:r>
      </w:hyperlink>
    </w:p>
    <w:p>
      <w:pPr>
        <w:pStyle w:val="TOC2"/>
        <w:tabs>
          <w:tab w:val="right" w:leader="dot" w:pos="8306"/>
        </w:tabs>
      </w:pPr>
      <w:hyperlink w:anchor="_Toc20841" w:history="1">
        <w:r>
          <w:rPr>
            <w:rFonts w:ascii="仿宋" w:eastAsia="仿宋" w:hAnsi="仿宋" w:cs="仿宋" w:hint="eastAsia"/>
            <w:lang w:eastAsia="zh-CN"/>
          </w:rPr>
          <w:t>(三)、变更记录与追踪</w:t>
        </w:r>
        <w:r>
          <w:tab/>
        </w:r>
        <w:r>
          <w:fldChar w:fldCharType="begin"/>
        </w:r>
        <w:r>
          <w:instrText xml:space="preserve"> PAGEREF _Toc20841 \h </w:instrText>
        </w:r>
        <w:r>
          <w:fldChar w:fldCharType="separate"/>
        </w:r>
        <w:r>
          <w:t>58</w:t>
        </w:r>
        <w:r>
          <w:fldChar w:fldCharType="end"/>
        </w:r>
      </w:hyperlink>
    </w:p>
    <w:p>
      <w:pPr>
        <w:pStyle w:val="TOC2"/>
        <w:tabs>
          <w:tab w:val="right" w:leader="dot" w:pos="8306"/>
        </w:tabs>
      </w:pPr>
      <w:hyperlink w:anchor="_Toc10461" w:history="1">
        <w:r>
          <w:rPr>
            <w:rFonts w:ascii="仿宋" w:eastAsia="仿宋" w:hAnsi="仿宋" w:cs="仿宋" w:hint="eastAsia"/>
            <w:lang w:eastAsia="zh-CN"/>
          </w:rPr>
          <w:t>(四)、变更管理策略</w:t>
        </w:r>
        <w:r>
          <w:tab/>
        </w:r>
        <w:r>
          <w:fldChar w:fldCharType="begin"/>
        </w:r>
        <w:r>
          <w:instrText xml:space="preserve"> PAGEREF _Toc10461 \h </w:instrText>
        </w:r>
        <w:r>
          <w:fldChar w:fldCharType="separate"/>
        </w:r>
        <w:r>
          <w:t>60</w:t>
        </w:r>
        <w:r>
          <w:fldChar w:fldCharType="end"/>
        </w:r>
      </w:hyperlink>
    </w:p>
    <w:p>
      <w:pPr>
        <w:pStyle w:val="TOC1"/>
        <w:tabs>
          <w:tab w:val="right" w:leader="dot" w:pos="8306"/>
        </w:tabs>
      </w:pPr>
      <w:hyperlink w:anchor="_Toc17454" w:history="1">
        <w:r>
          <w:rPr>
            <w:rFonts w:ascii="仿宋" w:eastAsia="仿宋" w:hAnsi="仿宋" w:cs="仿宋" w:hint="eastAsia"/>
            <w:lang w:eastAsia="zh-CN"/>
          </w:rPr>
          <w:t>十二、安全与应急管理</w:t>
        </w:r>
        <w:r>
          <w:tab/>
        </w:r>
        <w:r>
          <w:fldChar w:fldCharType="begin"/>
        </w:r>
        <w:r>
          <w:instrText xml:space="preserve"> PAGEREF _Toc17454 \h </w:instrText>
        </w:r>
        <w:r>
          <w:fldChar w:fldCharType="separate"/>
        </w:r>
        <w:r>
          <w:t>62</w:t>
        </w:r>
        <w:r>
          <w:fldChar w:fldCharType="end"/>
        </w:r>
      </w:hyperlink>
    </w:p>
    <w:p>
      <w:pPr>
        <w:pStyle w:val="TOC2"/>
        <w:tabs>
          <w:tab w:val="right" w:leader="dot" w:pos="8306"/>
        </w:tabs>
      </w:pPr>
      <w:hyperlink w:anchor="_Toc7008" w:history="1">
        <w:r>
          <w:rPr>
            <w:rFonts w:ascii="仿宋" w:eastAsia="仿宋" w:hAnsi="仿宋" w:cs="仿宋" w:hint="eastAsia"/>
            <w:lang w:eastAsia="zh-CN"/>
          </w:rPr>
          <w:t>(一)、安全生产管理</w:t>
        </w:r>
        <w:r>
          <w:tab/>
        </w:r>
        <w:r>
          <w:fldChar w:fldCharType="begin"/>
        </w:r>
        <w:r>
          <w:instrText xml:space="preserve"> PAGEREF _Toc7008 \h </w:instrText>
        </w:r>
        <w:r>
          <w:fldChar w:fldCharType="separate"/>
        </w:r>
        <w:r>
          <w:t>62</w:t>
        </w:r>
        <w:r>
          <w:fldChar w:fldCharType="end"/>
        </w:r>
      </w:hyperlink>
    </w:p>
    <w:p>
      <w:pPr>
        <w:pStyle w:val="TOC2"/>
        <w:tabs>
          <w:tab w:val="right" w:leader="dot" w:pos="8306"/>
        </w:tabs>
      </w:pPr>
      <w:hyperlink w:anchor="_Toc12230" w:history="1">
        <w:r>
          <w:rPr>
            <w:rFonts w:ascii="仿宋" w:eastAsia="仿宋" w:hAnsi="仿宋" w:cs="仿宋" w:hint="eastAsia"/>
            <w:lang w:eastAsia="zh-CN"/>
          </w:rPr>
          <w:t>(二)、应急预案与响应</w:t>
        </w:r>
        <w:r>
          <w:tab/>
        </w:r>
        <w:r>
          <w:fldChar w:fldCharType="begin"/>
        </w:r>
        <w:r>
          <w:instrText xml:space="preserve"> PAGEREF _Toc12230 \h </w:instrText>
        </w:r>
        <w:r>
          <w:fldChar w:fldCharType="separate"/>
        </w:r>
        <w:r>
          <w:t>63</w:t>
        </w:r>
        <w:r>
          <w:fldChar w:fldCharType="end"/>
        </w:r>
      </w:hyperlink>
    </w:p>
    <w:p>
      <w:pPr>
        <w:pStyle w:val="TOC1"/>
        <w:tabs>
          <w:tab w:val="right" w:leader="dot" w:pos="8306"/>
        </w:tabs>
      </w:pPr>
      <w:hyperlink w:anchor="_Toc9296" w:history="1">
        <w:r>
          <w:rPr>
            <w:rFonts w:ascii="仿宋" w:eastAsia="仿宋" w:hAnsi="仿宋" w:cs="仿宋" w:hint="eastAsia"/>
            <w:lang w:eastAsia="zh-CN"/>
          </w:rPr>
          <w:t>十三、法律法规与政策遵循</w:t>
        </w:r>
        <w:r>
          <w:tab/>
        </w:r>
        <w:r>
          <w:fldChar w:fldCharType="begin"/>
        </w:r>
        <w:r>
          <w:instrText xml:space="preserve"> PAGEREF _Toc9296 \h </w:instrText>
        </w:r>
        <w:r>
          <w:fldChar w:fldCharType="separate"/>
        </w:r>
        <w:r>
          <w:t>65</w:t>
        </w:r>
        <w:r>
          <w:fldChar w:fldCharType="end"/>
        </w:r>
      </w:hyperlink>
    </w:p>
    <w:p>
      <w:pPr>
        <w:pStyle w:val="TOC2"/>
        <w:tabs>
          <w:tab w:val="right" w:leader="dot" w:pos="8306"/>
        </w:tabs>
      </w:pPr>
      <w:hyperlink w:anchor="_Toc29296" w:history="1">
        <w:r>
          <w:rPr>
            <w:rFonts w:ascii="仿宋" w:eastAsia="仿宋" w:hAnsi="仿宋" w:cs="仿宋" w:hint="eastAsia"/>
            <w:lang w:eastAsia="zh-CN"/>
          </w:rPr>
          <w:t>(一)、法律法规遵守</w:t>
        </w:r>
        <w:r>
          <w:tab/>
        </w:r>
        <w:r>
          <w:fldChar w:fldCharType="begin"/>
        </w:r>
        <w:r>
          <w:instrText xml:space="preserve"> PAGEREF _Toc29296 \h </w:instrText>
        </w:r>
        <w:r>
          <w:fldChar w:fldCharType="separate"/>
        </w:r>
        <w:r>
          <w:t>65</w:t>
        </w:r>
        <w:r>
          <w:fldChar w:fldCharType="end"/>
        </w:r>
      </w:hyperlink>
    </w:p>
    <w:p>
      <w:pPr>
        <w:pStyle w:val="TOC2"/>
        <w:tabs>
          <w:tab w:val="right" w:leader="dot" w:pos="8306"/>
        </w:tabs>
      </w:pPr>
      <w:hyperlink w:anchor="_Toc519" w:history="1">
        <w:r>
          <w:rPr>
            <w:rFonts w:ascii="仿宋" w:eastAsia="仿宋" w:hAnsi="仿宋" w:cs="仿宋" w:hint="eastAsia"/>
            <w:lang w:eastAsia="zh-CN"/>
          </w:rPr>
          <w:t>(二)、政策导向与利用</w:t>
        </w:r>
        <w:r>
          <w:tab/>
        </w:r>
        <w:r>
          <w:fldChar w:fldCharType="begin"/>
        </w:r>
        <w:r>
          <w:instrText xml:space="preserve"> PAGEREF _Toc519 \h </w:instrText>
        </w:r>
        <w:r>
          <w:fldChar w:fldCharType="separate"/>
        </w:r>
        <w:r>
          <w:t>66</w:t>
        </w:r>
        <w:r>
          <w:fldChar w:fldCharType="end"/>
        </w:r>
      </w:hyperlink>
    </w:p>
    <w:p>
      <w:pPr>
        <w:pStyle w:val="TOC1"/>
        <w:tabs>
          <w:tab w:val="right" w:leader="dot" w:pos="8306"/>
        </w:tabs>
      </w:pPr>
      <w:hyperlink w:anchor="_Toc11723" w:history="1">
        <w:r>
          <w:rPr>
            <w:rFonts w:ascii="仿宋" w:eastAsia="仿宋" w:hAnsi="仿宋" w:cs="仿宋" w:hint="eastAsia"/>
            <w:lang w:eastAsia="zh-CN"/>
          </w:rPr>
          <w:t>十四、知识产权管理与保护</w:t>
        </w:r>
        <w:r>
          <w:tab/>
        </w:r>
        <w:r>
          <w:fldChar w:fldCharType="begin"/>
        </w:r>
        <w:r>
          <w:instrText xml:space="preserve"> PAGEREF _Toc11723 \h </w:instrText>
        </w:r>
        <w:r>
          <w:fldChar w:fldCharType="separate"/>
        </w:r>
        <w:r>
          <w:t>67</w:t>
        </w:r>
        <w:r>
          <w:fldChar w:fldCharType="end"/>
        </w:r>
      </w:hyperlink>
    </w:p>
    <w:p>
      <w:pPr>
        <w:pStyle w:val="TOC2"/>
        <w:tabs>
          <w:tab w:val="right" w:leader="dot" w:pos="8306"/>
        </w:tabs>
      </w:pPr>
      <w:hyperlink w:anchor="_Toc402" w:history="1">
        <w:r>
          <w:rPr>
            <w:rFonts w:ascii="仿宋" w:eastAsia="仿宋" w:hAnsi="仿宋" w:cs="仿宋" w:hint="eastAsia"/>
            <w:lang w:eastAsia="zh-CN"/>
          </w:rPr>
          <w:t>(一)、知识产权管理体系建设</w:t>
        </w:r>
        <w:r>
          <w:tab/>
        </w:r>
        <w:r>
          <w:fldChar w:fldCharType="begin"/>
        </w:r>
        <w:r>
          <w:instrText xml:space="preserve"> PAGEREF _Toc402 \h </w:instrText>
        </w:r>
        <w:r>
          <w:fldChar w:fldCharType="separate"/>
        </w:r>
        <w:r>
          <w:t>67</w:t>
        </w:r>
        <w:r>
          <w:fldChar w:fldCharType="end"/>
        </w:r>
      </w:hyperlink>
    </w:p>
    <w:p>
      <w:pPr>
        <w:pStyle w:val="TOC2"/>
        <w:tabs>
          <w:tab w:val="right" w:leader="dot" w:pos="8306"/>
        </w:tabs>
      </w:pPr>
      <w:hyperlink w:anchor="_Toc3319" w:history="1">
        <w:r>
          <w:rPr>
            <w:rFonts w:ascii="仿宋" w:eastAsia="仿宋" w:hAnsi="仿宋" w:cs="仿宋" w:hint="eastAsia"/>
            <w:lang w:eastAsia="zh-CN"/>
          </w:rPr>
          <w:t>(二)、知识产权保护措施</w:t>
        </w:r>
        <w:r>
          <w:tab/>
        </w:r>
        <w:r>
          <w:fldChar w:fldCharType="begin"/>
        </w:r>
        <w:r>
          <w:instrText xml:space="preserve"> PAGEREF _Toc3319 \h </w:instrText>
        </w:r>
        <w:r>
          <w:fldChar w:fldCharType="separate"/>
        </w:r>
        <w:r>
          <w:t>68</w:t>
        </w:r>
        <w:r>
          <w:fldChar w:fldCharType="end"/>
        </w:r>
      </w:hyperlink>
    </w:p>
    <w:p>
      <w:pPr>
        <w:pStyle w:val="TOC1"/>
        <w:tabs>
          <w:tab w:val="right" w:leader="dot" w:pos="8306"/>
        </w:tabs>
      </w:pPr>
      <w:hyperlink w:anchor="_Toc29389" w:history="1">
        <w:r>
          <w:rPr>
            <w:rFonts w:ascii="仿宋" w:eastAsia="仿宋" w:hAnsi="仿宋" w:cs="仿宋" w:hint="eastAsia"/>
            <w:lang w:eastAsia="zh-CN"/>
          </w:rPr>
          <w:t>十五、成果转化与推广应用</w:t>
        </w:r>
        <w:r>
          <w:tab/>
        </w:r>
        <w:r>
          <w:fldChar w:fldCharType="begin"/>
        </w:r>
        <w:r>
          <w:instrText xml:space="preserve"> PAGEREF _Toc29389 \h </w:instrText>
        </w:r>
        <w:r>
          <w:fldChar w:fldCharType="separate"/>
        </w:r>
        <w:r>
          <w:t>69</w:t>
        </w:r>
        <w:r>
          <w:fldChar w:fldCharType="end"/>
        </w:r>
      </w:hyperlink>
    </w:p>
    <w:p>
      <w:pPr>
        <w:pStyle w:val="TOC2"/>
        <w:tabs>
          <w:tab w:val="right" w:leader="dot" w:pos="8306"/>
        </w:tabs>
      </w:pPr>
      <w:hyperlink w:anchor="_Toc5294" w:history="1">
        <w:r>
          <w:rPr>
            <w:rFonts w:ascii="仿宋" w:eastAsia="仿宋" w:hAnsi="仿宋" w:cs="仿宋" w:hint="eastAsia"/>
            <w:lang w:eastAsia="zh-CN"/>
          </w:rPr>
          <w:t>(一)、成果转化策略制定</w:t>
        </w:r>
        <w:r>
          <w:tab/>
        </w:r>
        <w:r>
          <w:fldChar w:fldCharType="begin"/>
        </w:r>
        <w:r>
          <w:instrText xml:space="preserve"> PAGEREF _Toc5294 \h </w:instrText>
        </w:r>
        <w:r>
          <w:fldChar w:fldCharType="separate"/>
        </w:r>
        <w:r>
          <w:t>69</w:t>
        </w:r>
        <w:r>
          <w:fldChar w:fldCharType="end"/>
        </w:r>
      </w:hyperlink>
    </w:p>
    <w:p>
      <w:pPr>
        <w:pStyle w:val="TOC2"/>
        <w:tabs>
          <w:tab w:val="right" w:leader="dot" w:pos="8306"/>
        </w:tabs>
      </w:pPr>
      <w:hyperlink w:anchor="_Toc12944" w:history="1">
        <w:r>
          <w:rPr>
            <w:rFonts w:ascii="仿宋" w:eastAsia="仿宋" w:hAnsi="仿宋" w:cs="仿宋" w:hint="eastAsia"/>
            <w:lang w:eastAsia="zh-CN"/>
          </w:rPr>
          <w:t>(二)、成果推广应用方案</w:t>
        </w:r>
        <w:r>
          <w:tab/>
        </w:r>
        <w:r>
          <w:fldChar w:fldCharType="begin"/>
        </w:r>
        <w:r>
          <w:instrText xml:space="preserve"> PAGEREF _Toc12944 \h </w:instrText>
        </w:r>
        <w:r>
          <w:fldChar w:fldCharType="separate"/>
        </w:r>
        <w:r>
          <w:t>71</w:t>
        </w:r>
        <w:r>
          <w:fldChar w:fldCharType="end"/>
        </w:r>
      </w:hyperlink>
    </w:p>
    <w:p>
      <w:pPr>
        <w:pStyle w:val="TOC1"/>
        <w:tabs>
          <w:tab w:val="right" w:leader="dot" w:pos="8306"/>
        </w:tabs>
      </w:pPr>
      <w:hyperlink w:anchor="_Toc5449" w:history="1">
        <w:r>
          <w:rPr>
            <w:rFonts w:ascii="仿宋" w:eastAsia="仿宋" w:hAnsi="仿宋" w:cs="仿宋" w:hint="eastAsia"/>
            <w:lang w:eastAsia="zh-CN"/>
          </w:rPr>
          <w:t>十六、人力资源管理与开发</w:t>
        </w:r>
        <w:r>
          <w:tab/>
        </w:r>
        <w:r>
          <w:fldChar w:fldCharType="begin"/>
        </w:r>
        <w:r>
          <w:instrText xml:space="preserve"> PAGEREF _Toc5449 \h </w:instrText>
        </w:r>
        <w:r>
          <w:fldChar w:fldCharType="separate"/>
        </w:r>
        <w:r>
          <w:t>72</w:t>
        </w:r>
        <w:r>
          <w:fldChar w:fldCharType="end"/>
        </w:r>
      </w:hyperlink>
    </w:p>
    <w:p>
      <w:pPr>
        <w:pStyle w:val="TOC2"/>
        <w:tabs>
          <w:tab w:val="right" w:leader="dot" w:pos="8306"/>
        </w:tabs>
      </w:pPr>
      <w:hyperlink w:anchor="_Toc9003" w:history="1">
        <w:r>
          <w:rPr>
            <w:rFonts w:ascii="仿宋" w:eastAsia="仿宋" w:hAnsi="仿宋" w:cs="仿宋" w:hint="eastAsia"/>
            <w:lang w:eastAsia="zh-CN"/>
          </w:rPr>
          <w:t>(一)、人力资源规划</w:t>
        </w:r>
        <w:r>
          <w:tab/>
        </w:r>
        <w:r>
          <w:fldChar w:fldCharType="begin"/>
        </w:r>
        <w:r>
          <w:instrText xml:space="preserve"> PAGEREF _Toc9003 \h </w:instrText>
        </w:r>
        <w:r>
          <w:fldChar w:fldCharType="separate"/>
        </w:r>
        <w:r>
          <w:t>72</w:t>
        </w:r>
        <w:r>
          <w:fldChar w:fldCharType="end"/>
        </w:r>
      </w:hyperlink>
    </w:p>
    <w:p>
      <w:pPr>
        <w:pStyle w:val="TOC2"/>
        <w:tabs>
          <w:tab w:val="right" w:leader="dot" w:pos="8306"/>
        </w:tabs>
      </w:pPr>
      <w:hyperlink w:anchor="_Toc21967" w:history="1">
        <w:r>
          <w:rPr>
            <w:rFonts w:ascii="仿宋" w:eastAsia="仿宋" w:hAnsi="仿宋" w:cs="仿宋" w:hint="eastAsia"/>
            <w:lang w:eastAsia="zh-CN"/>
          </w:rPr>
          <w:t>(二)、人力资源开发与培训</w:t>
        </w:r>
        <w:r>
          <w:tab/>
        </w:r>
        <w:r>
          <w:fldChar w:fldCharType="begin"/>
        </w:r>
        <w:r>
          <w:instrText xml:space="preserve"> PAGEREF _Toc21967 \h </w:instrText>
        </w:r>
        <w:r>
          <w:fldChar w:fldCharType="separate"/>
        </w:r>
        <w:r>
          <w:t>74</w:t>
        </w:r>
        <w:r>
          <w:fldChar w:fldCharType="end"/>
        </w:r>
      </w:hyperlink>
    </w:p>
    <w:p>
      <w:pPr>
        <w:pStyle w:val="TOC1"/>
        <w:tabs>
          <w:tab w:val="right" w:leader="dot" w:pos="8306"/>
        </w:tabs>
      </w:pPr>
      <w:hyperlink w:anchor="_Toc28087" w:history="1">
        <w:r>
          <w:rPr>
            <w:rFonts w:ascii="仿宋" w:eastAsia="仿宋" w:hAnsi="仿宋" w:cs="仿宋" w:hint="eastAsia"/>
            <w:lang w:eastAsia="zh-CN"/>
          </w:rPr>
          <w:t>十七、设施与设备管理</w:t>
        </w:r>
        <w:r>
          <w:tab/>
        </w:r>
        <w:r>
          <w:fldChar w:fldCharType="begin"/>
        </w:r>
        <w:r>
          <w:instrText xml:space="preserve"> PAGEREF _Toc28087 \h </w:instrText>
        </w:r>
        <w:r>
          <w:fldChar w:fldCharType="separate"/>
        </w:r>
        <w:r>
          <w:t>77</w:t>
        </w:r>
        <w:r>
          <w:fldChar w:fldCharType="end"/>
        </w:r>
      </w:hyperlink>
    </w:p>
    <w:p>
      <w:pPr>
        <w:pStyle w:val="TOC2"/>
        <w:tabs>
          <w:tab w:val="right" w:leader="dot" w:pos="8306"/>
        </w:tabs>
      </w:pPr>
      <w:hyperlink w:anchor="_Toc2165" w:history="1">
        <w:r>
          <w:rPr>
            <w:rFonts w:ascii="仿宋" w:eastAsia="仿宋" w:hAnsi="仿宋" w:cs="仿宋" w:hint="eastAsia"/>
            <w:lang w:eastAsia="zh-CN"/>
          </w:rPr>
          <w:t>(一)、设施规划与配置</w:t>
        </w:r>
        <w:r>
          <w:tab/>
        </w:r>
        <w:r>
          <w:fldChar w:fldCharType="begin"/>
        </w:r>
        <w:r>
          <w:instrText xml:space="preserve"> PAGEREF _Toc2165 \h </w:instrText>
        </w:r>
        <w:r>
          <w:fldChar w:fldCharType="separate"/>
        </w:r>
        <w:r>
          <w:t>77</w:t>
        </w:r>
        <w:r>
          <w:fldChar w:fldCharType="end"/>
        </w:r>
      </w:hyperlink>
    </w:p>
    <w:p>
      <w:pPr>
        <w:pStyle w:val="TOC2"/>
        <w:tabs>
          <w:tab w:val="right" w:leader="dot" w:pos="8306"/>
        </w:tabs>
      </w:pPr>
      <w:hyperlink w:anchor="_Toc31501" w:history="1">
        <w:r>
          <w:rPr>
            <w:rFonts w:ascii="仿宋" w:eastAsia="仿宋" w:hAnsi="仿宋" w:cs="仿宋" w:hint="eastAsia"/>
            <w:lang w:eastAsia="zh-CN"/>
          </w:rPr>
          <w:t>(二)、设备采购与维护管理</w:t>
        </w:r>
        <w:r>
          <w:tab/>
        </w:r>
        <w:r>
          <w:fldChar w:fldCharType="begin"/>
        </w:r>
        <w:r>
          <w:instrText xml:space="preserve"> PAGEREF _Toc31501 \h </w:instrText>
        </w:r>
        <w:r>
          <w:fldChar w:fldCharType="separate"/>
        </w:r>
        <w:r>
          <w:t>77</w:t>
        </w:r>
        <w:r>
          <w:fldChar w:fldCharType="end"/>
        </w:r>
      </w:hyperlink>
    </w:p>
    <w:p>
      <w:pPr>
        <w:pStyle w:val="TOC2"/>
        <w:tabs>
          <w:tab w:val="right" w:leader="dot" w:pos="8306"/>
        </w:tabs>
      </w:pPr>
      <w:hyperlink w:anchor="_Toc23616" w:history="1">
        <w:r>
          <w:rPr>
            <w:rFonts w:ascii="仿宋" w:eastAsia="仿宋" w:hAnsi="仿宋" w:cs="仿宋" w:hint="eastAsia"/>
            <w:lang w:eastAsia="zh-CN"/>
          </w:rPr>
          <w:t>(三)、设施设备升级策略</w:t>
        </w:r>
        <w:r>
          <w:tab/>
        </w:r>
        <w:r>
          <w:fldChar w:fldCharType="begin"/>
        </w:r>
        <w:r>
          <w:instrText xml:space="preserve"> PAGEREF _Toc23616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6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9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9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兽用原料药项目与土地用途规划：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兽用原料药项目的容积率和建筑密度：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用地控制指标通常规定了容积率和建筑密度的要求。对于兽用原料药项目来说，这将影响建筑物的规模和高度。必须确保项目的设计符合容积率和建筑密度的限制，以遵守用地控制法规。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兽用原料药项目的建筑线限制：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用地控制指标还可能规定了建筑物与街道或相邻土地的距离，这被称为建筑线限制。兽用原料药项目必须遵守这些规定，以确保建筑的位置符合法规。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兽用原料药项目的环境影响和可持续性：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用地控制指标可能包括环境保护要求，例如绿地比例和污染防控措施。对于兽用原料药项目，这意味着必须考虑如何保护当地生态系统、水资源和空气质量，以确保项目的可持续性。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在整个项目规划和实施过程中，与用地控制指标的合作和遵守是至关重要的。这有助于确保兽用原料药项目是一个合法、可持续且与城市规划一致的发展项目。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每个城市都有自己的规划目标和愿景，包括住宅区、商业区和工业区的平衡发展。兽用原料药项目需要与城市规划目标保持一致，以确保项目不会破坏城市的整体规划。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https://d.book118.com/857106013153006046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A7F20"/>
    <w:rsid w:val="7C4A7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0601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2024-02-24T20:22:00Z</dcterms:created>
  <dcterms:modified xsi:type="dcterms:W3CDTF">2024-02-24T20:23:10Z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97398652BB5F4711839766438AEBF8BA_11</vt:lpwstr>
  </property>
  <property fmtid="{D5CDD505-2E9C-101B-9397-08002B2CF9AE}" pid="3" name="KSOProductBuildVer">
    <vt:lpwstr>2052-12.1.0.16250</vt:lpwstr>
  </property>
</Properties>
</file>