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垃圾终端处理设备项目建设方案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82" w:history="1">
        <w:r>
          <w:rPr>
            <w:rFonts w:ascii="仿宋" w:eastAsia="仿宋" w:hAnsi="仿宋" w:cs="仿宋" w:hint="eastAsia"/>
            <w:lang w:eastAsia="zh-CN"/>
          </w:rPr>
          <w:t>概论</w:t>
        </w:r>
        <w:r>
          <w:tab/>
        </w:r>
        <w:r>
          <w:fldChar w:fldCharType="begin"/>
        </w:r>
        <w:r>
          <w:instrText xml:space="preserve"> PAGEREF _Toc20882 \h </w:instrText>
        </w:r>
        <w:r>
          <w:fldChar w:fldCharType="separate"/>
        </w:r>
        <w:r>
          <w:t>3</w:t>
        </w:r>
        <w:r>
          <w:fldChar w:fldCharType="end"/>
        </w:r>
      </w:hyperlink>
    </w:p>
    <w:p>
      <w:pPr>
        <w:pStyle w:val="TOC1"/>
        <w:tabs>
          <w:tab w:val="right" w:leader="dot" w:pos="8306"/>
        </w:tabs>
      </w:pPr>
      <w:hyperlink w:anchor="_Toc9708" w:history="1">
        <w:r>
          <w:rPr>
            <w:rFonts w:ascii="仿宋" w:eastAsia="仿宋" w:hAnsi="仿宋" w:cs="仿宋" w:hint="eastAsia"/>
            <w:lang w:eastAsia="zh-CN"/>
          </w:rPr>
          <w:t>一、垃圾终端处理设备项目概论</w:t>
        </w:r>
        <w:r>
          <w:tab/>
        </w:r>
        <w:r>
          <w:fldChar w:fldCharType="begin"/>
        </w:r>
        <w:r>
          <w:instrText xml:space="preserve"> PAGEREF _Toc9708 \h </w:instrText>
        </w:r>
        <w:r>
          <w:fldChar w:fldCharType="separate"/>
        </w:r>
        <w:r>
          <w:t>3</w:t>
        </w:r>
        <w:r>
          <w:fldChar w:fldCharType="end"/>
        </w:r>
      </w:hyperlink>
    </w:p>
    <w:p>
      <w:pPr>
        <w:pStyle w:val="TOC2"/>
        <w:tabs>
          <w:tab w:val="right" w:leader="dot" w:pos="8306"/>
        </w:tabs>
      </w:pPr>
      <w:hyperlink w:anchor="_Toc15821" w:history="1">
        <w:r>
          <w:rPr>
            <w:rFonts w:ascii="仿宋" w:eastAsia="仿宋" w:hAnsi="仿宋" w:cs="仿宋" w:hint="eastAsia"/>
            <w:lang w:eastAsia="zh-CN"/>
          </w:rPr>
          <w:t>(一)、项目申报单位概况</w:t>
        </w:r>
        <w:r>
          <w:tab/>
        </w:r>
        <w:r>
          <w:fldChar w:fldCharType="begin"/>
        </w:r>
        <w:r>
          <w:instrText xml:space="preserve"> PAGEREF _Toc15821 \h </w:instrText>
        </w:r>
        <w:r>
          <w:fldChar w:fldCharType="separate"/>
        </w:r>
        <w:r>
          <w:t>3</w:t>
        </w:r>
        <w:r>
          <w:fldChar w:fldCharType="end"/>
        </w:r>
      </w:hyperlink>
    </w:p>
    <w:p>
      <w:pPr>
        <w:pStyle w:val="TOC2"/>
        <w:tabs>
          <w:tab w:val="right" w:leader="dot" w:pos="8306"/>
        </w:tabs>
      </w:pPr>
      <w:hyperlink w:anchor="_Toc24526" w:history="1">
        <w:r>
          <w:rPr>
            <w:rFonts w:ascii="仿宋" w:eastAsia="仿宋" w:hAnsi="仿宋" w:cs="仿宋" w:hint="eastAsia"/>
            <w:lang w:eastAsia="zh-CN"/>
          </w:rPr>
          <w:t>(二)、项目概况</w:t>
        </w:r>
        <w:r>
          <w:tab/>
        </w:r>
        <w:r>
          <w:fldChar w:fldCharType="begin"/>
        </w:r>
        <w:r>
          <w:instrText xml:space="preserve"> PAGEREF _Toc24526 \h </w:instrText>
        </w:r>
        <w:r>
          <w:fldChar w:fldCharType="separate"/>
        </w:r>
        <w:r>
          <w:t>4</w:t>
        </w:r>
        <w:r>
          <w:fldChar w:fldCharType="end"/>
        </w:r>
      </w:hyperlink>
    </w:p>
    <w:p>
      <w:pPr>
        <w:pStyle w:val="TOC1"/>
        <w:tabs>
          <w:tab w:val="right" w:leader="dot" w:pos="8306"/>
        </w:tabs>
      </w:pPr>
      <w:hyperlink w:anchor="_Toc917" w:history="1">
        <w:r>
          <w:rPr>
            <w:rFonts w:ascii="仿宋" w:eastAsia="仿宋" w:hAnsi="仿宋" w:cs="仿宋" w:hint="eastAsia"/>
            <w:lang w:eastAsia="zh-CN"/>
          </w:rPr>
          <w:t>二、环境和生态影响分析</w:t>
        </w:r>
        <w:r>
          <w:tab/>
        </w:r>
        <w:r>
          <w:fldChar w:fldCharType="begin"/>
        </w:r>
        <w:r>
          <w:instrText xml:space="preserve"> PAGEREF _Toc917 \h </w:instrText>
        </w:r>
        <w:r>
          <w:fldChar w:fldCharType="separate"/>
        </w:r>
        <w:r>
          <w:t>7</w:t>
        </w:r>
        <w:r>
          <w:fldChar w:fldCharType="end"/>
        </w:r>
      </w:hyperlink>
    </w:p>
    <w:p>
      <w:pPr>
        <w:pStyle w:val="TOC2"/>
        <w:tabs>
          <w:tab w:val="right" w:leader="dot" w:pos="8306"/>
        </w:tabs>
      </w:pPr>
      <w:hyperlink w:anchor="_Toc26321" w:history="1">
        <w:r>
          <w:rPr>
            <w:rFonts w:ascii="仿宋" w:eastAsia="仿宋" w:hAnsi="仿宋" w:cs="仿宋" w:hint="eastAsia"/>
            <w:lang w:eastAsia="zh-CN"/>
          </w:rPr>
          <w:t>(一)、环境和生态现状</w:t>
        </w:r>
        <w:r>
          <w:tab/>
        </w:r>
        <w:r>
          <w:fldChar w:fldCharType="begin"/>
        </w:r>
        <w:r>
          <w:instrText xml:space="preserve"> PAGEREF _Toc26321 \h </w:instrText>
        </w:r>
        <w:r>
          <w:fldChar w:fldCharType="separate"/>
        </w:r>
        <w:r>
          <w:t>7</w:t>
        </w:r>
        <w:r>
          <w:fldChar w:fldCharType="end"/>
        </w:r>
      </w:hyperlink>
    </w:p>
    <w:p>
      <w:pPr>
        <w:pStyle w:val="TOC2"/>
        <w:tabs>
          <w:tab w:val="right" w:leader="dot" w:pos="8306"/>
        </w:tabs>
      </w:pPr>
      <w:hyperlink w:anchor="_Toc19864" w:history="1">
        <w:r>
          <w:rPr>
            <w:rFonts w:ascii="仿宋" w:eastAsia="仿宋" w:hAnsi="仿宋" w:cs="仿宋" w:hint="eastAsia"/>
            <w:lang w:eastAsia="zh-CN"/>
          </w:rPr>
          <w:t>(二)、生态环境影响分析</w:t>
        </w:r>
        <w:r>
          <w:tab/>
        </w:r>
        <w:r>
          <w:fldChar w:fldCharType="begin"/>
        </w:r>
        <w:r>
          <w:instrText xml:space="preserve"> PAGEREF _Toc19864 \h </w:instrText>
        </w:r>
        <w:r>
          <w:fldChar w:fldCharType="separate"/>
        </w:r>
        <w:r>
          <w:t>9</w:t>
        </w:r>
        <w:r>
          <w:fldChar w:fldCharType="end"/>
        </w:r>
      </w:hyperlink>
    </w:p>
    <w:p>
      <w:pPr>
        <w:pStyle w:val="TOC2"/>
        <w:tabs>
          <w:tab w:val="right" w:leader="dot" w:pos="8306"/>
        </w:tabs>
      </w:pPr>
      <w:hyperlink w:anchor="_Toc13118" w:history="1">
        <w:r>
          <w:rPr>
            <w:rFonts w:ascii="仿宋" w:eastAsia="仿宋" w:hAnsi="仿宋" w:cs="仿宋" w:hint="eastAsia"/>
            <w:lang w:eastAsia="zh-CN"/>
          </w:rPr>
          <w:t>(三)、生态环境保护措施</w:t>
        </w:r>
        <w:r>
          <w:tab/>
        </w:r>
        <w:r>
          <w:fldChar w:fldCharType="begin"/>
        </w:r>
        <w:r>
          <w:instrText xml:space="preserve"> PAGEREF _Toc13118 \h </w:instrText>
        </w:r>
        <w:r>
          <w:fldChar w:fldCharType="separate"/>
        </w:r>
        <w:r>
          <w:t>10</w:t>
        </w:r>
        <w:r>
          <w:fldChar w:fldCharType="end"/>
        </w:r>
      </w:hyperlink>
    </w:p>
    <w:p>
      <w:pPr>
        <w:pStyle w:val="TOC2"/>
        <w:tabs>
          <w:tab w:val="right" w:leader="dot" w:pos="8306"/>
        </w:tabs>
      </w:pPr>
      <w:hyperlink w:anchor="_Toc4616" w:history="1">
        <w:r>
          <w:rPr>
            <w:rFonts w:ascii="仿宋" w:eastAsia="仿宋" w:hAnsi="仿宋" w:cs="仿宋" w:hint="eastAsia"/>
            <w:lang w:eastAsia="zh-CN"/>
          </w:rPr>
          <w:t>(四)、地质灾害影响分析</w:t>
        </w:r>
        <w:r>
          <w:tab/>
        </w:r>
        <w:r>
          <w:fldChar w:fldCharType="begin"/>
        </w:r>
        <w:r>
          <w:instrText xml:space="preserve"> PAGEREF _Toc4616 \h </w:instrText>
        </w:r>
        <w:r>
          <w:fldChar w:fldCharType="separate"/>
        </w:r>
        <w:r>
          <w:t>12</w:t>
        </w:r>
        <w:r>
          <w:fldChar w:fldCharType="end"/>
        </w:r>
      </w:hyperlink>
    </w:p>
    <w:p>
      <w:pPr>
        <w:pStyle w:val="TOC2"/>
        <w:tabs>
          <w:tab w:val="right" w:leader="dot" w:pos="8306"/>
        </w:tabs>
      </w:pPr>
      <w:hyperlink w:anchor="_Toc28004" w:history="1">
        <w:r>
          <w:rPr>
            <w:rFonts w:ascii="仿宋" w:eastAsia="仿宋" w:hAnsi="仿宋" w:cs="仿宋" w:hint="eastAsia"/>
            <w:lang w:eastAsia="zh-CN"/>
          </w:rPr>
          <w:t>(五)、特殊环境影响</w:t>
        </w:r>
        <w:r>
          <w:tab/>
        </w:r>
        <w:r>
          <w:fldChar w:fldCharType="begin"/>
        </w:r>
        <w:r>
          <w:instrText xml:space="preserve"> PAGEREF _Toc28004 \h </w:instrText>
        </w:r>
        <w:r>
          <w:fldChar w:fldCharType="separate"/>
        </w:r>
        <w:r>
          <w:t>13</w:t>
        </w:r>
        <w:r>
          <w:fldChar w:fldCharType="end"/>
        </w:r>
      </w:hyperlink>
    </w:p>
    <w:p>
      <w:pPr>
        <w:pStyle w:val="TOC1"/>
        <w:tabs>
          <w:tab w:val="right" w:leader="dot" w:pos="8306"/>
        </w:tabs>
      </w:pPr>
      <w:hyperlink w:anchor="_Toc16213" w:history="1">
        <w:r>
          <w:rPr>
            <w:rFonts w:ascii="仿宋" w:eastAsia="仿宋" w:hAnsi="仿宋" w:cs="仿宋" w:hint="eastAsia"/>
            <w:lang w:eastAsia="zh-CN"/>
          </w:rPr>
          <w:t>三、资源开发及综合利用分析</w:t>
        </w:r>
        <w:r>
          <w:tab/>
        </w:r>
        <w:r>
          <w:fldChar w:fldCharType="begin"/>
        </w:r>
        <w:r>
          <w:instrText xml:space="preserve"> PAGEREF _Toc16213 \h </w:instrText>
        </w:r>
        <w:r>
          <w:fldChar w:fldCharType="separate"/>
        </w:r>
        <w:r>
          <w:t>14</w:t>
        </w:r>
        <w:r>
          <w:fldChar w:fldCharType="end"/>
        </w:r>
      </w:hyperlink>
    </w:p>
    <w:p>
      <w:pPr>
        <w:pStyle w:val="TOC2"/>
        <w:tabs>
          <w:tab w:val="right" w:leader="dot" w:pos="8306"/>
        </w:tabs>
      </w:pPr>
      <w:hyperlink w:anchor="_Toc31717" w:history="1">
        <w:r>
          <w:rPr>
            <w:rFonts w:ascii="仿宋" w:eastAsia="仿宋" w:hAnsi="仿宋" w:cs="仿宋" w:hint="eastAsia"/>
            <w:lang w:eastAsia="zh-CN"/>
          </w:rPr>
          <w:t>(一)、资源开发方案</w:t>
        </w:r>
        <w:r>
          <w:tab/>
        </w:r>
        <w:r>
          <w:fldChar w:fldCharType="begin"/>
        </w:r>
        <w:r>
          <w:instrText xml:space="preserve"> PAGEREF _Toc31717 \h </w:instrText>
        </w:r>
        <w:r>
          <w:fldChar w:fldCharType="separate"/>
        </w:r>
        <w:r>
          <w:t>14</w:t>
        </w:r>
        <w:r>
          <w:fldChar w:fldCharType="end"/>
        </w:r>
      </w:hyperlink>
    </w:p>
    <w:p>
      <w:pPr>
        <w:pStyle w:val="TOC2"/>
        <w:tabs>
          <w:tab w:val="right" w:leader="dot" w:pos="8306"/>
        </w:tabs>
      </w:pPr>
      <w:hyperlink w:anchor="_Toc21440" w:history="1">
        <w:r>
          <w:rPr>
            <w:rFonts w:ascii="仿宋" w:eastAsia="仿宋" w:hAnsi="仿宋" w:cs="仿宋" w:hint="eastAsia"/>
            <w:lang w:eastAsia="zh-CN"/>
          </w:rPr>
          <w:t>(二)、资源利用方案</w:t>
        </w:r>
        <w:r>
          <w:tab/>
        </w:r>
        <w:r>
          <w:fldChar w:fldCharType="begin"/>
        </w:r>
        <w:r>
          <w:instrText xml:space="preserve"> PAGEREF _Toc21440 \h </w:instrText>
        </w:r>
        <w:r>
          <w:fldChar w:fldCharType="separate"/>
        </w:r>
        <w:r>
          <w:t>15</w:t>
        </w:r>
        <w:r>
          <w:fldChar w:fldCharType="end"/>
        </w:r>
      </w:hyperlink>
    </w:p>
    <w:p>
      <w:pPr>
        <w:pStyle w:val="TOC2"/>
        <w:tabs>
          <w:tab w:val="right" w:leader="dot" w:pos="8306"/>
        </w:tabs>
      </w:pPr>
      <w:hyperlink w:anchor="_Toc30075" w:history="1">
        <w:r>
          <w:rPr>
            <w:rFonts w:ascii="仿宋" w:eastAsia="仿宋" w:hAnsi="仿宋" w:cs="仿宋" w:hint="eastAsia"/>
            <w:lang w:eastAsia="zh-CN"/>
          </w:rPr>
          <w:t>(三)、资源节约措施</w:t>
        </w:r>
        <w:r>
          <w:tab/>
        </w:r>
        <w:r>
          <w:fldChar w:fldCharType="begin"/>
        </w:r>
        <w:r>
          <w:instrText xml:space="preserve"> PAGEREF _Toc30075 \h </w:instrText>
        </w:r>
        <w:r>
          <w:fldChar w:fldCharType="separate"/>
        </w:r>
        <w:r>
          <w:t>16</w:t>
        </w:r>
        <w:r>
          <w:fldChar w:fldCharType="end"/>
        </w:r>
      </w:hyperlink>
    </w:p>
    <w:p>
      <w:pPr>
        <w:pStyle w:val="TOC1"/>
        <w:tabs>
          <w:tab w:val="right" w:leader="dot" w:pos="8306"/>
        </w:tabs>
      </w:pPr>
      <w:hyperlink w:anchor="_Toc24213" w:history="1">
        <w:r>
          <w:rPr>
            <w:rFonts w:ascii="仿宋" w:eastAsia="仿宋" w:hAnsi="仿宋" w:cs="仿宋" w:hint="eastAsia"/>
            <w:lang w:eastAsia="zh-CN"/>
          </w:rPr>
          <w:t>四、财务管理与成本控制</w:t>
        </w:r>
        <w:r>
          <w:tab/>
        </w:r>
        <w:r>
          <w:fldChar w:fldCharType="begin"/>
        </w:r>
        <w:r>
          <w:instrText xml:space="preserve"> PAGEREF _Toc24213 \h </w:instrText>
        </w:r>
        <w:r>
          <w:fldChar w:fldCharType="separate"/>
        </w:r>
        <w:r>
          <w:t>18</w:t>
        </w:r>
        <w:r>
          <w:fldChar w:fldCharType="end"/>
        </w:r>
      </w:hyperlink>
    </w:p>
    <w:p>
      <w:pPr>
        <w:pStyle w:val="TOC2"/>
        <w:tabs>
          <w:tab w:val="right" w:leader="dot" w:pos="8306"/>
        </w:tabs>
      </w:pPr>
      <w:hyperlink w:anchor="_Toc6617" w:history="1">
        <w:r>
          <w:rPr>
            <w:rFonts w:ascii="仿宋" w:eastAsia="仿宋" w:hAnsi="仿宋" w:cs="仿宋" w:hint="eastAsia"/>
            <w:lang w:eastAsia="zh-CN"/>
          </w:rPr>
          <w:t>(一)、财务管理体系建设</w:t>
        </w:r>
        <w:r>
          <w:tab/>
        </w:r>
        <w:r>
          <w:fldChar w:fldCharType="begin"/>
        </w:r>
        <w:r>
          <w:instrText xml:space="preserve"> PAGEREF _Toc6617 \h </w:instrText>
        </w:r>
        <w:r>
          <w:fldChar w:fldCharType="separate"/>
        </w:r>
        <w:r>
          <w:t>18</w:t>
        </w:r>
        <w:r>
          <w:fldChar w:fldCharType="end"/>
        </w:r>
      </w:hyperlink>
    </w:p>
    <w:p>
      <w:pPr>
        <w:pStyle w:val="TOC2"/>
        <w:tabs>
          <w:tab w:val="right" w:leader="dot" w:pos="8306"/>
        </w:tabs>
      </w:pPr>
      <w:hyperlink w:anchor="_Toc8195" w:history="1">
        <w:r>
          <w:rPr>
            <w:rFonts w:ascii="仿宋" w:eastAsia="仿宋" w:hAnsi="仿宋" w:cs="仿宋" w:hint="eastAsia"/>
            <w:lang w:eastAsia="zh-CN"/>
          </w:rPr>
          <w:t>(二)、成本控制措施</w:t>
        </w:r>
        <w:r>
          <w:tab/>
        </w:r>
        <w:r>
          <w:fldChar w:fldCharType="begin"/>
        </w:r>
        <w:r>
          <w:instrText xml:space="preserve"> PAGEREF _Toc8195 \h </w:instrText>
        </w:r>
        <w:r>
          <w:fldChar w:fldCharType="separate"/>
        </w:r>
        <w:r>
          <w:t>19</w:t>
        </w:r>
        <w:r>
          <w:fldChar w:fldCharType="end"/>
        </w:r>
      </w:hyperlink>
    </w:p>
    <w:p>
      <w:pPr>
        <w:pStyle w:val="TOC1"/>
        <w:tabs>
          <w:tab w:val="right" w:leader="dot" w:pos="8306"/>
        </w:tabs>
      </w:pPr>
      <w:hyperlink w:anchor="_Toc21138" w:history="1">
        <w:r>
          <w:rPr>
            <w:rFonts w:ascii="仿宋" w:eastAsia="仿宋" w:hAnsi="仿宋" w:cs="仿宋" w:hint="eastAsia"/>
            <w:lang w:eastAsia="zh-CN"/>
          </w:rPr>
          <w:t>五、发展规划、产业政策和行业准入分析</w:t>
        </w:r>
        <w:r>
          <w:tab/>
        </w:r>
        <w:r>
          <w:fldChar w:fldCharType="begin"/>
        </w:r>
        <w:r>
          <w:instrText xml:space="preserve"> PAGEREF _Toc21138 \h </w:instrText>
        </w:r>
        <w:r>
          <w:fldChar w:fldCharType="separate"/>
        </w:r>
        <w:r>
          <w:t>20</w:t>
        </w:r>
        <w:r>
          <w:fldChar w:fldCharType="end"/>
        </w:r>
      </w:hyperlink>
    </w:p>
    <w:p>
      <w:pPr>
        <w:pStyle w:val="TOC2"/>
        <w:tabs>
          <w:tab w:val="right" w:leader="dot" w:pos="8306"/>
        </w:tabs>
      </w:pPr>
      <w:hyperlink w:anchor="_Toc25840" w:history="1">
        <w:r>
          <w:rPr>
            <w:rFonts w:ascii="仿宋" w:eastAsia="仿宋" w:hAnsi="仿宋" w:cs="仿宋" w:hint="eastAsia"/>
            <w:lang w:eastAsia="zh-CN"/>
          </w:rPr>
          <w:t>(一)、发展规划分析</w:t>
        </w:r>
        <w:r>
          <w:tab/>
        </w:r>
        <w:r>
          <w:fldChar w:fldCharType="begin"/>
        </w:r>
        <w:r>
          <w:instrText xml:space="preserve"> PAGEREF _Toc25840 \h </w:instrText>
        </w:r>
        <w:r>
          <w:fldChar w:fldCharType="separate"/>
        </w:r>
        <w:r>
          <w:t>20</w:t>
        </w:r>
        <w:r>
          <w:fldChar w:fldCharType="end"/>
        </w:r>
      </w:hyperlink>
    </w:p>
    <w:p>
      <w:pPr>
        <w:pStyle w:val="TOC2"/>
        <w:tabs>
          <w:tab w:val="right" w:leader="dot" w:pos="8306"/>
        </w:tabs>
      </w:pPr>
      <w:hyperlink w:anchor="_Toc1064" w:history="1">
        <w:r>
          <w:rPr>
            <w:rFonts w:ascii="仿宋" w:eastAsia="仿宋" w:hAnsi="仿宋" w:cs="仿宋" w:hint="eastAsia"/>
            <w:lang w:eastAsia="zh-CN"/>
          </w:rPr>
          <w:t>(二)、产业政策分析</w:t>
        </w:r>
        <w:r>
          <w:tab/>
        </w:r>
        <w:r>
          <w:fldChar w:fldCharType="begin"/>
        </w:r>
        <w:r>
          <w:instrText xml:space="preserve"> PAGEREF _Toc1064 \h </w:instrText>
        </w:r>
        <w:r>
          <w:fldChar w:fldCharType="separate"/>
        </w:r>
        <w:r>
          <w:t>22</w:t>
        </w:r>
        <w:r>
          <w:fldChar w:fldCharType="end"/>
        </w:r>
      </w:hyperlink>
    </w:p>
    <w:p>
      <w:pPr>
        <w:pStyle w:val="TOC2"/>
        <w:tabs>
          <w:tab w:val="right" w:leader="dot" w:pos="8306"/>
        </w:tabs>
      </w:pPr>
      <w:hyperlink w:anchor="_Toc26173" w:history="1">
        <w:r>
          <w:rPr>
            <w:rFonts w:ascii="仿宋" w:eastAsia="仿宋" w:hAnsi="仿宋" w:cs="仿宋" w:hint="eastAsia"/>
            <w:lang w:eastAsia="zh-CN"/>
          </w:rPr>
          <w:t>(三)、行业准入分析</w:t>
        </w:r>
        <w:r>
          <w:tab/>
        </w:r>
        <w:r>
          <w:fldChar w:fldCharType="begin"/>
        </w:r>
        <w:r>
          <w:instrText xml:space="preserve"> PAGEREF _Toc26173 \h </w:instrText>
        </w:r>
        <w:r>
          <w:fldChar w:fldCharType="separate"/>
        </w:r>
        <w:r>
          <w:t>23</w:t>
        </w:r>
        <w:r>
          <w:fldChar w:fldCharType="end"/>
        </w:r>
      </w:hyperlink>
    </w:p>
    <w:p>
      <w:pPr>
        <w:pStyle w:val="TOC1"/>
        <w:tabs>
          <w:tab w:val="right" w:leader="dot" w:pos="8306"/>
        </w:tabs>
      </w:pPr>
      <w:hyperlink w:anchor="_Toc30901" w:history="1">
        <w:r>
          <w:rPr>
            <w:rFonts w:ascii="仿宋" w:eastAsia="仿宋" w:hAnsi="仿宋" w:cs="仿宋" w:hint="eastAsia"/>
            <w:lang w:eastAsia="zh-CN"/>
          </w:rPr>
          <w:t>六、社会影响分析</w:t>
        </w:r>
        <w:r>
          <w:tab/>
        </w:r>
        <w:r>
          <w:fldChar w:fldCharType="begin"/>
        </w:r>
        <w:r>
          <w:instrText xml:space="preserve"> PAGEREF _Toc30901 \h </w:instrText>
        </w:r>
        <w:r>
          <w:fldChar w:fldCharType="separate"/>
        </w:r>
        <w:r>
          <w:t>25</w:t>
        </w:r>
        <w:r>
          <w:fldChar w:fldCharType="end"/>
        </w:r>
      </w:hyperlink>
    </w:p>
    <w:p>
      <w:pPr>
        <w:pStyle w:val="TOC2"/>
        <w:tabs>
          <w:tab w:val="right" w:leader="dot" w:pos="8306"/>
        </w:tabs>
      </w:pPr>
      <w:hyperlink w:anchor="_Toc28500" w:history="1">
        <w:r>
          <w:rPr>
            <w:rFonts w:ascii="仿宋" w:eastAsia="仿宋" w:hAnsi="仿宋" w:cs="仿宋" w:hint="eastAsia"/>
            <w:lang w:eastAsia="zh-CN"/>
          </w:rPr>
          <w:t>(一)、社会影响效果分析</w:t>
        </w:r>
        <w:r>
          <w:tab/>
        </w:r>
        <w:r>
          <w:fldChar w:fldCharType="begin"/>
        </w:r>
        <w:r>
          <w:instrText xml:space="preserve"> PAGEREF _Toc28500 \h </w:instrText>
        </w:r>
        <w:r>
          <w:fldChar w:fldCharType="separate"/>
        </w:r>
        <w:r>
          <w:t>25</w:t>
        </w:r>
        <w:r>
          <w:fldChar w:fldCharType="end"/>
        </w:r>
      </w:hyperlink>
    </w:p>
    <w:p>
      <w:pPr>
        <w:pStyle w:val="TOC2"/>
        <w:tabs>
          <w:tab w:val="right" w:leader="dot" w:pos="8306"/>
        </w:tabs>
      </w:pPr>
      <w:hyperlink w:anchor="_Toc14547" w:history="1">
        <w:r>
          <w:rPr>
            <w:rFonts w:ascii="仿宋" w:eastAsia="仿宋" w:hAnsi="仿宋" w:cs="仿宋" w:hint="eastAsia"/>
            <w:lang w:eastAsia="zh-CN"/>
          </w:rPr>
          <w:t>(二)、社会适应性分析</w:t>
        </w:r>
        <w:r>
          <w:tab/>
        </w:r>
        <w:r>
          <w:fldChar w:fldCharType="begin"/>
        </w:r>
        <w:r>
          <w:instrText xml:space="preserve"> PAGEREF _Toc14547 \h </w:instrText>
        </w:r>
        <w:r>
          <w:fldChar w:fldCharType="separate"/>
        </w:r>
        <w:r>
          <w:t>27</w:t>
        </w:r>
        <w:r>
          <w:fldChar w:fldCharType="end"/>
        </w:r>
      </w:hyperlink>
    </w:p>
    <w:p>
      <w:pPr>
        <w:pStyle w:val="TOC2"/>
        <w:tabs>
          <w:tab w:val="right" w:leader="dot" w:pos="8306"/>
        </w:tabs>
      </w:pPr>
      <w:hyperlink w:anchor="_Toc28148" w:history="1">
        <w:r>
          <w:rPr>
            <w:rFonts w:ascii="仿宋" w:eastAsia="仿宋" w:hAnsi="仿宋" w:cs="仿宋" w:hint="eastAsia"/>
            <w:lang w:eastAsia="zh-CN"/>
          </w:rPr>
          <w:t>(三)、社会风险及对策分析</w:t>
        </w:r>
        <w:r>
          <w:tab/>
        </w:r>
        <w:r>
          <w:fldChar w:fldCharType="begin"/>
        </w:r>
        <w:r>
          <w:instrText xml:space="preserve"> PAGEREF _Toc28148 \h </w:instrText>
        </w:r>
        <w:r>
          <w:fldChar w:fldCharType="separate"/>
        </w:r>
        <w:r>
          <w:t>29</w:t>
        </w:r>
        <w:r>
          <w:fldChar w:fldCharType="end"/>
        </w:r>
      </w:hyperlink>
    </w:p>
    <w:p>
      <w:pPr>
        <w:pStyle w:val="TOC1"/>
        <w:tabs>
          <w:tab w:val="right" w:leader="dot" w:pos="8306"/>
        </w:tabs>
      </w:pPr>
      <w:hyperlink w:anchor="_Toc3233" w:history="1">
        <w:r>
          <w:rPr>
            <w:rFonts w:ascii="仿宋" w:eastAsia="仿宋" w:hAnsi="仿宋" w:cs="仿宋" w:hint="eastAsia"/>
            <w:lang w:eastAsia="zh-CN"/>
          </w:rPr>
          <w:t>七、项目进度计划</w:t>
        </w:r>
        <w:r>
          <w:tab/>
        </w:r>
        <w:r>
          <w:fldChar w:fldCharType="begin"/>
        </w:r>
        <w:r>
          <w:instrText xml:space="preserve"> PAGEREF _Toc3233 \h </w:instrText>
        </w:r>
        <w:r>
          <w:fldChar w:fldCharType="separate"/>
        </w:r>
        <w:r>
          <w:t>32</w:t>
        </w:r>
        <w:r>
          <w:fldChar w:fldCharType="end"/>
        </w:r>
      </w:hyperlink>
    </w:p>
    <w:p>
      <w:pPr>
        <w:pStyle w:val="TOC2"/>
        <w:tabs>
          <w:tab w:val="right" w:leader="dot" w:pos="8306"/>
        </w:tabs>
      </w:pPr>
      <w:hyperlink w:anchor="_Toc23964" w:history="1">
        <w:r>
          <w:rPr>
            <w:rFonts w:ascii="仿宋" w:eastAsia="仿宋" w:hAnsi="仿宋" w:cs="仿宋" w:hint="eastAsia"/>
            <w:lang w:eastAsia="zh-CN"/>
          </w:rPr>
          <w:t>(一)、建设周期</w:t>
        </w:r>
        <w:r>
          <w:tab/>
        </w:r>
        <w:r>
          <w:fldChar w:fldCharType="begin"/>
        </w:r>
        <w:r>
          <w:instrText xml:space="preserve"> PAGEREF _Toc23964 \h </w:instrText>
        </w:r>
        <w:r>
          <w:fldChar w:fldCharType="separate"/>
        </w:r>
        <w:r>
          <w:t>32</w:t>
        </w:r>
        <w:r>
          <w:fldChar w:fldCharType="end"/>
        </w:r>
      </w:hyperlink>
    </w:p>
    <w:p>
      <w:pPr>
        <w:pStyle w:val="TOC2"/>
        <w:tabs>
          <w:tab w:val="right" w:leader="dot" w:pos="8306"/>
        </w:tabs>
      </w:pPr>
      <w:hyperlink w:anchor="_Toc28186" w:history="1">
        <w:r>
          <w:rPr>
            <w:rFonts w:ascii="仿宋" w:eastAsia="仿宋" w:hAnsi="仿宋" w:cs="仿宋" w:hint="eastAsia"/>
            <w:lang w:eastAsia="zh-CN"/>
          </w:rPr>
          <w:t>(二)、建设进度</w:t>
        </w:r>
        <w:r>
          <w:tab/>
        </w:r>
        <w:r>
          <w:fldChar w:fldCharType="begin"/>
        </w:r>
        <w:r>
          <w:instrText xml:space="preserve"> PAGEREF _Toc28186 \h </w:instrText>
        </w:r>
        <w:r>
          <w:fldChar w:fldCharType="separate"/>
        </w:r>
        <w:r>
          <w:t>32</w:t>
        </w:r>
        <w:r>
          <w:fldChar w:fldCharType="end"/>
        </w:r>
      </w:hyperlink>
    </w:p>
    <w:p>
      <w:pPr>
        <w:pStyle w:val="TOC2"/>
        <w:tabs>
          <w:tab w:val="right" w:leader="dot" w:pos="8306"/>
        </w:tabs>
      </w:pPr>
      <w:hyperlink w:anchor="_Toc21246" w:history="1">
        <w:r>
          <w:rPr>
            <w:rFonts w:ascii="仿宋" w:eastAsia="仿宋" w:hAnsi="仿宋" w:cs="仿宋" w:hint="eastAsia"/>
            <w:lang w:eastAsia="zh-CN"/>
          </w:rPr>
          <w:t>(三)、进度安排注意事项</w:t>
        </w:r>
        <w:r>
          <w:tab/>
        </w:r>
        <w:r>
          <w:fldChar w:fldCharType="begin"/>
        </w:r>
        <w:r>
          <w:instrText xml:space="preserve"> PAGEREF _Toc21246 \h </w:instrText>
        </w:r>
        <w:r>
          <w:fldChar w:fldCharType="separate"/>
        </w:r>
        <w:r>
          <w:t>34</w:t>
        </w:r>
        <w:r>
          <w:fldChar w:fldCharType="end"/>
        </w:r>
      </w:hyperlink>
    </w:p>
    <w:p>
      <w:pPr>
        <w:pStyle w:val="TOC2"/>
        <w:tabs>
          <w:tab w:val="right" w:leader="dot" w:pos="8306"/>
        </w:tabs>
      </w:pPr>
      <w:hyperlink w:anchor="_Toc16166" w:history="1">
        <w:r>
          <w:rPr>
            <w:rFonts w:ascii="仿宋" w:eastAsia="仿宋" w:hAnsi="仿宋" w:cs="仿宋" w:hint="eastAsia"/>
            <w:lang w:eastAsia="zh-CN"/>
          </w:rPr>
          <w:t>(四)、人力资源配置</w:t>
        </w:r>
        <w:r>
          <w:tab/>
        </w:r>
        <w:r>
          <w:fldChar w:fldCharType="begin"/>
        </w:r>
        <w:r>
          <w:instrText xml:space="preserve"> PAGEREF _Toc16166 \h </w:instrText>
        </w:r>
        <w:r>
          <w:fldChar w:fldCharType="separate"/>
        </w:r>
        <w:r>
          <w:t>35</w:t>
        </w:r>
        <w:r>
          <w:fldChar w:fldCharType="end"/>
        </w:r>
      </w:hyperlink>
    </w:p>
    <w:p>
      <w:pPr>
        <w:pStyle w:val="TOC2"/>
        <w:tabs>
          <w:tab w:val="right" w:leader="dot" w:pos="8306"/>
        </w:tabs>
      </w:pPr>
      <w:hyperlink w:anchor="_Toc20580" w:history="1">
        <w:r>
          <w:rPr>
            <w:rFonts w:ascii="仿宋" w:eastAsia="仿宋" w:hAnsi="仿宋" w:cs="仿宋" w:hint="eastAsia"/>
            <w:lang w:eastAsia="zh-CN"/>
          </w:rPr>
          <w:t>(五)、员工培训</w:t>
        </w:r>
        <w:r>
          <w:tab/>
        </w:r>
        <w:r>
          <w:fldChar w:fldCharType="begin"/>
        </w:r>
        <w:r>
          <w:instrText xml:space="preserve"> PAGEREF _Toc20580 \h </w:instrText>
        </w:r>
        <w:r>
          <w:fldChar w:fldCharType="separate"/>
        </w:r>
        <w:r>
          <w:t>37</w:t>
        </w:r>
        <w:r>
          <w:fldChar w:fldCharType="end"/>
        </w:r>
      </w:hyperlink>
    </w:p>
    <w:p>
      <w:pPr>
        <w:pStyle w:val="TOC2"/>
        <w:tabs>
          <w:tab w:val="right" w:leader="dot" w:pos="8306"/>
        </w:tabs>
      </w:pPr>
      <w:hyperlink w:anchor="_Toc26874" w:history="1">
        <w:r>
          <w:rPr>
            <w:rFonts w:ascii="仿宋" w:eastAsia="仿宋" w:hAnsi="仿宋" w:cs="仿宋" w:hint="eastAsia"/>
            <w:lang w:eastAsia="zh-CN"/>
          </w:rPr>
          <w:t>(六)、项目实施保障</w:t>
        </w:r>
        <w:r>
          <w:tab/>
        </w:r>
        <w:r>
          <w:fldChar w:fldCharType="begin"/>
        </w:r>
        <w:r>
          <w:instrText xml:space="preserve"> PAGEREF _Toc26874 \h </w:instrText>
        </w:r>
        <w:r>
          <w:fldChar w:fldCharType="separate"/>
        </w:r>
        <w:r>
          <w:t>38</w:t>
        </w:r>
        <w:r>
          <w:fldChar w:fldCharType="end"/>
        </w:r>
      </w:hyperlink>
    </w:p>
    <w:p>
      <w:pPr>
        <w:pStyle w:val="TOC2"/>
        <w:tabs>
          <w:tab w:val="right" w:leader="dot" w:pos="8306"/>
        </w:tabs>
      </w:pPr>
      <w:hyperlink w:anchor="_Toc4594" w:history="1">
        <w:r>
          <w:rPr>
            <w:rFonts w:ascii="仿宋" w:eastAsia="仿宋" w:hAnsi="仿宋" w:cs="仿宋" w:hint="eastAsia"/>
            <w:lang w:eastAsia="zh-CN"/>
          </w:rPr>
          <w:t>(七)、安全规范管理</w:t>
        </w:r>
        <w:r>
          <w:tab/>
        </w:r>
        <w:r>
          <w:fldChar w:fldCharType="begin"/>
        </w:r>
        <w:r>
          <w:instrText xml:space="preserve"> PAGEREF _Toc4594 \h </w:instrText>
        </w:r>
        <w:r>
          <w:fldChar w:fldCharType="separate"/>
        </w:r>
        <w:r>
          <w:t>38</w:t>
        </w:r>
        <w:r>
          <w:fldChar w:fldCharType="end"/>
        </w:r>
      </w:hyperlink>
    </w:p>
    <w:p>
      <w:pPr>
        <w:pStyle w:val="TOC1"/>
        <w:tabs>
          <w:tab w:val="right" w:leader="dot" w:pos="8306"/>
        </w:tabs>
      </w:pPr>
      <w:hyperlink w:anchor="_Toc30671" w:history="1">
        <w:r>
          <w:rPr>
            <w:rFonts w:ascii="仿宋" w:eastAsia="仿宋" w:hAnsi="仿宋" w:cs="仿宋" w:hint="eastAsia"/>
            <w:lang w:eastAsia="zh-CN"/>
          </w:rPr>
          <w:t>八、项目质量与标准</w:t>
        </w:r>
        <w:r>
          <w:tab/>
        </w:r>
        <w:r>
          <w:fldChar w:fldCharType="begin"/>
        </w:r>
        <w:r>
          <w:instrText xml:space="preserve"> PAGEREF _Toc30671 \h </w:instrText>
        </w:r>
        <w:r>
          <w:fldChar w:fldCharType="separate"/>
        </w:r>
        <w:r>
          <w:t>40</w:t>
        </w:r>
        <w:r>
          <w:fldChar w:fldCharType="end"/>
        </w:r>
      </w:hyperlink>
    </w:p>
    <w:p>
      <w:pPr>
        <w:pStyle w:val="TOC2"/>
        <w:tabs>
          <w:tab w:val="right" w:leader="dot" w:pos="8306"/>
        </w:tabs>
      </w:pPr>
      <w:hyperlink w:anchor="_Toc14620" w:history="1">
        <w:r>
          <w:rPr>
            <w:rFonts w:ascii="仿宋" w:eastAsia="仿宋" w:hAnsi="仿宋" w:cs="仿宋" w:hint="eastAsia"/>
            <w:lang w:eastAsia="zh-CN"/>
          </w:rPr>
          <w:t>(一)、质量保障体系</w:t>
        </w:r>
        <w:r>
          <w:tab/>
        </w:r>
        <w:r>
          <w:fldChar w:fldCharType="begin"/>
        </w:r>
        <w:r>
          <w:instrText xml:space="preserve"> PAGEREF _Toc14620 \h </w:instrText>
        </w:r>
        <w:r>
          <w:fldChar w:fldCharType="separate"/>
        </w:r>
        <w:r>
          <w:t>40</w:t>
        </w:r>
        <w:r>
          <w:fldChar w:fldCharType="end"/>
        </w:r>
      </w:hyperlink>
    </w:p>
    <w:p>
      <w:pPr>
        <w:pStyle w:val="TOC2"/>
        <w:tabs>
          <w:tab w:val="right" w:leader="dot" w:pos="8306"/>
        </w:tabs>
      </w:pPr>
      <w:hyperlink w:anchor="_Toc7413" w:history="1">
        <w:r>
          <w:rPr>
            <w:rFonts w:ascii="仿宋" w:eastAsia="仿宋" w:hAnsi="仿宋" w:cs="仿宋" w:hint="eastAsia"/>
            <w:lang w:eastAsia="zh-CN"/>
          </w:rPr>
          <w:t>(二)、标准化作业流程</w:t>
        </w:r>
        <w:r>
          <w:tab/>
        </w:r>
        <w:r>
          <w:fldChar w:fldCharType="begin"/>
        </w:r>
        <w:r>
          <w:instrText xml:space="preserve"> PAGEREF _Toc7413 \h </w:instrText>
        </w:r>
        <w:r>
          <w:fldChar w:fldCharType="separate"/>
        </w:r>
        <w:r>
          <w:t>41</w:t>
        </w:r>
        <w:r>
          <w:fldChar w:fldCharType="end"/>
        </w:r>
      </w:hyperlink>
    </w:p>
    <w:p>
      <w:pPr>
        <w:pStyle w:val="TOC2"/>
        <w:tabs>
          <w:tab w:val="right" w:leader="dot" w:pos="8306"/>
        </w:tabs>
      </w:pPr>
      <w:hyperlink w:anchor="_Toc14556" w:history="1">
        <w:r>
          <w:rPr>
            <w:rFonts w:ascii="仿宋" w:eastAsia="仿宋" w:hAnsi="仿宋" w:cs="仿宋" w:hint="eastAsia"/>
            <w:lang w:eastAsia="zh-CN"/>
          </w:rPr>
          <w:t>(三)、质量监控与评估</w:t>
        </w:r>
        <w:r>
          <w:tab/>
        </w:r>
        <w:r>
          <w:fldChar w:fldCharType="begin"/>
        </w:r>
        <w:r>
          <w:instrText xml:space="preserve"> PAGEREF _Toc14556 \h </w:instrText>
        </w:r>
        <w:r>
          <w:fldChar w:fldCharType="separate"/>
        </w:r>
        <w:r>
          <w:t>43</w:t>
        </w:r>
        <w:r>
          <w:fldChar w:fldCharType="end"/>
        </w:r>
      </w:hyperlink>
    </w:p>
    <w:p>
      <w:pPr>
        <w:pStyle w:val="TOC2"/>
        <w:tabs>
          <w:tab w:val="right" w:leader="dot" w:pos="8306"/>
        </w:tabs>
      </w:pPr>
      <w:hyperlink w:anchor="_Toc4805" w:history="1">
        <w:r>
          <w:rPr>
            <w:rFonts w:ascii="仿宋" w:eastAsia="仿宋" w:hAnsi="仿宋" w:cs="仿宋" w:hint="eastAsia"/>
            <w:lang w:eastAsia="zh-CN"/>
          </w:rPr>
          <w:t>(四)、质量改进计划</w:t>
        </w:r>
        <w:r>
          <w:tab/>
        </w:r>
        <w:r>
          <w:fldChar w:fldCharType="begin"/>
        </w:r>
        <w:r>
          <w:instrText xml:space="preserve"> PAGEREF _Toc4805 \h </w:instrText>
        </w:r>
        <w:r>
          <w:fldChar w:fldCharType="separate"/>
        </w:r>
        <w:r>
          <w:t>44</w:t>
        </w:r>
        <w:r>
          <w:fldChar w:fldCharType="end"/>
        </w:r>
      </w:hyperlink>
    </w:p>
    <w:p>
      <w:pPr>
        <w:pStyle w:val="TOC1"/>
        <w:tabs>
          <w:tab w:val="right" w:leader="dot" w:pos="8306"/>
        </w:tabs>
      </w:pPr>
      <w:hyperlink w:anchor="_Toc12380" w:history="1">
        <w:r>
          <w:rPr>
            <w:rFonts w:ascii="仿宋" w:eastAsia="仿宋" w:hAnsi="仿宋" w:cs="仿宋" w:hint="eastAsia"/>
            <w:lang w:eastAsia="zh-CN"/>
          </w:rPr>
          <w:t>九、资金管理与财务规划</w:t>
        </w:r>
        <w:r>
          <w:tab/>
        </w:r>
        <w:r>
          <w:fldChar w:fldCharType="begin"/>
        </w:r>
        <w:r>
          <w:instrText xml:space="preserve"> PAGEREF _Toc12380 \h </w:instrText>
        </w:r>
        <w:r>
          <w:fldChar w:fldCharType="separate"/>
        </w:r>
        <w:r>
          <w:t>45</w:t>
        </w:r>
        <w:r>
          <w:fldChar w:fldCharType="end"/>
        </w:r>
      </w:hyperlink>
    </w:p>
    <w:p>
      <w:pPr>
        <w:pStyle w:val="TOC2"/>
        <w:tabs>
          <w:tab w:val="right" w:leader="dot" w:pos="8306"/>
        </w:tabs>
      </w:pPr>
      <w:hyperlink w:anchor="_Toc30993" w:history="1">
        <w:r>
          <w:rPr>
            <w:rFonts w:ascii="仿宋" w:eastAsia="仿宋" w:hAnsi="仿宋" w:cs="仿宋" w:hint="eastAsia"/>
            <w:lang w:eastAsia="zh-CN"/>
          </w:rPr>
          <w:t>(一)、项目资金来源与筹措</w:t>
        </w:r>
        <w:r>
          <w:tab/>
        </w:r>
        <w:r>
          <w:fldChar w:fldCharType="begin"/>
        </w:r>
        <w:r>
          <w:instrText xml:space="preserve"> PAGEREF _Toc30993 \h </w:instrText>
        </w:r>
        <w:r>
          <w:fldChar w:fldCharType="separate"/>
        </w:r>
        <w:r>
          <w:t>45</w:t>
        </w:r>
        <w:r>
          <w:fldChar w:fldCharType="end"/>
        </w:r>
      </w:hyperlink>
    </w:p>
    <w:p>
      <w:pPr>
        <w:pStyle w:val="TOC2"/>
        <w:tabs>
          <w:tab w:val="right" w:leader="dot" w:pos="8306"/>
        </w:tabs>
      </w:pPr>
      <w:hyperlink w:anchor="_Toc4149" w:history="1">
        <w:r>
          <w:rPr>
            <w:rFonts w:ascii="仿宋" w:eastAsia="仿宋" w:hAnsi="仿宋" w:cs="仿宋" w:hint="eastAsia"/>
            <w:lang w:eastAsia="zh-CN"/>
          </w:rPr>
          <w:t>(二)、资金使用与监管</w:t>
        </w:r>
        <w:r>
          <w:tab/>
        </w:r>
        <w:r>
          <w:fldChar w:fldCharType="begin"/>
        </w:r>
        <w:r>
          <w:instrText xml:space="preserve"> PAGEREF _Toc4149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09" w:history="1">
        <w:r>
          <w:rPr>
            <w:rFonts w:ascii="仿宋" w:eastAsia="仿宋" w:hAnsi="仿宋" w:cs="仿宋" w:hint="eastAsia"/>
            <w:lang w:eastAsia="zh-CN"/>
          </w:rPr>
          <w:t>(三)、财务规划与预测</w:t>
        </w:r>
        <w:r>
          <w:tab/>
        </w:r>
        <w:r>
          <w:fldChar w:fldCharType="begin"/>
        </w:r>
        <w:r>
          <w:instrText xml:space="preserve"> PAGEREF _Toc13809 \h </w:instrText>
        </w:r>
        <w:r>
          <w:fldChar w:fldCharType="separate"/>
        </w:r>
        <w:r>
          <w:t>48</w:t>
        </w:r>
        <w:r>
          <w:fldChar w:fldCharType="end"/>
        </w:r>
      </w:hyperlink>
    </w:p>
    <w:p>
      <w:pPr>
        <w:pStyle w:val="TOC1"/>
        <w:tabs>
          <w:tab w:val="right" w:leader="dot" w:pos="8306"/>
        </w:tabs>
      </w:pPr>
      <w:hyperlink w:anchor="_Toc1655" w:history="1">
        <w:r>
          <w:rPr>
            <w:rFonts w:ascii="仿宋" w:eastAsia="仿宋" w:hAnsi="仿宋" w:cs="仿宋" w:hint="eastAsia"/>
            <w:lang w:eastAsia="zh-CN"/>
          </w:rPr>
          <w:t>十、客户关系管理与市场拓展</w:t>
        </w:r>
        <w:r>
          <w:tab/>
        </w:r>
        <w:r>
          <w:fldChar w:fldCharType="begin"/>
        </w:r>
        <w:r>
          <w:instrText xml:space="preserve"> PAGEREF _Toc1655 \h </w:instrText>
        </w:r>
        <w:r>
          <w:fldChar w:fldCharType="separate"/>
        </w:r>
        <w:r>
          <w:t>49</w:t>
        </w:r>
        <w:r>
          <w:fldChar w:fldCharType="end"/>
        </w:r>
      </w:hyperlink>
    </w:p>
    <w:p>
      <w:pPr>
        <w:pStyle w:val="TOC2"/>
        <w:tabs>
          <w:tab w:val="right" w:leader="dot" w:pos="8306"/>
        </w:tabs>
      </w:pPr>
      <w:hyperlink w:anchor="_Toc1571" w:history="1">
        <w:r>
          <w:rPr>
            <w:rFonts w:ascii="仿宋" w:eastAsia="仿宋" w:hAnsi="仿宋" w:cs="仿宋" w:hint="eastAsia"/>
            <w:lang w:eastAsia="zh-CN"/>
          </w:rPr>
          <w:t>(一)、客户关系管理策略</w:t>
        </w:r>
        <w:r>
          <w:tab/>
        </w:r>
        <w:r>
          <w:fldChar w:fldCharType="begin"/>
        </w:r>
        <w:r>
          <w:instrText xml:space="preserve"> PAGEREF _Toc1571 \h </w:instrText>
        </w:r>
        <w:r>
          <w:fldChar w:fldCharType="separate"/>
        </w:r>
        <w:r>
          <w:t>49</w:t>
        </w:r>
        <w:r>
          <w:fldChar w:fldCharType="end"/>
        </w:r>
      </w:hyperlink>
    </w:p>
    <w:p>
      <w:pPr>
        <w:pStyle w:val="TOC2"/>
        <w:tabs>
          <w:tab w:val="right" w:leader="dot" w:pos="8306"/>
        </w:tabs>
      </w:pPr>
      <w:hyperlink w:anchor="_Toc20498" w:history="1">
        <w:r>
          <w:rPr>
            <w:rFonts w:ascii="仿宋" w:eastAsia="仿宋" w:hAnsi="仿宋" w:cs="仿宋" w:hint="eastAsia"/>
            <w:lang w:eastAsia="zh-CN"/>
          </w:rPr>
          <w:t>(二)、市场拓展方案</w:t>
        </w:r>
        <w:r>
          <w:tab/>
        </w:r>
        <w:r>
          <w:fldChar w:fldCharType="begin"/>
        </w:r>
        <w:r>
          <w:instrText xml:space="preserve"> PAGEREF _Toc20498 \h </w:instrText>
        </w:r>
        <w:r>
          <w:fldChar w:fldCharType="separate"/>
        </w:r>
        <w:r>
          <w:t>50</w:t>
        </w:r>
        <w:r>
          <w:fldChar w:fldCharType="end"/>
        </w:r>
      </w:hyperlink>
    </w:p>
    <w:p>
      <w:pPr>
        <w:pStyle w:val="TOC1"/>
        <w:tabs>
          <w:tab w:val="right" w:leader="dot" w:pos="8306"/>
        </w:tabs>
      </w:pPr>
      <w:hyperlink w:anchor="_Toc353" w:history="1">
        <w:r>
          <w:rPr>
            <w:rFonts w:ascii="仿宋" w:eastAsia="仿宋" w:hAnsi="仿宋" w:cs="仿宋" w:hint="eastAsia"/>
            <w:lang w:eastAsia="zh-CN"/>
          </w:rPr>
          <w:t>十一、土地利用与规划方案</w:t>
        </w:r>
        <w:r>
          <w:tab/>
        </w:r>
        <w:r>
          <w:fldChar w:fldCharType="begin"/>
        </w:r>
        <w:r>
          <w:instrText xml:space="preserve"> PAGEREF _Toc353 \h </w:instrText>
        </w:r>
        <w:r>
          <w:fldChar w:fldCharType="separate"/>
        </w:r>
        <w:r>
          <w:t>51</w:t>
        </w:r>
        <w:r>
          <w:fldChar w:fldCharType="end"/>
        </w:r>
      </w:hyperlink>
    </w:p>
    <w:p>
      <w:pPr>
        <w:pStyle w:val="TOC2"/>
        <w:tabs>
          <w:tab w:val="right" w:leader="dot" w:pos="8306"/>
        </w:tabs>
      </w:pPr>
      <w:hyperlink w:anchor="_Toc16979" w:history="1">
        <w:r>
          <w:rPr>
            <w:rFonts w:ascii="仿宋" w:eastAsia="仿宋" w:hAnsi="仿宋" w:cs="仿宋" w:hint="eastAsia"/>
            <w:lang w:eastAsia="zh-CN"/>
          </w:rPr>
          <w:t>(一)、项目用地情况分析</w:t>
        </w:r>
        <w:r>
          <w:tab/>
        </w:r>
        <w:r>
          <w:fldChar w:fldCharType="begin"/>
        </w:r>
        <w:r>
          <w:instrText xml:space="preserve"> PAGEREF _Toc16979 \h </w:instrText>
        </w:r>
        <w:r>
          <w:fldChar w:fldCharType="separate"/>
        </w:r>
        <w:r>
          <w:t>51</w:t>
        </w:r>
        <w:r>
          <w:fldChar w:fldCharType="end"/>
        </w:r>
      </w:hyperlink>
    </w:p>
    <w:p>
      <w:pPr>
        <w:pStyle w:val="TOC2"/>
        <w:tabs>
          <w:tab w:val="right" w:leader="dot" w:pos="8306"/>
        </w:tabs>
      </w:pPr>
      <w:hyperlink w:anchor="_Toc14925" w:history="1">
        <w:r>
          <w:rPr>
            <w:rFonts w:ascii="仿宋" w:eastAsia="仿宋" w:hAnsi="仿宋" w:cs="仿宋" w:hint="eastAsia"/>
            <w:lang w:eastAsia="zh-CN"/>
          </w:rPr>
          <w:t>(二)、土地利用规划方案</w:t>
        </w:r>
        <w:r>
          <w:tab/>
        </w:r>
        <w:r>
          <w:fldChar w:fldCharType="begin"/>
        </w:r>
        <w:r>
          <w:instrText xml:space="preserve"> PAGEREF _Toc14925 \h </w:instrText>
        </w:r>
        <w:r>
          <w:fldChar w:fldCharType="separate"/>
        </w:r>
        <w:r>
          <w:t>52</w:t>
        </w:r>
        <w:r>
          <w:fldChar w:fldCharType="end"/>
        </w:r>
      </w:hyperlink>
    </w:p>
    <w:p>
      <w:pPr>
        <w:pStyle w:val="TOC1"/>
        <w:tabs>
          <w:tab w:val="right" w:leader="dot" w:pos="8306"/>
        </w:tabs>
      </w:pPr>
      <w:hyperlink w:anchor="_Toc13723" w:history="1">
        <w:r>
          <w:rPr>
            <w:rFonts w:ascii="仿宋" w:eastAsia="仿宋" w:hAnsi="仿宋" w:cs="仿宋" w:hint="eastAsia"/>
            <w:lang w:eastAsia="zh-CN"/>
          </w:rPr>
          <w:t>十二、项目变更管理</w:t>
        </w:r>
        <w:r>
          <w:tab/>
        </w:r>
        <w:r>
          <w:fldChar w:fldCharType="begin"/>
        </w:r>
        <w:r>
          <w:instrText xml:space="preserve"> PAGEREF _Toc13723 \h </w:instrText>
        </w:r>
        <w:r>
          <w:fldChar w:fldCharType="separate"/>
        </w:r>
        <w:r>
          <w:t>53</w:t>
        </w:r>
        <w:r>
          <w:fldChar w:fldCharType="end"/>
        </w:r>
      </w:hyperlink>
    </w:p>
    <w:p>
      <w:pPr>
        <w:pStyle w:val="TOC2"/>
        <w:tabs>
          <w:tab w:val="right" w:leader="dot" w:pos="8306"/>
        </w:tabs>
      </w:pPr>
      <w:hyperlink w:anchor="_Toc7917" w:history="1">
        <w:r>
          <w:rPr>
            <w:rFonts w:ascii="仿宋" w:eastAsia="仿宋" w:hAnsi="仿宋" w:cs="仿宋" w:hint="eastAsia"/>
            <w:lang w:eastAsia="zh-CN"/>
          </w:rPr>
          <w:t>(一)、变更控制流程</w:t>
        </w:r>
        <w:r>
          <w:tab/>
        </w:r>
        <w:r>
          <w:fldChar w:fldCharType="begin"/>
        </w:r>
        <w:r>
          <w:instrText xml:space="preserve"> PAGEREF _Toc7917 \h </w:instrText>
        </w:r>
        <w:r>
          <w:fldChar w:fldCharType="separate"/>
        </w:r>
        <w:r>
          <w:t>53</w:t>
        </w:r>
        <w:r>
          <w:fldChar w:fldCharType="end"/>
        </w:r>
      </w:hyperlink>
    </w:p>
    <w:p>
      <w:pPr>
        <w:pStyle w:val="TOC2"/>
        <w:tabs>
          <w:tab w:val="right" w:leader="dot" w:pos="8306"/>
        </w:tabs>
      </w:pPr>
      <w:hyperlink w:anchor="_Toc632" w:history="1">
        <w:r>
          <w:rPr>
            <w:rFonts w:ascii="仿宋" w:eastAsia="仿宋" w:hAnsi="仿宋" w:cs="仿宋" w:hint="eastAsia"/>
            <w:lang w:eastAsia="zh-CN"/>
          </w:rPr>
          <w:t>(二)、影响评估与处理</w:t>
        </w:r>
        <w:r>
          <w:tab/>
        </w:r>
        <w:r>
          <w:fldChar w:fldCharType="begin"/>
        </w:r>
        <w:r>
          <w:instrText xml:space="preserve"> PAGEREF _Toc632 \h </w:instrText>
        </w:r>
        <w:r>
          <w:fldChar w:fldCharType="separate"/>
        </w:r>
        <w:r>
          <w:t>54</w:t>
        </w:r>
        <w:r>
          <w:fldChar w:fldCharType="end"/>
        </w:r>
      </w:hyperlink>
    </w:p>
    <w:p>
      <w:pPr>
        <w:pStyle w:val="TOC2"/>
        <w:tabs>
          <w:tab w:val="right" w:leader="dot" w:pos="8306"/>
        </w:tabs>
      </w:pPr>
      <w:hyperlink w:anchor="_Toc9670" w:history="1">
        <w:r>
          <w:rPr>
            <w:rFonts w:ascii="仿宋" w:eastAsia="仿宋" w:hAnsi="仿宋" w:cs="仿宋" w:hint="eastAsia"/>
            <w:lang w:eastAsia="zh-CN"/>
          </w:rPr>
          <w:t>(三)、变更记录与追踪</w:t>
        </w:r>
        <w:r>
          <w:tab/>
        </w:r>
        <w:r>
          <w:fldChar w:fldCharType="begin"/>
        </w:r>
        <w:r>
          <w:instrText xml:space="preserve"> PAGEREF _Toc9670 \h </w:instrText>
        </w:r>
        <w:r>
          <w:fldChar w:fldCharType="separate"/>
        </w:r>
        <w:r>
          <w:t>56</w:t>
        </w:r>
        <w:r>
          <w:fldChar w:fldCharType="end"/>
        </w:r>
      </w:hyperlink>
    </w:p>
    <w:p>
      <w:pPr>
        <w:pStyle w:val="TOC2"/>
        <w:tabs>
          <w:tab w:val="right" w:leader="dot" w:pos="8306"/>
        </w:tabs>
      </w:pPr>
      <w:hyperlink w:anchor="_Toc3263" w:history="1">
        <w:r>
          <w:rPr>
            <w:rFonts w:ascii="仿宋" w:eastAsia="仿宋" w:hAnsi="仿宋" w:cs="仿宋" w:hint="eastAsia"/>
            <w:lang w:eastAsia="zh-CN"/>
          </w:rPr>
          <w:t>(四)、变更管理策略</w:t>
        </w:r>
        <w:r>
          <w:tab/>
        </w:r>
        <w:r>
          <w:fldChar w:fldCharType="begin"/>
        </w:r>
        <w:r>
          <w:instrText xml:space="preserve"> PAGEREF _Toc3263 \h </w:instrText>
        </w:r>
        <w:r>
          <w:fldChar w:fldCharType="separate"/>
        </w:r>
        <w:r>
          <w:t>57</w:t>
        </w:r>
        <w:r>
          <w:fldChar w:fldCharType="end"/>
        </w:r>
      </w:hyperlink>
    </w:p>
    <w:p>
      <w:pPr>
        <w:pStyle w:val="TOC1"/>
        <w:tabs>
          <w:tab w:val="right" w:leader="dot" w:pos="8306"/>
        </w:tabs>
      </w:pPr>
      <w:hyperlink w:anchor="_Toc29978" w:history="1">
        <w:r>
          <w:rPr>
            <w:rFonts w:ascii="仿宋" w:eastAsia="仿宋" w:hAnsi="仿宋" w:cs="仿宋" w:hint="eastAsia"/>
            <w:lang w:eastAsia="zh-CN"/>
          </w:rPr>
          <w:t>十三、人力资源管理与开发</w:t>
        </w:r>
        <w:r>
          <w:tab/>
        </w:r>
        <w:r>
          <w:fldChar w:fldCharType="begin"/>
        </w:r>
        <w:r>
          <w:instrText xml:space="preserve"> PAGEREF _Toc29978 \h </w:instrText>
        </w:r>
        <w:r>
          <w:fldChar w:fldCharType="separate"/>
        </w:r>
        <w:r>
          <w:t>59</w:t>
        </w:r>
        <w:r>
          <w:fldChar w:fldCharType="end"/>
        </w:r>
      </w:hyperlink>
    </w:p>
    <w:p>
      <w:pPr>
        <w:pStyle w:val="TOC2"/>
        <w:tabs>
          <w:tab w:val="right" w:leader="dot" w:pos="8306"/>
        </w:tabs>
      </w:pPr>
      <w:hyperlink w:anchor="_Toc29798" w:history="1">
        <w:r>
          <w:rPr>
            <w:rFonts w:ascii="仿宋" w:eastAsia="仿宋" w:hAnsi="仿宋" w:cs="仿宋" w:hint="eastAsia"/>
            <w:lang w:eastAsia="zh-CN"/>
          </w:rPr>
          <w:t>(一)、人力资源规划</w:t>
        </w:r>
        <w:r>
          <w:tab/>
        </w:r>
        <w:r>
          <w:fldChar w:fldCharType="begin"/>
        </w:r>
        <w:r>
          <w:instrText xml:space="preserve"> PAGEREF _Toc29798 \h </w:instrText>
        </w:r>
        <w:r>
          <w:fldChar w:fldCharType="separate"/>
        </w:r>
        <w:r>
          <w:t>59</w:t>
        </w:r>
        <w:r>
          <w:fldChar w:fldCharType="end"/>
        </w:r>
      </w:hyperlink>
    </w:p>
    <w:p>
      <w:pPr>
        <w:pStyle w:val="TOC2"/>
        <w:tabs>
          <w:tab w:val="right" w:leader="dot" w:pos="8306"/>
        </w:tabs>
      </w:pPr>
      <w:hyperlink w:anchor="_Toc23769" w:history="1">
        <w:r>
          <w:rPr>
            <w:rFonts w:ascii="仿宋" w:eastAsia="仿宋" w:hAnsi="仿宋" w:cs="仿宋" w:hint="eastAsia"/>
            <w:lang w:eastAsia="zh-CN"/>
          </w:rPr>
          <w:t>(二)、人力资源开发与培训</w:t>
        </w:r>
        <w:r>
          <w:tab/>
        </w:r>
        <w:r>
          <w:fldChar w:fldCharType="begin"/>
        </w:r>
        <w:r>
          <w:instrText xml:space="preserve"> PAGEREF _Toc23769 \h </w:instrText>
        </w:r>
        <w:r>
          <w:fldChar w:fldCharType="separate"/>
        </w:r>
        <w:r>
          <w:t>61</w:t>
        </w:r>
        <w:r>
          <w:fldChar w:fldCharType="end"/>
        </w:r>
      </w:hyperlink>
    </w:p>
    <w:p>
      <w:pPr>
        <w:pStyle w:val="TOC1"/>
        <w:tabs>
          <w:tab w:val="right" w:leader="dot" w:pos="8306"/>
        </w:tabs>
      </w:pPr>
      <w:hyperlink w:anchor="_Toc550" w:history="1">
        <w:r>
          <w:rPr>
            <w:rFonts w:ascii="仿宋" w:eastAsia="仿宋" w:hAnsi="仿宋" w:cs="仿宋" w:hint="eastAsia"/>
            <w:lang w:eastAsia="zh-CN"/>
          </w:rPr>
          <w:t>十四、设施与设备管理</w:t>
        </w:r>
        <w:r>
          <w:tab/>
        </w:r>
        <w:r>
          <w:fldChar w:fldCharType="begin"/>
        </w:r>
        <w:r>
          <w:instrText xml:space="preserve"> PAGEREF _Toc550 \h </w:instrText>
        </w:r>
        <w:r>
          <w:fldChar w:fldCharType="separate"/>
        </w:r>
        <w:r>
          <w:t>63</w:t>
        </w:r>
        <w:r>
          <w:fldChar w:fldCharType="end"/>
        </w:r>
      </w:hyperlink>
    </w:p>
    <w:p>
      <w:pPr>
        <w:pStyle w:val="TOC2"/>
        <w:tabs>
          <w:tab w:val="right" w:leader="dot" w:pos="8306"/>
        </w:tabs>
      </w:pPr>
      <w:hyperlink w:anchor="_Toc318" w:history="1">
        <w:r>
          <w:rPr>
            <w:rFonts w:ascii="仿宋" w:eastAsia="仿宋" w:hAnsi="仿宋" w:cs="仿宋" w:hint="eastAsia"/>
            <w:lang w:eastAsia="zh-CN"/>
          </w:rPr>
          <w:t>(一)、设施规划与配置</w:t>
        </w:r>
        <w:r>
          <w:tab/>
        </w:r>
        <w:r>
          <w:fldChar w:fldCharType="begin"/>
        </w:r>
        <w:r>
          <w:instrText xml:space="preserve"> PAGEREF _Toc318 \h </w:instrText>
        </w:r>
        <w:r>
          <w:fldChar w:fldCharType="separate"/>
        </w:r>
        <w:r>
          <w:t>63</w:t>
        </w:r>
        <w:r>
          <w:fldChar w:fldCharType="end"/>
        </w:r>
      </w:hyperlink>
    </w:p>
    <w:p>
      <w:pPr>
        <w:pStyle w:val="TOC2"/>
        <w:tabs>
          <w:tab w:val="right" w:leader="dot" w:pos="8306"/>
        </w:tabs>
      </w:pPr>
      <w:hyperlink w:anchor="_Toc22060" w:history="1">
        <w:r>
          <w:rPr>
            <w:rFonts w:ascii="仿宋" w:eastAsia="仿宋" w:hAnsi="仿宋" w:cs="仿宋" w:hint="eastAsia"/>
            <w:lang w:eastAsia="zh-CN"/>
          </w:rPr>
          <w:t>(二)、设备采购与维护管理</w:t>
        </w:r>
        <w:r>
          <w:tab/>
        </w:r>
        <w:r>
          <w:fldChar w:fldCharType="begin"/>
        </w:r>
        <w:r>
          <w:instrText xml:space="preserve"> PAGEREF _Toc22060 \h </w:instrText>
        </w:r>
        <w:r>
          <w:fldChar w:fldCharType="separate"/>
        </w:r>
        <w:r>
          <w:t>64</w:t>
        </w:r>
        <w:r>
          <w:fldChar w:fldCharType="end"/>
        </w:r>
      </w:hyperlink>
    </w:p>
    <w:p>
      <w:pPr>
        <w:pStyle w:val="TOC2"/>
        <w:tabs>
          <w:tab w:val="right" w:leader="dot" w:pos="8306"/>
        </w:tabs>
      </w:pPr>
      <w:hyperlink w:anchor="_Toc17201" w:history="1">
        <w:r>
          <w:rPr>
            <w:rFonts w:ascii="仿宋" w:eastAsia="仿宋" w:hAnsi="仿宋" w:cs="仿宋" w:hint="eastAsia"/>
            <w:lang w:eastAsia="zh-CN"/>
          </w:rPr>
          <w:t>(三)、设施设备升级策略</w:t>
        </w:r>
        <w:r>
          <w:tab/>
        </w:r>
        <w:r>
          <w:fldChar w:fldCharType="begin"/>
        </w:r>
        <w:r>
          <w:instrText xml:space="preserve"> PAGEREF _Toc17201 \h </w:instrText>
        </w:r>
        <w:r>
          <w:fldChar w:fldCharType="separate"/>
        </w:r>
        <w:r>
          <w:t>65</w:t>
        </w:r>
        <w:r>
          <w:fldChar w:fldCharType="end"/>
        </w:r>
      </w:hyperlink>
    </w:p>
    <w:p>
      <w:pPr>
        <w:pStyle w:val="TOC1"/>
        <w:tabs>
          <w:tab w:val="right" w:leader="dot" w:pos="8306"/>
        </w:tabs>
      </w:pPr>
      <w:hyperlink w:anchor="_Toc20839" w:history="1">
        <w:r>
          <w:rPr>
            <w:rFonts w:ascii="仿宋" w:eastAsia="仿宋" w:hAnsi="仿宋" w:cs="仿宋" w:hint="eastAsia"/>
            <w:lang w:eastAsia="zh-CN"/>
          </w:rPr>
          <w:t>十五、成果转化与推广应用</w:t>
        </w:r>
        <w:r>
          <w:tab/>
        </w:r>
        <w:r>
          <w:fldChar w:fldCharType="begin"/>
        </w:r>
        <w:r>
          <w:instrText xml:space="preserve"> PAGEREF _Toc20839 \h </w:instrText>
        </w:r>
        <w:r>
          <w:fldChar w:fldCharType="separate"/>
        </w:r>
        <w:r>
          <w:t>65</w:t>
        </w:r>
        <w:r>
          <w:fldChar w:fldCharType="end"/>
        </w:r>
      </w:hyperlink>
    </w:p>
    <w:p>
      <w:pPr>
        <w:pStyle w:val="TOC2"/>
        <w:tabs>
          <w:tab w:val="right" w:leader="dot" w:pos="8306"/>
        </w:tabs>
      </w:pPr>
      <w:hyperlink w:anchor="_Toc7397" w:history="1">
        <w:r>
          <w:rPr>
            <w:rFonts w:ascii="仿宋" w:eastAsia="仿宋" w:hAnsi="仿宋" w:cs="仿宋" w:hint="eastAsia"/>
            <w:lang w:eastAsia="zh-CN"/>
          </w:rPr>
          <w:t>(一)、成果转化策略制定</w:t>
        </w:r>
        <w:r>
          <w:tab/>
        </w:r>
        <w:r>
          <w:fldChar w:fldCharType="begin"/>
        </w:r>
        <w:r>
          <w:instrText xml:space="preserve"> PAGEREF _Toc7397 \h </w:instrText>
        </w:r>
        <w:r>
          <w:fldChar w:fldCharType="separate"/>
        </w:r>
        <w:r>
          <w:t>65</w:t>
        </w:r>
        <w:r>
          <w:fldChar w:fldCharType="end"/>
        </w:r>
      </w:hyperlink>
    </w:p>
    <w:p>
      <w:pPr>
        <w:pStyle w:val="TOC2"/>
        <w:tabs>
          <w:tab w:val="right" w:leader="dot" w:pos="8306"/>
        </w:tabs>
      </w:pPr>
      <w:hyperlink w:anchor="_Toc13878" w:history="1">
        <w:r>
          <w:rPr>
            <w:rFonts w:ascii="仿宋" w:eastAsia="仿宋" w:hAnsi="仿宋" w:cs="仿宋" w:hint="eastAsia"/>
            <w:lang w:eastAsia="zh-CN"/>
          </w:rPr>
          <w:t>(二)、成果推广应用方案</w:t>
        </w:r>
        <w:r>
          <w:tab/>
        </w:r>
        <w:r>
          <w:fldChar w:fldCharType="begin"/>
        </w:r>
        <w:r>
          <w:instrText xml:space="preserve"> PAGEREF _Toc13878 \h </w:instrText>
        </w:r>
        <w:r>
          <w:fldChar w:fldCharType="separate"/>
        </w:r>
        <w:r>
          <w:t>67</w:t>
        </w:r>
        <w:r>
          <w:fldChar w:fldCharType="end"/>
        </w:r>
      </w:hyperlink>
    </w:p>
    <w:p>
      <w:pPr>
        <w:pStyle w:val="TOC1"/>
        <w:tabs>
          <w:tab w:val="right" w:leader="dot" w:pos="8306"/>
        </w:tabs>
      </w:pPr>
      <w:hyperlink w:anchor="_Toc7251" w:history="1">
        <w:r>
          <w:rPr>
            <w:rFonts w:ascii="仿宋" w:eastAsia="仿宋" w:hAnsi="仿宋" w:cs="仿宋" w:hint="eastAsia"/>
            <w:lang w:eastAsia="zh-CN"/>
          </w:rPr>
          <w:t>十六、法律法规与政策遵循</w:t>
        </w:r>
        <w:r>
          <w:tab/>
        </w:r>
        <w:r>
          <w:fldChar w:fldCharType="begin"/>
        </w:r>
        <w:r>
          <w:instrText xml:space="preserve"> PAGEREF _Toc7251 \h </w:instrText>
        </w:r>
        <w:r>
          <w:fldChar w:fldCharType="separate"/>
        </w:r>
        <w:r>
          <w:t>68</w:t>
        </w:r>
        <w:r>
          <w:fldChar w:fldCharType="end"/>
        </w:r>
      </w:hyperlink>
    </w:p>
    <w:p>
      <w:pPr>
        <w:pStyle w:val="TOC2"/>
        <w:tabs>
          <w:tab w:val="right" w:leader="dot" w:pos="8306"/>
        </w:tabs>
      </w:pPr>
      <w:hyperlink w:anchor="_Toc9084" w:history="1">
        <w:r>
          <w:rPr>
            <w:rFonts w:ascii="仿宋" w:eastAsia="仿宋" w:hAnsi="仿宋" w:cs="仿宋" w:hint="eastAsia"/>
            <w:lang w:eastAsia="zh-CN"/>
          </w:rPr>
          <w:t>(一)、法律法规遵守</w:t>
        </w:r>
        <w:r>
          <w:tab/>
        </w:r>
        <w:r>
          <w:fldChar w:fldCharType="begin"/>
        </w:r>
        <w:r>
          <w:instrText xml:space="preserve"> PAGEREF _Toc9084 \h </w:instrText>
        </w:r>
        <w:r>
          <w:fldChar w:fldCharType="separate"/>
        </w:r>
        <w:r>
          <w:t>68</w:t>
        </w:r>
        <w:r>
          <w:fldChar w:fldCharType="end"/>
        </w:r>
      </w:hyperlink>
    </w:p>
    <w:p>
      <w:pPr>
        <w:pStyle w:val="TOC2"/>
        <w:tabs>
          <w:tab w:val="right" w:leader="dot" w:pos="8306"/>
        </w:tabs>
      </w:pPr>
      <w:hyperlink w:anchor="_Toc12916" w:history="1">
        <w:r>
          <w:rPr>
            <w:rFonts w:ascii="仿宋" w:eastAsia="仿宋" w:hAnsi="仿宋" w:cs="仿宋" w:hint="eastAsia"/>
            <w:lang w:eastAsia="zh-CN"/>
          </w:rPr>
          <w:t>(二)、政策导向与利用</w:t>
        </w:r>
        <w:r>
          <w:tab/>
        </w:r>
        <w:r>
          <w:fldChar w:fldCharType="begin"/>
        </w:r>
        <w:r>
          <w:instrText xml:space="preserve"> PAGEREF _Toc12916 \h </w:instrText>
        </w:r>
        <w:r>
          <w:fldChar w:fldCharType="separate"/>
        </w:r>
        <w:r>
          <w:t>69</w:t>
        </w:r>
        <w:r>
          <w:fldChar w:fldCharType="end"/>
        </w:r>
      </w:hyperlink>
    </w:p>
    <w:p>
      <w:pPr>
        <w:pStyle w:val="TOC1"/>
        <w:tabs>
          <w:tab w:val="right" w:leader="dot" w:pos="8306"/>
        </w:tabs>
      </w:pPr>
      <w:hyperlink w:anchor="_Toc25959" w:history="1">
        <w:r>
          <w:rPr>
            <w:rFonts w:ascii="仿宋" w:eastAsia="仿宋" w:hAnsi="仿宋" w:cs="仿宋" w:hint="eastAsia"/>
            <w:lang w:eastAsia="zh-CN"/>
          </w:rPr>
          <w:t>十七、合作与交流机制建立</w:t>
        </w:r>
        <w:r>
          <w:tab/>
        </w:r>
        <w:r>
          <w:fldChar w:fldCharType="begin"/>
        </w:r>
        <w:r>
          <w:instrText xml:space="preserve"> PAGEREF _Toc25959 \h </w:instrText>
        </w:r>
        <w:r>
          <w:fldChar w:fldCharType="separate"/>
        </w:r>
        <w:r>
          <w:t>70</w:t>
        </w:r>
        <w:r>
          <w:fldChar w:fldCharType="end"/>
        </w:r>
      </w:hyperlink>
    </w:p>
    <w:p>
      <w:pPr>
        <w:pStyle w:val="TOC2"/>
        <w:tabs>
          <w:tab w:val="right" w:leader="dot" w:pos="8306"/>
        </w:tabs>
      </w:pPr>
      <w:hyperlink w:anchor="_Toc1388" w:history="1">
        <w:r>
          <w:rPr>
            <w:rFonts w:ascii="仿宋" w:eastAsia="仿宋" w:hAnsi="仿宋" w:cs="仿宋" w:hint="eastAsia"/>
            <w:lang w:eastAsia="zh-CN"/>
          </w:rPr>
          <w:t>(一)、合作伙伴选择与合作方式</w:t>
        </w:r>
        <w:r>
          <w:tab/>
        </w:r>
        <w:r>
          <w:fldChar w:fldCharType="begin"/>
        </w:r>
        <w:r>
          <w:instrText xml:space="preserve"> PAGEREF _Toc1388 \h </w:instrText>
        </w:r>
        <w:r>
          <w:fldChar w:fldCharType="separate"/>
        </w:r>
        <w:r>
          <w:t>70</w:t>
        </w:r>
        <w:r>
          <w:fldChar w:fldCharType="end"/>
        </w:r>
      </w:hyperlink>
    </w:p>
    <w:p>
      <w:pPr>
        <w:pStyle w:val="TOC2"/>
        <w:tabs>
          <w:tab w:val="right" w:leader="dot" w:pos="8306"/>
        </w:tabs>
      </w:pPr>
      <w:hyperlink w:anchor="_Toc12659" w:history="1">
        <w:r>
          <w:rPr>
            <w:rFonts w:ascii="仿宋" w:eastAsia="仿宋" w:hAnsi="仿宋" w:cs="仿宋" w:hint="eastAsia"/>
            <w:lang w:eastAsia="zh-CN"/>
          </w:rPr>
          <w:t>(二)、交流与合作平台搭建</w:t>
        </w:r>
        <w:r>
          <w:tab/>
        </w:r>
        <w:r>
          <w:fldChar w:fldCharType="begin"/>
        </w:r>
        <w:r>
          <w:instrText xml:space="preserve"> PAGEREF _Toc12659 \h </w:instrText>
        </w:r>
        <w:r>
          <w:fldChar w:fldCharType="separate"/>
        </w:r>
        <w:r>
          <w:t>71</w:t>
        </w:r>
        <w:r>
          <w:fldChar w:fldCharType="end"/>
        </w:r>
      </w:hyperlink>
    </w:p>
    <w:p>
      <w:pPr>
        <w:pStyle w:val="TOC1"/>
        <w:tabs>
          <w:tab w:val="right" w:leader="dot" w:pos="8306"/>
        </w:tabs>
      </w:pPr>
      <w:hyperlink w:anchor="_Toc9484" w:history="1">
        <w:r>
          <w:rPr>
            <w:rFonts w:ascii="仿宋" w:eastAsia="仿宋" w:hAnsi="仿宋" w:cs="仿宋" w:hint="eastAsia"/>
            <w:lang w:eastAsia="zh-CN"/>
          </w:rPr>
          <w:t>十八、质量管理与控制</w:t>
        </w:r>
        <w:r>
          <w:tab/>
        </w:r>
        <w:r>
          <w:fldChar w:fldCharType="begin"/>
        </w:r>
        <w:r>
          <w:instrText xml:space="preserve"> PAGEREF _Toc9484 \h </w:instrText>
        </w:r>
        <w:r>
          <w:fldChar w:fldCharType="separate"/>
        </w:r>
        <w:r>
          <w:t>73</w:t>
        </w:r>
        <w:r>
          <w:fldChar w:fldCharType="end"/>
        </w:r>
      </w:hyperlink>
    </w:p>
    <w:p>
      <w:pPr>
        <w:pStyle w:val="TOC2"/>
        <w:tabs>
          <w:tab w:val="right" w:leader="dot" w:pos="8306"/>
        </w:tabs>
      </w:pPr>
      <w:hyperlink w:anchor="_Toc20328" w:history="1">
        <w:r>
          <w:rPr>
            <w:rFonts w:ascii="仿宋" w:eastAsia="仿宋" w:hAnsi="仿宋" w:cs="仿宋" w:hint="eastAsia"/>
            <w:lang w:eastAsia="zh-CN"/>
          </w:rPr>
          <w:t>(一)、质量管理体系建设</w:t>
        </w:r>
        <w:r>
          <w:tab/>
        </w:r>
        <w:r>
          <w:fldChar w:fldCharType="begin"/>
        </w:r>
        <w:r>
          <w:instrText xml:space="preserve"> PAGEREF _Toc20328 \h </w:instrText>
        </w:r>
        <w:r>
          <w:fldChar w:fldCharType="separate"/>
        </w:r>
        <w:r>
          <w:t>73</w:t>
        </w:r>
        <w:r>
          <w:fldChar w:fldCharType="end"/>
        </w:r>
      </w:hyperlink>
    </w:p>
    <w:p>
      <w:pPr>
        <w:pStyle w:val="TOC2"/>
        <w:tabs>
          <w:tab w:val="right" w:leader="dot" w:pos="8306"/>
        </w:tabs>
      </w:pPr>
      <w:hyperlink w:anchor="_Toc15437" w:history="1">
        <w:r>
          <w:rPr>
            <w:rFonts w:ascii="仿宋" w:eastAsia="仿宋" w:hAnsi="仿宋" w:cs="仿宋" w:hint="eastAsia"/>
            <w:lang w:eastAsia="zh-CN"/>
          </w:rPr>
          <w:t>(二)、质量控制措施</w:t>
        </w:r>
        <w:r>
          <w:tab/>
        </w:r>
        <w:r>
          <w:fldChar w:fldCharType="begin"/>
        </w:r>
        <w:r>
          <w:instrText xml:space="preserve"> PAGEREF _Toc15437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708"/>
      <w:r>
        <w:rPr>
          <w:rFonts w:ascii="仿宋" w:eastAsia="仿宋" w:hAnsi="仿宋" w:cs="仿宋" w:hint="eastAsia"/>
          <w:sz w:val="28"/>
          <w:lang w:eastAsia="zh-CN"/>
        </w:rPr>
        <w:t>一、垃圾终端处理设备项目概论</w:t>
      </w:r>
      <w:bookmarkEnd w:id="2"/>
    </w:p>
    <w:p>
      <w:pPr>
        <w:pStyle w:val="Heading2"/>
        <w:rPr>
          <w:rFonts w:ascii="仿宋" w:eastAsia="仿宋" w:hAnsi="仿宋" w:cs="仿宋" w:hint="eastAsia"/>
          <w:lang w:eastAsia="zh-CN"/>
        </w:rPr>
      </w:pPr>
      <w:bookmarkStart w:id="3" w:name="_Toc15821"/>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的申报单位是“XXX实业发展公司”，这是一家在其所处行业内备受尊敬的企业。公司自成立以来，通过其在垃圾终端处理设备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垃圾终端处理设备项目及其他多个行业领域中都有着显著的贡献。秦XX以其出色的领导才能和敏锐的商业洞察力，带领公司在垃圾终端处理设备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垃圾终端处理设备项目的重要合作伙伴。公司专注于[行业名称]领域，以创新作为驱动力，不断推动技术进步和市场扩张。在垃圾终端处理设备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垃圾终端处理设备项目中展现了强劲的增长和稳定的财务表现。公司通过有效的策略，在垃圾终端处理设备项目中扩大了其市场份额并增强了盈利能力。同时，公司积极承担社会责任，参与各类社会公益项目，增强了其在垃圾终端处理设备项目中的品牌形象和社会影响力。</w:t>
      </w:r>
    </w:p>
    <w:p>
      <w:pPr>
        <w:pStyle w:val="Heading2"/>
        <w:ind w:firstLine="560" w:firstLineChars="200"/>
        <w:rPr>
          <w:rFonts w:ascii="仿宋" w:eastAsia="仿宋" w:hAnsi="仿宋" w:cs="仿宋" w:hint="eastAsia"/>
          <w:sz w:val="28"/>
          <w:lang w:eastAsia="zh-CN"/>
        </w:rPr>
      </w:pPr>
      <w:bookmarkStart w:id="4" w:name="_Toc24526"/>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垃圾终端处理设备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垃圾终端处理设备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917"/>
      <w:r>
        <w:rPr>
          <w:rFonts w:ascii="仿宋" w:eastAsia="仿宋" w:hAnsi="仿宋" w:cs="仿宋" w:hint="eastAsia"/>
          <w:sz w:val="28"/>
          <w:lang w:eastAsia="zh-CN"/>
        </w:rPr>
        <w:t>二、环境和生态影响分析</w:t>
      </w:r>
      <w:bookmarkEnd w:id="5"/>
    </w:p>
    <w:p>
      <w:pPr>
        <w:pStyle w:val="Heading2"/>
        <w:rPr>
          <w:rFonts w:ascii="仿宋" w:eastAsia="仿宋" w:hAnsi="仿宋" w:cs="仿宋" w:hint="eastAsia"/>
          <w:lang w:eastAsia="zh-CN"/>
        </w:rPr>
      </w:pPr>
      <w:bookmarkStart w:id="6" w:name="_Toc26321"/>
      <w:r>
        <w:rPr>
          <w:rFonts w:ascii="仿宋" w:eastAsia="仿宋" w:hAnsi="仿宋" w:cs="仿宋" w:hint="eastAsia"/>
          <w:lang w:eastAsia="zh-CN"/>
        </w:rPr>
        <w:t>(一)、环境和生态现状</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垃圾终端处理设备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垃圾终端处理设备项目还将参与当地的环保活动和计划，如资助当地的环境保护项目或与社区合作进行环保宣传活动。通过这些活动，项目不仅能够提高自身的环境表现，还能在当地社区中树立积极的环保形象。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7" w:name="_Toc19864"/>
      <w:r>
        <w:rPr>
          <w:rFonts w:ascii="仿宋" w:eastAsia="仿宋" w:hAnsi="仿宋" w:cs="仿宋" w:hint="eastAsia"/>
          <w:sz w:val="28"/>
          <w:lang w:eastAsia="zh-CN"/>
        </w:rPr>
        <w:t>(二)、生态环境影响分析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垃圾终端处理设备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垃圾终端处理设备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垃圾终端处理设备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8" w:name="_Toc13118"/>
      <w:r>
        <w:rPr>
          <w:rFonts w:ascii="仿宋" w:eastAsia="仿宋" w:hAnsi="仿宋" w:cs="仿宋" w:hint="eastAsia"/>
          <w:sz w:val="28"/>
          <w:lang w:eastAsia="zh-CN"/>
        </w:rPr>
        <w:t>(三)、生态环境保护措施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垃圾终端处理设备项目将举办环保教育研讨会，向员工和当地社区普及环保知识，提升对环境保护重要性的认识。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https://d.book118.com/857106130036006034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垃圾终端处理设备项目建设方案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AA619C"/>
    <w:rsid w:val="79AA61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7106130036006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2024-01-18T16:54:00Z</dcterms:created>
  <dcterms:modified xsi:type="dcterms:W3CDTF">2024-01-18T16:54:33Z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87EF71A0251E438698EF343E63C9D460_11</vt:lpwstr>
  </property>
  <property fmtid="{D5CDD505-2E9C-101B-9397-08002B2CF9AE}" pid="3" name="KSOProductBuildVer">
    <vt:lpwstr>2052-12.1.0.16120</vt:lpwstr>
  </property>
</Properties>
</file>