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活性氧化铝项目规划设计方案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19" w:history="1">
        <w:r>
          <w:rPr>
            <w:rFonts w:ascii="仿宋" w:eastAsia="仿宋" w:hAnsi="仿宋" w:cs="仿宋" w:hint="eastAsia"/>
            <w:lang w:eastAsia="zh-CN"/>
          </w:rPr>
          <w:t>序言</w:t>
        </w:r>
        <w:r>
          <w:tab/>
        </w:r>
        <w:r>
          <w:fldChar w:fldCharType="begin"/>
        </w:r>
        <w:r>
          <w:instrText xml:space="preserve"> PAGEREF _Toc23719 \h </w:instrText>
        </w:r>
        <w:r>
          <w:fldChar w:fldCharType="separate"/>
        </w:r>
        <w:r>
          <w:t>3</w:t>
        </w:r>
        <w:r>
          <w:fldChar w:fldCharType="end"/>
        </w:r>
      </w:hyperlink>
    </w:p>
    <w:p>
      <w:pPr>
        <w:pStyle w:val="TOC1"/>
        <w:tabs>
          <w:tab w:val="right" w:leader="dot" w:pos="8306"/>
        </w:tabs>
      </w:pPr>
      <w:hyperlink w:anchor="_Toc17307" w:history="1">
        <w:r>
          <w:rPr>
            <w:rFonts w:ascii="仿宋" w:eastAsia="仿宋" w:hAnsi="仿宋" w:cs="仿宋" w:hint="eastAsia"/>
            <w:lang w:eastAsia="zh-CN"/>
          </w:rPr>
          <w:t>一、活性氧化铝项目危机管理</w:t>
        </w:r>
        <w:r>
          <w:tab/>
        </w:r>
        <w:r>
          <w:fldChar w:fldCharType="begin"/>
        </w:r>
        <w:r>
          <w:instrText xml:space="preserve"> PAGEREF _Toc17307 \h </w:instrText>
        </w:r>
        <w:r>
          <w:fldChar w:fldCharType="separate"/>
        </w:r>
        <w:r>
          <w:t>3</w:t>
        </w:r>
        <w:r>
          <w:fldChar w:fldCharType="end"/>
        </w:r>
      </w:hyperlink>
    </w:p>
    <w:p>
      <w:pPr>
        <w:pStyle w:val="TOC2"/>
        <w:tabs>
          <w:tab w:val="right" w:leader="dot" w:pos="8306"/>
        </w:tabs>
      </w:pPr>
      <w:hyperlink w:anchor="_Toc1173" w:history="1">
        <w:r>
          <w:rPr>
            <w:rFonts w:ascii="仿宋" w:eastAsia="仿宋" w:hAnsi="仿宋" w:cs="仿宋" w:hint="eastAsia"/>
            <w:lang w:eastAsia="zh-CN"/>
          </w:rPr>
          <w:t>(一)、危机预警与识别</w:t>
        </w:r>
        <w:r>
          <w:tab/>
        </w:r>
        <w:r>
          <w:fldChar w:fldCharType="begin"/>
        </w:r>
        <w:r>
          <w:instrText xml:space="preserve"> PAGEREF _Toc1173 \h </w:instrText>
        </w:r>
        <w:r>
          <w:fldChar w:fldCharType="separate"/>
        </w:r>
        <w:r>
          <w:t>3</w:t>
        </w:r>
        <w:r>
          <w:fldChar w:fldCharType="end"/>
        </w:r>
      </w:hyperlink>
    </w:p>
    <w:p>
      <w:pPr>
        <w:pStyle w:val="TOC2"/>
        <w:tabs>
          <w:tab w:val="right" w:leader="dot" w:pos="8306"/>
        </w:tabs>
      </w:pPr>
      <w:hyperlink w:anchor="_Toc5657" w:history="1">
        <w:r>
          <w:rPr>
            <w:rFonts w:ascii="仿宋" w:eastAsia="仿宋" w:hAnsi="仿宋" w:cs="仿宋" w:hint="eastAsia"/>
            <w:lang w:eastAsia="zh-CN"/>
          </w:rPr>
          <w:t>(二)、危机应对与恢复</w:t>
        </w:r>
        <w:r>
          <w:tab/>
        </w:r>
        <w:r>
          <w:fldChar w:fldCharType="begin"/>
        </w:r>
        <w:r>
          <w:instrText xml:space="preserve"> PAGEREF _Toc5657 \h </w:instrText>
        </w:r>
        <w:r>
          <w:fldChar w:fldCharType="separate"/>
        </w:r>
        <w:r>
          <w:t>4</w:t>
        </w:r>
        <w:r>
          <w:fldChar w:fldCharType="end"/>
        </w:r>
      </w:hyperlink>
    </w:p>
    <w:p>
      <w:pPr>
        <w:pStyle w:val="TOC1"/>
        <w:tabs>
          <w:tab w:val="right" w:leader="dot" w:pos="8306"/>
        </w:tabs>
      </w:pPr>
      <w:hyperlink w:anchor="_Toc616" w:history="1">
        <w:r>
          <w:rPr>
            <w:rFonts w:ascii="仿宋" w:eastAsia="仿宋" w:hAnsi="仿宋" w:cs="仿宋" w:hint="eastAsia"/>
            <w:lang w:eastAsia="zh-CN"/>
          </w:rPr>
          <w:t>二、活性氧化铝项目建设单位说明</w:t>
        </w:r>
        <w:r>
          <w:tab/>
        </w:r>
        <w:r>
          <w:fldChar w:fldCharType="begin"/>
        </w:r>
        <w:r>
          <w:instrText xml:space="preserve"> PAGEREF _Toc616 \h </w:instrText>
        </w:r>
        <w:r>
          <w:fldChar w:fldCharType="separate"/>
        </w:r>
        <w:r>
          <w:t>5</w:t>
        </w:r>
        <w:r>
          <w:fldChar w:fldCharType="end"/>
        </w:r>
      </w:hyperlink>
    </w:p>
    <w:p>
      <w:pPr>
        <w:pStyle w:val="TOC2"/>
        <w:tabs>
          <w:tab w:val="right" w:leader="dot" w:pos="8306"/>
        </w:tabs>
      </w:pPr>
      <w:hyperlink w:anchor="_Toc16475" w:history="1">
        <w:r>
          <w:rPr>
            <w:rFonts w:ascii="仿宋" w:eastAsia="仿宋" w:hAnsi="仿宋" w:cs="仿宋" w:hint="eastAsia"/>
            <w:lang w:eastAsia="zh-CN"/>
          </w:rPr>
          <w:t>(一)、活性氧化铝项目承办单位基本情况</w:t>
        </w:r>
        <w:r>
          <w:tab/>
        </w:r>
        <w:r>
          <w:fldChar w:fldCharType="begin"/>
        </w:r>
        <w:r>
          <w:instrText xml:space="preserve"> PAGEREF _Toc16475 \h </w:instrText>
        </w:r>
        <w:r>
          <w:fldChar w:fldCharType="separate"/>
        </w:r>
        <w:r>
          <w:t>5</w:t>
        </w:r>
        <w:r>
          <w:fldChar w:fldCharType="end"/>
        </w:r>
      </w:hyperlink>
    </w:p>
    <w:p>
      <w:pPr>
        <w:pStyle w:val="TOC2"/>
        <w:tabs>
          <w:tab w:val="right" w:leader="dot" w:pos="8306"/>
        </w:tabs>
      </w:pPr>
      <w:hyperlink w:anchor="_Toc3473" w:history="1">
        <w:r>
          <w:rPr>
            <w:rFonts w:ascii="仿宋" w:eastAsia="仿宋" w:hAnsi="仿宋" w:cs="仿宋" w:hint="eastAsia"/>
            <w:lang w:eastAsia="zh-CN"/>
          </w:rPr>
          <w:t>(二)、公司经济效益分析</w:t>
        </w:r>
        <w:r>
          <w:tab/>
        </w:r>
        <w:r>
          <w:fldChar w:fldCharType="begin"/>
        </w:r>
        <w:r>
          <w:instrText xml:space="preserve"> PAGEREF _Toc3473 \h </w:instrText>
        </w:r>
        <w:r>
          <w:fldChar w:fldCharType="separate"/>
        </w:r>
        <w:r>
          <w:t>6</w:t>
        </w:r>
        <w:r>
          <w:fldChar w:fldCharType="end"/>
        </w:r>
      </w:hyperlink>
    </w:p>
    <w:p>
      <w:pPr>
        <w:pStyle w:val="TOC1"/>
        <w:tabs>
          <w:tab w:val="right" w:leader="dot" w:pos="8306"/>
        </w:tabs>
      </w:pPr>
      <w:hyperlink w:anchor="_Toc8624" w:history="1">
        <w:r>
          <w:rPr>
            <w:rFonts w:ascii="仿宋" w:eastAsia="仿宋" w:hAnsi="仿宋" w:cs="仿宋" w:hint="eastAsia"/>
            <w:lang w:eastAsia="zh-CN"/>
          </w:rPr>
          <w:t>三、活性氧化铝项目土建工程</w:t>
        </w:r>
        <w:r>
          <w:tab/>
        </w:r>
        <w:r>
          <w:fldChar w:fldCharType="begin"/>
        </w:r>
        <w:r>
          <w:instrText xml:space="preserve"> PAGEREF _Toc8624 \h </w:instrText>
        </w:r>
        <w:r>
          <w:fldChar w:fldCharType="separate"/>
        </w:r>
        <w:r>
          <w:t>7</w:t>
        </w:r>
        <w:r>
          <w:fldChar w:fldCharType="end"/>
        </w:r>
      </w:hyperlink>
    </w:p>
    <w:p>
      <w:pPr>
        <w:pStyle w:val="TOC2"/>
        <w:tabs>
          <w:tab w:val="right" w:leader="dot" w:pos="8306"/>
        </w:tabs>
      </w:pPr>
      <w:hyperlink w:anchor="_Toc32573" w:history="1">
        <w:r>
          <w:rPr>
            <w:rFonts w:ascii="仿宋" w:eastAsia="仿宋" w:hAnsi="仿宋" w:cs="仿宋" w:hint="eastAsia"/>
            <w:lang w:eastAsia="zh-CN"/>
          </w:rPr>
          <w:t>(一)、建筑工程设计原则</w:t>
        </w:r>
        <w:r>
          <w:tab/>
        </w:r>
        <w:r>
          <w:fldChar w:fldCharType="begin"/>
        </w:r>
        <w:r>
          <w:instrText xml:space="preserve"> PAGEREF _Toc32573 \h </w:instrText>
        </w:r>
        <w:r>
          <w:fldChar w:fldCharType="separate"/>
        </w:r>
        <w:r>
          <w:t>7</w:t>
        </w:r>
        <w:r>
          <w:fldChar w:fldCharType="end"/>
        </w:r>
      </w:hyperlink>
    </w:p>
    <w:p>
      <w:pPr>
        <w:pStyle w:val="TOC2"/>
        <w:tabs>
          <w:tab w:val="right" w:leader="dot" w:pos="8306"/>
        </w:tabs>
      </w:pPr>
      <w:hyperlink w:anchor="_Toc12612" w:history="1">
        <w:r>
          <w:rPr>
            <w:rFonts w:ascii="仿宋" w:eastAsia="仿宋" w:hAnsi="仿宋" w:cs="仿宋" w:hint="eastAsia"/>
            <w:lang w:eastAsia="zh-CN"/>
          </w:rPr>
          <w:t>(二)、土建工程设计年限及安全等级</w:t>
        </w:r>
        <w:r>
          <w:tab/>
        </w:r>
        <w:r>
          <w:fldChar w:fldCharType="begin"/>
        </w:r>
        <w:r>
          <w:instrText xml:space="preserve"> PAGEREF _Toc12612 \h </w:instrText>
        </w:r>
        <w:r>
          <w:fldChar w:fldCharType="separate"/>
        </w:r>
        <w:r>
          <w:t>8</w:t>
        </w:r>
        <w:r>
          <w:fldChar w:fldCharType="end"/>
        </w:r>
      </w:hyperlink>
    </w:p>
    <w:p>
      <w:pPr>
        <w:pStyle w:val="TOC2"/>
        <w:tabs>
          <w:tab w:val="right" w:leader="dot" w:pos="8306"/>
        </w:tabs>
      </w:pPr>
      <w:hyperlink w:anchor="_Toc12758" w:history="1">
        <w:r>
          <w:rPr>
            <w:rFonts w:ascii="仿宋" w:eastAsia="仿宋" w:hAnsi="仿宋" w:cs="仿宋" w:hint="eastAsia"/>
            <w:lang w:eastAsia="zh-CN"/>
          </w:rPr>
          <w:t>(三)、建筑工程设计总体要求</w:t>
        </w:r>
        <w:r>
          <w:tab/>
        </w:r>
        <w:r>
          <w:fldChar w:fldCharType="begin"/>
        </w:r>
        <w:r>
          <w:instrText xml:space="preserve"> PAGEREF _Toc12758 \h </w:instrText>
        </w:r>
        <w:r>
          <w:fldChar w:fldCharType="separate"/>
        </w:r>
        <w:r>
          <w:t>9</w:t>
        </w:r>
        <w:r>
          <w:fldChar w:fldCharType="end"/>
        </w:r>
      </w:hyperlink>
    </w:p>
    <w:p>
      <w:pPr>
        <w:pStyle w:val="TOC2"/>
        <w:tabs>
          <w:tab w:val="right" w:leader="dot" w:pos="8306"/>
        </w:tabs>
      </w:pPr>
      <w:hyperlink w:anchor="_Toc18461" w:history="1">
        <w:r>
          <w:rPr>
            <w:rFonts w:ascii="仿宋" w:eastAsia="仿宋" w:hAnsi="仿宋" w:cs="仿宋" w:hint="eastAsia"/>
            <w:lang w:eastAsia="zh-CN"/>
          </w:rPr>
          <w:t>(四)、土建工程建设指标</w:t>
        </w:r>
        <w:r>
          <w:tab/>
        </w:r>
        <w:r>
          <w:fldChar w:fldCharType="begin"/>
        </w:r>
        <w:r>
          <w:instrText xml:space="preserve"> PAGEREF _Toc18461 \h </w:instrText>
        </w:r>
        <w:r>
          <w:fldChar w:fldCharType="separate"/>
        </w:r>
        <w:r>
          <w:t>10</w:t>
        </w:r>
        <w:r>
          <w:fldChar w:fldCharType="end"/>
        </w:r>
      </w:hyperlink>
    </w:p>
    <w:p>
      <w:pPr>
        <w:pStyle w:val="TOC1"/>
        <w:tabs>
          <w:tab w:val="right" w:leader="dot" w:pos="8306"/>
        </w:tabs>
      </w:pPr>
      <w:hyperlink w:anchor="_Toc27010" w:history="1">
        <w:r>
          <w:rPr>
            <w:rFonts w:ascii="仿宋" w:eastAsia="仿宋" w:hAnsi="仿宋" w:cs="仿宋" w:hint="eastAsia"/>
            <w:lang w:eastAsia="zh-CN"/>
          </w:rPr>
          <w:t>四、市场分析、调研</w:t>
        </w:r>
        <w:r>
          <w:tab/>
        </w:r>
        <w:r>
          <w:fldChar w:fldCharType="begin"/>
        </w:r>
        <w:r>
          <w:instrText xml:space="preserve"> PAGEREF _Toc27010 \h </w:instrText>
        </w:r>
        <w:r>
          <w:fldChar w:fldCharType="separate"/>
        </w:r>
        <w:r>
          <w:t>10</w:t>
        </w:r>
        <w:r>
          <w:fldChar w:fldCharType="end"/>
        </w:r>
      </w:hyperlink>
    </w:p>
    <w:p>
      <w:pPr>
        <w:pStyle w:val="TOC2"/>
        <w:tabs>
          <w:tab w:val="right" w:leader="dot" w:pos="8306"/>
        </w:tabs>
      </w:pPr>
      <w:hyperlink w:anchor="_Toc5145" w:history="1">
        <w:r>
          <w:rPr>
            <w:rFonts w:ascii="仿宋" w:eastAsia="仿宋" w:hAnsi="仿宋" w:cs="仿宋" w:hint="eastAsia"/>
            <w:lang w:eastAsia="zh-CN"/>
          </w:rPr>
          <w:t>(一)、活性氧化铝行业分析</w:t>
        </w:r>
        <w:r>
          <w:tab/>
        </w:r>
        <w:r>
          <w:fldChar w:fldCharType="begin"/>
        </w:r>
        <w:r>
          <w:instrText xml:space="preserve"> PAGEREF _Toc5145 \h </w:instrText>
        </w:r>
        <w:r>
          <w:fldChar w:fldCharType="separate"/>
        </w:r>
        <w:r>
          <w:t>10</w:t>
        </w:r>
        <w:r>
          <w:fldChar w:fldCharType="end"/>
        </w:r>
      </w:hyperlink>
    </w:p>
    <w:p>
      <w:pPr>
        <w:pStyle w:val="TOC2"/>
        <w:tabs>
          <w:tab w:val="right" w:leader="dot" w:pos="8306"/>
        </w:tabs>
      </w:pPr>
      <w:hyperlink w:anchor="_Toc30127" w:history="1">
        <w:r>
          <w:rPr>
            <w:rFonts w:ascii="仿宋" w:eastAsia="仿宋" w:hAnsi="仿宋" w:cs="仿宋" w:hint="eastAsia"/>
            <w:lang w:eastAsia="zh-CN"/>
          </w:rPr>
          <w:t>(二)、活性氧化铝市场分析预测</w:t>
        </w:r>
        <w:r>
          <w:tab/>
        </w:r>
        <w:r>
          <w:fldChar w:fldCharType="begin"/>
        </w:r>
        <w:r>
          <w:instrText xml:space="preserve"> PAGEREF _Toc30127 \h </w:instrText>
        </w:r>
        <w:r>
          <w:fldChar w:fldCharType="separate"/>
        </w:r>
        <w:r>
          <w:t>11</w:t>
        </w:r>
        <w:r>
          <w:fldChar w:fldCharType="end"/>
        </w:r>
      </w:hyperlink>
    </w:p>
    <w:p>
      <w:pPr>
        <w:pStyle w:val="TOC1"/>
        <w:tabs>
          <w:tab w:val="right" w:leader="dot" w:pos="8306"/>
        </w:tabs>
      </w:pPr>
      <w:hyperlink w:anchor="_Toc17361" w:history="1">
        <w:r>
          <w:rPr>
            <w:rFonts w:ascii="仿宋" w:eastAsia="仿宋" w:hAnsi="仿宋" w:cs="仿宋" w:hint="eastAsia"/>
            <w:lang w:eastAsia="zh-CN"/>
          </w:rPr>
          <w:t>五、工艺说明</w:t>
        </w:r>
        <w:r>
          <w:tab/>
        </w:r>
        <w:r>
          <w:fldChar w:fldCharType="begin"/>
        </w:r>
        <w:r>
          <w:instrText xml:space="preserve"> PAGEREF _Toc17361 \h </w:instrText>
        </w:r>
        <w:r>
          <w:fldChar w:fldCharType="separate"/>
        </w:r>
        <w:r>
          <w:t>12</w:t>
        </w:r>
        <w:r>
          <w:fldChar w:fldCharType="end"/>
        </w:r>
      </w:hyperlink>
    </w:p>
    <w:p>
      <w:pPr>
        <w:pStyle w:val="TOC2"/>
        <w:tabs>
          <w:tab w:val="right" w:leader="dot" w:pos="8306"/>
        </w:tabs>
      </w:pPr>
      <w:hyperlink w:anchor="_Toc31725" w:history="1">
        <w:r>
          <w:rPr>
            <w:rFonts w:ascii="仿宋" w:eastAsia="仿宋" w:hAnsi="仿宋" w:cs="仿宋" w:hint="eastAsia"/>
            <w:lang w:eastAsia="zh-CN"/>
          </w:rPr>
          <w:t>(一)、技术管理特点</w:t>
        </w:r>
        <w:r>
          <w:tab/>
        </w:r>
        <w:r>
          <w:fldChar w:fldCharType="begin"/>
        </w:r>
        <w:r>
          <w:instrText xml:space="preserve"> PAGEREF _Toc31725 \h </w:instrText>
        </w:r>
        <w:r>
          <w:fldChar w:fldCharType="separate"/>
        </w:r>
        <w:r>
          <w:t>12</w:t>
        </w:r>
        <w:r>
          <w:fldChar w:fldCharType="end"/>
        </w:r>
      </w:hyperlink>
    </w:p>
    <w:p>
      <w:pPr>
        <w:pStyle w:val="TOC2"/>
        <w:tabs>
          <w:tab w:val="right" w:leader="dot" w:pos="8306"/>
        </w:tabs>
      </w:pPr>
      <w:hyperlink w:anchor="_Toc14982" w:history="1">
        <w:r>
          <w:rPr>
            <w:rFonts w:ascii="仿宋" w:eastAsia="仿宋" w:hAnsi="仿宋" w:cs="仿宋" w:hint="eastAsia"/>
            <w:lang w:eastAsia="zh-CN"/>
          </w:rPr>
          <w:t>(二)、活性氧化铝项目工艺技术设计方案</w:t>
        </w:r>
        <w:r>
          <w:tab/>
        </w:r>
        <w:r>
          <w:fldChar w:fldCharType="begin"/>
        </w:r>
        <w:r>
          <w:instrText xml:space="preserve"> PAGEREF _Toc14982 \h </w:instrText>
        </w:r>
        <w:r>
          <w:fldChar w:fldCharType="separate"/>
        </w:r>
        <w:r>
          <w:t>13</w:t>
        </w:r>
        <w:r>
          <w:fldChar w:fldCharType="end"/>
        </w:r>
      </w:hyperlink>
    </w:p>
    <w:p>
      <w:pPr>
        <w:pStyle w:val="TOC2"/>
        <w:tabs>
          <w:tab w:val="right" w:leader="dot" w:pos="8306"/>
        </w:tabs>
      </w:pPr>
      <w:hyperlink w:anchor="_Toc7842" w:history="1">
        <w:r>
          <w:rPr>
            <w:rFonts w:ascii="仿宋" w:eastAsia="仿宋" w:hAnsi="仿宋" w:cs="仿宋" w:hint="eastAsia"/>
            <w:lang w:eastAsia="zh-CN"/>
          </w:rPr>
          <w:t>(三)、设备选型方案</w:t>
        </w:r>
        <w:r>
          <w:tab/>
        </w:r>
        <w:r>
          <w:fldChar w:fldCharType="begin"/>
        </w:r>
        <w:r>
          <w:instrText xml:space="preserve"> PAGEREF _Toc7842 \h </w:instrText>
        </w:r>
        <w:r>
          <w:fldChar w:fldCharType="separate"/>
        </w:r>
        <w:r>
          <w:t>14</w:t>
        </w:r>
        <w:r>
          <w:fldChar w:fldCharType="end"/>
        </w:r>
      </w:hyperlink>
    </w:p>
    <w:p>
      <w:pPr>
        <w:pStyle w:val="TOC1"/>
        <w:tabs>
          <w:tab w:val="right" w:leader="dot" w:pos="8306"/>
        </w:tabs>
      </w:pPr>
      <w:hyperlink w:anchor="_Toc21637" w:history="1">
        <w:r>
          <w:rPr>
            <w:rFonts w:ascii="仿宋" w:eastAsia="仿宋" w:hAnsi="仿宋" w:cs="仿宋" w:hint="eastAsia"/>
            <w:lang w:eastAsia="zh-CN"/>
          </w:rPr>
          <w:t>六、产品规划分析</w:t>
        </w:r>
        <w:r>
          <w:tab/>
        </w:r>
        <w:r>
          <w:fldChar w:fldCharType="begin"/>
        </w:r>
        <w:r>
          <w:instrText xml:space="preserve"> PAGEREF _Toc21637 \h </w:instrText>
        </w:r>
        <w:r>
          <w:fldChar w:fldCharType="separate"/>
        </w:r>
        <w:r>
          <w:t>16</w:t>
        </w:r>
        <w:r>
          <w:fldChar w:fldCharType="end"/>
        </w:r>
      </w:hyperlink>
    </w:p>
    <w:p>
      <w:pPr>
        <w:pStyle w:val="TOC2"/>
        <w:tabs>
          <w:tab w:val="right" w:leader="dot" w:pos="8306"/>
        </w:tabs>
      </w:pPr>
      <w:hyperlink w:anchor="_Toc1635" w:history="1">
        <w:r>
          <w:rPr>
            <w:rFonts w:ascii="仿宋" w:eastAsia="仿宋" w:hAnsi="仿宋" w:cs="仿宋" w:hint="eastAsia"/>
            <w:lang w:eastAsia="zh-CN"/>
          </w:rPr>
          <w:t>(一)、产品规划</w:t>
        </w:r>
        <w:r>
          <w:tab/>
        </w:r>
        <w:r>
          <w:fldChar w:fldCharType="begin"/>
        </w:r>
        <w:r>
          <w:instrText xml:space="preserve"> PAGEREF _Toc1635 \h </w:instrText>
        </w:r>
        <w:r>
          <w:fldChar w:fldCharType="separate"/>
        </w:r>
        <w:r>
          <w:t>16</w:t>
        </w:r>
        <w:r>
          <w:fldChar w:fldCharType="end"/>
        </w:r>
      </w:hyperlink>
    </w:p>
    <w:p>
      <w:pPr>
        <w:pStyle w:val="TOC2"/>
        <w:tabs>
          <w:tab w:val="right" w:leader="dot" w:pos="8306"/>
        </w:tabs>
      </w:pPr>
      <w:hyperlink w:anchor="_Toc18344" w:history="1">
        <w:r>
          <w:rPr>
            <w:rFonts w:ascii="仿宋" w:eastAsia="仿宋" w:hAnsi="仿宋" w:cs="仿宋" w:hint="eastAsia"/>
            <w:lang w:eastAsia="zh-CN"/>
          </w:rPr>
          <w:t>(二)、建设规模</w:t>
        </w:r>
        <w:r>
          <w:tab/>
        </w:r>
        <w:r>
          <w:fldChar w:fldCharType="begin"/>
        </w:r>
        <w:r>
          <w:instrText xml:space="preserve"> PAGEREF _Toc18344 \h </w:instrText>
        </w:r>
        <w:r>
          <w:fldChar w:fldCharType="separate"/>
        </w:r>
        <w:r>
          <w:t>16</w:t>
        </w:r>
        <w:r>
          <w:fldChar w:fldCharType="end"/>
        </w:r>
      </w:hyperlink>
    </w:p>
    <w:p>
      <w:pPr>
        <w:pStyle w:val="TOC1"/>
        <w:tabs>
          <w:tab w:val="right" w:leader="dot" w:pos="8306"/>
        </w:tabs>
      </w:pPr>
      <w:hyperlink w:anchor="_Toc19179" w:history="1">
        <w:r>
          <w:rPr>
            <w:rFonts w:ascii="仿宋" w:eastAsia="仿宋" w:hAnsi="仿宋" w:cs="仿宋" w:hint="eastAsia"/>
            <w:lang w:eastAsia="zh-CN"/>
          </w:rPr>
          <w:t>七、活性氧化铝项目环境影响分析</w:t>
        </w:r>
        <w:r>
          <w:tab/>
        </w:r>
        <w:r>
          <w:fldChar w:fldCharType="begin"/>
        </w:r>
        <w:r>
          <w:instrText xml:space="preserve"> PAGEREF _Toc19179 \h </w:instrText>
        </w:r>
        <w:r>
          <w:fldChar w:fldCharType="separate"/>
        </w:r>
        <w:r>
          <w:t>18</w:t>
        </w:r>
        <w:r>
          <w:fldChar w:fldCharType="end"/>
        </w:r>
      </w:hyperlink>
    </w:p>
    <w:p>
      <w:pPr>
        <w:pStyle w:val="TOC2"/>
        <w:tabs>
          <w:tab w:val="right" w:leader="dot" w:pos="8306"/>
        </w:tabs>
      </w:pPr>
      <w:hyperlink w:anchor="_Toc18652" w:history="1">
        <w:r>
          <w:rPr>
            <w:rFonts w:ascii="仿宋" w:eastAsia="仿宋" w:hAnsi="仿宋" w:cs="仿宋" w:hint="eastAsia"/>
            <w:lang w:eastAsia="zh-CN"/>
          </w:rPr>
          <w:t>(一)、建设区域环境质量现状</w:t>
        </w:r>
        <w:r>
          <w:tab/>
        </w:r>
        <w:r>
          <w:fldChar w:fldCharType="begin"/>
        </w:r>
        <w:r>
          <w:instrText xml:space="preserve"> PAGEREF _Toc18652 \h </w:instrText>
        </w:r>
        <w:r>
          <w:fldChar w:fldCharType="separate"/>
        </w:r>
        <w:r>
          <w:t>18</w:t>
        </w:r>
        <w:r>
          <w:fldChar w:fldCharType="end"/>
        </w:r>
      </w:hyperlink>
    </w:p>
    <w:p>
      <w:pPr>
        <w:pStyle w:val="TOC2"/>
        <w:tabs>
          <w:tab w:val="right" w:leader="dot" w:pos="8306"/>
        </w:tabs>
      </w:pPr>
      <w:hyperlink w:anchor="_Toc24848" w:history="1">
        <w:r>
          <w:rPr>
            <w:rFonts w:ascii="仿宋" w:eastAsia="仿宋" w:hAnsi="仿宋" w:cs="仿宋" w:hint="eastAsia"/>
            <w:lang w:eastAsia="zh-CN"/>
          </w:rPr>
          <w:t>(二)、建设期环境保护</w:t>
        </w:r>
        <w:r>
          <w:tab/>
        </w:r>
        <w:r>
          <w:fldChar w:fldCharType="begin"/>
        </w:r>
        <w:r>
          <w:instrText xml:space="preserve"> PAGEREF _Toc24848 \h </w:instrText>
        </w:r>
        <w:r>
          <w:fldChar w:fldCharType="separate"/>
        </w:r>
        <w:r>
          <w:t>19</w:t>
        </w:r>
        <w:r>
          <w:fldChar w:fldCharType="end"/>
        </w:r>
      </w:hyperlink>
    </w:p>
    <w:p>
      <w:pPr>
        <w:pStyle w:val="TOC2"/>
        <w:tabs>
          <w:tab w:val="right" w:leader="dot" w:pos="8306"/>
        </w:tabs>
      </w:pPr>
      <w:hyperlink w:anchor="_Toc9936" w:history="1">
        <w:r>
          <w:rPr>
            <w:rFonts w:ascii="仿宋" w:eastAsia="仿宋" w:hAnsi="仿宋" w:cs="仿宋" w:hint="eastAsia"/>
            <w:lang w:eastAsia="zh-CN"/>
          </w:rPr>
          <w:t>(三)、运营期环境保护</w:t>
        </w:r>
        <w:r>
          <w:tab/>
        </w:r>
        <w:r>
          <w:fldChar w:fldCharType="begin"/>
        </w:r>
        <w:r>
          <w:instrText xml:space="preserve"> PAGEREF _Toc9936 \h </w:instrText>
        </w:r>
        <w:r>
          <w:fldChar w:fldCharType="separate"/>
        </w:r>
        <w:r>
          <w:t>20</w:t>
        </w:r>
        <w:r>
          <w:fldChar w:fldCharType="end"/>
        </w:r>
      </w:hyperlink>
    </w:p>
    <w:p>
      <w:pPr>
        <w:pStyle w:val="TOC2"/>
        <w:tabs>
          <w:tab w:val="right" w:leader="dot" w:pos="8306"/>
        </w:tabs>
      </w:pPr>
      <w:hyperlink w:anchor="_Toc7465" w:history="1">
        <w:r>
          <w:rPr>
            <w:rFonts w:ascii="仿宋" w:eastAsia="仿宋" w:hAnsi="仿宋" w:cs="仿宋" w:hint="eastAsia"/>
            <w:lang w:eastAsia="zh-CN"/>
          </w:rPr>
          <w:t>(四)、活性氧化铝项目建设对区域经济的影响</w:t>
        </w:r>
        <w:r>
          <w:tab/>
        </w:r>
        <w:r>
          <w:fldChar w:fldCharType="begin"/>
        </w:r>
        <w:r>
          <w:instrText xml:space="preserve"> PAGEREF _Toc7465 \h </w:instrText>
        </w:r>
        <w:r>
          <w:fldChar w:fldCharType="separate"/>
        </w:r>
        <w:r>
          <w:t>22</w:t>
        </w:r>
        <w:r>
          <w:fldChar w:fldCharType="end"/>
        </w:r>
      </w:hyperlink>
    </w:p>
    <w:p>
      <w:pPr>
        <w:pStyle w:val="TOC2"/>
        <w:tabs>
          <w:tab w:val="right" w:leader="dot" w:pos="8306"/>
        </w:tabs>
      </w:pPr>
      <w:hyperlink w:anchor="_Toc19267" w:history="1">
        <w:r>
          <w:rPr>
            <w:rFonts w:ascii="仿宋" w:eastAsia="仿宋" w:hAnsi="仿宋" w:cs="仿宋" w:hint="eastAsia"/>
            <w:lang w:eastAsia="zh-CN"/>
          </w:rPr>
          <w:t>(五)、废弃物处理</w:t>
        </w:r>
        <w:r>
          <w:tab/>
        </w:r>
        <w:r>
          <w:fldChar w:fldCharType="begin"/>
        </w:r>
        <w:r>
          <w:instrText xml:space="preserve"> PAGEREF _Toc19267 \h </w:instrText>
        </w:r>
        <w:r>
          <w:fldChar w:fldCharType="separate"/>
        </w:r>
        <w:r>
          <w:t>24</w:t>
        </w:r>
        <w:r>
          <w:fldChar w:fldCharType="end"/>
        </w:r>
      </w:hyperlink>
    </w:p>
    <w:p>
      <w:pPr>
        <w:pStyle w:val="TOC2"/>
        <w:tabs>
          <w:tab w:val="right" w:leader="dot" w:pos="8306"/>
        </w:tabs>
      </w:pPr>
      <w:hyperlink w:anchor="_Toc5558" w:history="1">
        <w:r>
          <w:rPr>
            <w:rFonts w:ascii="仿宋" w:eastAsia="仿宋" w:hAnsi="仿宋" w:cs="仿宋" w:hint="eastAsia"/>
            <w:lang w:eastAsia="zh-CN"/>
          </w:rPr>
          <w:t>(六)、特殊环境影响分析</w:t>
        </w:r>
        <w:r>
          <w:tab/>
        </w:r>
        <w:r>
          <w:fldChar w:fldCharType="begin"/>
        </w:r>
        <w:r>
          <w:instrText xml:space="preserve"> PAGEREF _Toc5558 \h </w:instrText>
        </w:r>
        <w:r>
          <w:fldChar w:fldCharType="separate"/>
        </w:r>
        <w:r>
          <w:t>25</w:t>
        </w:r>
        <w:r>
          <w:fldChar w:fldCharType="end"/>
        </w:r>
      </w:hyperlink>
    </w:p>
    <w:p>
      <w:pPr>
        <w:pStyle w:val="TOC2"/>
        <w:tabs>
          <w:tab w:val="right" w:leader="dot" w:pos="8306"/>
        </w:tabs>
      </w:pPr>
      <w:hyperlink w:anchor="_Toc24452" w:history="1">
        <w:r>
          <w:rPr>
            <w:rFonts w:ascii="仿宋" w:eastAsia="仿宋" w:hAnsi="仿宋" w:cs="仿宋" w:hint="eastAsia"/>
            <w:lang w:eastAsia="zh-CN"/>
          </w:rPr>
          <w:t>(七)、清洁生产</w:t>
        </w:r>
        <w:r>
          <w:tab/>
        </w:r>
        <w:r>
          <w:fldChar w:fldCharType="begin"/>
        </w:r>
        <w:r>
          <w:instrText xml:space="preserve"> PAGEREF _Toc24452 \h </w:instrText>
        </w:r>
        <w:r>
          <w:fldChar w:fldCharType="separate"/>
        </w:r>
        <w:r>
          <w:t>26</w:t>
        </w:r>
        <w:r>
          <w:fldChar w:fldCharType="end"/>
        </w:r>
      </w:hyperlink>
    </w:p>
    <w:p>
      <w:pPr>
        <w:pStyle w:val="TOC2"/>
        <w:tabs>
          <w:tab w:val="right" w:leader="dot" w:pos="8306"/>
        </w:tabs>
      </w:pPr>
      <w:hyperlink w:anchor="_Toc20566" w:history="1">
        <w:r>
          <w:rPr>
            <w:rFonts w:ascii="仿宋" w:eastAsia="仿宋" w:hAnsi="仿宋" w:cs="仿宋" w:hint="eastAsia"/>
            <w:lang w:eastAsia="zh-CN"/>
          </w:rPr>
          <w:t>(八)、环境保护综合评价</w:t>
        </w:r>
        <w:r>
          <w:tab/>
        </w:r>
        <w:r>
          <w:fldChar w:fldCharType="begin"/>
        </w:r>
        <w:r>
          <w:instrText xml:space="preserve"> PAGEREF _Toc20566 \h </w:instrText>
        </w:r>
        <w:r>
          <w:fldChar w:fldCharType="separate"/>
        </w:r>
        <w:r>
          <w:t>27</w:t>
        </w:r>
        <w:r>
          <w:fldChar w:fldCharType="end"/>
        </w:r>
      </w:hyperlink>
    </w:p>
    <w:p>
      <w:pPr>
        <w:pStyle w:val="TOC1"/>
        <w:tabs>
          <w:tab w:val="right" w:leader="dot" w:pos="8306"/>
        </w:tabs>
      </w:pPr>
      <w:hyperlink w:anchor="_Toc30236" w:history="1">
        <w:r>
          <w:rPr>
            <w:rFonts w:ascii="仿宋" w:eastAsia="仿宋" w:hAnsi="仿宋" w:cs="仿宋" w:hint="eastAsia"/>
            <w:lang w:eastAsia="zh-CN"/>
          </w:rPr>
          <w:t>八、活性氧化铝项目技术管理</w:t>
        </w:r>
        <w:r>
          <w:tab/>
        </w:r>
        <w:r>
          <w:fldChar w:fldCharType="begin"/>
        </w:r>
        <w:r>
          <w:instrText xml:space="preserve"> PAGEREF _Toc30236 \h </w:instrText>
        </w:r>
        <w:r>
          <w:fldChar w:fldCharType="separate"/>
        </w:r>
        <w:r>
          <w:t>28</w:t>
        </w:r>
        <w:r>
          <w:fldChar w:fldCharType="end"/>
        </w:r>
      </w:hyperlink>
    </w:p>
    <w:p>
      <w:pPr>
        <w:pStyle w:val="TOC2"/>
        <w:tabs>
          <w:tab w:val="right" w:leader="dot" w:pos="8306"/>
        </w:tabs>
      </w:pPr>
      <w:hyperlink w:anchor="_Toc13125" w:history="1">
        <w:r>
          <w:rPr>
            <w:rFonts w:ascii="仿宋" w:eastAsia="仿宋" w:hAnsi="仿宋" w:cs="仿宋" w:hint="eastAsia"/>
            <w:lang w:eastAsia="zh-CN"/>
          </w:rPr>
          <w:t>(一)、技术方案选用方向</w:t>
        </w:r>
        <w:r>
          <w:tab/>
        </w:r>
        <w:r>
          <w:fldChar w:fldCharType="begin"/>
        </w:r>
        <w:r>
          <w:instrText xml:space="preserve"> PAGEREF _Toc13125 \h </w:instrText>
        </w:r>
        <w:r>
          <w:fldChar w:fldCharType="separate"/>
        </w:r>
        <w:r>
          <w:t>28</w:t>
        </w:r>
        <w:r>
          <w:fldChar w:fldCharType="end"/>
        </w:r>
      </w:hyperlink>
    </w:p>
    <w:p>
      <w:pPr>
        <w:pStyle w:val="TOC2"/>
        <w:tabs>
          <w:tab w:val="right" w:leader="dot" w:pos="8306"/>
        </w:tabs>
      </w:pPr>
      <w:hyperlink w:anchor="_Toc27335" w:history="1">
        <w:r>
          <w:rPr>
            <w:rFonts w:ascii="仿宋" w:eastAsia="仿宋" w:hAnsi="仿宋" w:cs="仿宋" w:hint="eastAsia"/>
            <w:lang w:eastAsia="zh-CN"/>
          </w:rPr>
          <w:t>(二)、工艺技术方案选用原则</w:t>
        </w:r>
        <w:r>
          <w:tab/>
        </w:r>
        <w:r>
          <w:fldChar w:fldCharType="begin"/>
        </w:r>
        <w:r>
          <w:instrText xml:space="preserve"> PAGEREF _Toc27335 \h </w:instrText>
        </w:r>
        <w:r>
          <w:fldChar w:fldCharType="separate"/>
        </w:r>
        <w:r>
          <w:t>30</w:t>
        </w:r>
        <w:r>
          <w:fldChar w:fldCharType="end"/>
        </w:r>
      </w:hyperlink>
    </w:p>
    <w:p>
      <w:pPr>
        <w:pStyle w:val="TOC2"/>
        <w:tabs>
          <w:tab w:val="right" w:leader="dot" w:pos="8306"/>
        </w:tabs>
      </w:pPr>
      <w:hyperlink w:anchor="_Toc18428" w:history="1">
        <w:r>
          <w:rPr>
            <w:rFonts w:ascii="仿宋" w:eastAsia="仿宋" w:hAnsi="仿宋" w:cs="仿宋" w:hint="eastAsia"/>
            <w:lang w:eastAsia="zh-CN"/>
          </w:rPr>
          <w:t>(三)、工艺技术方案要求</w:t>
        </w:r>
        <w:r>
          <w:tab/>
        </w:r>
        <w:r>
          <w:fldChar w:fldCharType="begin"/>
        </w:r>
        <w:r>
          <w:instrText xml:space="preserve"> PAGEREF _Toc18428 \h </w:instrText>
        </w:r>
        <w:r>
          <w:fldChar w:fldCharType="separate"/>
        </w:r>
        <w:r>
          <w:t>32</w:t>
        </w:r>
        <w:r>
          <w:fldChar w:fldCharType="end"/>
        </w:r>
      </w:hyperlink>
    </w:p>
    <w:p>
      <w:pPr>
        <w:pStyle w:val="TOC1"/>
        <w:tabs>
          <w:tab w:val="right" w:leader="dot" w:pos="8306"/>
        </w:tabs>
      </w:pPr>
      <w:hyperlink w:anchor="_Toc29469" w:history="1">
        <w:r>
          <w:rPr>
            <w:rFonts w:ascii="仿宋" w:eastAsia="仿宋" w:hAnsi="仿宋" w:cs="仿宋" w:hint="eastAsia"/>
            <w:lang w:eastAsia="zh-CN"/>
          </w:rPr>
          <w:t>九、活性氧化铝项目人力资源培养与发展</w:t>
        </w:r>
        <w:r>
          <w:tab/>
        </w:r>
        <w:r>
          <w:fldChar w:fldCharType="begin"/>
        </w:r>
        <w:r>
          <w:instrText xml:space="preserve"> PAGEREF _Toc29469 \h </w:instrText>
        </w:r>
        <w:r>
          <w:fldChar w:fldCharType="separate"/>
        </w:r>
        <w:r>
          <w:t>34</w:t>
        </w:r>
        <w:r>
          <w:fldChar w:fldCharType="end"/>
        </w:r>
      </w:hyperlink>
    </w:p>
    <w:p>
      <w:pPr>
        <w:pStyle w:val="TOC2"/>
        <w:tabs>
          <w:tab w:val="right" w:leader="dot" w:pos="8306"/>
        </w:tabs>
      </w:pPr>
      <w:hyperlink w:anchor="_Toc32685" w:history="1">
        <w:r>
          <w:rPr>
            <w:rFonts w:ascii="仿宋" w:eastAsia="仿宋" w:hAnsi="仿宋" w:cs="仿宋" w:hint="eastAsia"/>
            <w:lang w:eastAsia="zh-CN"/>
          </w:rPr>
          <w:t>(一)、人才需求与规划</w:t>
        </w:r>
        <w:r>
          <w:tab/>
        </w:r>
        <w:r>
          <w:fldChar w:fldCharType="begin"/>
        </w:r>
        <w:r>
          <w:instrText xml:space="preserve"> PAGEREF _Toc32685 \h </w:instrText>
        </w:r>
        <w:r>
          <w:fldChar w:fldCharType="separate"/>
        </w:r>
        <w:r>
          <w:t>34</w:t>
        </w:r>
        <w:r>
          <w:fldChar w:fldCharType="end"/>
        </w:r>
      </w:hyperlink>
    </w:p>
    <w:p>
      <w:pPr>
        <w:pStyle w:val="TOC2"/>
        <w:tabs>
          <w:tab w:val="right" w:leader="dot" w:pos="8306"/>
        </w:tabs>
      </w:pPr>
      <w:hyperlink w:anchor="_Toc28059" w:history="1">
        <w:r>
          <w:rPr>
            <w:rFonts w:ascii="仿宋" w:eastAsia="仿宋" w:hAnsi="仿宋" w:cs="仿宋" w:hint="eastAsia"/>
            <w:lang w:eastAsia="zh-CN"/>
          </w:rPr>
          <w:t>(二)、培训与发展计划</w:t>
        </w:r>
        <w:r>
          <w:tab/>
        </w:r>
        <w:r>
          <w:fldChar w:fldCharType="begin"/>
        </w:r>
        <w:r>
          <w:instrText xml:space="preserve"> PAGEREF _Toc28059 \h </w:instrText>
        </w:r>
        <w:r>
          <w:fldChar w:fldCharType="separate"/>
        </w:r>
        <w:r>
          <w:t>35</w:t>
        </w:r>
        <w:r>
          <w:fldChar w:fldCharType="end"/>
        </w:r>
      </w:hyperlink>
    </w:p>
    <w:p>
      <w:pPr>
        <w:pStyle w:val="TOC1"/>
        <w:tabs>
          <w:tab w:val="right" w:leader="dot" w:pos="8306"/>
        </w:tabs>
      </w:pPr>
      <w:hyperlink w:anchor="_Toc28838" w:history="1">
        <w:r>
          <w:rPr>
            <w:rFonts w:ascii="仿宋" w:eastAsia="仿宋" w:hAnsi="仿宋" w:cs="仿宋" w:hint="eastAsia"/>
            <w:lang w:eastAsia="zh-CN"/>
          </w:rPr>
          <w:t>十、活性氧化铝项目社会影响</w:t>
        </w:r>
        <w:r>
          <w:tab/>
        </w:r>
        <w:r>
          <w:fldChar w:fldCharType="begin"/>
        </w:r>
        <w:r>
          <w:instrText xml:space="preserve"> PAGEREF _Toc28838 \h </w:instrText>
        </w:r>
        <w:r>
          <w:fldChar w:fldCharType="separate"/>
        </w:r>
        <w:r>
          <w:t>36</w:t>
        </w:r>
        <w:r>
          <w:fldChar w:fldCharType="end"/>
        </w:r>
      </w:hyperlink>
    </w:p>
    <w:p>
      <w:pPr>
        <w:pStyle w:val="TOC2"/>
        <w:tabs>
          <w:tab w:val="right" w:leader="dot" w:pos="8306"/>
        </w:tabs>
      </w:pPr>
      <w:hyperlink w:anchor="_Toc10738" w:history="1">
        <w:r>
          <w:rPr>
            <w:rFonts w:ascii="仿宋" w:eastAsia="仿宋" w:hAnsi="仿宋" w:cs="仿宋" w:hint="eastAsia"/>
            <w:lang w:eastAsia="zh-CN"/>
          </w:rPr>
          <w:t>(一)、社会责任与义务</w:t>
        </w:r>
        <w:r>
          <w:tab/>
        </w:r>
        <w:r>
          <w:fldChar w:fldCharType="begin"/>
        </w:r>
        <w:r>
          <w:instrText xml:space="preserve"> PAGEREF _Toc10738 \h </w:instrText>
        </w:r>
        <w:r>
          <w:fldChar w:fldCharType="separate"/>
        </w:r>
        <w:r>
          <w:t>36</w:t>
        </w:r>
        <w:r>
          <w:fldChar w:fldCharType="end"/>
        </w:r>
      </w:hyperlink>
    </w:p>
    <w:p>
      <w:pPr>
        <w:pStyle w:val="TOC2"/>
        <w:tabs>
          <w:tab w:val="right" w:leader="dot" w:pos="8306"/>
        </w:tabs>
      </w:pPr>
      <w:hyperlink w:anchor="_Toc31728" w:history="1">
        <w:r>
          <w:rPr>
            <w:rFonts w:ascii="仿宋" w:eastAsia="仿宋" w:hAnsi="仿宋" w:cs="仿宋" w:hint="eastAsia"/>
            <w:lang w:eastAsia="zh-CN"/>
          </w:rPr>
          <w:t>(二)、社会参与与沟通</w:t>
        </w:r>
        <w:r>
          <w:tab/>
        </w:r>
        <w:r>
          <w:fldChar w:fldCharType="begin"/>
        </w:r>
        <w:r>
          <w:instrText xml:space="preserve"> PAGEREF _Toc31728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39" w:history="1">
        <w:r>
          <w:rPr>
            <w:rFonts w:ascii="仿宋" w:eastAsia="仿宋" w:hAnsi="仿宋" w:cs="仿宋" w:hint="eastAsia"/>
            <w:lang w:eastAsia="zh-CN"/>
          </w:rPr>
          <w:t>十一、活性氧化铝项目人力资源管理</w:t>
        </w:r>
        <w:r>
          <w:tab/>
        </w:r>
        <w:r>
          <w:fldChar w:fldCharType="begin"/>
        </w:r>
        <w:r>
          <w:instrText xml:space="preserve"> PAGEREF _Toc31939 \h </w:instrText>
        </w:r>
        <w:r>
          <w:fldChar w:fldCharType="separate"/>
        </w:r>
        <w:r>
          <w:t>37</w:t>
        </w:r>
        <w:r>
          <w:fldChar w:fldCharType="end"/>
        </w:r>
      </w:hyperlink>
    </w:p>
    <w:p>
      <w:pPr>
        <w:pStyle w:val="TOC2"/>
        <w:tabs>
          <w:tab w:val="right" w:leader="dot" w:pos="8306"/>
        </w:tabs>
      </w:pPr>
      <w:hyperlink w:anchor="_Toc16938" w:history="1">
        <w:r>
          <w:rPr>
            <w:rFonts w:ascii="仿宋" w:eastAsia="仿宋" w:hAnsi="仿宋" w:cs="仿宋" w:hint="eastAsia"/>
            <w:lang w:eastAsia="zh-CN"/>
          </w:rPr>
          <w:t>(一)、建立健全的预算管理制度</w:t>
        </w:r>
        <w:r>
          <w:tab/>
        </w:r>
        <w:r>
          <w:fldChar w:fldCharType="begin"/>
        </w:r>
        <w:r>
          <w:instrText xml:space="preserve"> PAGEREF _Toc16938 \h </w:instrText>
        </w:r>
        <w:r>
          <w:fldChar w:fldCharType="separate"/>
        </w:r>
        <w:r>
          <w:t>37</w:t>
        </w:r>
        <w:r>
          <w:fldChar w:fldCharType="end"/>
        </w:r>
      </w:hyperlink>
    </w:p>
    <w:p>
      <w:pPr>
        <w:pStyle w:val="TOC2"/>
        <w:tabs>
          <w:tab w:val="right" w:leader="dot" w:pos="8306"/>
        </w:tabs>
      </w:pPr>
      <w:hyperlink w:anchor="_Toc28283" w:history="1">
        <w:r>
          <w:rPr>
            <w:rFonts w:ascii="仿宋" w:eastAsia="仿宋" w:hAnsi="仿宋" w:cs="仿宋" w:hint="eastAsia"/>
            <w:lang w:eastAsia="zh-CN"/>
          </w:rPr>
          <w:t>(二)、加强资金流动监控</w:t>
        </w:r>
        <w:r>
          <w:tab/>
        </w:r>
        <w:r>
          <w:fldChar w:fldCharType="begin"/>
        </w:r>
        <w:r>
          <w:instrText xml:space="preserve"> PAGEREF _Toc28283 \h </w:instrText>
        </w:r>
        <w:r>
          <w:fldChar w:fldCharType="separate"/>
        </w:r>
        <w:r>
          <w:t>39</w:t>
        </w:r>
        <w:r>
          <w:fldChar w:fldCharType="end"/>
        </w:r>
      </w:hyperlink>
    </w:p>
    <w:p>
      <w:pPr>
        <w:pStyle w:val="TOC2"/>
        <w:tabs>
          <w:tab w:val="right" w:leader="dot" w:pos="8306"/>
        </w:tabs>
      </w:pPr>
      <w:hyperlink w:anchor="_Toc19917" w:history="1">
        <w:r>
          <w:rPr>
            <w:rFonts w:ascii="仿宋" w:eastAsia="仿宋" w:hAnsi="仿宋" w:cs="仿宋" w:hint="eastAsia"/>
            <w:lang w:eastAsia="zh-CN"/>
          </w:rPr>
          <w:t>(三)、制定完善的风险控制机制</w:t>
        </w:r>
        <w:r>
          <w:tab/>
        </w:r>
        <w:r>
          <w:fldChar w:fldCharType="begin"/>
        </w:r>
        <w:r>
          <w:instrText xml:space="preserve"> PAGEREF _Toc19917 \h </w:instrText>
        </w:r>
        <w:r>
          <w:fldChar w:fldCharType="separate"/>
        </w:r>
        <w:r>
          <w:t>40</w:t>
        </w:r>
        <w:r>
          <w:fldChar w:fldCharType="end"/>
        </w:r>
      </w:hyperlink>
    </w:p>
    <w:p>
      <w:pPr>
        <w:pStyle w:val="TOC2"/>
        <w:tabs>
          <w:tab w:val="right" w:leader="dot" w:pos="8306"/>
        </w:tabs>
      </w:pPr>
      <w:hyperlink w:anchor="_Toc2229" w:history="1">
        <w:r>
          <w:rPr>
            <w:rFonts w:ascii="仿宋" w:eastAsia="仿宋" w:hAnsi="仿宋" w:cs="仿宋" w:hint="eastAsia"/>
            <w:lang w:eastAsia="zh-CN"/>
          </w:rPr>
          <w:t>(四)、优化成本管理</w:t>
        </w:r>
        <w:r>
          <w:tab/>
        </w:r>
        <w:r>
          <w:fldChar w:fldCharType="begin"/>
        </w:r>
        <w:r>
          <w:instrText xml:space="preserve"> PAGEREF _Toc2229 \h </w:instrText>
        </w:r>
        <w:r>
          <w:fldChar w:fldCharType="separate"/>
        </w:r>
        <w:r>
          <w:t>41</w:t>
        </w:r>
        <w:r>
          <w:fldChar w:fldCharType="end"/>
        </w:r>
      </w:hyperlink>
    </w:p>
    <w:p>
      <w:pPr>
        <w:pStyle w:val="TOC1"/>
        <w:tabs>
          <w:tab w:val="right" w:leader="dot" w:pos="8306"/>
        </w:tabs>
      </w:pPr>
      <w:hyperlink w:anchor="_Toc31824" w:history="1">
        <w:r>
          <w:rPr>
            <w:rFonts w:ascii="仿宋" w:eastAsia="仿宋" w:hAnsi="仿宋" w:cs="仿宋" w:hint="eastAsia"/>
            <w:lang w:eastAsia="zh-CN"/>
          </w:rPr>
          <w:t>十二、活性氧化铝项目风险管理</w:t>
        </w:r>
        <w:r>
          <w:tab/>
        </w:r>
        <w:r>
          <w:fldChar w:fldCharType="begin"/>
        </w:r>
        <w:r>
          <w:instrText xml:space="preserve"> PAGEREF _Toc31824 \h </w:instrText>
        </w:r>
        <w:r>
          <w:fldChar w:fldCharType="separate"/>
        </w:r>
        <w:r>
          <w:t>43</w:t>
        </w:r>
        <w:r>
          <w:fldChar w:fldCharType="end"/>
        </w:r>
      </w:hyperlink>
    </w:p>
    <w:p>
      <w:pPr>
        <w:pStyle w:val="TOC2"/>
        <w:tabs>
          <w:tab w:val="right" w:leader="dot" w:pos="8306"/>
        </w:tabs>
      </w:pPr>
      <w:hyperlink w:anchor="_Toc26550" w:history="1">
        <w:r>
          <w:rPr>
            <w:rFonts w:ascii="仿宋" w:eastAsia="仿宋" w:hAnsi="仿宋" w:cs="仿宋" w:hint="eastAsia"/>
            <w:lang w:eastAsia="zh-CN"/>
          </w:rPr>
          <w:t>(一)、风险识别与评估</w:t>
        </w:r>
        <w:r>
          <w:tab/>
        </w:r>
        <w:r>
          <w:fldChar w:fldCharType="begin"/>
        </w:r>
        <w:r>
          <w:instrText xml:space="preserve"> PAGEREF _Toc26550 \h </w:instrText>
        </w:r>
        <w:r>
          <w:fldChar w:fldCharType="separate"/>
        </w:r>
        <w:r>
          <w:t>43</w:t>
        </w:r>
        <w:r>
          <w:fldChar w:fldCharType="end"/>
        </w:r>
      </w:hyperlink>
    </w:p>
    <w:p>
      <w:pPr>
        <w:pStyle w:val="TOC2"/>
        <w:tabs>
          <w:tab w:val="right" w:leader="dot" w:pos="8306"/>
        </w:tabs>
      </w:pPr>
      <w:hyperlink w:anchor="_Toc31056" w:history="1">
        <w:r>
          <w:rPr>
            <w:rFonts w:ascii="仿宋" w:eastAsia="仿宋" w:hAnsi="仿宋" w:cs="仿宋" w:hint="eastAsia"/>
            <w:lang w:eastAsia="zh-CN"/>
          </w:rPr>
          <w:t>(二)、风险应对策略</w:t>
        </w:r>
        <w:r>
          <w:tab/>
        </w:r>
        <w:r>
          <w:fldChar w:fldCharType="begin"/>
        </w:r>
        <w:r>
          <w:instrText xml:space="preserve"> PAGEREF _Toc31056 \h </w:instrText>
        </w:r>
        <w:r>
          <w:fldChar w:fldCharType="separate"/>
        </w:r>
        <w:r>
          <w:t>44</w:t>
        </w:r>
        <w:r>
          <w:fldChar w:fldCharType="end"/>
        </w:r>
      </w:hyperlink>
    </w:p>
    <w:p>
      <w:pPr>
        <w:pStyle w:val="TOC2"/>
        <w:tabs>
          <w:tab w:val="right" w:leader="dot" w:pos="8306"/>
        </w:tabs>
      </w:pPr>
      <w:hyperlink w:anchor="_Toc5584" w:history="1">
        <w:r>
          <w:rPr>
            <w:rFonts w:ascii="仿宋" w:eastAsia="仿宋" w:hAnsi="仿宋" w:cs="仿宋" w:hint="eastAsia"/>
            <w:lang w:eastAsia="zh-CN"/>
          </w:rPr>
          <w:t>(三)、风险监控与控制</w:t>
        </w:r>
        <w:r>
          <w:tab/>
        </w:r>
        <w:r>
          <w:fldChar w:fldCharType="begin"/>
        </w:r>
        <w:r>
          <w:instrText xml:space="preserve"> PAGEREF _Toc5584 \h </w:instrText>
        </w:r>
        <w:r>
          <w:fldChar w:fldCharType="separate"/>
        </w:r>
        <w:r>
          <w:t>46</w:t>
        </w:r>
        <w:r>
          <w:fldChar w:fldCharType="end"/>
        </w:r>
      </w:hyperlink>
    </w:p>
    <w:p>
      <w:pPr>
        <w:pStyle w:val="TOC1"/>
        <w:tabs>
          <w:tab w:val="right" w:leader="dot" w:pos="8306"/>
        </w:tabs>
      </w:pPr>
      <w:hyperlink w:anchor="_Toc9816" w:history="1">
        <w:r>
          <w:rPr>
            <w:rFonts w:ascii="仿宋" w:eastAsia="仿宋" w:hAnsi="仿宋" w:cs="仿宋" w:hint="eastAsia"/>
            <w:lang w:eastAsia="zh-CN"/>
          </w:rPr>
          <w:t>十三、活性氧化铝项目实施保障措施</w:t>
        </w:r>
        <w:r>
          <w:tab/>
        </w:r>
        <w:r>
          <w:fldChar w:fldCharType="begin"/>
        </w:r>
        <w:r>
          <w:instrText xml:space="preserve"> PAGEREF _Toc9816 \h </w:instrText>
        </w:r>
        <w:r>
          <w:fldChar w:fldCharType="separate"/>
        </w:r>
        <w:r>
          <w:t>47</w:t>
        </w:r>
        <w:r>
          <w:fldChar w:fldCharType="end"/>
        </w:r>
      </w:hyperlink>
    </w:p>
    <w:p>
      <w:pPr>
        <w:pStyle w:val="TOC2"/>
        <w:tabs>
          <w:tab w:val="right" w:leader="dot" w:pos="8306"/>
        </w:tabs>
      </w:pPr>
      <w:hyperlink w:anchor="_Toc29914" w:history="1">
        <w:r>
          <w:rPr>
            <w:rFonts w:ascii="仿宋" w:eastAsia="仿宋" w:hAnsi="仿宋" w:cs="仿宋" w:hint="eastAsia"/>
            <w:lang w:eastAsia="zh-CN"/>
          </w:rPr>
          <w:t>(一)、活性氧化铝项目实施保障机制</w:t>
        </w:r>
        <w:r>
          <w:tab/>
        </w:r>
        <w:r>
          <w:fldChar w:fldCharType="begin"/>
        </w:r>
        <w:r>
          <w:instrText xml:space="preserve"> PAGEREF _Toc29914 \h </w:instrText>
        </w:r>
        <w:r>
          <w:fldChar w:fldCharType="separate"/>
        </w:r>
        <w:r>
          <w:t>47</w:t>
        </w:r>
        <w:r>
          <w:fldChar w:fldCharType="end"/>
        </w:r>
      </w:hyperlink>
    </w:p>
    <w:p>
      <w:pPr>
        <w:pStyle w:val="TOC2"/>
        <w:tabs>
          <w:tab w:val="right" w:leader="dot" w:pos="8306"/>
        </w:tabs>
      </w:pPr>
      <w:hyperlink w:anchor="_Toc12915" w:history="1">
        <w:r>
          <w:rPr>
            <w:rFonts w:ascii="仿宋" w:eastAsia="仿宋" w:hAnsi="仿宋" w:cs="仿宋" w:hint="eastAsia"/>
            <w:lang w:eastAsia="zh-CN"/>
          </w:rPr>
          <w:t>(二)、活性氧化铝项目法律合规要求</w:t>
        </w:r>
        <w:r>
          <w:tab/>
        </w:r>
        <w:r>
          <w:fldChar w:fldCharType="begin"/>
        </w:r>
        <w:r>
          <w:instrText xml:space="preserve"> PAGEREF _Toc12915 \h </w:instrText>
        </w:r>
        <w:r>
          <w:fldChar w:fldCharType="separate"/>
        </w:r>
        <w:r>
          <w:t>50</w:t>
        </w:r>
        <w:r>
          <w:fldChar w:fldCharType="end"/>
        </w:r>
      </w:hyperlink>
    </w:p>
    <w:p>
      <w:pPr>
        <w:pStyle w:val="TOC2"/>
        <w:tabs>
          <w:tab w:val="right" w:leader="dot" w:pos="8306"/>
        </w:tabs>
      </w:pPr>
      <w:hyperlink w:anchor="_Toc16896" w:history="1">
        <w:r>
          <w:rPr>
            <w:rFonts w:ascii="仿宋" w:eastAsia="仿宋" w:hAnsi="仿宋" w:cs="仿宋" w:hint="eastAsia"/>
            <w:lang w:eastAsia="zh-CN"/>
          </w:rPr>
          <w:t>(三)、活性氧化铝项目合同管理与法律事务</w:t>
        </w:r>
        <w:r>
          <w:tab/>
        </w:r>
        <w:r>
          <w:fldChar w:fldCharType="begin"/>
        </w:r>
        <w:r>
          <w:instrText xml:space="preserve"> PAGEREF _Toc16896 \h </w:instrText>
        </w:r>
        <w:r>
          <w:fldChar w:fldCharType="separate"/>
        </w:r>
        <w:r>
          <w:t>54</w:t>
        </w:r>
        <w:r>
          <w:fldChar w:fldCharType="end"/>
        </w:r>
      </w:hyperlink>
    </w:p>
    <w:p>
      <w:pPr>
        <w:pStyle w:val="TOC2"/>
        <w:tabs>
          <w:tab w:val="right" w:leader="dot" w:pos="8306"/>
        </w:tabs>
      </w:pPr>
      <w:hyperlink w:anchor="_Toc12094" w:history="1">
        <w:r>
          <w:rPr>
            <w:rFonts w:ascii="仿宋" w:eastAsia="仿宋" w:hAnsi="仿宋" w:cs="仿宋" w:hint="eastAsia"/>
            <w:lang w:eastAsia="zh-CN"/>
          </w:rPr>
          <w:t>(四)、活性氧化铝项目知识产权保护策略</w:t>
        </w:r>
        <w:r>
          <w:tab/>
        </w:r>
        <w:r>
          <w:fldChar w:fldCharType="begin"/>
        </w:r>
        <w:r>
          <w:instrText xml:space="preserve"> PAGEREF _Toc12094 \h </w:instrText>
        </w:r>
        <w:r>
          <w:fldChar w:fldCharType="separate"/>
        </w:r>
        <w:r>
          <w:t>61</w:t>
        </w:r>
        <w:r>
          <w:fldChar w:fldCharType="end"/>
        </w:r>
      </w:hyperlink>
    </w:p>
    <w:p>
      <w:pPr>
        <w:pStyle w:val="TOC1"/>
        <w:tabs>
          <w:tab w:val="right" w:leader="dot" w:pos="8306"/>
        </w:tabs>
      </w:pPr>
      <w:hyperlink w:anchor="_Toc29955" w:history="1">
        <w:r>
          <w:rPr>
            <w:rFonts w:ascii="仿宋" w:eastAsia="仿宋" w:hAnsi="仿宋" w:cs="仿宋" w:hint="eastAsia"/>
            <w:lang w:eastAsia="zh-CN"/>
          </w:rPr>
          <w:t>十四、营销与推广策略</w:t>
        </w:r>
        <w:r>
          <w:tab/>
        </w:r>
        <w:r>
          <w:fldChar w:fldCharType="begin"/>
        </w:r>
        <w:r>
          <w:instrText xml:space="preserve"> PAGEREF _Toc29955 \h </w:instrText>
        </w:r>
        <w:r>
          <w:fldChar w:fldCharType="separate"/>
        </w:r>
        <w:r>
          <w:t>63</w:t>
        </w:r>
        <w:r>
          <w:fldChar w:fldCharType="end"/>
        </w:r>
      </w:hyperlink>
    </w:p>
    <w:p>
      <w:pPr>
        <w:pStyle w:val="TOC2"/>
        <w:tabs>
          <w:tab w:val="right" w:leader="dot" w:pos="8306"/>
        </w:tabs>
      </w:pPr>
      <w:hyperlink w:anchor="_Toc6062" w:history="1">
        <w:r>
          <w:rPr>
            <w:rFonts w:ascii="仿宋" w:eastAsia="仿宋" w:hAnsi="仿宋" w:cs="仿宋" w:hint="eastAsia"/>
            <w:lang w:eastAsia="zh-CN"/>
          </w:rPr>
          <w:t>(一)、产品/服务定位与特点</w:t>
        </w:r>
        <w:r>
          <w:tab/>
        </w:r>
        <w:r>
          <w:fldChar w:fldCharType="begin"/>
        </w:r>
        <w:r>
          <w:instrText xml:space="preserve"> PAGEREF _Toc6062 \h </w:instrText>
        </w:r>
        <w:r>
          <w:fldChar w:fldCharType="separate"/>
        </w:r>
        <w:r>
          <w:t>63</w:t>
        </w:r>
        <w:r>
          <w:fldChar w:fldCharType="end"/>
        </w:r>
      </w:hyperlink>
    </w:p>
    <w:p>
      <w:pPr>
        <w:pStyle w:val="TOC2"/>
        <w:tabs>
          <w:tab w:val="right" w:leader="dot" w:pos="8306"/>
        </w:tabs>
      </w:pPr>
      <w:hyperlink w:anchor="_Toc15978" w:history="1">
        <w:r>
          <w:rPr>
            <w:rFonts w:ascii="仿宋" w:eastAsia="仿宋" w:hAnsi="仿宋" w:cs="仿宋" w:hint="eastAsia"/>
            <w:lang w:eastAsia="zh-CN"/>
          </w:rPr>
          <w:t>(二)、市场定位与竞争分析</w:t>
        </w:r>
        <w:r>
          <w:tab/>
        </w:r>
        <w:r>
          <w:fldChar w:fldCharType="begin"/>
        </w:r>
        <w:r>
          <w:instrText xml:space="preserve"> PAGEREF _Toc15978 \h </w:instrText>
        </w:r>
        <w:r>
          <w:fldChar w:fldCharType="separate"/>
        </w:r>
        <w:r>
          <w:t>64</w:t>
        </w:r>
        <w:r>
          <w:fldChar w:fldCharType="end"/>
        </w:r>
      </w:hyperlink>
    </w:p>
    <w:p>
      <w:pPr>
        <w:pStyle w:val="TOC2"/>
        <w:tabs>
          <w:tab w:val="right" w:leader="dot" w:pos="8306"/>
        </w:tabs>
      </w:pPr>
      <w:hyperlink w:anchor="_Toc7657" w:history="1">
        <w:r>
          <w:rPr>
            <w:rFonts w:ascii="仿宋" w:eastAsia="仿宋" w:hAnsi="仿宋" w:cs="仿宋" w:hint="eastAsia"/>
            <w:lang w:eastAsia="zh-CN"/>
          </w:rPr>
          <w:t>(三)、营销渠道与策略</w:t>
        </w:r>
        <w:r>
          <w:tab/>
        </w:r>
        <w:r>
          <w:fldChar w:fldCharType="begin"/>
        </w:r>
        <w:r>
          <w:instrText xml:space="preserve"> PAGEREF _Toc7657 \h </w:instrText>
        </w:r>
        <w:r>
          <w:fldChar w:fldCharType="separate"/>
        </w:r>
        <w:r>
          <w:t>66</w:t>
        </w:r>
        <w:r>
          <w:fldChar w:fldCharType="end"/>
        </w:r>
      </w:hyperlink>
    </w:p>
    <w:p>
      <w:pPr>
        <w:pStyle w:val="TOC2"/>
        <w:tabs>
          <w:tab w:val="right" w:leader="dot" w:pos="8306"/>
        </w:tabs>
      </w:pPr>
      <w:hyperlink w:anchor="_Toc17542" w:history="1">
        <w:r>
          <w:rPr>
            <w:rFonts w:ascii="仿宋" w:eastAsia="仿宋" w:hAnsi="仿宋" w:cs="仿宋" w:hint="eastAsia"/>
            <w:lang w:eastAsia="zh-CN"/>
          </w:rPr>
          <w:t>(四)、推广与宣传活动</w:t>
        </w:r>
        <w:r>
          <w:tab/>
        </w:r>
        <w:r>
          <w:fldChar w:fldCharType="begin"/>
        </w:r>
        <w:r>
          <w:instrText xml:space="preserve"> PAGEREF _Toc17542 \h </w:instrText>
        </w:r>
        <w:r>
          <w:fldChar w:fldCharType="separate"/>
        </w:r>
        <w:r>
          <w:t>67</w:t>
        </w:r>
        <w:r>
          <w:fldChar w:fldCharType="end"/>
        </w:r>
      </w:hyperlink>
    </w:p>
    <w:p>
      <w:pPr>
        <w:pStyle w:val="TOC1"/>
        <w:tabs>
          <w:tab w:val="right" w:leader="dot" w:pos="8306"/>
        </w:tabs>
      </w:pPr>
      <w:hyperlink w:anchor="_Toc213" w:history="1">
        <w:r>
          <w:rPr>
            <w:rFonts w:ascii="仿宋" w:eastAsia="仿宋" w:hAnsi="仿宋" w:cs="仿宋" w:hint="eastAsia"/>
            <w:lang w:eastAsia="zh-CN"/>
          </w:rPr>
          <w:t>十五、活性氧化铝项目变更管理</w:t>
        </w:r>
        <w:r>
          <w:tab/>
        </w:r>
        <w:r>
          <w:fldChar w:fldCharType="begin"/>
        </w:r>
        <w:r>
          <w:instrText xml:space="preserve"> PAGEREF _Toc213 \h </w:instrText>
        </w:r>
        <w:r>
          <w:fldChar w:fldCharType="separate"/>
        </w:r>
        <w:r>
          <w:t>72</w:t>
        </w:r>
        <w:r>
          <w:fldChar w:fldCharType="end"/>
        </w:r>
      </w:hyperlink>
    </w:p>
    <w:p>
      <w:pPr>
        <w:pStyle w:val="TOC2"/>
        <w:tabs>
          <w:tab w:val="right" w:leader="dot" w:pos="8306"/>
        </w:tabs>
      </w:pPr>
      <w:hyperlink w:anchor="_Toc32041" w:history="1">
        <w:r>
          <w:rPr>
            <w:rFonts w:ascii="仿宋" w:eastAsia="仿宋" w:hAnsi="仿宋" w:cs="仿宋" w:hint="eastAsia"/>
            <w:lang w:eastAsia="zh-CN"/>
          </w:rPr>
          <w:t>(一)、变更申请与评估</w:t>
        </w:r>
        <w:r>
          <w:tab/>
        </w:r>
        <w:r>
          <w:fldChar w:fldCharType="begin"/>
        </w:r>
        <w:r>
          <w:instrText xml:space="preserve"> PAGEREF _Toc32041 \h </w:instrText>
        </w:r>
        <w:r>
          <w:fldChar w:fldCharType="separate"/>
        </w:r>
        <w:r>
          <w:t>72</w:t>
        </w:r>
        <w:r>
          <w:fldChar w:fldCharType="end"/>
        </w:r>
      </w:hyperlink>
    </w:p>
    <w:p>
      <w:pPr>
        <w:pStyle w:val="TOC2"/>
        <w:tabs>
          <w:tab w:val="right" w:leader="dot" w:pos="8306"/>
        </w:tabs>
      </w:pPr>
      <w:hyperlink w:anchor="_Toc28501" w:history="1">
        <w:r>
          <w:rPr>
            <w:rFonts w:ascii="仿宋" w:eastAsia="仿宋" w:hAnsi="仿宋" w:cs="仿宋" w:hint="eastAsia"/>
            <w:lang w:eastAsia="zh-CN"/>
          </w:rPr>
          <w:t>(二)、变更实施与控制</w:t>
        </w:r>
        <w:r>
          <w:tab/>
        </w:r>
        <w:r>
          <w:fldChar w:fldCharType="begin"/>
        </w:r>
        <w:r>
          <w:instrText xml:space="preserve"> PAGEREF _Toc28501 \h </w:instrText>
        </w:r>
        <w:r>
          <w:fldChar w:fldCharType="separate"/>
        </w:r>
        <w:r>
          <w:t>73</w:t>
        </w:r>
        <w:r>
          <w:fldChar w:fldCharType="end"/>
        </w:r>
      </w:hyperlink>
    </w:p>
    <w:p>
      <w:pPr>
        <w:pStyle w:val="TOC1"/>
        <w:tabs>
          <w:tab w:val="right" w:leader="dot" w:pos="8306"/>
        </w:tabs>
      </w:pPr>
      <w:hyperlink w:anchor="_Toc12932" w:history="1">
        <w:r>
          <w:rPr>
            <w:rFonts w:ascii="仿宋" w:eastAsia="仿宋" w:hAnsi="仿宋" w:cs="仿宋" w:hint="eastAsia"/>
            <w:lang w:eastAsia="zh-CN"/>
          </w:rPr>
          <w:t>十六、活性氧化铝项目实施时间节点</w:t>
        </w:r>
        <w:r>
          <w:tab/>
        </w:r>
        <w:r>
          <w:fldChar w:fldCharType="begin"/>
        </w:r>
        <w:r>
          <w:instrText xml:space="preserve"> PAGEREF _Toc12932 \h </w:instrText>
        </w:r>
        <w:r>
          <w:fldChar w:fldCharType="separate"/>
        </w:r>
        <w:r>
          <w:t>73</w:t>
        </w:r>
        <w:r>
          <w:fldChar w:fldCharType="end"/>
        </w:r>
      </w:hyperlink>
    </w:p>
    <w:p>
      <w:pPr>
        <w:pStyle w:val="TOC2"/>
        <w:tabs>
          <w:tab w:val="right" w:leader="dot" w:pos="8306"/>
        </w:tabs>
      </w:pPr>
      <w:hyperlink w:anchor="_Toc28242" w:history="1">
        <w:r>
          <w:rPr>
            <w:rFonts w:ascii="仿宋" w:eastAsia="仿宋" w:hAnsi="仿宋" w:cs="仿宋" w:hint="eastAsia"/>
            <w:lang w:eastAsia="zh-CN"/>
          </w:rPr>
          <w:t>(一)、活性氧化铝项目启动阶段时间节点</w:t>
        </w:r>
        <w:r>
          <w:tab/>
        </w:r>
        <w:r>
          <w:fldChar w:fldCharType="begin"/>
        </w:r>
        <w:r>
          <w:instrText xml:space="preserve"> PAGEREF _Toc28242 \h </w:instrText>
        </w:r>
        <w:r>
          <w:fldChar w:fldCharType="separate"/>
        </w:r>
        <w:r>
          <w:t>73</w:t>
        </w:r>
        <w:r>
          <w:fldChar w:fldCharType="end"/>
        </w:r>
      </w:hyperlink>
    </w:p>
    <w:p>
      <w:pPr>
        <w:pStyle w:val="TOC2"/>
        <w:tabs>
          <w:tab w:val="right" w:leader="dot" w:pos="8306"/>
        </w:tabs>
      </w:pPr>
      <w:hyperlink w:anchor="_Toc29577" w:history="1">
        <w:r>
          <w:rPr>
            <w:rFonts w:ascii="仿宋" w:eastAsia="仿宋" w:hAnsi="仿宋" w:cs="仿宋" w:hint="eastAsia"/>
            <w:lang w:eastAsia="zh-CN"/>
          </w:rPr>
          <w:t>(二)、活性氧化铝项目执行阶段时间节点</w:t>
        </w:r>
        <w:r>
          <w:tab/>
        </w:r>
        <w:r>
          <w:fldChar w:fldCharType="begin"/>
        </w:r>
        <w:r>
          <w:instrText xml:space="preserve"> PAGEREF _Toc29577 \h </w:instrText>
        </w:r>
        <w:r>
          <w:fldChar w:fldCharType="separate"/>
        </w:r>
        <w:r>
          <w:t>75</w:t>
        </w:r>
        <w:r>
          <w:fldChar w:fldCharType="end"/>
        </w:r>
      </w:hyperlink>
    </w:p>
    <w:p>
      <w:pPr>
        <w:pStyle w:val="TOC2"/>
        <w:tabs>
          <w:tab w:val="right" w:leader="dot" w:pos="8306"/>
        </w:tabs>
      </w:pPr>
      <w:hyperlink w:anchor="_Toc8177" w:history="1">
        <w:r>
          <w:rPr>
            <w:rFonts w:ascii="仿宋" w:eastAsia="仿宋" w:hAnsi="仿宋" w:cs="仿宋" w:hint="eastAsia"/>
            <w:lang w:eastAsia="zh-CN"/>
          </w:rPr>
          <w:t>(三)、活性氧化铝项目完成阶段时间节点</w:t>
        </w:r>
        <w:r>
          <w:tab/>
        </w:r>
        <w:r>
          <w:fldChar w:fldCharType="begin"/>
        </w:r>
        <w:r>
          <w:instrText xml:space="preserve"> PAGEREF _Toc8177 \h </w:instrText>
        </w:r>
        <w:r>
          <w:fldChar w:fldCharType="separate"/>
        </w:r>
        <w:r>
          <w:t>76</w:t>
        </w:r>
        <w:r>
          <w:fldChar w:fldCharType="end"/>
        </w:r>
      </w:hyperlink>
    </w:p>
    <w:p>
      <w:pPr>
        <w:pStyle w:val="TOC1"/>
        <w:tabs>
          <w:tab w:val="right" w:leader="dot" w:pos="8306"/>
        </w:tabs>
      </w:pPr>
      <w:hyperlink w:anchor="_Toc29887" w:history="1">
        <w:r>
          <w:rPr>
            <w:rFonts w:ascii="仿宋" w:eastAsia="仿宋" w:hAnsi="仿宋" w:cs="仿宋" w:hint="eastAsia"/>
            <w:lang w:eastAsia="zh-CN"/>
          </w:rPr>
          <w:t>十七、活性氧化铝项目治理与监督</w:t>
        </w:r>
        <w:r>
          <w:tab/>
        </w:r>
        <w:r>
          <w:fldChar w:fldCharType="begin"/>
        </w:r>
        <w:r>
          <w:instrText xml:space="preserve"> PAGEREF _Toc29887 \h </w:instrText>
        </w:r>
        <w:r>
          <w:fldChar w:fldCharType="separate"/>
        </w:r>
        <w:r>
          <w:t>77</w:t>
        </w:r>
        <w:r>
          <w:fldChar w:fldCharType="end"/>
        </w:r>
      </w:hyperlink>
    </w:p>
    <w:p>
      <w:pPr>
        <w:pStyle w:val="TOC2"/>
        <w:tabs>
          <w:tab w:val="right" w:leader="dot" w:pos="8306"/>
        </w:tabs>
      </w:pPr>
      <w:hyperlink w:anchor="_Toc32177" w:history="1">
        <w:r>
          <w:rPr>
            <w:rFonts w:ascii="仿宋" w:eastAsia="仿宋" w:hAnsi="仿宋" w:cs="仿宋" w:hint="eastAsia"/>
            <w:lang w:eastAsia="zh-CN"/>
          </w:rPr>
          <w:t>(一)、活性氧化铝项目治理结构</w:t>
        </w:r>
        <w:r>
          <w:tab/>
        </w:r>
        <w:r>
          <w:fldChar w:fldCharType="begin"/>
        </w:r>
        <w:r>
          <w:instrText xml:space="preserve"> PAGEREF _Toc32177 \h </w:instrText>
        </w:r>
        <w:r>
          <w:fldChar w:fldCharType="separate"/>
        </w:r>
        <w:r>
          <w:t>77</w:t>
        </w:r>
        <w:r>
          <w:fldChar w:fldCharType="end"/>
        </w:r>
      </w:hyperlink>
    </w:p>
    <w:p>
      <w:pPr>
        <w:pStyle w:val="TOC2"/>
        <w:tabs>
          <w:tab w:val="right" w:leader="dot" w:pos="8306"/>
        </w:tabs>
      </w:pPr>
      <w:hyperlink w:anchor="_Toc19574" w:history="1">
        <w:r>
          <w:rPr>
            <w:rFonts w:ascii="仿宋" w:eastAsia="仿宋" w:hAnsi="仿宋" w:cs="仿宋" w:hint="eastAsia"/>
            <w:lang w:eastAsia="zh-CN"/>
          </w:rPr>
          <w:t>(二)、监督与审计</w:t>
        </w:r>
        <w:r>
          <w:tab/>
        </w:r>
        <w:r>
          <w:fldChar w:fldCharType="begin"/>
        </w:r>
        <w:r>
          <w:instrText xml:space="preserve"> PAGEREF _Toc19574 \h </w:instrText>
        </w:r>
        <w:r>
          <w:fldChar w:fldCharType="separate"/>
        </w:r>
        <w:r>
          <w:t>78</w:t>
        </w:r>
        <w:r>
          <w:fldChar w:fldCharType="end"/>
        </w:r>
      </w:hyperlink>
    </w:p>
    <w:p>
      <w:pPr>
        <w:pStyle w:val="TOC1"/>
        <w:tabs>
          <w:tab w:val="right" w:leader="dot" w:pos="8306"/>
        </w:tabs>
      </w:pPr>
      <w:hyperlink w:anchor="_Toc25670" w:history="1">
        <w:r>
          <w:rPr>
            <w:rFonts w:ascii="仿宋" w:eastAsia="仿宋" w:hAnsi="仿宋" w:cs="仿宋" w:hint="eastAsia"/>
            <w:lang w:eastAsia="zh-CN"/>
          </w:rPr>
          <w:t>十八、利益相关者分析与沟通计划</w:t>
        </w:r>
        <w:r>
          <w:tab/>
        </w:r>
        <w:r>
          <w:fldChar w:fldCharType="begin"/>
        </w:r>
        <w:r>
          <w:instrText xml:space="preserve"> PAGEREF _Toc25670 \h </w:instrText>
        </w:r>
        <w:r>
          <w:fldChar w:fldCharType="separate"/>
        </w:r>
        <w:r>
          <w:t>80</w:t>
        </w:r>
        <w:r>
          <w:fldChar w:fldCharType="end"/>
        </w:r>
      </w:hyperlink>
    </w:p>
    <w:p>
      <w:pPr>
        <w:pStyle w:val="TOC2"/>
        <w:tabs>
          <w:tab w:val="right" w:leader="dot" w:pos="8306"/>
        </w:tabs>
      </w:pPr>
      <w:hyperlink w:anchor="_Toc3501" w:history="1">
        <w:r>
          <w:rPr>
            <w:rFonts w:ascii="仿宋" w:eastAsia="仿宋" w:hAnsi="仿宋" w:cs="仿宋" w:hint="eastAsia"/>
            <w:lang w:eastAsia="zh-CN"/>
          </w:rPr>
          <w:t>(一)、利益相关者分析</w:t>
        </w:r>
        <w:r>
          <w:tab/>
        </w:r>
        <w:r>
          <w:fldChar w:fldCharType="begin"/>
        </w:r>
        <w:r>
          <w:instrText xml:space="preserve"> PAGEREF _Toc3501 \h </w:instrText>
        </w:r>
        <w:r>
          <w:fldChar w:fldCharType="separate"/>
        </w:r>
        <w:r>
          <w:t>80</w:t>
        </w:r>
        <w:r>
          <w:fldChar w:fldCharType="end"/>
        </w:r>
      </w:hyperlink>
    </w:p>
    <w:p>
      <w:pPr>
        <w:pStyle w:val="TOC2"/>
        <w:tabs>
          <w:tab w:val="right" w:leader="dot" w:pos="8306"/>
        </w:tabs>
      </w:pPr>
      <w:hyperlink w:anchor="_Toc1891" w:history="1">
        <w:r>
          <w:rPr>
            <w:rFonts w:ascii="仿宋" w:eastAsia="仿宋" w:hAnsi="仿宋" w:cs="仿宋" w:hint="eastAsia"/>
            <w:lang w:eastAsia="zh-CN"/>
          </w:rPr>
          <w:t>(二)、沟通计划</w:t>
        </w:r>
        <w:r>
          <w:tab/>
        </w:r>
        <w:r>
          <w:fldChar w:fldCharType="begin"/>
        </w:r>
        <w:r>
          <w:instrText xml:space="preserve"> PAGEREF _Toc1891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07"/>
      <w:r>
        <w:rPr>
          <w:rFonts w:ascii="仿宋" w:eastAsia="仿宋" w:hAnsi="仿宋" w:cs="仿宋" w:hint="eastAsia"/>
          <w:sz w:val="28"/>
          <w:lang w:eastAsia="zh-CN"/>
        </w:rPr>
        <w:t>一、活性氧化铝项目危机管理</w:t>
      </w:r>
      <w:bookmarkEnd w:id="2"/>
    </w:p>
    <w:p>
      <w:pPr>
        <w:pStyle w:val="Heading2"/>
        <w:rPr>
          <w:rFonts w:ascii="仿宋" w:eastAsia="仿宋" w:hAnsi="仿宋" w:cs="仿宋" w:hint="eastAsia"/>
          <w:lang w:eastAsia="zh-CN"/>
        </w:rPr>
      </w:pPr>
      <w:bookmarkStart w:id="3" w:name="_Toc117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氧化铝项目危机管理中，危机预警与识别是确保活性氧化铝项目稳健运行的核心步骤。通过建立全面的监测机制，活性氧化铝项目团队旨在及时发现和理解潜在的风险和危机因素，以便采取及时的预防和应对措施，确保活性氧化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首先，通过深入的风险评估，活性氧化铝项目团队全面分析了整个活性氧化铝项目和各个阶段可能存在的威胁。这包括准确评估每个潜在风险的发生概率和可能影响的程度，为后续危机预警提供了有力支持。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活性氧化铝项目团队着重于明确定义活性氧化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活性氧化铝项目进展的持续监控，团队能够及时发现潜在问题并作出迅速反应。活性氧化铝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在这一阶段，团队的专业素养和反应速度将发挥至关重要的作用，以确保潜在危机能够在初期得到有效的处理，最大程度地减轻负面影响。通过危机预警与识别，活性氧化铝项目得以更有序、可控地推进。</w:t>
      </w:r>
    </w:p>
    <w:p>
      <w:pPr>
        <w:pStyle w:val="Heading2"/>
        <w:ind w:firstLine="560" w:firstLineChars="200"/>
        <w:rPr>
          <w:rFonts w:ascii="仿宋" w:eastAsia="仿宋" w:hAnsi="仿宋" w:cs="仿宋" w:hint="eastAsia"/>
          <w:sz w:val="28"/>
          <w:lang w:eastAsia="zh-CN"/>
        </w:rPr>
      </w:pPr>
      <w:bookmarkStart w:id="4" w:name="_Toc56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在危机发生时，活性氧化铝项目团队立即行动，成立了应急小组。该小组的任务是迅速制定并实施紧急应对措施，以最小化潜在损失。以下是采取的主要措施：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暂停活性氧化铝项目进度：为遏制危机蔓延，活性氧化铝项目暂时停止进行，以便全面评估当前状况。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资源重新分配：重新评估活性氧化铝项目资源的分配，确保最大限度地减小损失。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实时沟通：与关键利益相关者建立实时沟通机制，向他们传递活性氧化铝项目危机的实际状况，保障活性氧化铝项目核心利益。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在紧急应对的同时，活性氧化铝项目团队强调了团队协作和有效沟通的重要性。以下是团队协作的关键举措：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信息共享机制：建立了信息共享平台，确保团队成员能够及时获取活性氧化铝项目危机的实时信息。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领导者沟通：活性氧化铝项目领导者通过定期会议和即时沟通工具，指导团队应对危机，保持团队稳定运行。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随着危机得到初步控制，活性氧化铝项目团队转向制定恢复计划，以确保活性氧化铝项目能够从中迅速恢复。主要恢复计划包括：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修复受损的进度计划：重新评估活性氧化铝项目进度，制定修复计划，确保活性氧化铝项目尽快回归正常进程。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重新调整资源分配：优化资源分配，确保活性氧化铝项目在有限资源下高效运转。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风险管理机制加强：对活性氧化铝项目风险进行全面评估，制定更强化的风险管理策略，以预防未来可能的危机。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16"/>
      <w:r>
        <w:rPr>
          <w:rFonts w:ascii="仿宋" w:eastAsia="仿宋" w:hAnsi="仿宋" w:cs="仿宋" w:hint="eastAsia"/>
          <w:sz w:val="28"/>
          <w:lang w:eastAsia="zh-CN"/>
        </w:rPr>
        <w:t>二、活性氧化铝项目建设单位说明</w:t>
      </w:r>
      <w:bookmarkEnd w:id="5"/>
    </w:p>
    <w:p>
      <w:pPr>
        <w:pStyle w:val="Heading2"/>
        <w:rPr>
          <w:rFonts w:ascii="仿宋" w:eastAsia="仿宋" w:hAnsi="仿宋" w:cs="仿宋" w:hint="eastAsia"/>
          <w:lang w:eastAsia="zh-CN"/>
        </w:rPr>
      </w:pPr>
      <w:bookmarkStart w:id="6" w:name="_Toc16475"/>
      <w:r>
        <w:rPr>
          <w:rFonts w:ascii="仿宋" w:eastAsia="仿宋" w:hAnsi="仿宋" w:cs="仿宋" w:hint="eastAsia"/>
          <w:lang w:eastAsia="zh-CN"/>
        </w:rPr>
        <w:t>(一)、活性氧化铝项目承办单位基本情况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47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活性氧化铝项目承办单位的XXXX，我们着眼于实现可持续的经济效益。通过技术创新和解决方案的提供，公司预计在活性氧化铝项目执行期间将获得可观的收入增长。这一收入来源主要包括活性氧化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同时，我们注重成本控制和效率提升，以确保活性氧化铝项目的可持续盈利。透过精细的管理和资源优化，公司期望实现活性氧化铝项目利润最大化。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活性氧化铝项目实施进行全面的投资评估，包括活性氧化铝项目启动阶段的资金投入和后续运营成本。通过对活性氧化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活性氧化铝项目实施过程中具备足够的资金流动性，公司将进行详尽的现金流分析。这包括资金需求的合理预测、活性氧化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624"/>
      <w:r>
        <w:rPr>
          <w:rFonts w:ascii="仿宋" w:eastAsia="仿宋" w:hAnsi="仿宋" w:cs="仿宋" w:hint="eastAsia"/>
          <w:sz w:val="28"/>
          <w:lang w:eastAsia="zh-CN"/>
        </w:rPr>
        <w:t>三、活性氧化铝项目土建工程</w:t>
      </w:r>
      <w:bookmarkEnd w:id="8"/>
    </w:p>
    <w:p>
      <w:pPr>
        <w:pStyle w:val="Heading2"/>
        <w:rPr>
          <w:rFonts w:ascii="仿宋" w:eastAsia="仿宋" w:hAnsi="仿宋" w:cs="仿宋" w:hint="eastAsia"/>
          <w:lang w:eastAsia="zh-CN"/>
        </w:rPr>
      </w:pPr>
      <w:bookmarkStart w:id="9" w:name="_Toc3257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在活性氧化铝项目的建筑工程设计中，我们将秉承一系列重要的设计原则，以确保活性氧化铝项目建筑在功能、美观、可持续性等方面达到最佳效果。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首要原则是确保建筑的功能性得到最大化的发挥。我们将充分理解活性氧化铝项目的实际需求，合理布局各个功能区域，保证建筑在满足业务需求的同时，提供高效的工作环境。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在建筑设计中，我们将综合考虑建设和运营成本。通过精细的经济效益分析，确保设计方案在高效利用资源的同时，对活性氧化铝项目的长期盈利能力有积极的贡献。</w:t>
      </w:r>
    </w:p>
    <w:p>
      <w:pPr>
        <w:pStyle w:val="Heading2"/>
        <w:ind w:firstLine="560" w:firstLineChars="200"/>
        <w:rPr>
          <w:rFonts w:ascii="仿宋" w:eastAsia="仿宋" w:hAnsi="仿宋" w:cs="仿宋" w:hint="eastAsia"/>
          <w:sz w:val="28"/>
          <w:lang w:eastAsia="zh-CN"/>
        </w:rPr>
      </w:pPr>
      <w:bookmarkStart w:id="10" w:name="_Toc1261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氧化铝项目的土建工程设计中，我们将精准设定设计年限，结合活性氧化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活性氧化铝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75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活性氧化铝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活性氧化铝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活性氧化铝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46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本期工程活性氧化铝项目预计总建筑面积XXX平方米，其中：计容建筑面积XXX平方米，计划建筑工程投资XX万元，占活性氧化铝项目总投资的XX%。</w:t>
      </w:r>
    </w:p>
    <w:p>
      <w:pPr>
        <w:pStyle w:val="Heading1"/>
        <w:ind w:firstLine="560" w:firstLineChars="200"/>
        <w:rPr>
          <w:rFonts w:ascii="仿宋" w:eastAsia="仿宋" w:hAnsi="仿宋" w:cs="仿宋" w:hint="eastAsia"/>
          <w:sz w:val="28"/>
          <w:lang w:eastAsia="zh-CN"/>
        </w:rPr>
      </w:pPr>
      <w:bookmarkStart w:id="13" w:name="_Toc2701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5145"/>
      <w:r>
        <w:rPr>
          <w:rFonts w:ascii="仿宋" w:eastAsia="仿宋" w:hAnsi="仿宋" w:cs="仿宋" w:hint="eastAsia"/>
          <w:lang w:eastAsia="zh-CN"/>
        </w:rPr>
        <w:t>(一)、活性氧化铝行业分析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活性氧化铝行业一直以来都是市场的关注焦点。行业内的发展趋势、竞争态势以及潜在机会都对活性氧化铝项目的推进产生深远的影响。通过深入研究行业的整体概貌，我们将更好地理解行业的核心特征，为活性氧化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活性氧化铝行业，技术一直是推动创新和发展的关键因素。我们将对当前技术趋势进行详尽分析，包括但不限于人工智能、大数据应用、先进制造技术等。这有助于活性氧化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活性氧化铝项目成功的基础。我们将对主要竞争对手进行深入研究，包括其市场份额、产品特点、市场定位等。通过全面了解竞争对手的优势和劣势，活性氧化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0127"/>
      <w:r>
        <w:rPr>
          <w:rFonts w:ascii="仿宋" w:eastAsia="仿宋" w:hAnsi="仿宋" w:cs="仿宋" w:hint="eastAsia"/>
          <w:sz w:val="28"/>
          <w:lang w:eastAsia="zh-CN"/>
        </w:rPr>
        <w:t>(二)、活性氧化铝市场分析预测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活性氧化铝市场未来的增长趋势。这包括市场的整体规模、各细分领域的发展趋势等。活性氧化铝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活性氧化铝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活性氧化铝项目实施过程中需要充分考虑的因素。我们将对市场风险进行全面评估，包括但不限于政策法规风险、市场竞争风险、技术变革风险等。通过对潜在风险的深入分析，活性氧化铝项目可以制定相应的风险缓解策略，降低不确定性对活性氧化铝项目的影响。</w:t>
      </w:r>
    </w:p>
    <w:p>
      <w:pPr>
        <w:pStyle w:val="Heading1"/>
        <w:ind w:firstLine="560" w:firstLineChars="200"/>
        <w:rPr>
          <w:rFonts w:ascii="仿宋" w:eastAsia="仿宋" w:hAnsi="仿宋" w:cs="仿宋" w:hint="eastAsia"/>
          <w:sz w:val="28"/>
          <w:lang w:eastAsia="zh-CN"/>
        </w:rPr>
      </w:pPr>
      <w:bookmarkStart w:id="16" w:name="_Toc1736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172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活性氧化铝项目的技术管理特点体现在其创新导向。通过引入最先进的技术趋势和解决方案，活性氧化铝项目致力于提升科技含量、提高质量和效率水平。这意味着我们将采用最新的工具和方法，确保活性氧化铝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活性氧化铝项目技术管理的显著特征。通过整合不同领域的技术资源，我们实现了跨学科的协同工作。这有助于优化技术架构，提高整体效能。此外，整合性策略还促进了不同技术团队之间的紧密沟通和高效合作，确保活性氧化铝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活性氧化铝项目所采用的技术。通过不断优化技术方案，活性氧化铝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活性氧化铝项目团队将在活性氧化铝项目初期识别可能的技术风险，并采取相应的预防和应对措施。通过建立健全的风险评估机制，活性氧化铝项目能够在实施过程中及时发现并解决潜在的技术问题，保障活性氧化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活性氧化铝项目中，技术将成为活性氧化铝项目成功的有力支持。这一深度剖析揭示了技术管理在活性氧化铝项目实施中的关键作用，为活性氧化铝项目的技术基础奠定了坚实的基础。</w:t>
      </w:r>
    </w:p>
    <w:p>
      <w:pPr>
        <w:pStyle w:val="Heading2"/>
        <w:ind w:firstLine="560" w:firstLineChars="200"/>
        <w:rPr>
          <w:rFonts w:ascii="仿宋" w:eastAsia="仿宋" w:hAnsi="仿宋" w:cs="仿宋" w:hint="eastAsia"/>
          <w:sz w:val="28"/>
          <w:lang w:eastAsia="zh-CN"/>
        </w:rPr>
      </w:pPr>
      <w:bookmarkStart w:id="18" w:name="_Toc14982"/>
      <w:r>
        <w:rPr>
          <w:rFonts w:ascii="仿宋" w:eastAsia="仿宋" w:hAnsi="仿宋" w:cs="仿宋" w:hint="eastAsia"/>
          <w:sz w:val="28"/>
          <w:lang w:eastAsia="zh-CN"/>
        </w:rPr>
        <w:t>(二)、活性氧化铝项目工艺技术设计方案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活性氧化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活性氧化铝项目将严格按照相关行业规范要求进行组织。通过有效控制产品质量，活性氧化铝项目将致力于为顾客提供优质的活性氧化铝项目产品和良好的服务。这体现了活性氧化铝项目对于生产活动合规性和质量标准的高度重视，为活性氧化铝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活性氧化铝项目注重生态效益和清洁生产原则。活性氧化铝项目建设将紧密结合地方特色经济发展，与社会经济发展规划和区域环境保护规划方案相协调一致。通过与当地区域自然生态系统的结合，活性氧化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活性氧化铝项目产品具有多样化的客户需求和个性化的特点。因此，活性氧化铝项目产品规格品种多样，且单批生产数量较小。为满足这一特点，活性氧化铝项目承办单位将建设先进的柔性制造生产线。通过广泛应用柔性制造技术，活性氧化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活性氧化铝项目采用的技术具有较高的技术含量和自动化水平，处于国内先进水平。这一技术选用不仅体现了对生产效率、质量和环境友好性的高标准要求，同时为活性氧化铝项目的可持续发展奠定了坚实的基础。</w:t>
      </w:r>
    </w:p>
    <w:p>
      <w:pPr>
        <w:pStyle w:val="Heading2"/>
        <w:ind w:firstLine="560" w:firstLineChars="200"/>
        <w:rPr>
          <w:rFonts w:ascii="仿宋" w:eastAsia="仿宋" w:hAnsi="仿宋" w:cs="仿宋" w:hint="eastAsia"/>
          <w:sz w:val="28"/>
          <w:lang w:eastAsia="zh-CN"/>
        </w:rPr>
      </w:pPr>
      <w:bookmarkStart w:id="19" w:name="_Toc784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为确保活性氧化铝项目的高效生产和技术实施，我们制定了一套精心设计的设备选型方案，以满足活性氧化铝项目生产、质量和环保的要求。该方案的主要特点如下：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活性氧化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针对活性氧化铝项目产品的多样性和小批量生产的特点，我们将建设柔性制造生产线。通过在设备选型中考虑柔性制造技术，可以灵活应对不同产品规格和生产需求，实现生产线的高度灵活性和适应性。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1637"/>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635"/>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活性氧化铝项目的主要产品是XXXX，预计年产值为XXX万元。这一产品在市场中占据着重要的地位，其广泛的应用范围使得该活性氧化铝项目的市场前景非常广阔。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活性氧化铝项目的xxx产品作为重要的原材料之一，将在多个领域发挥关键作用。其在建筑、交通、能源等方面的广泛应用将为整个产业链提供强大的支持，形成产业协同效应。活性氧化铝项目的年产值XXX万XXX万XXX万万元不仅反映了其在市场上的巨大潜力，更预示着它对国民经济的积极贡献。这种关联度高、涉及面广的产业关系，使得该活性氧化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8344"/>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https://d.book118.com/857130136150006040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活性氧化铝项目规划设计方案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70080"/>
    <w:rsid w:val="6E4700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30136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2024-02-08T00:55:00Z</dcterms:created>
  <dcterms:modified xsi:type="dcterms:W3CDTF">2024-02-08T00:55:55Z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20B5104A5F674CCB95BB7AA860C493E2_11</vt:lpwstr>
  </property>
  <property fmtid="{D5CDD505-2E9C-101B-9397-08002B2CF9AE}" pid="3" name="KSOProductBuildVer">
    <vt:lpwstr>2052-12.1.0.16250</vt:lpwstr>
  </property>
</Properties>
</file>