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47991">
        <w:rPr>
          <w:rFonts w:ascii="微软雅黑" w:eastAsia="微软雅黑" w:hAnsi="微软雅黑"/>
          <w:sz w:val="28"/>
          <w:szCs w:val="28"/>
        </w:rPr>
        <w:t>最新疫情祝福语文案(19篇)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47991">
        <w:rPr>
          <w:rFonts w:ascii="微软雅黑" w:eastAsia="微软雅黑" w:hAnsi="微软雅黑"/>
          <w:sz w:val="24"/>
          <w:szCs w:val="24"/>
        </w:rPr>
        <w:t xml:space="preserve"> 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最新疫情祝福语文案(19篇)一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47991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最新疫情祝福语文案(19篇)二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</w:t>
      </w:r>
      <w:r w:rsidR="00147991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https://d.book118.com/857146156115006025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4799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7146156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4450</Words>
  <Characters>25368</Characters>
  <Application>Microsoft Office Word</Application>
  <DocSecurity>0</DocSecurity>
  <Lines>211</Lines>
  <Paragraphs>59</Paragraphs>
  <ScaleCrop>false</ScaleCrop>
  <Company/>
  <LinksUpToDate>false</LinksUpToDate>
  <CharactersWithSpaces>29759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