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工业索类项目规划设计蓝图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13" w:history="1">
        <w:r>
          <w:rPr>
            <w:rFonts w:ascii="仿宋" w:eastAsia="仿宋" w:hAnsi="仿宋" w:cs="仿宋" w:hint="eastAsia"/>
            <w:lang w:eastAsia="zh-CN"/>
          </w:rPr>
          <w:t>前言</w:t>
        </w:r>
        <w:r>
          <w:tab/>
        </w:r>
        <w:r>
          <w:fldChar w:fldCharType="begin"/>
        </w:r>
        <w:r>
          <w:instrText xml:space="preserve"> PAGEREF _Toc23213 \h </w:instrText>
        </w:r>
        <w:r>
          <w:fldChar w:fldCharType="separate"/>
        </w:r>
        <w:r>
          <w:t>3</w:t>
        </w:r>
        <w:r>
          <w:fldChar w:fldCharType="end"/>
        </w:r>
      </w:hyperlink>
    </w:p>
    <w:p>
      <w:pPr>
        <w:pStyle w:val="TOC1"/>
        <w:tabs>
          <w:tab w:val="right" w:leader="dot" w:pos="8306"/>
        </w:tabs>
      </w:pPr>
      <w:hyperlink w:anchor="_Toc10877" w:history="1">
        <w:r>
          <w:rPr>
            <w:rFonts w:ascii="仿宋" w:eastAsia="仿宋" w:hAnsi="仿宋" w:cs="仿宋" w:hint="eastAsia"/>
            <w:lang w:eastAsia="zh-CN"/>
          </w:rPr>
          <w:t>一、工业索类项目建设背景及必要性分析</w:t>
        </w:r>
        <w:r>
          <w:tab/>
        </w:r>
        <w:r>
          <w:fldChar w:fldCharType="begin"/>
        </w:r>
        <w:r>
          <w:instrText xml:space="preserve"> PAGEREF _Toc10877 \h </w:instrText>
        </w:r>
        <w:r>
          <w:fldChar w:fldCharType="separate"/>
        </w:r>
        <w:r>
          <w:t>3</w:t>
        </w:r>
        <w:r>
          <w:fldChar w:fldCharType="end"/>
        </w:r>
      </w:hyperlink>
    </w:p>
    <w:p>
      <w:pPr>
        <w:pStyle w:val="TOC2"/>
        <w:tabs>
          <w:tab w:val="right" w:leader="dot" w:pos="8306"/>
        </w:tabs>
      </w:pPr>
      <w:hyperlink w:anchor="_Toc22659" w:history="1">
        <w:r>
          <w:rPr>
            <w:rFonts w:ascii="仿宋" w:eastAsia="仿宋" w:hAnsi="仿宋" w:cs="仿宋" w:hint="eastAsia"/>
            <w:lang w:eastAsia="zh-CN"/>
          </w:rPr>
          <w:t>(一)、工业索类项目背景分析</w:t>
        </w:r>
        <w:r>
          <w:tab/>
        </w:r>
        <w:r>
          <w:fldChar w:fldCharType="begin"/>
        </w:r>
        <w:r>
          <w:instrText xml:space="preserve"> PAGEREF _Toc22659 \h </w:instrText>
        </w:r>
        <w:r>
          <w:fldChar w:fldCharType="separate"/>
        </w:r>
        <w:r>
          <w:t>3</w:t>
        </w:r>
        <w:r>
          <w:fldChar w:fldCharType="end"/>
        </w:r>
      </w:hyperlink>
    </w:p>
    <w:p>
      <w:pPr>
        <w:pStyle w:val="TOC2"/>
        <w:tabs>
          <w:tab w:val="right" w:leader="dot" w:pos="8306"/>
        </w:tabs>
      </w:pPr>
      <w:hyperlink w:anchor="_Toc15939" w:history="1">
        <w:r>
          <w:rPr>
            <w:rFonts w:ascii="仿宋" w:eastAsia="仿宋" w:hAnsi="仿宋" w:cs="仿宋" w:hint="eastAsia"/>
            <w:lang w:eastAsia="zh-CN"/>
          </w:rPr>
          <w:t>(二)、工业索类项目建设必要性分析</w:t>
        </w:r>
        <w:r>
          <w:tab/>
        </w:r>
        <w:r>
          <w:fldChar w:fldCharType="begin"/>
        </w:r>
        <w:r>
          <w:instrText xml:space="preserve"> PAGEREF _Toc15939 \h </w:instrText>
        </w:r>
        <w:r>
          <w:fldChar w:fldCharType="separate"/>
        </w:r>
        <w:r>
          <w:t>5</w:t>
        </w:r>
        <w:r>
          <w:fldChar w:fldCharType="end"/>
        </w:r>
      </w:hyperlink>
    </w:p>
    <w:p>
      <w:pPr>
        <w:pStyle w:val="TOC1"/>
        <w:tabs>
          <w:tab w:val="right" w:leader="dot" w:pos="8306"/>
        </w:tabs>
      </w:pPr>
      <w:hyperlink w:anchor="_Toc9465" w:history="1">
        <w:r>
          <w:rPr>
            <w:rFonts w:ascii="仿宋" w:eastAsia="仿宋" w:hAnsi="仿宋" w:cs="仿宋" w:hint="eastAsia"/>
            <w:lang w:eastAsia="zh-CN"/>
          </w:rPr>
          <w:t>二、工业索类项目建设单位说明</w:t>
        </w:r>
        <w:r>
          <w:tab/>
        </w:r>
        <w:r>
          <w:fldChar w:fldCharType="begin"/>
        </w:r>
        <w:r>
          <w:instrText xml:space="preserve"> PAGEREF _Toc9465 \h </w:instrText>
        </w:r>
        <w:r>
          <w:fldChar w:fldCharType="separate"/>
        </w:r>
        <w:r>
          <w:t>6</w:t>
        </w:r>
        <w:r>
          <w:fldChar w:fldCharType="end"/>
        </w:r>
      </w:hyperlink>
    </w:p>
    <w:p>
      <w:pPr>
        <w:pStyle w:val="TOC2"/>
        <w:tabs>
          <w:tab w:val="right" w:leader="dot" w:pos="8306"/>
        </w:tabs>
      </w:pPr>
      <w:hyperlink w:anchor="_Toc12964" w:history="1">
        <w:r>
          <w:rPr>
            <w:rFonts w:ascii="仿宋" w:eastAsia="仿宋" w:hAnsi="仿宋" w:cs="仿宋" w:hint="eastAsia"/>
            <w:lang w:eastAsia="zh-CN"/>
          </w:rPr>
          <w:t>(一)、工业索类项目承办单位基本情况</w:t>
        </w:r>
        <w:r>
          <w:tab/>
        </w:r>
        <w:r>
          <w:fldChar w:fldCharType="begin"/>
        </w:r>
        <w:r>
          <w:instrText xml:space="preserve"> PAGEREF _Toc12964 \h </w:instrText>
        </w:r>
        <w:r>
          <w:fldChar w:fldCharType="separate"/>
        </w:r>
        <w:r>
          <w:t>6</w:t>
        </w:r>
        <w:r>
          <w:fldChar w:fldCharType="end"/>
        </w:r>
      </w:hyperlink>
    </w:p>
    <w:p>
      <w:pPr>
        <w:pStyle w:val="TOC2"/>
        <w:tabs>
          <w:tab w:val="right" w:leader="dot" w:pos="8306"/>
        </w:tabs>
      </w:pPr>
      <w:hyperlink w:anchor="_Toc26415" w:history="1">
        <w:r>
          <w:rPr>
            <w:rFonts w:ascii="仿宋" w:eastAsia="仿宋" w:hAnsi="仿宋" w:cs="仿宋" w:hint="eastAsia"/>
            <w:lang w:eastAsia="zh-CN"/>
          </w:rPr>
          <w:t>(二)、公司经济效益分析</w:t>
        </w:r>
        <w:r>
          <w:tab/>
        </w:r>
        <w:r>
          <w:fldChar w:fldCharType="begin"/>
        </w:r>
        <w:r>
          <w:instrText xml:space="preserve"> PAGEREF _Toc26415 \h </w:instrText>
        </w:r>
        <w:r>
          <w:fldChar w:fldCharType="separate"/>
        </w:r>
        <w:r>
          <w:t>6</w:t>
        </w:r>
        <w:r>
          <w:fldChar w:fldCharType="end"/>
        </w:r>
      </w:hyperlink>
    </w:p>
    <w:p>
      <w:pPr>
        <w:pStyle w:val="TOC1"/>
        <w:tabs>
          <w:tab w:val="right" w:leader="dot" w:pos="8306"/>
        </w:tabs>
      </w:pPr>
      <w:hyperlink w:anchor="_Toc2074" w:history="1">
        <w:r>
          <w:rPr>
            <w:rFonts w:ascii="仿宋" w:eastAsia="仿宋" w:hAnsi="仿宋" w:cs="仿宋" w:hint="eastAsia"/>
            <w:lang w:eastAsia="zh-CN"/>
          </w:rPr>
          <w:t>三、市场分析、调研</w:t>
        </w:r>
        <w:r>
          <w:tab/>
        </w:r>
        <w:r>
          <w:fldChar w:fldCharType="begin"/>
        </w:r>
        <w:r>
          <w:instrText xml:space="preserve"> PAGEREF _Toc2074 \h </w:instrText>
        </w:r>
        <w:r>
          <w:fldChar w:fldCharType="separate"/>
        </w:r>
        <w:r>
          <w:t>7</w:t>
        </w:r>
        <w:r>
          <w:fldChar w:fldCharType="end"/>
        </w:r>
      </w:hyperlink>
    </w:p>
    <w:p>
      <w:pPr>
        <w:pStyle w:val="TOC2"/>
        <w:tabs>
          <w:tab w:val="right" w:leader="dot" w:pos="8306"/>
        </w:tabs>
      </w:pPr>
      <w:hyperlink w:anchor="_Toc9254" w:history="1">
        <w:r>
          <w:rPr>
            <w:rFonts w:ascii="仿宋" w:eastAsia="仿宋" w:hAnsi="仿宋" w:cs="仿宋" w:hint="eastAsia"/>
            <w:lang w:eastAsia="zh-CN"/>
          </w:rPr>
          <w:t>(一)、工业索类行业分析</w:t>
        </w:r>
        <w:r>
          <w:tab/>
        </w:r>
        <w:r>
          <w:fldChar w:fldCharType="begin"/>
        </w:r>
        <w:r>
          <w:instrText xml:space="preserve"> PAGEREF _Toc9254 \h </w:instrText>
        </w:r>
        <w:r>
          <w:fldChar w:fldCharType="separate"/>
        </w:r>
        <w:r>
          <w:t>7</w:t>
        </w:r>
        <w:r>
          <w:fldChar w:fldCharType="end"/>
        </w:r>
      </w:hyperlink>
    </w:p>
    <w:p>
      <w:pPr>
        <w:pStyle w:val="TOC2"/>
        <w:tabs>
          <w:tab w:val="right" w:leader="dot" w:pos="8306"/>
        </w:tabs>
      </w:pPr>
      <w:hyperlink w:anchor="_Toc25675" w:history="1">
        <w:r>
          <w:rPr>
            <w:rFonts w:ascii="仿宋" w:eastAsia="仿宋" w:hAnsi="仿宋" w:cs="仿宋" w:hint="eastAsia"/>
            <w:lang w:eastAsia="zh-CN"/>
          </w:rPr>
          <w:t>(二)、工业索类市场分析预测</w:t>
        </w:r>
        <w:r>
          <w:tab/>
        </w:r>
        <w:r>
          <w:fldChar w:fldCharType="begin"/>
        </w:r>
        <w:r>
          <w:instrText xml:space="preserve"> PAGEREF _Toc25675 \h </w:instrText>
        </w:r>
        <w:r>
          <w:fldChar w:fldCharType="separate"/>
        </w:r>
        <w:r>
          <w:t>8</w:t>
        </w:r>
        <w:r>
          <w:fldChar w:fldCharType="end"/>
        </w:r>
      </w:hyperlink>
    </w:p>
    <w:p>
      <w:pPr>
        <w:pStyle w:val="TOC1"/>
        <w:tabs>
          <w:tab w:val="right" w:leader="dot" w:pos="8306"/>
        </w:tabs>
      </w:pPr>
      <w:hyperlink w:anchor="_Toc29933" w:history="1">
        <w:r>
          <w:rPr>
            <w:rFonts w:ascii="仿宋" w:eastAsia="仿宋" w:hAnsi="仿宋" w:cs="仿宋" w:hint="eastAsia"/>
            <w:lang w:eastAsia="zh-CN"/>
          </w:rPr>
          <w:t>四、产品规划分析</w:t>
        </w:r>
        <w:r>
          <w:tab/>
        </w:r>
        <w:r>
          <w:fldChar w:fldCharType="begin"/>
        </w:r>
        <w:r>
          <w:instrText xml:space="preserve"> PAGEREF _Toc29933 \h </w:instrText>
        </w:r>
        <w:r>
          <w:fldChar w:fldCharType="separate"/>
        </w:r>
        <w:r>
          <w:t>9</w:t>
        </w:r>
        <w:r>
          <w:fldChar w:fldCharType="end"/>
        </w:r>
      </w:hyperlink>
    </w:p>
    <w:p>
      <w:pPr>
        <w:pStyle w:val="TOC2"/>
        <w:tabs>
          <w:tab w:val="right" w:leader="dot" w:pos="8306"/>
        </w:tabs>
      </w:pPr>
      <w:hyperlink w:anchor="_Toc26119" w:history="1">
        <w:r>
          <w:rPr>
            <w:rFonts w:ascii="仿宋" w:eastAsia="仿宋" w:hAnsi="仿宋" w:cs="仿宋" w:hint="eastAsia"/>
            <w:lang w:eastAsia="zh-CN"/>
          </w:rPr>
          <w:t>(一)、产品规划</w:t>
        </w:r>
        <w:r>
          <w:tab/>
        </w:r>
        <w:r>
          <w:fldChar w:fldCharType="begin"/>
        </w:r>
        <w:r>
          <w:instrText xml:space="preserve"> PAGEREF _Toc26119 \h </w:instrText>
        </w:r>
        <w:r>
          <w:fldChar w:fldCharType="separate"/>
        </w:r>
        <w:r>
          <w:t>9</w:t>
        </w:r>
        <w:r>
          <w:fldChar w:fldCharType="end"/>
        </w:r>
      </w:hyperlink>
    </w:p>
    <w:p>
      <w:pPr>
        <w:pStyle w:val="TOC2"/>
        <w:tabs>
          <w:tab w:val="right" w:leader="dot" w:pos="8306"/>
        </w:tabs>
      </w:pPr>
      <w:hyperlink w:anchor="_Toc10023" w:history="1">
        <w:r>
          <w:rPr>
            <w:rFonts w:ascii="仿宋" w:eastAsia="仿宋" w:hAnsi="仿宋" w:cs="仿宋" w:hint="eastAsia"/>
            <w:lang w:eastAsia="zh-CN"/>
          </w:rPr>
          <w:t>(二)、建设规模</w:t>
        </w:r>
        <w:r>
          <w:tab/>
        </w:r>
        <w:r>
          <w:fldChar w:fldCharType="begin"/>
        </w:r>
        <w:r>
          <w:instrText xml:space="preserve"> PAGEREF _Toc10023 \h </w:instrText>
        </w:r>
        <w:r>
          <w:fldChar w:fldCharType="separate"/>
        </w:r>
        <w:r>
          <w:t>10</w:t>
        </w:r>
        <w:r>
          <w:fldChar w:fldCharType="end"/>
        </w:r>
      </w:hyperlink>
    </w:p>
    <w:p>
      <w:pPr>
        <w:pStyle w:val="TOC1"/>
        <w:tabs>
          <w:tab w:val="right" w:leader="dot" w:pos="8306"/>
        </w:tabs>
      </w:pPr>
      <w:hyperlink w:anchor="_Toc28205" w:history="1">
        <w:r>
          <w:rPr>
            <w:rFonts w:ascii="仿宋" w:eastAsia="仿宋" w:hAnsi="仿宋" w:cs="仿宋" w:hint="eastAsia"/>
            <w:lang w:eastAsia="zh-CN"/>
          </w:rPr>
          <w:t>五、工业索类项目绩效评估</w:t>
        </w:r>
        <w:r>
          <w:tab/>
        </w:r>
        <w:r>
          <w:fldChar w:fldCharType="begin"/>
        </w:r>
        <w:r>
          <w:instrText xml:space="preserve"> PAGEREF _Toc28205 \h </w:instrText>
        </w:r>
        <w:r>
          <w:fldChar w:fldCharType="separate"/>
        </w:r>
        <w:r>
          <w:t>11</w:t>
        </w:r>
        <w:r>
          <w:fldChar w:fldCharType="end"/>
        </w:r>
      </w:hyperlink>
    </w:p>
    <w:p>
      <w:pPr>
        <w:pStyle w:val="TOC2"/>
        <w:tabs>
          <w:tab w:val="right" w:leader="dot" w:pos="8306"/>
        </w:tabs>
      </w:pPr>
      <w:hyperlink w:anchor="_Toc25308" w:history="1">
        <w:r>
          <w:rPr>
            <w:rFonts w:ascii="仿宋" w:eastAsia="仿宋" w:hAnsi="仿宋" w:cs="仿宋" w:hint="eastAsia"/>
            <w:lang w:eastAsia="zh-CN"/>
          </w:rPr>
          <w:t>(一)、绩效评估指标</w:t>
        </w:r>
        <w:r>
          <w:tab/>
        </w:r>
        <w:r>
          <w:fldChar w:fldCharType="begin"/>
        </w:r>
        <w:r>
          <w:instrText xml:space="preserve"> PAGEREF _Toc25308 \h </w:instrText>
        </w:r>
        <w:r>
          <w:fldChar w:fldCharType="separate"/>
        </w:r>
        <w:r>
          <w:t>11</w:t>
        </w:r>
        <w:r>
          <w:fldChar w:fldCharType="end"/>
        </w:r>
      </w:hyperlink>
    </w:p>
    <w:p>
      <w:pPr>
        <w:pStyle w:val="TOC2"/>
        <w:tabs>
          <w:tab w:val="right" w:leader="dot" w:pos="8306"/>
        </w:tabs>
      </w:pPr>
      <w:hyperlink w:anchor="_Toc11456" w:history="1">
        <w:r>
          <w:rPr>
            <w:rFonts w:ascii="仿宋" w:eastAsia="仿宋" w:hAnsi="仿宋" w:cs="仿宋" w:hint="eastAsia"/>
            <w:lang w:eastAsia="zh-CN"/>
          </w:rPr>
          <w:t>(二)、绩效评估方法</w:t>
        </w:r>
        <w:r>
          <w:tab/>
        </w:r>
        <w:r>
          <w:fldChar w:fldCharType="begin"/>
        </w:r>
        <w:r>
          <w:instrText xml:space="preserve"> PAGEREF _Toc11456 \h </w:instrText>
        </w:r>
        <w:r>
          <w:fldChar w:fldCharType="separate"/>
        </w:r>
        <w:r>
          <w:t>12</w:t>
        </w:r>
        <w:r>
          <w:fldChar w:fldCharType="end"/>
        </w:r>
      </w:hyperlink>
    </w:p>
    <w:p>
      <w:pPr>
        <w:pStyle w:val="TOC2"/>
        <w:tabs>
          <w:tab w:val="right" w:leader="dot" w:pos="8306"/>
        </w:tabs>
      </w:pPr>
      <w:hyperlink w:anchor="_Toc1968" w:history="1">
        <w:r>
          <w:rPr>
            <w:rFonts w:ascii="仿宋" w:eastAsia="仿宋" w:hAnsi="仿宋" w:cs="仿宋" w:hint="eastAsia"/>
            <w:lang w:eastAsia="zh-CN"/>
          </w:rPr>
          <w:t>(三)、绩效评估周期</w:t>
        </w:r>
        <w:r>
          <w:tab/>
        </w:r>
        <w:r>
          <w:fldChar w:fldCharType="begin"/>
        </w:r>
        <w:r>
          <w:instrText xml:space="preserve"> PAGEREF _Toc1968 \h </w:instrText>
        </w:r>
        <w:r>
          <w:fldChar w:fldCharType="separate"/>
        </w:r>
        <w:r>
          <w:t>13</w:t>
        </w:r>
        <w:r>
          <w:fldChar w:fldCharType="end"/>
        </w:r>
      </w:hyperlink>
    </w:p>
    <w:p>
      <w:pPr>
        <w:pStyle w:val="TOC1"/>
        <w:tabs>
          <w:tab w:val="right" w:leader="dot" w:pos="8306"/>
        </w:tabs>
      </w:pPr>
      <w:hyperlink w:anchor="_Toc31674" w:history="1">
        <w:r>
          <w:rPr>
            <w:rFonts w:ascii="仿宋" w:eastAsia="仿宋" w:hAnsi="仿宋" w:cs="仿宋" w:hint="eastAsia"/>
            <w:lang w:eastAsia="zh-CN"/>
          </w:rPr>
          <w:t>六、工业索类项目文档管理</w:t>
        </w:r>
        <w:r>
          <w:tab/>
        </w:r>
        <w:r>
          <w:fldChar w:fldCharType="begin"/>
        </w:r>
        <w:r>
          <w:instrText xml:space="preserve"> PAGEREF _Toc31674 \h </w:instrText>
        </w:r>
        <w:r>
          <w:fldChar w:fldCharType="separate"/>
        </w:r>
        <w:r>
          <w:t>14</w:t>
        </w:r>
        <w:r>
          <w:fldChar w:fldCharType="end"/>
        </w:r>
      </w:hyperlink>
    </w:p>
    <w:p>
      <w:pPr>
        <w:pStyle w:val="TOC2"/>
        <w:tabs>
          <w:tab w:val="right" w:leader="dot" w:pos="8306"/>
        </w:tabs>
      </w:pPr>
      <w:hyperlink w:anchor="_Toc17655" w:history="1">
        <w:r>
          <w:rPr>
            <w:rFonts w:ascii="仿宋" w:eastAsia="仿宋" w:hAnsi="仿宋" w:cs="仿宋" w:hint="eastAsia"/>
            <w:lang w:eastAsia="zh-CN"/>
          </w:rPr>
          <w:t>(一)、文档编制与审查</w:t>
        </w:r>
        <w:r>
          <w:tab/>
        </w:r>
        <w:r>
          <w:fldChar w:fldCharType="begin"/>
        </w:r>
        <w:r>
          <w:instrText xml:space="preserve"> PAGEREF _Toc17655 \h </w:instrText>
        </w:r>
        <w:r>
          <w:fldChar w:fldCharType="separate"/>
        </w:r>
        <w:r>
          <w:t>14</w:t>
        </w:r>
        <w:r>
          <w:fldChar w:fldCharType="end"/>
        </w:r>
      </w:hyperlink>
    </w:p>
    <w:p>
      <w:pPr>
        <w:pStyle w:val="TOC2"/>
        <w:tabs>
          <w:tab w:val="right" w:leader="dot" w:pos="8306"/>
        </w:tabs>
      </w:pPr>
      <w:hyperlink w:anchor="_Toc7519" w:history="1">
        <w:r>
          <w:rPr>
            <w:rFonts w:ascii="仿宋" w:eastAsia="仿宋" w:hAnsi="仿宋" w:cs="仿宋" w:hint="eastAsia"/>
            <w:lang w:eastAsia="zh-CN"/>
          </w:rPr>
          <w:t>(二)、文档发布与分发</w:t>
        </w:r>
        <w:r>
          <w:tab/>
        </w:r>
        <w:r>
          <w:fldChar w:fldCharType="begin"/>
        </w:r>
        <w:r>
          <w:instrText xml:space="preserve"> PAGEREF _Toc7519 \h </w:instrText>
        </w:r>
        <w:r>
          <w:fldChar w:fldCharType="separate"/>
        </w:r>
        <w:r>
          <w:t>15</w:t>
        </w:r>
        <w:r>
          <w:fldChar w:fldCharType="end"/>
        </w:r>
      </w:hyperlink>
    </w:p>
    <w:p>
      <w:pPr>
        <w:pStyle w:val="TOC2"/>
        <w:tabs>
          <w:tab w:val="right" w:leader="dot" w:pos="8306"/>
        </w:tabs>
      </w:pPr>
      <w:hyperlink w:anchor="_Toc19262" w:history="1">
        <w:r>
          <w:rPr>
            <w:rFonts w:ascii="仿宋" w:eastAsia="仿宋" w:hAnsi="仿宋" w:cs="仿宋" w:hint="eastAsia"/>
            <w:lang w:eastAsia="zh-CN"/>
          </w:rPr>
          <w:t>(三)、文档存档与归档</w:t>
        </w:r>
        <w:r>
          <w:tab/>
        </w:r>
        <w:r>
          <w:fldChar w:fldCharType="begin"/>
        </w:r>
        <w:r>
          <w:instrText xml:space="preserve"> PAGEREF _Toc19262 \h </w:instrText>
        </w:r>
        <w:r>
          <w:fldChar w:fldCharType="separate"/>
        </w:r>
        <w:r>
          <w:t>16</w:t>
        </w:r>
        <w:r>
          <w:fldChar w:fldCharType="end"/>
        </w:r>
      </w:hyperlink>
    </w:p>
    <w:p>
      <w:pPr>
        <w:pStyle w:val="TOC1"/>
        <w:tabs>
          <w:tab w:val="right" w:leader="dot" w:pos="8306"/>
        </w:tabs>
      </w:pPr>
      <w:hyperlink w:anchor="_Toc25104" w:history="1">
        <w:r>
          <w:rPr>
            <w:rFonts w:ascii="仿宋" w:eastAsia="仿宋" w:hAnsi="仿宋" w:cs="仿宋" w:hint="eastAsia"/>
            <w:lang w:eastAsia="zh-CN"/>
          </w:rPr>
          <w:t>七、工业索类项目人力资源管理</w:t>
        </w:r>
        <w:r>
          <w:tab/>
        </w:r>
        <w:r>
          <w:fldChar w:fldCharType="begin"/>
        </w:r>
        <w:r>
          <w:instrText xml:space="preserve"> PAGEREF _Toc25104 \h </w:instrText>
        </w:r>
        <w:r>
          <w:fldChar w:fldCharType="separate"/>
        </w:r>
        <w:r>
          <w:t>17</w:t>
        </w:r>
        <w:r>
          <w:fldChar w:fldCharType="end"/>
        </w:r>
      </w:hyperlink>
    </w:p>
    <w:p>
      <w:pPr>
        <w:pStyle w:val="TOC2"/>
        <w:tabs>
          <w:tab w:val="right" w:leader="dot" w:pos="8306"/>
        </w:tabs>
      </w:pPr>
      <w:hyperlink w:anchor="_Toc11069" w:history="1">
        <w:r>
          <w:rPr>
            <w:rFonts w:ascii="仿宋" w:eastAsia="仿宋" w:hAnsi="仿宋" w:cs="仿宋" w:hint="eastAsia"/>
            <w:lang w:eastAsia="zh-CN"/>
          </w:rPr>
          <w:t>(一)、建立健全的预算管理制度</w:t>
        </w:r>
        <w:r>
          <w:tab/>
        </w:r>
        <w:r>
          <w:fldChar w:fldCharType="begin"/>
        </w:r>
        <w:r>
          <w:instrText xml:space="preserve"> PAGEREF _Toc11069 \h </w:instrText>
        </w:r>
        <w:r>
          <w:fldChar w:fldCharType="separate"/>
        </w:r>
        <w:r>
          <w:t>17</w:t>
        </w:r>
        <w:r>
          <w:fldChar w:fldCharType="end"/>
        </w:r>
      </w:hyperlink>
    </w:p>
    <w:p>
      <w:pPr>
        <w:pStyle w:val="TOC2"/>
        <w:tabs>
          <w:tab w:val="right" w:leader="dot" w:pos="8306"/>
        </w:tabs>
      </w:pPr>
      <w:hyperlink w:anchor="_Toc6653" w:history="1">
        <w:r>
          <w:rPr>
            <w:rFonts w:ascii="仿宋" w:eastAsia="仿宋" w:hAnsi="仿宋" w:cs="仿宋" w:hint="eastAsia"/>
            <w:lang w:eastAsia="zh-CN"/>
          </w:rPr>
          <w:t>(二)、加强资金流动监控</w:t>
        </w:r>
        <w:r>
          <w:tab/>
        </w:r>
        <w:r>
          <w:fldChar w:fldCharType="begin"/>
        </w:r>
        <w:r>
          <w:instrText xml:space="preserve"> PAGEREF _Toc6653 \h </w:instrText>
        </w:r>
        <w:r>
          <w:fldChar w:fldCharType="separate"/>
        </w:r>
        <w:r>
          <w:t>19</w:t>
        </w:r>
        <w:r>
          <w:fldChar w:fldCharType="end"/>
        </w:r>
      </w:hyperlink>
    </w:p>
    <w:p>
      <w:pPr>
        <w:pStyle w:val="TOC2"/>
        <w:tabs>
          <w:tab w:val="right" w:leader="dot" w:pos="8306"/>
        </w:tabs>
      </w:pPr>
      <w:hyperlink w:anchor="_Toc21847" w:history="1">
        <w:r>
          <w:rPr>
            <w:rFonts w:ascii="仿宋" w:eastAsia="仿宋" w:hAnsi="仿宋" w:cs="仿宋" w:hint="eastAsia"/>
            <w:lang w:eastAsia="zh-CN"/>
          </w:rPr>
          <w:t>(三)、制定完善的风险控制机制</w:t>
        </w:r>
        <w:r>
          <w:tab/>
        </w:r>
        <w:r>
          <w:fldChar w:fldCharType="begin"/>
        </w:r>
        <w:r>
          <w:instrText xml:space="preserve"> PAGEREF _Toc21847 \h </w:instrText>
        </w:r>
        <w:r>
          <w:fldChar w:fldCharType="separate"/>
        </w:r>
        <w:r>
          <w:t>20</w:t>
        </w:r>
        <w:r>
          <w:fldChar w:fldCharType="end"/>
        </w:r>
      </w:hyperlink>
    </w:p>
    <w:p>
      <w:pPr>
        <w:pStyle w:val="TOC2"/>
        <w:tabs>
          <w:tab w:val="right" w:leader="dot" w:pos="8306"/>
        </w:tabs>
      </w:pPr>
      <w:hyperlink w:anchor="_Toc6439" w:history="1">
        <w:r>
          <w:rPr>
            <w:rFonts w:ascii="仿宋" w:eastAsia="仿宋" w:hAnsi="仿宋" w:cs="仿宋" w:hint="eastAsia"/>
            <w:lang w:eastAsia="zh-CN"/>
          </w:rPr>
          <w:t>(四)、优化成本管理</w:t>
        </w:r>
        <w:r>
          <w:tab/>
        </w:r>
        <w:r>
          <w:fldChar w:fldCharType="begin"/>
        </w:r>
        <w:r>
          <w:instrText xml:space="preserve"> PAGEREF _Toc6439 \h </w:instrText>
        </w:r>
        <w:r>
          <w:fldChar w:fldCharType="separate"/>
        </w:r>
        <w:r>
          <w:t>21</w:t>
        </w:r>
        <w:r>
          <w:fldChar w:fldCharType="end"/>
        </w:r>
      </w:hyperlink>
    </w:p>
    <w:p>
      <w:pPr>
        <w:pStyle w:val="TOC1"/>
        <w:tabs>
          <w:tab w:val="right" w:leader="dot" w:pos="8306"/>
        </w:tabs>
      </w:pPr>
      <w:hyperlink w:anchor="_Toc1551" w:history="1">
        <w:r>
          <w:rPr>
            <w:rFonts w:ascii="仿宋" w:eastAsia="仿宋" w:hAnsi="仿宋" w:cs="仿宋" w:hint="eastAsia"/>
            <w:lang w:eastAsia="zh-CN"/>
          </w:rPr>
          <w:t>八、工业索类项目计划安排</w:t>
        </w:r>
        <w:r>
          <w:tab/>
        </w:r>
        <w:r>
          <w:fldChar w:fldCharType="begin"/>
        </w:r>
        <w:r>
          <w:instrText xml:space="preserve"> PAGEREF _Toc1551 \h </w:instrText>
        </w:r>
        <w:r>
          <w:fldChar w:fldCharType="separate"/>
        </w:r>
        <w:r>
          <w:t>23</w:t>
        </w:r>
        <w:r>
          <w:fldChar w:fldCharType="end"/>
        </w:r>
      </w:hyperlink>
    </w:p>
    <w:p>
      <w:pPr>
        <w:pStyle w:val="TOC2"/>
        <w:tabs>
          <w:tab w:val="right" w:leader="dot" w:pos="8306"/>
        </w:tabs>
      </w:pPr>
      <w:hyperlink w:anchor="_Toc2179" w:history="1">
        <w:r>
          <w:rPr>
            <w:rFonts w:ascii="仿宋" w:eastAsia="仿宋" w:hAnsi="仿宋" w:cs="仿宋" w:hint="eastAsia"/>
            <w:lang w:eastAsia="zh-CN"/>
          </w:rPr>
          <w:t>(一)、建设周期</w:t>
        </w:r>
        <w:r>
          <w:tab/>
        </w:r>
        <w:r>
          <w:fldChar w:fldCharType="begin"/>
        </w:r>
        <w:r>
          <w:instrText xml:space="preserve"> PAGEREF _Toc2179 \h </w:instrText>
        </w:r>
        <w:r>
          <w:fldChar w:fldCharType="separate"/>
        </w:r>
        <w:r>
          <w:t>23</w:t>
        </w:r>
        <w:r>
          <w:fldChar w:fldCharType="end"/>
        </w:r>
      </w:hyperlink>
    </w:p>
    <w:p>
      <w:pPr>
        <w:pStyle w:val="TOC2"/>
        <w:tabs>
          <w:tab w:val="right" w:leader="dot" w:pos="8306"/>
        </w:tabs>
      </w:pPr>
      <w:hyperlink w:anchor="_Toc3859" w:history="1">
        <w:r>
          <w:rPr>
            <w:rFonts w:ascii="仿宋" w:eastAsia="仿宋" w:hAnsi="仿宋" w:cs="仿宋" w:hint="eastAsia"/>
            <w:lang w:eastAsia="zh-CN"/>
          </w:rPr>
          <w:t>(二)、建设进度</w:t>
        </w:r>
        <w:r>
          <w:tab/>
        </w:r>
        <w:r>
          <w:fldChar w:fldCharType="begin"/>
        </w:r>
        <w:r>
          <w:instrText xml:space="preserve"> PAGEREF _Toc3859 \h </w:instrText>
        </w:r>
        <w:r>
          <w:fldChar w:fldCharType="separate"/>
        </w:r>
        <w:r>
          <w:t>24</w:t>
        </w:r>
        <w:r>
          <w:fldChar w:fldCharType="end"/>
        </w:r>
      </w:hyperlink>
    </w:p>
    <w:p>
      <w:pPr>
        <w:pStyle w:val="TOC2"/>
        <w:tabs>
          <w:tab w:val="right" w:leader="dot" w:pos="8306"/>
        </w:tabs>
      </w:pPr>
      <w:hyperlink w:anchor="_Toc21835" w:history="1">
        <w:r>
          <w:rPr>
            <w:rFonts w:ascii="仿宋" w:eastAsia="仿宋" w:hAnsi="仿宋" w:cs="仿宋" w:hint="eastAsia"/>
            <w:lang w:eastAsia="zh-CN"/>
          </w:rPr>
          <w:t>(三)、进度安排注意事项</w:t>
        </w:r>
        <w:r>
          <w:tab/>
        </w:r>
        <w:r>
          <w:fldChar w:fldCharType="begin"/>
        </w:r>
        <w:r>
          <w:instrText xml:space="preserve"> PAGEREF _Toc21835 \h </w:instrText>
        </w:r>
        <w:r>
          <w:fldChar w:fldCharType="separate"/>
        </w:r>
        <w:r>
          <w:t>24</w:t>
        </w:r>
        <w:r>
          <w:fldChar w:fldCharType="end"/>
        </w:r>
      </w:hyperlink>
    </w:p>
    <w:p>
      <w:pPr>
        <w:pStyle w:val="TOC2"/>
        <w:tabs>
          <w:tab w:val="right" w:leader="dot" w:pos="8306"/>
        </w:tabs>
      </w:pPr>
      <w:hyperlink w:anchor="_Toc10713" w:history="1">
        <w:r>
          <w:rPr>
            <w:rFonts w:ascii="仿宋" w:eastAsia="仿宋" w:hAnsi="仿宋" w:cs="仿宋" w:hint="eastAsia"/>
            <w:lang w:eastAsia="zh-CN"/>
          </w:rPr>
          <w:t>(四)、人力资源配置</w:t>
        </w:r>
        <w:r>
          <w:tab/>
        </w:r>
        <w:r>
          <w:fldChar w:fldCharType="begin"/>
        </w:r>
        <w:r>
          <w:instrText xml:space="preserve"> PAGEREF _Toc10713 \h </w:instrText>
        </w:r>
        <w:r>
          <w:fldChar w:fldCharType="separate"/>
        </w:r>
        <w:r>
          <w:t>26</w:t>
        </w:r>
        <w:r>
          <w:fldChar w:fldCharType="end"/>
        </w:r>
      </w:hyperlink>
    </w:p>
    <w:p>
      <w:pPr>
        <w:pStyle w:val="TOC1"/>
        <w:tabs>
          <w:tab w:val="right" w:leader="dot" w:pos="8306"/>
        </w:tabs>
      </w:pPr>
      <w:hyperlink w:anchor="_Toc22461" w:history="1">
        <w:r>
          <w:rPr>
            <w:rFonts w:ascii="仿宋" w:eastAsia="仿宋" w:hAnsi="仿宋" w:cs="仿宋" w:hint="eastAsia"/>
            <w:lang w:eastAsia="zh-CN"/>
          </w:rPr>
          <w:t>九、工业索类项目风险管理</w:t>
        </w:r>
        <w:r>
          <w:tab/>
        </w:r>
        <w:r>
          <w:fldChar w:fldCharType="begin"/>
        </w:r>
        <w:r>
          <w:instrText xml:space="preserve"> PAGEREF _Toc22461 \h </w:instrText>
        </w:r>
        <w:r>
          <w:fldChar w:fldCharType="separate"/>
        </w:r>
        <w:r>
          <w:t>27</w:t>
        </w:r>
        <w:r>
          <w:fldChar w:fldCharType="end"/>
        </w:r>
      </w:hyperlink>
    </w:p>
    <w:p>
      <w:pPr>
        <w:pStyle w:val="TOC2"/>
        <w:tabs>
          <w:tab w:val="right" w:leader="dot" w:pos="8306"/>
        </w:tabs>
      </w:pPr>
      <w:hyperlink w:anchor="_Toc10203" w:history="1">
        <w:r>
          <w:rPr>
            <w:rFonts w:ascii="仿宋" w:eastAsia="仿宋" w:hAnsi="仿宋" w:cs="仿宋" w:hint="eastAsia"/>
            <w:lang w:eastAsia="zh-CN"/>
          </w:rPr>
          <w:t>(一)、风险识别与评估</w:t>
        </w:r>
        <w:r>
          <w:tab/>
        </w:r>
        <w:r>
          <w:fldChar w:fldCharType="begin"/>
        </w:r>
        <w:r>
          <w:instrText xml:space="preserve"> PAGEREF _Toc10203 \h </w:instrText>
        </w:r>
        <w:r>
          <w:fldChar w:fldCharType="separate"/>
        </w:r>
        <w:r>
          <w:t>27</w:t>
        </w:r>
        <w:r>
          <w:fldChar w:fldCharType="end"/>
        </w:r>
      </w:hyperlink>
    </w:p>
    <w:p>
      <w:pPr>
        <w:pStyle w:val="TOC2"/>
        <w:tabs>
          <w:tab w:val="right" w:leader="dot" w:pos="8306"/>
        </w:tabs>
      </w:pPr>
      <w:hyperlink w:anchor="_Toc21712" w:history="1">
        <w:r>
          <w:rPr>
            <w:rFonts w:ascii="仿宋" w:eastAsia="仿宋" w:hAnsi="仿宋" w:cs="仿宋" w:hint="eastAsia"/>
            <w:lang w:eastAsia="zh-CN"/>
          </w:rPr>
          <w:t>(二)、风险应对策略</w:t>
        </w:r>
        <w:r>
          <w:tab/>
        </w:r>
        <w:r>
          <w:fldChar w:fldCharType="begin"/>
        </w:r>
        <w:r>
          <w:instrText xml:space="preserve"> PAGEREF _Toc21712 \h </w:instrText>
        </w:r>
        <w:r>
          <w:fldChar w:fldCharType="separate"/>
        </w:r>
        <w:r>
          <w:t>28</w:t>
        </w:r>
        <w:r>
          <w:fldChar w:fldCharType="end"/>
        </w:r>
      </w:hyperlink>
    </w:p>
    <w:p>
      <w:pPr>
        <w:pStyle w:val="TOC2"/>
        <w:tabs>
          <w:tab w:val="right" w:leader="dot" w:pos="8306"/>
        </w:tabs>
      </w:pPr>
      <w:hyperlink w:anchor="_Toc13812" w:history="1">
        <w:r>
          <w:rPr>
            <w:rFonts w:ascii="仿宋" w:eastAsia="仿宋" w:hAnsi="仿宋" w:cs="仿宋" w:hint="eastAsia"/>
            <w:lang w:eastAsia="zh-CN"/>
          </w:rPr>
          <w:t>(三)、风险监控与控制</w:t>
        </w:r>
        <w:r>
          <w:tab/>
        </w:r>
        <w:r>
          <w:fldChar w:fldCharType="begin"/>
        </w:r>
        <w:r>
          <w:instrText xml:space="preserve"> PAGEREF _Toc13812 \h </w:instrText>
        </w:r>
        <w:r>
          <w:fldChar w:fldCharType="separate"/>
        </w:r>
        <w:r>
          <w:t>30</w:t>
        </w:r>
        <w:r>
          <w:fldChar w:fldCharType="end"/>
        </w:r>
      </w:hyperlink>
    </w:p>
    <w:p>
      <w:pPr>
        <w:pStyle w:val="TOC1"/>
        <w:tabs>
          <w:tab w:val="right" w:leader="dot" w:pos="8306"/>
        </w:tabs>
      </w:pPr>
      <w:hyperlink w:anchor="_Toc23216" w:history="1">
        <w:r>
          <w:rPr>
            <w:rFonts w:ascii="仿宋" w:eastAsia="仿宋" w:hAnsi="仿宋" w:cs="仿宋" w:hint="eastAsia"/>
            <w:lang w:eastAsia="zh-CN"/>
          </w:rPr>
          <w:t>十、工业索类项目人力资源培养与发展</w:t>
        </w:r>
        <w:r>
          <w:tab/>
        </w:r>
        <w:r>
          <w:fldChar w:fldCharType="begin"/>
        </w:r>
        <w:r>
          <w:instrText xml:space="preserve"> PAGEREF _Toc23216 \h </w:instrText>
        </w:r>
        <w:r>
          <w:fldChar w:fldCharType="separate"/>
        </w:r>
        <w:r>
          <w:t>31</w:t>
        </w:r>
        <w:r>
          <w:fldChar w:fldCharType="end"/>
        </w:r>
      </w:hyperlink>
    </w:p>
    <w:p>
      <w:pPr>
        <w:pStyle w:val="TOC2"/>
        <w:tabs>
          <w:tab w:val="right" w:leader="dot" w:pos="8306"/>
        </w:tabs>
      </w:pPr>
      <w:hyperlink w:anchor="_Toc21361" w:history="1">
        <w:r>
          <w:rPr>
            <w:rFonts w:ascii="仿宋" w:eastAsia="仿宋" w:hAnsi="仿宋" w:cs="仿宋" w:hint="eastAsia"/>
            <w:lang w:eastAsia="zh-CN"/>
          </w:rPr>
          <w:t>(一)、人才需求与规划</w:t>
        </w:r>
        <w:r>
          <w:tab/>
        </w:r>
        <w:r>
          <w:fldChar w:fldCharType="begin"/>
        </w:r>
        <w:r>
          <w:instrText xml:space="preserve"> PAGEREF _Toc21361 \h </w:instrText>
        </w:r>
        <w:r>
          <w:fldChar w:fldCharType="separate"/>
        </w:r>
        <w:r>
          <w:t>31</w:t>
        </w:r>
        <w:r>
          <w:fldChar w:fldCharType="end"/>
        </w:r>
      </w:hyperlink>
    </w:p>
    <w:p>
      <w:pPr>
        <w:pStyle w:val="TOC2"/>
        <w:tabs>
          <w:tab w:val="right" w:leader="dot" w:pos="8306"/>
        </w:tabs>
      </w:pPr>
      <w:hyperlink w:anchor="_Toc13825" w:history="1">
        <w:r>
          <w:rPr>
            <w:rFonts w:ascii="仿宋" w:eastAsia="仿宋" w:hAnsi="仿宋" w:cs="仿宋" w:hint="eastAsia"/>
            <w:lang w:eastAsia="zh-CN"/>
          </w:rPr>
          <w:t>(二)、培训与发展计划</w:t>
        </w:r>
        <w:r>
          <w:tab/>
        </w:r>
        <w:r>
          <w:fldChar w:fldCharType="begin"/>
        </w:r>
        <w:r>
          <w:instrText xml:space="preserve"> PAGEREF _Toc13825 \h </w:instrText>
        </w:r>
        <w:r>
          <w:fldChar w:fldCharType="separate"/>
        </w:r>
        <w:r>
          <w:t>31</w:t>
        </w:r>
        <w:r>
          <w:fldChar w:fldCharType="end"/>
        </w:r>
      </w:hyperlink>
    </w:p>
    <w:p>
      <w:pPr>
        <w:pStyle w:val="TOC1"/>
        <w:tabs>
          <w:tab w:val="right" w:leader="dot" w:pos="8306"/>
        </w:tabs>
      </w:pPr>
      <w:hyperlink w:anchor="_Toc25291" w:history="1">
        <w:r>
          <w:rPr>
            <w:rFonts w:ascii="仿宋" w:eastAsia="仿宋" w:hAnsi="仿宋" w:cs="仿宋" w:hint="eastAsia"/>
            <w:lang w:eastAsia="zh-CN"/>
          </w:rPr>
          <w:t>十一、工业索类项目财务管理</w:t>
        </w:r>
        <w:r>
          <w:tab/>
        </w:r>
        <w:r>
          <w:fldChar w:fldCharType="begin"/>
        </w:r>
        <w:r>
          <w:instrText xml:space="preserve"> PAGEREF _Toc25291 \h </w:instrText>
        </w:r>
        <w:r>
          <w:fldChar w:fldCharType="separate"/>
        </w:r>
        <w:r>
          <w:t>32</w:t>
        </w:r>
        <w:r>
          <w:fldChar w:fldCharType="end"/>
        </w:r>
      </w:hyperlink>
    </w:p>
    <w:p>
      <w:pPr>
        <w:pStyle w:val="TOC2"/>
        <w:tabs>
          <w:tab w:val="right" w:leader="dot" w:pos="8306"/>
        </w:tabs>
      </w:pPr>
      <w:hyperlink w:anchor="_Toc28206" w:history="1">
        <w:r>
          <w:rPr>
            <w:rFonts w:ascii="仿宋" w:eastAsia="仿宋" w:hAnsi="仿宋" w:cs="仿宋" w:hint="eastAsia"/>
            <w:lang w:eastAsia="zh-CN"/>
          </w:rPr>
          <w:t>(一)、资金需求大</w:t>
        </w:r>
        <w:r>
          <w:tab/>
        </w:r>
        <w:r>
          <w:fldChar w:fldCharType="begin"/>
        </w:r>
        <w:r>
          <w:instrText xml:space="preserve"> PAGEREF _Toc28206 \h </w:instrText>
        </w:r>
        <w:r>
          <w:fldChar w:fldCharType="separate"/>
        </w:r>
        <w:r>
          <w:t>32</w:t>
        </w:r>
        <w:r>
          <w:fldChar w:fldCharType="end"/>
        </w:r>
      </w:hyperlink>
    </w:p>
    <w:p>
      <w:pPr>
        <w:pStyle w:val="TOC2"/>
        <w:tabs>
          <w:tab w:val="right" w:leader="dot" w:pos="8306"/>
        </w:tabs>
      </w:pPr>
      <w:hyperlink w:anchor="_Toc10544" w:history="1">
        <w:r>
          <w:rPr>
            <w:rFonts w:ascii="仿宋" w:eastAsia="仿宋" w:hAnsi="仿宋" w:cs="仿宋" w:hint="eastAsia"/>
            <w:lang w:eastAsia="zh-CN"/>
          </w:rPr>
          <w:t>(二)、研发周期长</w:t>
        </w:r>
        <w:r>
          <w:tab/>
        </w:r>
        <w:r>
          <w:fldChar w:fldCharType="begin"/>
        </w:r>
        <w:r>
          <w:instrText xml:space="preserve"> PAGEREF _Toc10544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9" w:history="1">
        <w:r>
          <w:rPr>
            <w:rFonts w:ascii="仿宋" w:eastAsia="仿宋" w:hAnsi="仿宋" w:cs="仿宋" w:hint="eastAsia"/>
            <w:lang w:eastAsia="zh-CN"/>
          </w:rPr>
          <w:t>(三)、市场风险大</w:t>
        </w:r>
        <w:r>
          <w:tab/>
        </w:r>
        <w:r>
          <w:fldChar w:fldCharType="begin"/>
        </w:r>
        <w:r>
          <w:instrText xml:space="preserve"> PAGEREF _Toc26969 \h </w:instrText>
        </w:r>
        <w:r>
          <w:fldChar w:fldCharType="separate"/>
        </w:r>
        <w:r>
          <w:t>34</w:t>
        </w:r>
        <w:r>
          <w:fldChar w:fldCharType="end"/>
        </w:r>
      </w:hyperlink>
    </w:p>
    <w:p>
      <w:pPr>
        <w:pStyle w:val="TOC2"/>
        <w:tabs>
          <w:tab w:val="right" w:leader="dot" w:pos="8306"/>
        </w:tabs>
      </w:pPr>
      <w:hyperlink w:anchor="_Toc31549" w:history="1">
        <w:r>
          <w:rPr>
            <w:rFonts w:ascii="仿宋" w:eastAsia="仿宋" w:hAnsi="仿宋" w:cs="仿宋" w:hint="eastAsia"/>
            <w:lang w:eastAsia="zh-CN"/>
          </w:rPr>
          <w:t>(四)、利润率高</w:t>
        </w:r>
        <w:r>
          <w:tab/>
        </w:r>
        <w:r>
          <w:fldChar w:fldCharType="begin"/>
        </w:r>
        <w:r>
          <w:instrText xml:space="preserve"> PAGEREF _Toc31549 \h </w:instrText>
        </w:r>
        <w:r>
          <w:fldChar w:fldCharType="separate"/>
        </w:r>
        <w:r>
          <w:t>37</w:t>
        </w:r>
        <w:r>
          <w:fldChar w:fldCharType="end"/>
        </w:r>
      </w:hyperlink>
    </w:p>
    <w:p>
      <w:pPr>
        <w:pStyle w:val="TOC1"/>
        <w:tabs>
          <w:tab w:val="right" w:leader="dot" w:pos="8306"/>
        </w:tabs>
      </w:pPr>
      <w:hyperlink w:anchor="_Toc7335" w:history="1">
        <w:r>
          <w:rPr>
            <w:rFonts w:ascii="仿宋" w:eastAsia="仿宋" w:hAnsi="仿宋" w:cs="仿宋" w:hint="eastAsia"/>
            <w:lang w:eastAsia="zh-CN"/>
          </w:rPr>
          <w:t>十二、工业索类项目技术管理</w:t>
        </w:r>
        <w:r>
          <w:tab/>
        </w:r>
        <w:r>
          <w:fldChar w:fldCharType="begin"/>
        </w:r>
        <w:r>
          <w:instrText xml:space="preserve"> PAGEREF _Toc7335 \h </w:instrText>
        </w:r>
        <w:r>
          <w:fldChar w:fldCharType="separate"/>
        </w:r>
        <w:r>
          <w:t>39</w:t>
        </w:r>
        <w:r>
          <w:fldChar w:fldCharType="end"/>
        </w:r>
      </w:hyperlink>
    </w:p>
    <w:p>
      <w:pPr>
        <w:pStyle w:val="TOC2"/>
        <w:tabs>
          <w:tab w:val="right" w:leader="dot" w:pos="8306"/>
        </w:tabs>
      </w:pPr>
      <w:hyperlink w:anchor="_Toc2198" w:history="1">
        <w:r>
          <w:rPr>
            <w:rFonts w:ascii="仿宋" w:eastAsia="仿宋" w:hAnsi="仿宋" w:cs="仿宋" w:hint="eastAsia"/>
            <w:lang w:eastAsia="zh-CN"/>
          </w:rPr>
          <w:t>(一)、技术方案选用方向</w:t>
        </w:r>
        <w:r>
          <w:tab/>
        </w:r>
        <w:r>
          <w:fldChar w:fldCharType="begin"/>
        </w:r>
        <w:r>
          <w:instrText xml:space="preserve"> PAGEREF _Toc2198 \h </w:instrText>
        </w:r>
        <w:r>
          <w:fldChar w:fldCharType="separate"/>
        </w:r>
        <w:r>
          <w:t>39</w:t>
        </w:r>
        <w:r>
          <w:fldChar w:fldCharType="end"/>
        </w:r>
      </w:hyperlink>
    </w:p>
    <w:p>
      <w:pPr>
        <w:pStyle w:val="TOC2"/>
        <w:tabs>
          <w:tab w:val="right" w:leader="dot" w:pos="8306"/>
        </w:tabs>
      </w:pPr>
      <w:hyperlink w:anchor="_Toc5110" w:history="1">
        <w:r>
          <w:rPr>
            <w:rFonts w:ascii="仿宋" w:eastAsia="仿宋" w:hAnsi="仿宋" w:cs="仿宋" w:hint="eastAsia"/>
            <w:lang w:eastAsia="zh-CN"/>
          </w:rPr>
          <w:t>(二)、工艺技术方案选用原则</w:t>
        </w:r>
        <w:r>
          <w:tab/>
        </w:r>
        <w:r>
          <w:fldChar w:fldCharType="begin"/>
        </w:r>
        <w:r>
          <w:instrText xml:space="preserve"> PAGEREF _Toc5110 \h </w:instrText>
        </w:r>
        <w:r>
          <w:fldChar w:fldCharType="separate"/>
        </w:r>
        <w:r>
          <w:t>41</w:t>
        </w:r>
        <w:r>
          <w:fldChar w:fldCharType="end"/>
        </w:r>
      </w:hyperlink>
    </w:p>
    <w:p>
      <w:pPr>
        <w:pStyle w:val="TOC2"/>
        <w:tabs>
          <w:tab w:val="right" w:leader="dot" w:pos="8306"/>
        </w:tabs>
      </w:pPr>
      <w:hyperlink w:anchor="_Toc1347" w:history="1">
        <w:r>
          <w:rPr>
            <w:rFonts w:ascii="仿宋" w:eastAsia="仿宋" w:hAnsi="仿宋" w:cs="仿宋" w:hint="eastAsia"/>
            <w:lang w:eastAsia="zh-CN"/>
          </w:rPr>
          <w:t>(三)、工艺技术方案要求</w:t>
        </w:r>
        <w:r>
          <w:tab/>
        </w:r>
        <w:r>
          <w:fldChar w:fldCharType="begin"/>
        </w:r>
        <w:r>
          <w:instrText xml:space="preserve"> PAGEREF _Toc1347 \h </w:instrText>
        </w:r>
        <w:r>
          <w:fldChar w:fldCharType="separate"/>
        </w:r>
        <w:r>
          <w:t>43</w:t>
        </w:r>
        <w:r>
          <w:fldChar w:fldCharType="end"/>
        </w:r>
      </w:hyperlink>
    </w:p>
    <w:p>
      <w:pPr>
        <w:pStyle w:val="TOC1"/>
        <w:tabs>
          <w:tab w:val="right" w:leader="dot" w:pos="8306"/>
        </w:tabs>
      </w:pPr>
      <w:hyperlink w:anchor="_Toc13378" w:history="1">
        <w:r>
          <w:rPr>
            <w:rFonts w:ascii="仿宋" w:eastAsia="仿宋" w:hAnsi="仿宋" w:cs="仿宋" w:hint="eastAsia"/>
            <w:lang w:eastAsia="zh-CN"/>
          </w:rPr>
          <w:t>十三、供应链管理</w:t>
        </w:r>
        <w:r>
          <w:tab/>
        </w:r>
        <w:r>
          <w:fldChar w:fldCharType="begin"/>
        </w:r>
        <w:r>
          <w:instrText xml:space="preserve"> PAGEREF _Toc13378 \h </w:instrText>
        </w:r>
        <w:r>
          <w:fldChar w:fldCharType="separate"/>
        </w:r>
        <w:r>
          <w:t>45</w:t>
        </w:r>
        <w:r>
          <w:fldChar w:fldCharType="end"/>
        </w:r>
      </w:hyperlink>
    </w:p>
    <w:p>
      <w:pPr>
        <w:pStyle w:val="TOC2"/>
        <w:tabs>
          <w:tab w:val="right" w:leader="dot" w:pos="8306"/>
        </w:tabs>
      </w:pPr>
      <w:hyperlink w:anchor="_Toc9983" w:history="1">
        <w:r>
          <w:rPr>
            <w:rFonts w:ascii="仿宋" w:eastAsia="仿宋" w:hAnsi="仿宋" w:cs="仿宋" w:hint="eastAsia"/>
            <w:lang w:eastAsia="zh-CN"/>
          </w:rPr>
          <w:t>(一)、供应链战略规划</w:t>
        </w:r>
        <w:r>
          <w:tab/>
        </w:r>
        <w:r>
          <w:fldChar w:fldCharType="begin"/>
        </w:r>
        <w:r>
          <w:instrText xml:space="preserve"> PAGEREF _Toc9983 \h </w:instrText>
        </w:r>
        <w:r>
          <w:fldChar w:fldCharType="separate"/>
        </w:r>
        <w:r>
          <w:t>45</w:t>
        </w:r>
        <w:r>
          <w:fldChar w:fldCharType="end"/>
        </w:r>
      </w:hyperlink>
    </w:p>
    <w:p>
      <w:pPr>
        <w:pStyle w:val="TOC2"/>
        <w:tabs>
          <w:tab w:val="right" w:leader="dot" w:pos="8306"/>
        </w:tabs>
      </w:pPr>
      <w:hyperlink w:anchor="_Toc30282" w:history="1">
        <w:r>
          <w:rPr>
            <w:rFonts w:ascii="仿宋" w:eastAsia="仿宋" w:hAnsi="仿宋" w:cs="仿宋" w:hint="eastAsia"/>
            <w:lang w:eastAsia="zh-CN"/>
          </w:rPr>
          <w:t>(二)、供应商选择与合作</w:t>
        </w:r>
        <w:r>
          <w:tab/>
        </w:r>
        <w:r>
          <w:fldChar w:fldCharType="begin"/>
        </w:r>
        <w:r>
          <w:instrText xml:space="preserve"> PAGEREF _Toc30282 \h </w:instrText>
        </w:r>
        <w:r>
          <w:fldChar w:fldCharType="separate"/>
        </w:r>
        <w:r>
          <w:t>46</w:t>
        </w:r>
        <w:r>
          <w:fldChar w:fldCharType="end"/>
        </w:r>
      </w:hyperlink>
    </w:p>
    <w:p>
      <w:pPr>
        <w:pStyle w:val="TOC2"/>
        <w:tabs>
          <w:tab w:val="right" w:leader="dot" w:pos="8306"/>
        </w:tabs>
      </w:pPr>
      <w:hyperlink w:anchor="_Toc24019" w:history="1">
        <w:r>
          <w:rPr>
            <w:rFonts w:ascii="仿宋" w:eastAsia="仿宋" w:hAnsi="仿宋" w:cs="仿宋" w:hint="eastAsia"/>
            <w:lang w:eastAsia="zh-CN"/>
          </w:rPr>
          <w:t>(三)、物流与库存管理</w:t>
        </w:r>
        <w:r>
          <w:tab/>
        </w:r>
        <w:r>
          <w:fldChar w:fldCharType="begin"/>
        </w:r>
        <w:r>
          <w:instrText xml:space="preserve"> PAGEREF _Toc24019 \h </w:instrText>
        </w:r>
        <w:r>
          <w:fldChar w:fldCharType="separate"/>
        </w:r>
        <w:r>
          <w:t>48</w:t>
        </w:r>
        <w:r>
          <w:fldChar w:fldCharType="end"/>
        </w:r>
      </w:hyperlink>
    </w:p>
    <w:p>
      <w:pPr>
        <w:pStyle w:val="TOC1"/>
        <w:tabs>
          <w:tab w:val="right" w:leader="dot" w:pos="8306"/>
        </w:tabs>
      </w:pPr>
      <w:hyperlink w:anchor="_Toc812" w:history="1">
        <w:r>
          <w:rPr>
            <w:rFonts w:ascii="仿宋" w:eastAsia="仿宋" w:hAnsi="仿宋" w:cs="仿宋" w:hint="eastAsia"/>
            <w:lang w:eastAsia="zh-CN"/>
          </w:rPr>
          <w:t>十四、工业索类项目工程方案分析</w:t>
        </w:r>
        <w:r>
          <w:tab/>
        </w:r>
        <w:r>
          <w:fldChar w:fldCharType="begin"/>
        </w:r>
        <w:r>
          <w:instrText xml:space="preserve"> PAGEREF _Toc812 \h </w:instrText>
        </w:r>
        <w:r>
          <w:fldChar w:fldCharType="separate"/>
        </w:r>
        <w:r>
          <w:t>49</w:t>
        </w:r>
        <w:r>
          <w:fldChar w:fldCharType="end"/>
        </w:r>
      </w:hyperlink>
    </w:p>
    <w:p>
      <w:pPr>
        <w:pStyle w:val="TOC2"/>
        <w:tabs>
          <w:tab w:val="right" w:leader="dot" w:pos="8306"/>
        </w:tabs>
      </w:pPr>
      <w:hyperlink w:anchor="_Toc10931" w:history="1">
        <w:r>
          <w:rPr>
            <w:rFonts w:ascii="仿宋" w:eastAsia="仿宋" w:hAnsi="仿宋" w:cs="仿宋" w:hint="eastAsia"/>
            <w:lang w:eastAsia="zh-CN"/>
          </w:rPr>
          <w:t>(一)、建筑工程设计原则</w:t>
        </w:r>
        <w:r>
          <w:tab/>
        </w:r>
        <w:r>
          <w:fldChar w:fldCharType="begin"/>
        </w:r>
        <w:r>
          <w:instrText xml:space="preserve"> PAGEREF _Toc10931 \h </w:instrText>
        </w:r>
        <w:r>
          <w:fldChar w:fldCharType="separate"/>
        </w:r>
        <w:r>
          <w:t>49</w:t>
        </w:r>
        <w:r>
          <w:fldChar w:fldCharType="end"/>
        </w:r>
      </w:hyperlink>
    </w:p>
    <w:p>
      <w:pPr>
        <w:pStyle w:val="TOC2"/>
        <w:tabs>
          <w:tab w:val="right" w:leader="dot" w:pos="8306"/>
        </w:tabs>
      </w:pPr>
      <w:hyperlink w:anchor="_Toc11028" w:history="1">
        <w:r>
          <w:rPr>
            <w:rFonts w:ascii="仿宋" w:eastAsia="仿宋" w:hAnsi="仿宋" w:cs="仿宋" w:hint="eastAsia"/>
            <w:lang w:eastAsia="zh-CN"/>
          </w:rPr>
          <w:t>(二)、土建工程建设指标</w:t>
        </w:r>
        <w:r>
          <w:tab/>
        </w:r>
        <w:r>
          <w:fldChar w:fldCharType="begin"/>
        </w:r>
        <w:r>
          <w:instrText xml:space="preserve"> PAGEREF _Toc11028 \h </w:instrText>
        </w:r>
        <w:r>
          <w:fldChar w:fldCharType="separate"/>
        </w:r>
        <w:r>
          <w:t>52</w:t>
        </w:r>
        <w:r>
          <w:fldChar w:fldCharType="end"/>
        </w:r>
      </w:hyperlink>
    </w:p>
    <w:p>
      <w:pPr>
        <w:pStyle w:val="TOC1"/>
        <w:tabs>
          <w:tab w:val="right" w:leader="dot" w:pos="8306"/>
        </w:tabs>
      </w:pPr>
      <w:hyperlink w:anchor="_Toc19460" w:history="1">
        <w:r>
          <w:rPr>
            <w:rFonts w:ascii="仿宋" w:eastAsia="仿宋" w:hAnsi="仿宋" w:cs="仿宋" w:hint="eastAsia"/>
            <w:lang w:eastAsia="zh-CN"/>
          </w:rPr>
          <w:t>十五、质量管理体系</w:t>
        </w:r>
        <w:r>
          <w:tab/>
        </w:r>
        <w:r>
          <w:fldChar w:fldCharType="begin"/>
        </w:r>
        <w:r>
          <w:instrText xml:space="preserve"> PAGEREF _Toc19460 \h </w:instrText>
        </w:r>
        <w:r>
          <w:fldChar w:fldCharType="separate"/>
        </w:r>
        <w:r>
          <w:t>54</w:t>
        </w:r>
        <w:r>
          <w:fldChar w:fldCharType="end"/>
        </w:r>
      </w:hyperlink>
    </w:p>
    <w:p>
      <w:pPr>
        <w:pStyle w:val="TOC2"/>
        <w:tabs>
          <w:tab w:val="right" w:leader="dot" w:pos="8306"/>
        </w:tabs>
      </w:pPr>
      <w:hyperlink w:anchor="_Toc11824" w:history="1">
        <w:r>
          <w:rPr>
            <w:rFonts w:ascii="仿宋" w:eastAsia="仿宋" w:hAnsi="仿宋" w:cs="仿宋" w:hint="eastAsia"/>
            <w:lang w:eastAsia="zh-CN"/>
          </w:rPr>
          <w:t>(一)、质量目标与方针</w:t>
        </w:r>
        <w:r>
          <w:tab/>
        </w:r>
        <w:r>
          <w:fldChar w:fldCharType="begin"/>
        </w:r>
        <w:r>
          <w:instrText xml:space="preserve"> PAGEREF _Toc11824 \h </w:instrText>
        </w:r>
        <w:r>
          <w:fldChar w:fldCharType="separate"/>
        </w:r>
        <w:r>
          <w:t>54</w:t>
        </w:r>
        <w:r>
          <w:fldChar w:fldCharType="end"/>
        </w:r>
      </w:hyperlink>
    </w:p>
    <w:p>
      <w:pPr>
        <w:pStyle w:val="TOC2"/>
        <w:tabs>
          <w:tab w:val="right" w:leader="dot" w:pos="8306"/>
        </w:tabs>
      </w:pPr>
      <w:hyperlink w:anchor="_Toc30499" w:history="1">
        <w:r>
          <w:rPr>
            <w:rFonts w:ascii="仿宋" w:eastAsia="仿宋" w:hAnsi="仿宋" w:cs="仿宋" w:hint="eastAsia"/>
            <w:lang w:eastAsia="zh-CN"/>
          </w:rPr>
          <w:t>(二)、质量管理责任</w:t>
        </w:r>
        <w:r>
          <w:tab/>
        </w:r>
        <w:r>
          <w:fldChar w:fldCharType="begin"/>
        </w:r>
        <w:r>
          <w:instrText xml:space="preserve"> PAGEREF _Toc30499 \h </w:instrText>
        </w:r>
        <w:r>
          <w:fldChar w:fldCharType="separate"/>
        </w:r>
        <w:r>
          <w:t>55</w:t>
        </w:r>
        <w:r>
          <w:fldChar w:fldCharType="end"/>
        </w:r>
      </w:hyperlink>
    </w:p>
    <w:p>
      <w:pPr>
        <w:pStyle w:val="TOC2"/>
        <w:tabs>
          <w:tab w:val="right" w:leader="dot" w:pos="8306"/>
        </w:tabs>
      </w:pPr>
      <w:hyperlink w:anchor="_Toc21134" w:history="1">
        <w:r>
          <w:rPr>
            <w:rFonts w:ascii="仿宋" w:eastAsia="仿宋" w:hAnsi="仿宋" w:cs="仿宋" w:hint="eastAsia"/>
            <w:lang w:eastAsia="zh-CN"/>
          </w:rPr>
          <w:t>(三)、质量管理体系文件</w:t>
        </w:r>
        <w:r>
          <w:tab/>
        </w:r>
        <w:r>
          <w:fldChar w:fldCharType="begin"/>
        </w:r>
        <w:r>
          <w:instrText xml:space="preserve"> PAGEREF _Toc21134 \h </w:instrText>
        </w:r>
        <w:r>
          <w:fldChar w:fldCharType="separate"/>
        </w:r>
        <w:r>
          <w:t>56</w:t>
        </w:r>
        <w:r>
          <w:fldChar w:fldCharType="end"/>
        </w:r>
      </w:hyperlink>
    </w:p>
    <w:p>
      <w:pPr>
        <w:pStyle w:val="TOC2"/>
        <w:tabs>
          <w:tab w:val="right" w:leader="dot" w:pos="8306"/>
        </w:tabs>
      </w:pPr>
      <w:hyperlink w:anchor="_Toc20338" w:history="1">
        <w:r>
          <w:rPr>
            <w:rFonts w:ascii="仿宋" w:eastAsia="仿宋" w:hAnsi="仿宋" w:cs="仿宋" w:hint="eastAsia"/>
            <w:lang w:eastAsia="zh-CN"/>
          </w:rPr>
          <w:t>(四)、质量培训与教育</w:t>
        </w:r>
        <w:r>
          <w:tab/>
        </w:r>
        <w:r>
          <w:fldChar w:fldCharType="begin"/>
        </w:r>
        <w:r>
          <w:instrText xml:space="preserve"> PAGEREF _Toc20338 \h </w:instrText>
        </w:r>
        <w:r>
          <w:fldChar w:fldCharType="separate"/>
        </w:r>
        <w:r>
          <w:t>58</w:t>
        </w:r>
        <w:r>
          <w:fldChar w:fldCharType="end"/>
        </w:r>
      </w:hyperlink>
    </w:p>
    <w:p>
      <w:pPr>
        <w:pStyle w:val="TOC2"/>
        <w:tabs>
          <w:tab w:val="right" w:leader="dot" w:pos="8306"/>
        </w:tabs>
      </w:pPr>
      <w:hyperlink w:anchor="_Toc21897" w:history="1">
        <w:r>
          <w:rPr>
            <w:rFonts w:ascii="仿宋" w:eastAsia="仿宋" w:hAnsi="仿宋" w:cs="仿宋" w:hint="eastAsia"/>
            <w:lang w:eastAsia="zh-CN"/>
          </w:rPr>
          <w:t>(五)、质量审核与评价</w:t>
        </w:r>
        <w:r>
          <w:tab/>
        </w:r>
        <w:r>
          <w:fldChar w:fldCharType="begin"/>
        </w:r>
        <w:r>
          <w:instrText xml:space="preserve"> PAGEREF _Toc21897 \h </w:instrText>
        </w:r>
        <w:r>
          <w:fldChar w:fldCharType="separate"/>
        </w:r>
        <w:r>
          <w:t>60</w:t>
        </w:r>
        <w:r>
          <w:fldChar w:fldCharType="end"/>
        </w:r>
      </w:hyperlink>
    </w:p>
    <w:p>
      <w:pPr>
        <w:pStyle w:val="TOC2"/>
        <w:tabs>
          <w:tab w:val="right" w:leader="dot" w:pos="8306"/>
        </w:tabs>
      </w:pPr>
      <w:hyperlink w:anchor="_Toc3696" w:history="1">
        <w:r>
          <w:rPr>
            <w:rFonts w:ascii="仿宋" w:eastAsia="仿宋" w:hAnsi="仿宋" w:cs="仿宋" w:hint="eastAsia"/>
            <w:lang w:eastAsia="zh-CN"/>
          </w:rPr>
          <w:t>(六)、不符合与纠正措施</w:t>
        </w:r>
        <w:r>
          <w:tab/>
        </w:r>
        <w:r>
          <w:fldChar w:fldCharType="begin"/>
        </w:r>
        <w:r>
          <w:instrText xml:space="preserve"> PAGEREF _Toc3696 \h </w:instrText>
        </w:r>
        <w:r>
          <w:fldChar w:fldCharType="separate"/>
        </w:r>
        <w:r>
          <w:t>61</w:t>
        </w:r>
        <w:r>
          <w:fldChar w:fldCharType="end"/>
        </w:r>
      </w:hyperlink>
    </w:p>
    <w:p>
      <w:pPr>
        <w:pStyle w:val="TOC1"/>
        <w:tabs>
          <w:tab w:val="right" w:leader="dot" w:pos="8306"/>
        </w:tabs>
      </w:pPr>
      <w:hyperlink w:anchor="_Toc32232" w:history="1">
        <w:r>
          <w:rPr>
            <w:rFonts w:ascii="仿宋" w:eastAsia="仿宋" w:hAnsi="仿宋" w:cs="仿宋" w:hint="eastAsia"/>
            <w:lang w:eastAsia="zh-CN"/>
          </w:rPr>
          <w:t>十六、工业索类项目实施时间节点</w:t>
        </w:r>
        <w:r>
          <w:tab/>
        </w:r>
        <w:r>
          <w:fldChar w:fldCharType="begin"/>
        </w:r>
        <w:r>
          <w:instrText xml:space="preserve"> PAGEREF _Toc32232 \h </w:instrText>
        </w:r>
        <w:r>
          <w:fldChar w:fldCharType="separate"/>
        </w:r>
        <w:r>
          <w:t>62</w:t>
        </w:r>
        <w:r>
          <w:fldChar w:fldCharType="end"/>
        </w:r>
      </w:hyperlink>
    </w:p>
    <w:p>
      <w:pPr>
        <w:pStyle w:val="TOC2"/>
        <w:tabs>
          <w:tab w:val="right" w:leader="dot" w:pos="8306"/>
        </w:tabs>
      </w:pPr>
      <w:hyperlink w:anchor="_Toc11748" w:history="1">
        <w:r>
          <w:rPr>
            <w:rFonts w:ascii="仿宋" w:eastAsia="仿宋" w:hAnsi="仿宋" w:cs="仿宋" w:hint="eastAsia"/>
            <w:lang w:eastAsia="zh-CN"/>
          </w:rPr>
          <w:t>(一)、工业索类项目启动阶段时间节点</w:t>
        </w:r>
        <w:r>
          <w:tab/>
        </w:r>
        <w:r>
          <w:fldChar w:fldCharType="begin"/>
        </w:r>
        <w:r>
          <w:instrText xml:space="preserve"> PAGEREF _Toc11748 \h </w:instrText>
        </w:r>
        <w:r>
          <w:fldChar w:fldCharType="separate"/>
        </w:r>
        <w:r>
          <w:t>62</w:t>
        </w:r>
        <w:r>
          <w:fldChar w:fldCharType="end"/>
        </w:r>
      </w:hyperlink>
    </w:p>
    <w:p>
      <w:pPr>
        <w:pStyle w:val="TOC2"/>
        <w:tabs>
          <w:tab w:val="right" w:leader="dot" w:pos="8306"/>
        </w:tabs>
      </w:pPr>
      <w:hyperlink w:anchor="_Toc31732" w:history="1">
        <w:r>
          <w:rPr>
            <w:rFonts w:ascii="仿宋" w:eastAsia="仿宋" w:hAnsi="仿宋" w:cs="仿宋" w:hint="eastAsia"/>
            <w:lang w:eastAsia="zh-CN"/>
          </w:rPr>
          <w:t>(二)、工业索类项目执行阶段时间节点</w:t>
        </w:r>
        <w:r>
          <w:tab/>
        </w:r>
        <w:r>
          <w:fldChar w:fldCharType="begin"/>
        </w:r>
        <w:r>
          <w:instrText xml:space="preserve"> PAGEREF _Toc31732 \h </w:instrText>
        </w:r>
        <w:r>
          <w:fldChar w:fldCharType="separate"/>
        </w:r>
        <w:r>
          <w:t>63</w:t>
        </w:r>
        <w:r>
          <w:fldChar w:fldCharType="end"/>
        </w:r>
      </w:hyperlink>
    </w:p>
    <w:p>
      <w:pPr>
        <w:pStyle w:val="TOC2"/>
        <w:tabs>
          <w:tab w:val="right" w:leader="dot" w:pos="8306"/>
        </w:tabs>
      </w:pPr>
      <w:hyperlink w:anchor="_Toc11309" w:history="1">
        <w:r>
          <w:rPr>
            <w:rFonts w:ascii="仿宋" w:eastAsia="仿宋" w:hAnsi="仿宋" w:cs="仿宋" w:hint="eastAsia"/>
            <w:lang w:eastAsia="zh-CN"/>
          </w:rPr>
          <w:t>(三)、工业索类项目完成阶段时间节点</w:t>
        </w:r>
        <w:r>
          <w:tab/>
        </w:r>
        <w:r>
          <w:fldChar w:fldCharType="begin"/>
        </w:r>
        <w:r>
          <w:instrText xml:space="preserve"> PAGEREF _Toc11309 \h </w:instrText>
        </w:r>
        <w:r>
          <w:fldChar w:fldCharType="separate"/>
        </w:r>
        <w:r>
          <w:t>64</w:t>
        </w:r>
        <w:r>
          <w:fldChar w:fldCharType="end"/>
        </w:r>
      </w:hyperlink>
    </w:p>
    <w:p>
      <w:pPr>
        <w:pStyle w:val="TOC1"/>
        <w:tabs>
          <w:tab w:val="right" w:leader="dot" w:pos="8306"/>
        </w:tabs>
      </w:pPr>
      <w:hyperlink w:anchor="_Toc28406" w:history="1">
        <w:r>
          <w:rPr>
            <w:rFonts w:ascii="仿宋" w:eastAsia="仿宋" w:hAnsi="仿宋" w:cs="仿宋" w:hint="eastAsia"/>
            <w:lang w:eastAsia="zh-CN"/>
          </w:rPr>
          <w:t>十七、风险识别与分类</w:t>
        </w:r>
        <w:r>
          <w:tab/>
        </w:r>
        <w:r>
          <w:fldChar w:fldCharType="begin"/>
        </w:r>
        <w:r>
          <w:instrText xml:space="preserve"> PAGEREF _Toc28406 \h </w:instrText>
        </w:r>
        <w:r>
          <w:fldChar w:fldCharType="separate"/>
        </w:r>
        <w:r>
          <w:t>65</w:t>
        </w:r>
        <w:r>
          <w:fldChar w:fldCharType="end"/>
        </w:r>
      </w:hyperlink>
    </w:p>
    <w:p>
      <w:pPr>
        <w:pStyle w:val="TOC2"/>
        <w:tabs>
          <w:tab w:val="right" w:leader="dot" w:pos="8306"/>
        </w:tabs>
      </w:pPr>
      <w:hyperlink w:anchor="_Toc1068" w:history="1">
        <w:r>
          <w:rPr>
            <w:rFonts w:ascii="仿宋" w:eastAsia="仿宋" w:hAnsi="仿宋" w:cs="仿宋" w:hint="eastAsia"/>
            <w:lang w:eastAsia="zh-CN"/>
          </w:rPr>
          <w:t>(一)、风险识别</w:t>
        </w:r>
        <w:r>
          <w:tab/>
        </w:r>
        <w:r>
          <w:fldChar w:fldCharType="begin"/>
        </w:r>
        <w:r>
          <w:instrText xml:space="preserve"> PAGEREF _Toc1068 \h </w:instrText>
        </w:r>
        <w:r>
          <w:fldChar w:fldCharType="separate"/>
        </w:r>
        <w:r>
          <w:t>65</w:t>
        </w:r>
        <w:r>
          <w:fldChar w:fldCharType="end"/>
        </w:r>
      </w:hyperlink>
    </w:p>
    <w:p>
      <w:pPr>
        <w:pStyle w:val="TOC2"/>
        <w:tabs>
          <w:tab w:val="right" w:leader="dot" w:pos="8306"/>
        </w:tabs>
      </w:pPr>
      <w:hyperlink w:anchor="_Toc25609" w:history="1">
        <w:r>
          <w:rPr>
            <w:rFonts w:ascii="仿宋" w:eastAsia="仿宋" w:hAnsi="仿宋" w:cs="仿宋" w:hint="eastAsia"/>
            <w:lang w:eastAsia="zh-CN"/>
          </w:rPr>
          <w:t>(二)、风险分类</w:t>
        </w:r>
        <w:r>
          <w:tab/>
        </w:r>
        <w:r>
          <w:fldChar w:fldCharType="begin"/>
        </w:r>
        <w:r>
          <w:instrText xml:space="preserve"> PAGEREF _Toc25609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77"/>
      <w:r>
        <w:rPr>
          <w:rFonts w:ascii="仿宋" w:eastAsia="仿宋" w:hAnsi="仿宋" w:cs="仿宋" w:hint="eastAsia"/>
          <w:sz w:val="28"/>
          <w:lang w:eastAsia="zh-CN"/>
        </w:rPr>
        <w:t>一、工业索类项目建设背景及必要性分析</w:t>
      </w:r>
      <w:bookmarkEnd w:id="2"/>
    </w:p>
    <w:p>
      <w:pPr>
        <w:pStyle w:val="Heading2"/>
        <w:rPr>
          <w:rFonts w:ascii="仿宋" w:eastAsia="仿宋" w:hAnsi="仿宋" w:cs="仿宋" w:hint="eastAsia"/>
          <w:lang w:eastAsia="zh-CN"/>
        </w:rPr>
      </w:pPr>
      <w:bookmarkStart w:id="3" w:name="_Toc22659"/>
      <w:r>
        <w:rPr>
          <w:rFonts w:ascii="仿宋" w:eastAsia="仿宋" w:hAnsi="仿宋" w:cs="仿宋" w:hint="eastAsia"/>
          <w:lang w:eastAsia="zh-CN"/>
        </w:rPr>
        <w:t>(一)、工业索类项目背景分析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索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索类项目在这个潮流中的定位。同时，我们将关注行业内涌现的新兴机遇，以便工业索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索类项目提供了强大的发展动力。我们将聚焦于行业内最新的技术发展趋势，包括但不限于人工智能、大数据分析、物联网等领域。通过深度的技术研究，我们将确保工业索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索类项目发展的源泉。我们将投入更多的精力对市场需求进行深入剖析，超越表面的需求，深入挖掘潜在的市场痛点和机遇。通过对市场需求的细致了解，工业索类项目将更有针对性地设计解决方案，满足市场的多样化需求，从而更好地促进工业索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索类项目战略至关重要。我们将对竞争态势进行更为深入的分析，包括但不限于市场份额、产品特点、客户满意度等多个维度。通过深度的竞争分析，工业索类项目将能够更准确地把握市场脉搏，制定具有竞争力的工业索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业索类项目的发展具有直接的影响。我们将进行更为全面的法规和政策分析，了解行业发展中的潜在法律风险和合规挑战。通过充分了解和遵守相关法规，工业索类项目将确保在法律框架内合法合规运营，为工业索类项目的稳健发展提供有力支持。</w:t>
      </w:r>
    </w:p>
    <w:p>
      <w:pPr>
        <w:pStyle w:val="Heading2"/>
        <w:ind w:firstLine="560" w:firstLineChars="200"/>
        <w:rPr>
          <w:rFonts w:ascii="仿宋" w:eastAsia="仿宋" w:hAnsi="仿宋" w:cs="仿宋" w:hint="eastAsia"/>
          <w:sz w:val="28"/>
          <w:lang w:eastAsia="zh-CN"/>
        </w:rPr>
      </w:pPr>
      <w:bookmarkStart w:id="4" w:name="_Toc15939"/>
      <w:r>
        <w:rPr>
          <w:rFonts w:ascii="仿宋" w:eastAsia="仿宋" w:hAnsi="仿宋" w:cs="仿宋" w:hint="eastAsia"/>
          <w:sz w:val="28"/>
          <w:lang w:eastAsia="zh-CN"/>
        </w:rPr>
        <w:t>(二)、工业索类项目建设必要性分析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迫切性源于对行业发展趋势的深刻洞察。我们正处于一个行业变革的时代，科技创新、数字化转型成为企业发展的关键动力。工业索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不仅仅是为了跟上潮流，更是为了通过技术创新推动企业的持续发展。通过引入先进的技术和解决方案，工业索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索类项目的建设成为必然选择，通过提高产品质量、拓展服务领域，从而在竞争中获得更多的机会。工业索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工业索类项目建设的必要性体现在对客户需求更精准的满足。通过工业索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背后是对企业持续创新的追求。只有通过不断创新，企业才能在竞争中立于不败之地。工业索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465"/>
      <w:r>
        <w:rPr>
          <w:rFonts w:ascii="仿宋" w:eastAsia="仿宋" w:hAnsi="仿宋" w:cs="仿宋" w:hint="eastAsia"/>
          <w:sz w:val="28"/>
          <w:lang w:eastAsia="zh-CN"/>
        </w:rPr>
        <w:t>二、工业索类项目建设单位说明</w:t>
      </w:r>
      <w:bookmarkEnd w:id="5"/>
    </w:p>
    <w:p>
      <w:pPr>
        <w:pStyle w:val="Heading2"/>
        <w:rPr>
          <w:rFonts w:ascii="仿宋" w:eastAsia="仿宋" w:hAnsi="仿宋" w:cs="仿宋" w:hint="eastAsia"/>
          <w:lang w:eastAsia="zh-CN"/>
        </w:rPr>
      </w:pPr>
      <w:bookmarkStart w:id="6" w:name="_Toc12964"/>
      <w:r>
        <w:rPr>
          <w:rFonts w:ascii="仿宋" w:eastAsia="仿宋" w:hAnsi="仿宋" w:cs="仿宋" w:hint="eastAsia"/>
          <w:lang w:eastAsia="zh-CN"/>
        </w:rPr>
        <w:t>(一)、工业索类项目承办单位基本情况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4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索类项目承办单位的XXXX，我们着眼于实现可持续的经济效益。通过技术创新和解决方案的提供，公司预计在工业索类项目执行期间将获得可观的收入增长。这一收入来源主要包括工业索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同时，我们注重成本控制和效率提升，以确保工业索类项目的可持续盈利。透过精细的管理和资源优化，公司期望实现工业索类项目利润最大化。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索类项目实施进行全面的投资评估，包括工业索类项目启动阶段的资金投入和后续运营成本。通过对工业索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索类项目实施过程中具备足够的资金流动性，公司将进行详尽的现金流分析。这包括资金需求的合理预测、工业索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7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9254"/>
      <w:r>
        <w:rPr>
          <w:rFonts w:ascii="仿宋" w:eastAsia="仿宋" w:hAnsi="仿宋" w:cs="仿宋" w:hint="eastAsia"/>
          <w:lang w:eastAsia="zh-CN"/>
        </w:rPr>
        <w:t>(一)、工业索类行业分析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行业一直以来都是市场的关注焦点。行业内的发展趋势、竞争态势以及潜在机会都对工业索类项目的推进产生深远的影响。通过深入研究行业的整体概貌，我们将更好地理解行业的核心特征，为工业索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行业，技术一直是推动创新和发展的关键因素。我们将对当前技术趋势进行详尽分析，包括但不限于人工智能、大数据应用、先进制造技术等。这有助于工业索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索类项目成功的基础。我们将对主要竞争对手进行深入研究，包括其市场份额、产品特点、市场定位等。通过全面了解竞争对手的优势和劣势，工业索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675"/>
      <w:r>
        <w:rPr>
          <w:rFonts w:ascii="仿宋" w:eastAsia="仿宋" w:hAnsi="仿宋" w:cs="仿宋" w:hint="eastAsia"/>
          <w:sz w:val="28"/>
          <w:lang w:eastAsia="zh-CN"/>
        </w:rPr>
        <w:t>(二)、工业索类市场分析预测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通过对市场规模的深入调研，我们将预测工业索类市场未来的增长趋势。这包括市场的整体规模、各细分领域的发展趋势等。工业索类项目可以根据市场的扩张速度和潜在机会，制定更符合市场需求的发展策略。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索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索类项目实施过程中需要充分考虑的因素。我们将对市场风险进行全面评估，包括但不限于政策法规风险、市场竞争风险、技术变革风险等。通过对潜在风险的深入分析，工业索类项目可以制定相应的风险缓解策略，降低不确定性对工业索类项目的影响。</w:t>
      </w:r>
    </w:p>
    <w:p>
      <w:pPr>
        <w:pStyle w:val="Heading1"/>
        <w:ind w:firstLine="560" w:firstLineChars="200"/>
        <w:rPr>
          <w:rFonts w:ascii="仿宋" w:eastAsia="仿宋" w:hAnsi="仿宋" w:cs="仿宋" w:hint="eastAsia"/>
          <w:sz w:val="28"/>
          <w:lang w:eastAsia="zh-CN"/>
        </w:rPr>
      </w:pPr>
      <w:bookmarkStart w:id="11" w:name="_Toc29933"/>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611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工业索类项目的主要产品是XXXX，预计年产值为XXX万元。这一产品在市场中占据着重要的地位，其广泛的应用范围使得该工业索类项目的市场前景非常广阔。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索类项目的xxx产品作为重要的原材料之一，将在多个领域发挥关键作用。其在建筑、交通、能源等方面的广泛应用将为整个产业链提供强大的支持，形成产业协同效应。工业索类项目的年产值XXX万XXX万XXX万万元不仅反映了其在市场上的巨大潜力，更预示着它对国民经济的积极贡献。这种关联度高、涉及面广的产业关系，使得该工业索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02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总征地面积为XXXX平方米，相当于约XX.XX亩，其中净用地面积为XXXX平方米，红线范围内相当于约XX.XX亩。这一用地规模充分考虑了工业索类项目的建设需求，保障了工业索类项目在合适的空间内得以充分发展。工业索类项目规划的总建筑面积为XXXX平方米，其中主体工程建设占XXXX平方米，计容建筑面积达XXXX平方米。预计建筑工程的投资将达到XXXX万元，为工业索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计划购置的设备共计XXXX台（套），设备购置费用为XXXX万元。这一设备购置计划充分考虑到工业索类项目的生产需求和技术要求，确保了工业索类项目在生产运营中具备先进的技术装备和高效的生产能力。设备的合理配置将为工业索类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计划总投资为XXXX万元，预计年实现营业收入为XXXX万元。这一产能规模的设定旨在确保工业索类项目能够在投资与回报之间取得平衡，实现长期可持续的发展。工业索类项目的总投资充分考虑到各个方面的需求，包括用地建设、设备购置等多个环节，以确保工业索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205"/>
      <w:r>
        <w:rPr>
          <w:rFonts w:ascii="仿宋" w:eastAsia="仿宋" w:hAnsi="仿宋" w:cs="仿宋" w:hint="eastAsia"/>
          <w:sz w:val="28"/>
          <w:lang w:eastAsia="zh-CN"/>
        </w:rPr>
        <w:t>五、工业索类项目绩效评估</w:t>
      </w:r>
      <w:bookmarkEnd w:id="14"/>
    </w:p>
    <w:p>
      <w:pPr>
        <w:pStyle w:val="Heading2"/>
        <w:rPr>
          <w:rFonts w:ascii="仿宋" w:eastAsia="仿宋" w:hAnsi="仿宋" w:cs="仿宋" w:hint="eastAsia"/>
          <w:lang w:eastAsia="zh-CN"/>
        </w:rPr>
      </w:pPr>
      <w:bookmarkStart w:id="15" w:name="_Toc2530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中，我们设计了一套全面的绩效评估指标，以确保工业索类项目的可控和成功交付。这些指标跨足工业索类项目目标、成本、进度和质量等多个维度，为我们提供了全面洞察工业索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目标达成率是我们关注的首要指标。我们设定了明确的目标，并通过定期监测和评估，迅速发现并应对潜在的目标偏差。这为工业索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成本绩效是另一个核心关注点。通过实际成本与预算成本的对比分析，我们深入了解成本差异的原因，及时调整资源分配，保持工业索类项目在经济效益方面的合理水平。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进度作为关键的绩效指标之一，得到了精心的关注。我们制定了详细的工业索类项目进度计划，并设立了进度符合度指标，确保实际进度与计划进度保持一致。这使我们能够快速发现和解决潜在的进度问题，保持工业索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索类项目绩效的不可或缺的一环。我们引入了一系列的质量标准和客户满意度指标，以确保工业索类项目交付的成果在质量上达到或超越预期水平。通过持续监测这些指标，我们努力提升工业索类项目整体质量水平，为工业索类项目的成功交付提供有力保障。通过这些科学且全面的绩效评估，我们能够更好地引导工业索类项目的持续改进，确保工业索类项目目标的顺利达成。</w:t>
      </w:r>
    </w:p>
    <w:p>
      <w:pPr>
        <w:pStyle w:val="Heading2"/>
        <w:ind w:firstLine="560" w:firstLineChars="200"/>
        <w:rPr>
          <w:rFonts w:ascii="仿宋" w:eastAsia="仿宋" w:hAnsi="仿宋" w:cs="仿宋" w:hint="eastAsia"/>
          <w:sz w:val="28"/>
          <w:lang w:eastAsia="zh-CN"/>
        </w:rPr>
      </w:pPr>
      <w:bookmarkStart w:id="16" w:name="_Toc1145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绩效评估是工业索类项目中的关键环节，为确保工业索类项目达到预期目标，我们采用了多层次、多维度的绩效评估方法。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索类项目的战略目标对齐，确保每个决策和行动都与工业索类项目整体目标保持一致。团队会定期召开战略对齐会议，审视当前工作与工业索类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工业索类项目进度、质量、成本和风险等方面。这些指标通过数据收集和分析，为工业索类项目管理团队提供了客观的评估依据。例如，我们通过工业索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绩效评估不仅仅停留在工业索类项目内部，还考虑了工业索类项目对外部环境的影响。我们定期进行干系人满意度调查，以了解各利益相关方对工业索类项目的期望和满意度，并及时做出调整。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这种多层次、多角度的绩效评估方法，使得我们能够全面了解工业索类项目的运行状态，及时做出调整，确保工业索类项目在不断变化的环境中保持稳健前行。</w:t>
      </w:r>
    </w:p>
    <w:p>
      <w:pPr>
        <w:pStyle w:val="Heading2"/>
        <w:ind w:firstLine="560" w:firstLineChars="200"/>
        <w:rPr>
          <w:rFonts w:ascii="仿宋" w:eastAsia="仿宋" w:hAnsi="仿宋" w:cs="仿宋" w:hint="eastAsia"/>
          <w:sz w:val="28"/>
          <w:lang w:eastAsia="zh-CN"/>
        </w:rPr>
      </w:pPr>
      <w:bookmarkStart w:id="17" w:name="_Toc196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为了确保工业索类项目的有效管理和不断优化，我们采用了精心设计的绩效评估周期。这个周期旨在实现灵活、实时和全面的评估，以适应工业索类项目执行中的各种挑战。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索类项目的不同需求，分为短期、中期和长期。短期评估关注每个迭代或工作周期，以及时发现和解决当前任务中的问题。中期评估涵盖几个迭代，深入了解整体工业索类项目的趋势和性能。长期评估则着眼于整个工业索类项目阶段，确保工业索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索类项目管理工具和协作平台，团队成员能够随时更新和分享工业索类项目数据。这种实时性的反馈机制使我们能够及时察觉潜在问题，快速调整，保持工业索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索类项目的决策制定密不可分。每个周期的工业索类项目回顾会议成为集体总结经验、识别问题深层次原因并找到创新解决方案的平台。这种定期的反思与调整机制使工业索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674"/>
      <w:r>
        <w:rPr>
          <w:rFonts w:ascii="仿宋" w:eastAsia="仿宋" w:hAnsi="仿宋" w:cs="仿宋" w:hint="eastAsia"/>
          <w:sz w:val="28"/>
          <w:lang w:eastAsia="zh-CN"/>
        </w:rPr>
        <w:t>六、工业索类项目文档管理</w:t>
      </w:r>
      <w:bookmarkEnd w:id="18"/>
    </w:p>
    <w:p>
      <w:pPr>
        <w:pStyle w:val="Heading2"/>
        <w:rPr>
          <w:rFonts w:ascii="仿宋" w:eastAsia="仿宋" w:hAnsi="仿宋" w:cs="仿宋" w:hint="eastAsia"/>
          <w:lang w:eastAsia="zh-CN"/>
        </w:rPr>
      </w:pPr>
      <w:bookmarkStart w:id="19" w:name="_Toc1765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工业索类项目高度重视文档的质量和准确性，以支持工业索类项目的各项活动和决策。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文档的编制始于工业索类项目计划的初期，我们制定了详细的文档编制计划，明确了每个文档的内容、格式和编写责任人。在工业索类项目启动阶段，我们首先编制了工业索类项目章程，明确定义了工业索类项目的目标、范围、风险等关键要素。随后，工业索类项目团队根据计划陆续编制了需求文档、设计文档、测试文档等各类文档，确保工业索类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索类项目管理中的重要环节，旨在确保工业索类项目文档符合质量标准和工业索类项目需求。在工业索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除了内部审查，我们还进行了外部审查，邀请工业索类项目相关利益方和专业领域的专家对文档进行独立审查。这有助于获取更全面、客观的反馈，确保工业索类项目文档不仅符合内部标准，也满足外部需求。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工业索类项目在文档编制与审查方面建立了严格的管理机制，通过规范的流程和多维度的审查，确保工业索类项目文档的质量、准确性和可靠性，为工业索类项目的顺利推进提供了有力支持。</w:t>
      </w:r>
    </w:p>
    <w:p>
      <w:pPr>
        <w:pStyle w:val="Heading2"/>
        <w:ind w:firstLine="560" w:firstLineChars="200"/>
        <w:rPr>
          <w:rFonts w:ascii="仿宋" w:eastAsia="仿宋" w:hAnsi="仿宋" w:cs="仿宋" w:hint="eastAsia"/>
          <w:sz w:val="28"/>
          <w:lang w:eastAsia="zh-CN"/>
        </w:rPr>
      </w:pPr>
      <w:bookmarkStart w:id="20" w:name="_Toc751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我们通过多渠道发布文档，包括电子邮件、工业索类项目管理平台、内部网站等，以满足不同团队成员的偏好和需求。多渠道发布确保了信息的全面覆盖。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我们采用了精细的权限控制，确保只有授权人员可以访问敏感信息。这种安全措施保护了工业索类项目文档的机密性，防止了未经授权的信息泄露。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9262"/>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文档存档与归档是工业索类项目生命周期中一个至关重要的环节，直接关系到工业索类项目信息的长期保存和历史记录的完整性。在工业索类项目中，我们实施了一系列有效的文档存档与归档管理策略：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https://d.book118.com/857156130005006054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E2EFC"/>
    <w:rsid w:val="517E2E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5613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2024-03-04T02:56:00Z</dcterms:created>
  <dcterms:modified xsi:type="dcterms:W3CDTF">2024-03-04T02:56:57Z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22EACCEFC8914E34A6A0541E1EABA7CF_11</vt:lpwstr>
  </property>
  <property fmtid="{D5CDD505-2E9C-101B-9397-08002B2CF9AE}" pid="3" name="KSOProductBuildVer">
    <vt:lpwstr>2052-12.1.0.16388</vt:lpwstr>
  </property>
</Properties>
</file>