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数字保密电话机项目规划设计蓝图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99" w:history="1">
        <w:r>
          <w:rPr>
            <w:rFonts w:ascii="仿宋" w:eastAsia="仿宋" w:hAnsi="仿宋" w:cs="仿宋" w:hint="eastAsia"/>
            <w:lang w:eastAsia="zh-CN"/>
          </w:rPr>
          <w:t>概论</w:t>
        </w:r>
        <w:r>
          <w:tab/>
        </w:r>
        <w:r>
          <w:fldChar w:fldCharType="begin"/>
        </w:r>
        <w:r>
          <w:instrText xml:space="preserve"> PAGEREF _Toc11299 \h </w:instrText>
        </w:r>
        <w:r>
          <w:fldChar w:fldCharType="separate"/>
        </w:r>
        <w:r>
          <w:t>3</w:t>
        </w:r>
        <w:r>
          <w:fldChar w:fldCharType="end"/>
        </w:r>
      </w:hyperlink>
    </w:p>
    <w:p>
      <w:pPr>
        <w:pStyle w:val="TOC1"/>
        <w:tabs>
          <w:tab w:val="right" w:leader="dot" w:pos="8306"/>
        </w:tabs>
      </w:pPr>
      <w:hyperlink w:anchor="_Toc17331" w:history="1">
        <w:r>
          <w:rPr>
            <w:rFonts w:ascii="仿宋" w:eastAsia="仿宋" w:hAnsi="仿宋" w:cs="仿宋" w:hint="eastAsia"/>
            <w:lang w:eastAsia="zh-CN"/>
          </w:rPr>
          <w:t>一、数字保密电话机项目危机管理</w:t>
        </w:r>
        <w:r>
          <w:tab/>
        </w:r>
        <w:r>
          <w:fldChar w:fldCharType="begin"/>
        </w:r>
        <w:r>
          <w:instrText xml:space="preserve"> PAGEREF _Toc17331 \h </w:instrText>
        </w:r>
        <w:r>
          <w:fldChar w:fldCharType="separate"/>
        </w:r>
        <w:r>
          <w:t>3</w:t>
        </w:r>
        <w:r>
          <w:fldChar w:fldCharType="end"/>
        </w:r>
      </w:hyperlink>
    </w:p>
    <w:p>
      <w:pPr>
        <w:pStyle w:val="TOC2"/>
        <w:tabs>
          <w:tab w:val="right" w:leader="dot" w:pos="8306"/>
        </w:tabs>
      </w:pPr>
      <w:hyperlink w:anchor="_Toc24093" w:history="1">
        <w:r>
          <w:rPr>
            <w:rFonts w:ascii="仿宋" w:eastAsia="仿宋" w:hAnsi="仿宋" w:cs="仿宋" w:hint="eastAsia"/>
            <w:lang w:eastAsia="zh-CN"/>
          </w:rPr>
          <w:t>(一)、危机预警与识别</w:t>
        </w:r>
        <w:r>
          <w:tab/>
        </w:r>
        <w:r>
          <w:fldChar w:fldCharType="begin"/>
        </w:r>
        <w:r>
          <w:instrText xml:space="preserve"> PAGEREF _Toc24093 \h </w:instrText>
        </w:r>
        <w:r>
          <w:fldChar w:fldCharType="separate"/>
        </w:r>
        <w:r>
          <w:t>3</w:t>
        </w:r>
        <w:r>
          <w:fldChar w:fldCharType="end"/>
        </w:r>
      </w:hyperlink>
    </w:p>
    <w:p>
      <w:pPr>
        <w:pStyle w:val="TOC2"/>
        <w:tabs>
          <w:tab w:val="right" w:leader="dot" w:pos="8306"/>
        </w:tabs>
      </w:pPr>
      <w:hyperlink w:anchor="_Toc19392" w:history="1">
        <w:r>
          <w:rPr>
            <w:rFonts w:ascii="仿宋" w:eastAsia="仿宋" w:hAnsi="仿宋" w:cs="仿宋" w:hint="eastAsia"/>
            <w:lang w:eastAsia="zh-CN"/>
          </w:rPr>
          <w:t>(二)、危机应对与恢复</w:t>
        </w:r>
        <w:r>
          <w:tab/>
        </w:r>
        <w:r>
          <w:fldChar w:fldCharType="begin"/>
        </w:r>
        <w:r>
          <w:instrText xml:space="preserve"> PAGEREF _Toc19392 \h </w:instrText>
        </w:r>
        <w:r>
          <w:fldChar w:fldCharType="separate"/>
        </w:r>
        <w:r>
          <w:t>4</w:t>
        </w:r>
        <w:r>
          <w:fldChar w:fldCharType="end"/>
        </w:r>
      </w:hyperlink>
    </w:p>
    <w:p>
      <w:pPr>
        <w:pStyle w:val="TOC1"/>
        <w:tabs>
          <w:tab w:val="right" w:leader="dot" w:pos="8306"/>
        </w:tabs>
      </w:pPr>
      <w:hyperlink w:anchor="_Toc27557" w:history="1">
        <w:r>
          <w:rPr>
            <w:rFonts w:ascii="仿宋" w:eastAsia="仿宋" w:hAnsi="仿宋" w:cs="仿宋" w:hint="eastAsia"/>
            <w:lang w:eastAsia="zh-CN"/>
          </w:rPr>
          <w:t>二、数字保密电话机项目可持续发展</w:t>
        </w:r>
        <w:r>
          <w:tab/>
        </w:r>
        <w:r>
          <w:fldChar w:fldCharType="begin"/>
        </w:r>
        <w:r>
          <w:instrText xml:space="preserve"> PAGEREF _Toc27557 \h </w:instrText>
        </w:r>
        <w:r>
          <w:fldChar w:fldCharType="separate"/>
        </w:r>
        <w:r>
          <w:t>6</w:t>
        </w:r>
        <w:r>
          <w:fldChar w:fldCharType="end"/>
        </w:r>
      </w:hyperlink>
    </w:p>
    <w:p>
      <w:pPr>
        <w:pStyle w:val="TOC2"/>
        <w:tabs>
          <w:tab w:val="right" w:leader="dot" w:pos="8306"/>
        </w:tabs>
      </w:pPr>
      <w:hyperlink w:anchor="_Toc13120" w:history="1">
        <w:r>
          <w:rPr>
            <w:rFonts w:ascii="仿宋" w:eastAsia="仿宋" w:hAnsi="仿宋" w:cs="仿宋" w:hint="eastAsia"/>
            <w:lang w:eastAsia="zh-CN"/>
          </w:rPr>
          <w:t>(一)、可持续战略与实践</w:t>
        </w:r>
        <w:r>
          <w:tab/>
        </w:r>
        <w:r>
          <w:fldChar w:fldCharType="begin"/>
        </w:r>
        <w:r>
          <w:instrText xml:space="preserve"> PAGEREF _Toc13120 \h </w:instrText>
        </w:r>
        <w:r>
          <w:fldChar w:fldCharType="separate"/>
        </w:r>
        <w:r>
          <w:t>6</w:t>
        </w:r>
        <w:r>
          <w:fldChar w:fldCharType="end"/>
        </w:r>
      </w:hyperlink>
    </w:p>
    <w:p>
      <w:pPr>
        <w:pStyle w:val="TOC2"/>
        <w:tabs>
          <w:tab w:val="right" w:leader="dot" w:pos="8306"/>
        </w:tabs>
      </w:pPr>
      <w:hyperlink w:anchor="_Toc384" w:history="1">
        <w:r>
          <w:rPr>
            <w:rFonts w:ascii="仿宋" w:eastAsia="仿宋" w:hAnsi="仿宋" w:cs="仿宋" w:hint="eastAsia"/>
            <w:lang w:eastAsia="zh-CN"/>
          </w:rPr>
          <w:t>(二)、环保与社会责任</w:t>
        </w:r>
        <w:r>
          <w:tab/>
        </w:r>
        <w:r>
          <w:fldChar w:fldCharType="begin"/>
        </w:r>
        <w:r>
          <w:instrText xml:space="preserve"> PAGEREF _Toc384 \h </w:instrText>
        </w:r>
        <w:r>
          <w:fldChar w:fldCharType="separate"/>
        </w:r>
        <w:r>
          <w:t>6</w:t>
        </w:r>
        <w:r>
          <w:fldChar w:fldCharType="end"/>
        </w:r>
      </w:hyperlink>
    </w:p>
    <w:p>
      <w:pPr>
        <w:pStyle w:val="TOC1"/>
        <w:tabs>
          <w:tab w:val="right" w:leader="dot" w:pos="8306"/>
        </w:tabs>
      </w:pPr>
      <w:hyperlink w:anchor="_Toc5816" w:history="1">
        <w:r>
          <w:rPr>
            <w:rFonts w:ascii="仿宋" w:eastAsia="仿宋" w:hAnsi="仿宋" w:cs="仿宋" w:hint="eastAsia"/>
            <w:lang w:eastAsia="zh-CN"/>
          </w:rPr>
          <w:t>三、市场分析、调研</w:t>
        </w:r>
        <w:r>
          <w:tab/>
        </w:r>
        <w:r>
          <w:fldChar w:fldCharType="begin"/>
        </w:r>
        <w:r>
          <w:instrText xml:space="preserve"> PAGEREF _Toc5816 \h </w:instrText>
        </w:r>
        <w:r>
          <w:fldChar w:fldCharType="separate"/>
        </w:r>
        <w:r>
          <w:t>7</w:t>
        </w:r>
        <w:r>
          <w:fldChar w:fldCharType="end"/>
        </w:r>
      </w:hyperlink>
    </w:p>
    <w:p>
      <w:pPr>
        <w:pStyle w:val="TOC2"/>
        <w:tabs>
          <w:tab w:val="right" w:leader="dot" w:pos="8306"/>
        </w:tabs>
      </w:pPr>
      <w:hyperlink w:anchor="_Toc18835" w:history="1">
        <w:r>
          <w:rPr>
            <w:rFonts w:ascii="仿宋" w:eastAsia="仿宋" w:hAnsi="仿宋" w:cs="仿宋" w:hint="eastAsia"/>
            <w:lang w:eastAsia="zh-CN"/>
          </w:rPr>
          <w:t>(一)、数字保密电话机行业分析</w:t>
        </w:r>
        <w:r>
          <w:tab/>
        </w:r>
        <w:r>
          <w:fldChar w:fldCharType="begin"/>
        </w:r>
        <w:r>
          <w:instrText xml:space="preserve"> PAGEREF _Toc18835 \h </w:instrText>
        </w:r>
        <w:r>
          <w:fldChar w:fldCharType="separate"/>
        </w:r>
        <w:r>
          <w:t>7</w:t>
        </w:r>
        <w:r>
          <w:fldChar w:fldCharType="end"/>
        </w:r>
      </w:hyperlink>
    </w:p>
    <w:p>
      <w:pPr>
        <w:pStyle w:val="TOC2"/>
        <w:tabs>
          <w:tab w:val="right" w:leader="dot" w:pos="8306"/>
        </w:tabs>
      </w:pPr>
      <w:hyperlink w:anchor="_Toc16940" w:history="1">
        <w:r>
          <w:rPr>
            <w:rFonts w:ascii="仿宋" w:eastAsia="仿宋" w:hAnsi="仿宋" w:cs="仿宋" w:hint="eastAsia"/>
            <w:lang w:eastAsia="zh-CN"/>
          </w:rPr>
          <w:t>(二)、数字保密电话机市场分析预测</w:t>
        </w:r>
        <w:r>
          <w:tab/>
        </w:r>
        <w:r>
          <w:fldChar w:fldCharType="begin"/>
        </w:r>
        <w:r>
          <w:instrText xml:space="preserve"> PAGEREF _Toc16940 \h </w:instrText>
        </w:r>
        <w:r>
          <w:fldChar w:fldCharType="separate"/>
        </w:r>
        <w:r>
          <w:t>8</w:t>
        </w:r>
        <w:r>
          <w:fldChar w:fldCharType="end"/>
        </w:r>
      </w:hyperlink>
    </w:p>
    <w:p>
      <w:pPr>
        <w:pStyle w:val="TOC1"/>
        <w:tabs>
          <w:tab w:val="right" w:leader="dot" w:pos="8306"/>
        </w:tabs>
      </w:pPr>
      <w:hyperlink w:anchor="_Toc10965" w:history="1">
        <w:r>
          <w:rPr>
            <w:rFonts w:ascii="仿宋" w:eastAsia="仿宋" w:hAnsi="仿宋" w:cs="仿宋" w:hint="eastAsia"/>
            <w:lang w:eastAsia="zh-CN"/>
          </w:rPr>
          <w:t>四、工艺说明</w:t>
        </w:r>
        <w:r>
          <w:tab/>
        </w:r>
        <w:r>
          <w:fldChar w:fldCharType="begin"/>
        </w:r>
        <w:r>
          <w:instrText xml:space="preserve"> PAGEREF _Toc10965 \h </w:instrText>
        </w:r>
        <w:r>
          <w:fldChar w:fldCharType="separate"/>
        </w:r>
        <w:r>
          <w:t>9</w:t>
        </w:r>
        <w:r>
          <w:fldChar w:fldCharType="end"/>
        </w:r>
      </w:hyperlink>
    </w:p>
    <w:p>
      <w:pPr>
        <w:pStyle w:val="TOC2"/>
        <w:tabs>
          <w:tab w:val="right" w:leader="dot" w:pos="8306"/>
        </w:tabs>
      </w:pPr>
      <w:hyperlink w:anchor="_Toc10153" w:history="1">
        <w:r>
          <w:rPr>
            <w:rFonts w:ascii="仿宋" w:eastAsia="仿宋" w:hAnsi="仿宋" w:cs="仿宋" w:hint="eastAsia"/>
            <w:lang w:eastAsia="zh-CN"/>
          </w:rPr>
          <w:t>(一)、技术管理特点</w:t>
        </w:r>
        <w:r>
          <w:tab/>
        </w:r>
        <w:r>
          <w:fldChar w:fldCharType="begin"/>
        </w:r>
        <w:r>
          <w:instrText xml:space="preserve"> PAGEREF _Toc10153 \h </w:instrText>
        </w:r>
        <w:r>
          <w:fldChar w:fldCharType="separate"/>
        </w:r>
        <w:r>
          <w:t>9</w:t>
        </w:r>
        <w:r>
          <w:fldChar w:fldCharType="end"/>
        </w:r>
      </w:hyperlink>
    </w:p>
    <w:p>
      <w:pPr>
        <w:pStyle w:val="TOC2"/>
        <w:tabs>
          <w:tab w:val="right" w:leader="dot" w:pos="8306"/>
        </w:tabs>
      </w:pPr>
      <w:hyperlink w:anchor="_Toc16945" w:history="1">
        <w:r>
          <w:rPr>
            <w:rFonts w:ascii="仿宋" w:eastAsia="仿宋" w:hAnsi="仿宋" w:cs="仿宋" w:hint="eastAsia"/>
            <w:lang w:eastAsia="zh-CN"/>
          </w:rPr>
          <w:t>(二)、数字保密电话机项目工艺技术设计方案</w:t>
        </w:r>
        <w:r>
          <w:tab/>
        </w:r>
        <w:r>
          <w:fldChar w:fldCharType="begin"/>
        </w:r>
        <w:r>
          <w:instrText xml:space="preserve"> PAGEREF _Toc16945 \h </w:instrText>
        </w:r>
        <w:r>
          <w:fldChar w:fldCharType="separate"/>
        </w:r>
        <w:r>
          <w:t>10</w:t>
        </w:r>
        <w:r>
          <w:fldChar w:fldCharType="end"/>
        </w:r>
      </w:hyperlink>
    </w:p>
    <w:p>
      <w:pPr>
        <w:pStyle w:val="TOC2"/>
        <w:tabs>
          <w:tab w:val="right" w:leader="dot" w:pos="8306"/>
        </w:tabs>
      </w:pPr>
      <w:hyperlink w:anchor="_Toc24382" w:history="1">
        <w:r>
          <w:rPr>
            <w:rFonts w:ascii="仿宋" w:eastAsia="仿宋" w:hAnsi="仿宋" w:cs="仿宋" w:hint="eastAsia"/>
            <w:lang w:eastAsia="zh-CN"/>
          </w:rPr>
          <w:t>(三)、设备选型方案</w:t>
        </w:r>
        <w:r>
          <w:tab/>
        </w:r>
        <w:r>
          <w:fldChar w:fldCharType="begin"/>
        </w:r>
        <w:r>
          <w:instrText xml:space="preserve"> PAGEREF _Toc24382 \h </w:instrText>
        </w:r>
        <w:r>
          <w:fldChar w:fldCharType="separate"/>
        </w:r>
        <w:r>
          <w:t>11</w:t>
        </w:r>
        <w:r>
          <w:fldChar w:fldCharType="end"/>
        </w:r>
      </w:hyperlink>
    </w:p>
    <w:p>
      <w:pPr>
        <w:pStyle w:val="TOC1"/>
        <w:tabs>
          <w:tab w:val="right" w:leader="dot" w:pos="8306"/>
        </w:tabs>
      </w:pPr>
      <w:hyperlink w:anchor="_Toc8988" w:history="1">
        <w:r>
          <w:rPr>
            <w:rFonts w:ascii="仿宋" w:eastAsia="仿宋" w:hAnsi="仿宋" w:cs="仿宋" w:hint="eastAsia"/>
            <w:lang w:eastAsia="zh-CN"/>
          </w:rPr>
          <w:t>五、数字保密电话机项目文档管理</w:t>
        </w:r>
        <w:r>
          <w:tab/>
        </w:r>
        <w:r>
          <w:fldChar w:fldCharType="begin"/>
        </w:r>
        <w:r>
          <w:instrText xml:space="preserve"> PAGEREF _Toc8988 \h </w:instrText>
        </w:r>
        <w:r>
          <w:fldChar w:fldCharType="separate"/>
        </w:r>
        <w:r>
          <w:t>13</w:t>
        </w:r>
        <w:r>
          <w:fldChar w:fldCharType="end"/>
        </w:r>
      </w:hyperlink>
    </w:p>
    <w:p>
      <w:pPr>
        <w:pStyle w:val="TOC2"/>
        <w:tabs>
          <w:tab w:val="right" w:leader="dot" w:pos="8306"/>
        </w:tabs>
      </w:pPr>
      <w:hyperlink w:anchor="_Toc9120" w:history="1">
        <w:r>
          <w:rPr>
            <w:rFonts w:ascii="仿宋" w:eastAsia="仿宋" w:hAnsi="仿宋" w:cs="仿宋" w:hint="eastAsia"/>
            <w:lang w:eastAsia="zh-CN"/>
          </w:rPr>
          <w:t>(一)、文档编制与审查</w:t>
        </w:r>
        <w:r>
          <w:tab/>
        </w:r>
        <w:r>
          <w:fldChar w:fldCharType="begin"/>
        </w:r>
        <w:r>
          <w:instrText xml:space="preserve"> PAGEREF _Toc9120 \h </w:instrText>
        </w:r>
        <w:r>
          <w:fldChar w:fldCharType="separate"/>
        </w:r>
        <w:r>
          <w:t>13</w:t>
        </w:r>
        <w:r>
          <w:fldChar w:fldCharType="end"/>
        </w:r>
      </w:hyperlink>
    </w:p>
    <w:p>
      <w:pPr>
        <w:pStyle w:val="TOC2"/>
        <w:tabs>
          <w:tab w:val="right" w:leader="dot" w:pos="8306"/>
        </w:tabs>
      </w:pPr>
      <w:hyperlink w:anchor="_Toc9766" w:history="1">
        <w:r>
          <w:rPr>
            <w:rFonts w:ascii="仿宋" w:eastAsia="仿宋" w:hAnsi="仿宋" w:cs="仿宋" w:hint="eastAsia"/>
            <w:lang w:eastAsia="zh-CN"/>
          </w:rPr>
          <w:t>(二)、文档发布与分发</w:t>
        </w:r>
        <w:r>
          <w:tab/>
        </w:r>
        <w:r>
          <w:fldChar w:fldCharType="begin"/>
        </w:r>
        <w:r>
          <w:instrText xml:space="preserve"> PAGEREF _Toc9766 \h </w:instrText>
        </w:r>
        <w:r>
          <w:fldChar w:fldCharType="separate"/>
        </w:r>
        <w:r>
          <w:t>14</w:t>
        </w:r>
        <w:r>
          <w:fldChar w:fldCharType="end"/>
        </w:r>
      </w:hyperlink>
    </w:p>
    <w:p>
      <w:pPr>
        <w:pStyle w:val="TOC2"/>
        <w:tabs>
          <w:tab w:val="right" w:leader="dot" w:pos="8306"/>
        </w:tabs>
      </w:pPr>
      <w:hyperlink w:anchor="_Toc6416" w:history="1">
        <w:r>
          <w:rPr>
            <w:rFonts w:ascii="仿宋" w:eastAsia="仿宋" w:hAnsi="仿宋" w:cs="仿宋" w:hint="eastAsia"/>
            <w:lang w:eastAsia="zh-CN"/>
          </w:rPr>
          <w:t>(三)、文档存档与归档</w:t>
        </w:r>
        <w:r>
          <w:tab/>
        </w:r>
        <w:r>
          <w:fldChar w:fldCharType="begin"/>
        </w:r>
        <w:r>
          <w:instrText xml:space="preserve"> PAGEREF _Toc6416 \h </w:instrText>
        </w:r>
        <w:r>
          <w:fldChar w:fldCharType="separate"/>
        </w:r>
        <w:r>
          <w:t>15</w:t>
        </w:r>
        <w:r>
          <w:fldChar w:fldCharType="end"/>
        </w:r>
      </w:hyperlink>
    </w:p>
    <w:p>
      <w:pPr>
        <w:pStyle w:val="TOC1"/>
        <w:tabs>
          <w:tab w:val="right" w:leader="dot" w:pos="8306"/>
        </w:tabs>
      </w:pPr>
      <w:hyperlink w:anchor="_Toc31956" w:history="1">
        <w:r>
          <w:rPr>
            <w:rFonts w:ascii="仿宋" w:eastAsia="仿宋" w:hAnsi="仿宋" w:cs="仿宋" w:hint="eastAsia"/>
            <w:lang w:eastAsia="zh-CN"/>
          </w:rPr>
          <w:t>六、产品规划分析</w:t>
        </w:r>
        <w:r>
          <w:tab/>
        </w:r>
        <w:r>
          <w:fldChar w:fldCharType="begin"/>
        </w:r>
        <w:r>
          <w:instrText xml:space="preserve"> PAGEREF _Toc31956 \h </w:instrText>
        </w:r>
        <w:r>
          <w:fldChar w:fldCharType="separate"/>
        </w:r>
        <w:r>
          <w:t>16</w:t>
        </w:r>
        <w:r>
          <w:fldChar w:fldCharType="end"/>
        </w:r>
      </w:hyperlink>
    </w:p>
    <w:p>
      <w:pPr>
        <w:pStyle w:val="TOC2"/>
        <w:tabs>
          <w:tab w:val="right" w:leader="dot" w:pos="8306"/>
        </w:tabs>
      </w:pPr>
      <w:hyperlink w:anchor="_Toc22579" w:history="1">
        <w:r>
          <w:rPr>
            <w:rFonts w:ascii="仿宋" w:eastAsia="仿宋" w:hAnsi="仿宋" w:cs="仿宋" w:hint="eastAsia"/>
            <w:lang w:eastAsia="zh-CN"/>
          </w:rPr>
          <w:t>(一)、产品规划</w:t>
        </w:r>
        <w:r>
          <w:tab/>
        </w:r>
        <w:r>
          <w:fldChar w:fldCharType="begin"/>
        </w:r>
        <w:r>
          <w:instrText xml:space="preserve"> PAGEREF _Toc22579 \h </w:instrText>
        </w:r>
        <w:r>
          <w:fldChar w:fldCharType="separate"/>
        </w:r>
        <w:r>
          <w:t>16</w:t>
        </w:r>
        <w:r>
          <w:fldChar w:fldCharType="end"/>
        </w:r>
      </w:hyperlink>
    </w:p>
    <w:p>
      <w:pPr>
        <w:pStyle w:val="TOC2"/>
        <w:tabs>
          <w:tab w:val="right" w:leader="dot" w:pos="8306"/>
        </w:tabs>
      </w:pPr>
      <w:hyperlink w:anchor="_Toc15744" w:history="1">
        <w:r>
          <w:rPr>
            <w:rFonts w:ascii="仿宋" w:eastAsia="仿宋" w:hAnsi="仿宋" w:cs="仿宋" w:hint="eastAsia"/>
            <w:lang w:eastAsia="zh-CN"/>
          </w:rPr>
          <w:t>(二)、建设规模</w:t>
        </w:r>
        <w:r>
          <w:tab/>
        </w:r>
        <w:r>
          <w:fldChar w:fldCharType="begin"/>
        </w:r>
        <w:r>
          <w:instrText xml:space="preserve"> PAGEREF _Toc15744 \h </w:instrText>
        </w:r>
        <w:r>
          <w:fldChar w:fldCharType="separate"/>
        </w:r>
        <w:r>
          <w:t>17</w:t>
        </w:r>
        <w:r>
          <w:fldChar w:fldCharType="end"/>
        </w:r>
      </w:hyperlink>
    </w:p>
    <w:p>
      <w:pPr>
        <w:pStyle w:val="TOC1"/>
        <w:tabs>
          <w:tab w:val="right" w:leader="dot" w:pos="8306"/>
        </w:tabs>
      </w:pPr>
      <w:hyperlink w:anchor="_Toc17671" w:history="1">
        <w:r>
          <w:rPr>
            <w:rFonts w:ascii="仿宋" w:eastAsia="仿宋" w:hAnsi="仿宋" w:cs="仿宋" w:hint="eastAsia"/>
            <w:lang w:eastAsia="zh-CN"/>
          </w:rPr>
          <w:t>七、数字保密电话机项目风险管理</w:t>
        </w:r>
        <w:r>
          <w:tab/>
        </w:r>
        <w:r>
          <w:fldChar w:fldCharType="begin"/>
        </w:r>
        <w:r>
          <w:instrText xml:space="preserve"> PAGEREF _Toc17671 \h </w:instrText>
        </w:r>
        <w:r>
          <w:fldChar w:fldCharType="separate"/>
        </w:r>
        <w:r>
          <w:t>18</w:t>
        </w:r>
        <w:r>
          <w:fldChar w:fldCharType="end"/>
        </w:r>
      </w:hyperlink>
    </w:p>
    <w:p>
      <w:pPr>
        <w:pStyle w:val="TOC2"/>
        <w:tabs>
          <w:tab w:val="right" w:leader="dot" w:pos="8306"/>
        </w:tabs>
      </w:pPr>
      <w:hyperlink w:anchor="_Toc28443" w:history="1">
        <w:r>
          <w:rPr>
            <w:rFonts w:ascii="仿宋" w:eastAsia="仿宋" w:hAnsi="仿宋" w:cs="仿宋" w:hint="eastAsia"/>
            <w:lang w:eastAsia="zh-CN"/>
          </w:rPr>
          <w:t>(一)、风险识别与评估</w:t>
        </w:r>
        <w:r>
          <w:tab/>
        </w:r>
        <w:r>
          <w:fldChar w:fldCharType="begin"/>
        </w:r>
        <w:r>
          <w:instrText xml:space="preserve"> PAGEREF _Toc28443 \h </w:instrText>
        </w:r>
        <w:r>
          <w:fldChar w:fldCharType="separate"/>
        </w:r>
        <w:r>
          <w:t>18</w:t>
        </w:r>
        <w:r>
          <w:fldChar w:fldCharType="end"/>
        </w:r>
      </w:hyperlink>
    </w:p>
    <w:p>
      <w:pPr>
        <w:pStyle w:val="TOC2"/>
        <w:tabs>
          <w:tab w:val="right" w:leader="dot" w:pos="8306"/>
        </w:tabs>
      </w:pPr>
      <w:hyperlink w:anchor="_Toc14869" w:history="1">
        <w:r>
          <w:rPr>
            <w:rFonts w:ascii="仿宋" w:eastAsia="仿宋" w:hAnsi="仿宋" w:cs="仿宋" w:hint="eastAsia"/>
            <w:lang w:eastAsia="zh-CN"/>
          </w:rPr>
          <w:t>(二)、风险应对策略</w:t>
        </w:r>
        <w:r>
          <w:tab/>
        </w:r>
        <w:r>
          <w:fldChar w:fldCharType="begin"/>
        </w:r>
        <w:r>
          <w:instrText xml:space="preserve"> PAGEREF _Toc14869 \h </w:instrText>
        </w:r>
        <w:r>
          <w:fldChar w:fldCharType="separate"/>
        </w:r>
        <w:r>
          <w:t>19</w:t>
        </w:r>
        <w:r>
          <w:fldChar w:fldCharType="end"/>
        </w:r>
      </w:hyperlink>
    </w:p>
    <w:p>
      <w:pPr>
        <w:pStyle w:val="TOC2"/>
        <w:tabs>
          <w:tab w:val="right" w:leader="dot" w:pos="8306"/>
        </w:tabs>
      </w:pPr>
      <w:hyperlink w:anchor="_Toc7161" w:history="1">
        <w:r>
          <w:rPr>
            <w:rFonts w:ascii="仿宋" w:eastAsia="仿宋" w:hAnsi="仿宋" w:cs="仿宋" w:hint="eastAsia"/>
            <w:lang w:eastAsia="zh-CN"/>
          </w:rPr>
          <w:t>(三)、风险监控与控制</w:t>
        </w:r>
        <w:r>
          <w:tab/>
        </w:r>
        <w:r>
          <w:fldChar w:fldCharType="begin"/>
        </w:r>
        <w:r>
          <w:instrText xml:space="preserve"> PAGEREF _Toc7161 \h </w:instrText>
        </w:r>
        <w:r>
          <w:fldChar w:fldCharType="separate"/>
        </w:r>
        <w:r>
          <w:t>21</w:t>
        </w:r>
        <w:r>
          <w:fldChar w:fldCharType="end"/>
        </w:r>
      </w:hyperlink>
    </w:p>
    <w:p>
      <w:pPr>
        <w:pStyle w:val="TOC1"/>
        <w:tabs>
          <w:tab w:val="right" w:leader="dot" w:pos="8306"/>
        </w:tabs>
      </w:pPr>
      <w:hyperlink w:anchor="_Toc4744" w:history="1">
        <w:r>
          <w:rPr>
            <w:rFonts w:ascii="仿宋" w:eastAsia="仿宋" w:hAnsi="仿宋" w:cs="仿宋" w:hint="eastAsia"/>
            <w:lang w:eastAsia="zh-CN"/>
          </w:rPr>
          <w:t>八、数字保密电话机项目财务管理</w:t>
        </w:r>
        <w:r>
          <w:tab/>
        </w:r>
        <w:r>
          <w:fldChar w:fldCharType="begin"/>
        </w:r>
        <w:r>
          <w:instrText xml:space="preserve"> PAGEREF _Toc4744 \h </w:instrText>
        </w:r>
        <w:r>
          <w:fldChar w:fldCharType="separate"/>
        </w:r>
        <w:r>
          <w:t>22</w:t>
        </w:r>
        <w:r>
          <w:fldChar w:fldCharType="end"/>
        </w:r>
      </w:hyperlink>
    </w:p>
    <w:p>
      <w:pPr>
        <w:pStyle w:val="TOC2"/>
        <w:tabs>
          <w:tab w:val="right" w:leader="dot" w:pos="8306"/>
        </w:tabs>
      </w:pPr>
      <w:hyperlink w:anchor="_Toc27670" w:history="1">
        <w:r>
          <w:rPr>
            <w:rFonts w:ascii="仿宋" w:eastAsia="仿宋" w:hAnsi="仿宋" w:cs="仿宋" w:hint="eastAsia"/>
            <w:lang w:eastAsia="zh-CN"/>
          </w:rPr>
          <w:t>(一)、资金需求大</w:t>
        </w:r>
        <w:r>
          <w:tab/>
        </w:r>
        <w:r>
          <w:fldChar w:fldCharType="begin"/>
        </w:r>
        <w:r>
          <w:instrText xml:space="preserve"> PAGEREF _Toc27670 \h </w:instrText>
        </w:r>
        <w:r>
          <w:fldChar w:fldCharType="separate"/>
        </w:r>
        <w:r>
          <w:t>22</w:t>
        </w:r>
        <w:r>
          <w:fldChar w:fldCharType="end"/>
        </w:r>
      </w:hyperlink>
    </w:p>
    <w:p>
      <w:pPr>
        <w:pStyle w:val="TOC2"/>
        <w:tabs>
          <w:tab w:val="right" w:leader="dot" w:pos="8306"/>
        </w:tabs>
      </w:pPr>
      <w:hyperlink w:anchor="_Toc12775" w:history="1">
        <w:r>
          <w:rPr>
            <w:rFonts w:ascii="仿宋" w:eastAsia="仿宋" w:hAnsi="仿宋" w:cs="仿宋" w:hint="eastAsia"/>
            <w:lang w:eastAsia="zh-CN"/>
          </w:rPr>
          <w:t>(二)、研发周期长</w:t>
        </w:r>
        <w:r>
          <w:tab/>
        </w:r>
        <w:r>
          <w:fldChar w:fldCharType="begin"/>
        </w:r>
        <w:r>
          <w:instrText xml:space="preserve"> PAGEREF _Toc12775 \h </w:instrText>
        </w:r>
        <w:r>
          <w:fldChar w:fldCharType="separate"/>
        </w:r>
        <w:r>
          <w:t>23</w:t>
        </w:r>
        <w:r>
          <w:fldChar w:fldCharType="end"/>
        </w:r>
      </w:hyperlink>
    </w:p>
    <w:p>
      <w:pPr>
        <w:pStyle w:val="TOC2"/>
        <w:tabs>
          <w:tab w:val="right" w:leader="dot" w:pos="8306"/>
        </w:tabs>
      </w:pPr>
      <w:hyperlink w:anchor="_Toc2680" w:history="1">
        <w:r>
          <w:rPr>
            <w:rFonts w:ascii="仿宋" w:eastAsia="仿宋" w:hAnsi="仿宋" w:cs="仿宋" w:hint="eastAsia"/>
            <w:lang w:eastAsia="zh-CN"/>
          </w:rPr>
          <w:t>(三)、市场风险大</w:t>
        </w:r>
        <w:r>
          <w:tab/>
        </w:r>
        <w:r>
          <w:fldChar w:fldCharType="begin"/>
        </w:r>
        <w:r>
          <w:instrText xml:space="preserve"> PAGEREF _Toc2680 \h </w:instrText>
        </w:r>
        <w:r>
          <w:fldChar w:fldCharType="separate"/>
        </w:r>
        <w:r>
          <w:t>25</w:t>
        </w:r>
        <w:r>
          <w:fldChar w:fldCharType="end"/>
        </w:r>
      </w:hyperlink>
    </w:p>
    <w:p>
      <w:pPr>
        <w:pStyle w:val="TOC2"/>
        <w:tabs>
          <w:tab w:val="right" w:leader="dot" w:pos="8306"/>
        </w:tabs>
      </w:pPr>
      <w:hyperlink w:anchor="_Toc24169" w:history="1">
        <w:r>
          <w:rPr>
            <w:rFonts w:ascii="仿宋" w:eastAsia="仿宋" w:hAnsi="仿宋" w:cs="仿宋" w:hint="eastAsia"/>
            <w:lang w:eastAsia="zh-CN"/>
          </w:rPr>
          <w:t>(四)、利润率高</w:t>
        </w:r>
        <w:r>
          <w:tab/>
        </w:r>
        <w:r>
          <w:fldChar w:fldCharType="begin"/>
        </w:r>
        <w:r>
          <w:instrText xml:space="preserve"> PAGEREF _Toc24169 \h </w:instrText>
        </w:r>
        <w:r>
          <w:fldChar w:fldCharType="separate"/>
        </w:r>
        <w:r>
          <w:t>27</w:t>
        </w:r>
        <w:r>
          <w:fldChar w:fldCharType="end"/>
        </w:r>
      </w:hyperlink>
    </w:p>
    <w:p>
      <w:pPr>
        <w:pStyle w:val="TOC1"/>
        <w:tabs>
          <w:tab w:val="right" w:leader="dot" w:pos="8306"/>
        </w:tabs>
      </w:pPr>
      <w:hyperlink w:anchor="_Toc30355" w:history="1">
        <w:r>
          <w:rPr>
            <w:rFonts w:ascii="仿宋" w:eastAsia="仿宋" w:hAnsi="仿宋" w:cs="仿宋" w:hint="eastAsia"/>
            <w:lang w:eastAsia="zh-CN"/>
          </w:rPr>
          <w:t>九、数字保密电话机项目创新与研发</w:t>
        </w:r>
        <w:r>
          <w:tab/>
        </w:r>
        <w:r>
          <w:fldChar w:fldCharType="begin"/>
        </w:r>
        <w:r>
          <w:instrText xml:space="preserve"> PAGEREF _Toc30355 \h </w:instrText>
        </w:r>
        <w:r>
          <w:fldChar w:fldCharType="separate"/>
        </w:r>
        <w:r>
          <w:t>30</w:t>
        </w:r>
        <w:r>
          <w:fldChar w:fldCharType="end"/>
        </w:r>
      </w:hyperlink>
    </w:p>
    <w:p>
      <w:pPr>
        <w:pStyle w:val="TOC2"/>
        <w:tabs>
          <w:tab w:val="right" w:leader="dot" w:pos="8306"/>
        </w:tabs>
      </w:pPr>
      <w:hyperlink w:anchor="_Toc11088" w:history="1">
        <w:r>
          <w:rPr>
            <w:rFonts w:ascii="仿宋" w:eastAsia="仿宋" w:hAnsi="仿宋" w:cs="仿宋" w:hint="eastAsia"/>
            <w:lang w:eastAsia="zh-CN"/>
          </w:rPr>
          <w:t>(一)、创新策略与方向</w:t>
        </w:r>
        <w:r>
          <w:tab/>
        </w:r>
        <w:r>
          <w:fldChar w:fldCharType="begin"/>
        </w:r>
        <w:r>
          <w:instrText xml:space="preserve"> PAGEREF _Toc11088 \h </w:instrText>
        </w:r>
        <w:r>
          <w:fldChar w:fldCharType="separate"/>
        </w:r>
        <w:r>
          <w:t>30</w:t>
        </w:r>
        <w:r>
          <w:fldChar w:fldCharType="end"/>
        </w:r>
      </w:hyperlink>
    </w:p>
    <w:p>
      <w:pPr>
        <w:pStyle w:val="TOC2"/>
        <w:tabs>
          <w:tab w:val="right" w:leader="dot" w:pos="8306"/>
        </w:tabs>
      </w:pPr>
      <w:hyperlink w:anchor="_Toc10715" w:history="1">
        <w:r>
          <w:rPr>
            <w:rFonts w:ascii="仿宋" w:eastAsia="仿宋" w:hAnsi="仿宋" w:cs="仿宋" w:hint="eastAsia"/>
            <w:lang w:eastAsia="zh-CN"/>
          </w:rPr>
          <w:t>(二)、研发规划与投入</w:t>
        </w:r>
        <w:r>
          <w:tab/>
        </w:r>
        <w:r>
          <w:fldChar w:fldCharType="begin"/>
        </w:r>
        <w:r>
          <w:instrText xml:space="preserve"> PAGEREF _Toc10715 \h </w:instrText>
        </w:r>
        <w:r>
          <w:fldChar w:fldCharType="separate"/>
        </w:r>
        <w:r>
          <w:t>31</w:t>
        </w:r>
        <w:r>
          <w:fldChar w:fldCharType="end"/>
        </w:r>
      </w:hyperlink>
    </w:p>
    <w:p>
      <w:pPr>
        <w:pStyle w:val="TOC1"/>
        <w:tabs>
          <w:tab w:val="right" w:leader="dot" w:pos="8306"/>
        </w:tabs>
      </w:pPr>
      <w:hyperlink w:anchor="_Toc23206" w:history="1">
        <w:r>
          <w:rPr>
            <w:rFonts w:ascii="仿宋" w:eastAsia="仿宋" w:hAnsi="仿宋" w:cs="仿宋" w:hint="eastAsia"/>
            <w:lang w:eastAsia="zh-CN"/>
          </w:rPr>
          <w:t>十、数字保密电话机项目经营效益</w:t>
        </w:r>
        <w:r>
          <w:tab/>
        </w:r>
        <w:r>
          <w:fldChar w:fldCharType="begin"/>
        </w:r>
        <w:r>
          <w:instrText xml:space="preserve"> PAGEREF _Toc23206 \h </w:instrText>
        </w:r>
        <w:r>
          <w:fldChar w:fldCharType="separate"/>
        </w:r>
        <w:r>
          <w:t>33</w:t>
        </w:r>
        <w:r>
          <w:fldChar w:fldCharType="end"/>
        </w:r>
      </w:hyperlink>
    </w:p>
    <w:p>
      <w:pPr>
        <w:pStyle w:val="TOC2"/>
        <w:tabs>
          <w:tab w:val="right" w:leader="dot" w:pos="8306"/>
        </w:tabs>
      </w:pPr>
      <w:hyperlink w:anchor="_Toc31469" w:history="1">
        <w:r>
          <w:rPr>
            <w:rFonts w:ascii="仿宋" w:eastAsia="仿宋" w:hAnsi="仿宋" w:cs="仿宋" w:hint="eastAsia"/>
            <w:lang w:eastAsia="zh-CN"/>
          </w:rPr>
          <w:t>(一)、经济评价财务测算</w:t>
        </w:r>
        <w:r>
          <w:tab/>
        </w:r>
        <w:r>
          <w:fldChar w:fldCharType="begin"/>
        </w:r>
        <w:r>
          <w:instrText xml:space="preserve"> PAGEREF _Toc31469 \h </w:instrText>
        </w:r>
        <w:r>
          <w:fldChar w:fldCharType="separate"/>
        </w:r>
        <w:r>
          <w:t>33</w:t>
        </w:r>
        <w:r>
          <w:fldChar w:fldCharType="end"/>
        </w:r>
      </w:hyperlink>
    </w:p>
    <w:p>
      <w:pPr>
        <w:pStyle w:val="TOC2"/>
        <w:tabs>
          <w:tab w:val="right" w:leader="dot" w:pos="8306"/>
        </w:tabs>
      </w:pPr>
      <w:hyperlink w:anchor="_Toc6735" w:history="1">
        <w:r>
          <w:rPr>
            <w:rFonts w:ascii="仿宋" w:eastAsia="仿宋" w:hAnsi="仿宋" w:cs="仿宋" w:hint="eastAsia"/>
            <w:lang w:eastAsia="zh-CN"/>
          </w:rPr>
          <w:t>(二)、数字保密电话机项目盈利能力分析</w:t>
        </w:r>
        <w:r>
          <w:tab/>
        </w:r>
        <w:r>
          <w:fldChar w:fldCharType="begin"/>
        </w:r>
        <w:r>
          <w:instrText xml:space="preserve"> PAGEREF _Toc6735 \h </w:instrText>
        </w:r>
        <w:r>
          <w:fldChar w:fldCharType="separate"/>
        </w:r>
        <w:r>
          <w:t>34</w:t>
        </w:r>
        <w:r>
          <w:fldChar w:fldCharType="end"/>
        </w:r>
      </w:hyperlink>
    </w:p>
    <w:p>
      <w:pPr>
        <w:pStyle w:val="TOC1"/>
        <w:tabs>
          <w:tab w:val="right" w:leader="dot" w:pos="8306"/>
        </w:tabs>
      </w:pPr>
      <w:hyperlink w:anchor="_Toc13044" w:history="1">
        <w:r>
          <w:rPr>
            <w:rFonts w:ascii="仿宋" w:eastAsia="仿宋" w:hAnsi="仿宋" w:cs="仿宋" w:hint="eastAsia"/>
            <w:lang w:eastAsia="zh-CN"/>
          </w:rPr>
          <w:t>十一、数字保密电话机项目计划安排</w:t>
        </w:r>
        <w:r>
          <w:tab/>
        </w:r>
        <w:r>
          <w:fldChar w:fldCharType="begin"/>
        </w:r>
        <w:r>
          <w:instrText xml:space="preserve"> PAGEREF _Toc13044 \h </w:instrText>
        </w:r>
        <w:r>
          <w:fldChar w:fldCharType="separate"/>
        </w:r>
        <w:r>
          <w:t>35</w:t>
        </w:r>
        <w:r>
          <w:fldChar w:fldCharType="end"/>
        </w:r>
      </w:hyperlink>
    </w:p>
    <w:p>
      <w:pPr>
        <w:pStyle w:val="TOC2"/>
        <w:tabs>
          <w:tab w:val="right" w:leader="dot" w:pos="8306"/>
        </w:tabs>
      </w:pPr>
      <w:hyperlink w:anchor="_Toc24150" w:history="1">
        <w:r>
          <w:rPr>
            <w:rFonts w:ascii="仿宋" w:eastAsia="仿宋" w:hAnsi="仿宋" w:cs="仿宋" w:hint="eastAsia"/>
            <w:lang w:eastAsia="zh-CN"/>
          </w:rPr>
          <w:t>(一)、建设周期</w:t>
        </w:r>
        <w:r>
          <w:tab/>
        </w:r>
        <w:r>
          <w:fldChar w:fldCharType="begin"/>
        </w:r>
        <w:r>
          <w:instrText xml:space="preserve"> PAGEREF _Toc24150 \h </w:instrText>
        </w:r>
        <w:r>
          <w:fldChar w:fldCharType="separate"/>
        </w:r>
        <w:r>
          <w:t>35</w:t>
        </w:r>
        <w:r>
          <w:fldChar w:fldCharType="end"/>
        </w:r>
      </w:hyperlink>
    </w:p>
    <w:p>
      <w:pPr>
        <w:pStyle w:val="TOC2"/>
        <w:tabs>
          <w:tab w:val="right" w:leader="dot" w:pos="8306"/>
        </w:tabs>
      </w:pPr>
      <w:hyperlink w:anchor="_Toc12080" w:history="1">
        <w:r>
          <w:rPr>
            <w:rFonts w:ascii="仿宋" w:eastAsia="仿宋" w:hAnsi="仿宋" w:cs="仿宋" w:hint="eastAsia"/>
            <w:lang w:eastAsia="zh-CN"/>
          </w:rPr>
          <w:t>(二)、建设进度</w:t>
        </w:r>
        <w:r>
          <w:tab/>
        </w:r>
        <w:r>
          <w:fldChar w:fldCharType="begin"/>
        </w:r>
        <w:r>
          <w:instrText xml:space="preserve"> PAGEREF _Toc12080 \h </w:instrText>
        </w:r>
        <w:r>
          <w:fldChar w:fldCharType="separate"/>
        </w:r>
        <w:r>
          <w:t>36</w:t>
        </w:r>
        <w:r>
          <w:fldChar w:fldCharType="end"/>
        </w:r>
      </w:hyperlink>
    </w:p>
    <w:p>
      <w:pPr>
        <w:pStyle w:val="TOC2"/>
        <w:tabs>
          <w:tab w:val="right" w:leader="dot" w:pos="8306"/>
        </w:tabs>
      </w:pPr>
      <w:hyperlink w:anchor="_Toc27344" w:history="1">
        <w:r>
          <w:rPr>
            <w:rFonts w:ascii="仿宋" w:eastAsia="仿宋" w:hAnsi="仿宋" w:cs="仿宋" w:hint="eastAsia"/>
            <w:lang w:eastAsia="zh-CN"/>
          </w:rPr>
          <w:t>(三)、进度安排注意事项</w:t>
        </w:r>
        <w:r>
          <w:tab/>
        </w:r>
        <w:r>
          <w:fldChar w:fldCharType="begin"/>
        </w:r>
        <w:r>
          <w:instrText xml:space="preserve"> PAGEREF _Toc27344 \h </w:instrText>
        </w:r>
        <w:r>
          <w:fldChar w:fldCharType="separate"/>
        </w:r>
        <w:r>
          <w:t>37</w:t>
        </w:r>
        <w:r>
          <w:fldChar w:fldCharType="end"/>
        </w:r>
      </w:hyperlink>
    </w:p>
    <w:p>
      <w:pPr>
        <w:pStyle w:val="TOC2"/>
        <w:tabs>
          <w:tab w:val="right" w:leader="dot" w:pos="8306"/>
        </w:tabs>
      </w:pPr>
      <w:hyperlink w:anchor="_Toc30673" w:history="1">
        <w:r>
          <w:rPr>
            <w:rFonts w:ascii="仿宋" w:eastAsia="仿宋" w:hAnsi="仿宋" w:cs="仿宋" w:hint="eastAsia"/>
            <w:lang w:eastAsia="zh-CN"/>
          </w:rPr>
          <w:t>(四)、人力资源配置</w:t>
        </w:r>
        <w:r>
          <w:tab/>
        </w:r>
        <w:r>
          <w:fldChar w:fldCharType="begin"/>
        </w:r>
        <w:r>
          <w:instrText xml:space="preserve"> PAGEREF _Toc30673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49" w:history="1">
        <w:r>
          <w:rPr>
            <w:rFonts w:ascii="仿宋" w:eastAsia="仿宋" w:hAnsi="仿宋" w:cs="仿宋" w:hint="eastAsia"/>
            <w:lang w:eastAsia="zh-CN"/>
          </w:rPr>
          <w:t>十二、数字保密电话机项目环境影响分析</w:t>
        </w:r>
        <w:r>
          <w:tab/>
        </w:r>
        <w:r>
          <w:fldChar w:fldCharType="begin"/>
        </w:r>
        <w:r>
          <w:instrText xml:space="preserve"> PAGEREF _Toc29149 \h </w:instrText>
        </w:r>
        <w:r>
          <w:fldChar w:fldCharType="separate"/>
        </w:r>
        <w:r>
          <w:t>39</w:t>
        </w:r>
        <w:r>
          <w:fldChar w:fldCharType="end"/>
        </w:r>
      </w:hyperlink>
    </w:p>
    <w:p>
      <w:pPr>
        <w:pStyle w:val="TOC2"/>
        <w:tabs>
          <w:tab w:val="right" w:leader="dot" w:pos="8306"/>
        </w:tabs>
      </w:pPr>
      <w:hyperlink w:anchor="_Toc15998" w:history="1">
        <w:r>
          <w:rPr>
            <w:rFonts w:ascii="仿宋" w:eastAsia="仿宋" w:hAnsi="仿宋" w:cs="仿宋" w:hint="eastAsia"/>
            <w:lang w:eastAsia="zh-CN"/>
          </w:rPr>
          <w:t>(一)、建设区域环境质量现状</w:t>
        </w:r>
        <w:r>
          <w:tab/>
        </w:r>
        <w:r>
          <w:fldChar w:fldCharType="begin"/>
        </w:r>
        <w:r>
          <w:instrText xml:space="preserve"> PAGEREF _Toc15998 \h </w:instrText>
        </w:r>
        <w:r>
          <w:fldChar w:fldCharType="separate"/>
        </w:r>
        <w:r>
          <w:t>39</w:t>
        </w:r>
        <w:r>
          <w:fldChar w:fldCharType="end"/>
        </w:r>
      </w:hyperlink>
    </w:p>
    <w:p>
      <w:pPr>
        <w:pStyle w:val="TOC2"/>
        <w:tabs>
          <w:tab w:val="right" w:leader="dot" w:pos="8306"/>
        </w:tabs>
      </w:pPr>
      <w:hyperlink w:anchor="_Toc3710" w:history="1">
        <w:r>
          <w:rPr>
            <w:rFonts w:ascii="仿宋" w:eastAsia="仿宋" w:hAnsi="仿宋" w:cs="仿宋" w:hint="eastAsia"/>
            <w:lang w:eastAsia="zh-CN"/>
          </w:rPr>
          <w:t>(二)、建设期环境保护</w:t>
        </w:r>
        <w:r>
          <w:tab/>
        </w:r>
        <w:r>
          <w:fldChar w:fldCharType="begin"/>
        </w:r>
        <w:r>
          <w:instrText xml:space="preserve"> PAGEREF _Toc3710 \h </w:instrText>
        </w:r>
        <w:r>
          <w:fldChar w:fldCharType="separate"/>
        </w:r>
        <w:r>
          <w:t>41</w:t>
        </w:r>
        <w:r>
          <w:fldChar w:fldCharType="end"/>
        </w:r>
      </w:hyperlink>
    </w:p>
    <w:p>
      <w:pPr>
        <w:pStyle w:val="TOC2"/>
        <w:tabs>
          <w:tab w:val="right" w:leader="dot" w:pos="8306"/>
        </w:tabs>
      </w:pPr>
      <w:hyperlink w:anchor="_Toc2625" w:history="1">
        <w:r>
          <w:rPr>
            <w:rFonts w:ascii="仿宋" w:eastAsia="仿宋" w:hAnsi="仿宋" w:cs="仿宋" w:hint="eastAsia"/>
            <w:lang w:eastAsia="zh-CN"/>
          </w:rPr>
          <w:t>(三)、运营期环境保护</w:t>
        </w:r>
        <w:r>
          <w:tab/>
        </w:r>
        <w:r>
          <w:fldChar w:fldCharType="begin"/>
        </w:r>
        <w:r>
          <w:instrText xml:space="preserve"> PAGEREF _Toc2625 \h </w:instrText>
        </w:r>
        <w:r>
          <w:fldChar w:fldCharType="separate"/>
        </w:r>
        <w:r>
          <w:t>42</w:t>
        </w:r>
        <w:r>
          <w:fldChar w:fldCharType="end"/>
        </w:r>
      </w:hyperlink>
    </w:p>
    <w:p>
      <w:pPr>
        <w:pStyle w:val="TOC2"/>
        <w:tabs>
          <w:tab w:val="right" w:leader="dot" w:pos="8306"/>
        </w:tabs>
      </w:pPr>
      <w:hyperlink w:anchor="_Toc27490" w:history="1">
        <w:r>
          <w:rPr>
            <w:rFonts w:ascii="仿宋" w:eastAsia="仿宋" w:hAnsi="仿宋" w:cs="仿宋" w:hint="eastAsia"/>
            <w:lang w:eastAsia="zh-CN"/>
          </w:rPr>
          <w:t>(四)、数字保密电话机项目建设对区域经济的影响</w:t>
        </w:r>
        <w:r>
          <w:tab/>
        </w:r>
        <w:r>
          <w:fldChar w:fldCharType="begin"/>
        </w:r>
        <w:r>
          <w:instrText xml:space="preserve"> PAGEREF _Toc27490 \h </w:instrText>
        </w:r>
        <w:r>
          <w:fldChar w:fldCharType="separate"/>
        </w:r>
        <w:r>
          <w:t>43</w:t>
        </w:r>
        <w:r>
          <w:fldChar w:fldCharType="end"/>
        </w:r>
      </w:hyperlink>
    </w:p>
    <w:p>
      <w:pPr>
        <w:pStyle w:val="TOC2"/>
        <w:tabs>
          <w:tab w:val="right" w:leader="dot" w:pos="8306"/>
        </w:tabs>
      </w:pPr>
      <w:hyperlink w:anchor="_Toc17330" w:history="1">
        <w:r>
          <w:rPr>
            <w:rFonts w:ascii="仿宋" w:eastAsia="仿宋" w:hAnsi="仿宋" w:cs="仿宋" w:hint="eastAsia"/>
            <w:lang w:eastAsia="zh-CN"/>
          </w:rPr>
          <w:t>(五)、废弃物处理</w:t>
        </w:r>
        <w:r>
          <w:tab/>
        </w:r>
        <w:r>
          <w:fldChar w:fldCharType="begin"/>
        </w:r>
        <w:r>
          <w:instrText xml:space="preserve"> PAGEREF _Toc17330 \h </w:instrText>
        </w:r>
        <w:r>
          <w:fldChar w:fldCharType="separate"/>
        </w:r>
        <w:r>
          <w:t>45</w:t>
        </w:r>
        <w:r>
          <w:fldChar w:fldCharType="end"/>
        </w:r>
      </w:hyperlink>
    </w:p>
    <w:p>
      <w:pPr>
        <w:pStyle w:val="TOC2"/>
        <w:tabs>
          <w:tab w:val="right" w:leader="dot" w:pos="8306"/>
        </w:tabs>
      </w:pPr>
      <w:hyperlink w:anchor="_Toc7385" w:history="1">
        <w:r>
          <w:rPr>
            <w:rFonts w:ascii="仿宋" w:eastAsia="仿宋" w:hAnsi="仿宋" w:cs="仿宋" w:hint="eastAsia"/>
            <w:lang w:eastAsia="zh-CN"/>
          </w:rPr>
          <w:t>(六)、特殊环境影响分析</w:t>
        </w:r>
        <w:r>
          <w:tab/>
        </w:r>
        <w:r>
          <w:fldChar w:fldCharType="begin"/>
        </w:r>
        <w:r>
          <w:instrText xml:space="preserve"> PAGEREF _Toc7385 \h </w:instrText>
        </w:r>
        <w:r>
          <w:fldChar w:fldCharType="separate"/>
        </w:r>
        <w:r>
          <w:t>46</w:t>
        </w:r>
        <w:r>
          <w:fldChar w:fldCharType="end"/>
        </w:r>
      </w:hyperlink>
    </w:p>
    <w:p>
      <w:pPr>
        <w:pStyle w:val="TOC2"/>
        <w:tabs>
          <w:tab w:val="right" w:leader="dot" w:pos="8306"/>
        </w:tabs>
      </w:pPr>
      <w:hyperlink w:anchor="_Toc11155" w:history="1">
        <w:r>
          <w:rPr>
            <w:rFonts w:ascii="仿宋" w:eastAsia="仿宋" w:hAnsi="仿宋" w:cs="仿宋" w:hint="eastAsia"/>
            <w:lang w:eastAsia="zh-CN"/>
          </w:rPr>
          <w:t>(七)、清洁生产</w:t>
        </w:r>
        <w:r>
          <w:tab/>
        </w:r>
        <w:r>
          <w:fldChar w:fldCharType="begin"/>
        </w:r>
        <w:r>
          <w:instrText xml:space="preserve"> PAGEREF _Toc11155 \h </w:instrText>
        </w:r>
        <w:r>
          <w:fldChar w:fldCharType="separate"/>
        </w:r>
        <w:r>
          <w:t>48</w:t>
        </w:r>
        <w:r>
          <w:fldChar w:fldCharType="end"/>
        </w:r>
      </w:hyperlink>
    </w:p>
    <w:p>
      <w:pPr>
        <w:pStyle w:val="TOC2"/>
        <w:tabs>
          <w:tab w:val="right" w:leader="dot" w:pos="8306"/>
        </w:tabs>
      </w:pPr>
      <w:hyperlink w:anchor="_Toc12164" w:history="1">
        <w:r>
          <w:rPr>
            <w:rFonts w:ascii="仿宋" w:eastAsia="仿宋" w:hAnsi="仿宋" w:cs="仿宋" w:hint="eastAsia"/>
            <w:lang w:eastAsia="zh-CN"/>
          </w:rPr>
          <w:t>(八)、环境保护综合评价</w:t>
        </w:r>
        <w:r>
          <w:tab/>
        </w:r>
        <w:r>
          <w:fldChar w:fldCharType="begin"/>
        </w:r>
        <w:r>
          <w:instrText xml:space="preserve"> PAGEREF _Toc12164 \h </w:instrText>
        </w:r>
        <w:r>
          <w:fldChar w:fldCharType="separate"/>
        </w:r>
        <w:r>
          <w:t>49</w:t>
        </w:r>
        <w:r>
          <w:fldChar w:fldCharType="end"/>
        </w:r>
      </w:hyperlink>
    </w:p>
    <w:p>
      <w:pPr>
        <w:pStyle w:val="TOC1"/>
        <w:tabs>
          <w:tab w:val="right" w:leader="dot" w:pos="8306"/>
        </w:tabs>
      </w:pPr>
      <w:hyperlink w:anchor="_Toc22338" w:history="1">
        <w:r>
          <w:rPr>
            <w:rFonts w:ascii="仿宋" w:eastAsia="仿宋" w:hAnsi="仿宋" w:cs="仿宋" w:hint="eastAsia"/>
            <w:lang w:eastAsia="zh-CN"/>
          </w:rPr>
          <w:t>十三、数字保密电话机项目工程方案分析</w:t>
        </w:r>
        <w:r>
          <w:tab/>
        </w:r>
        <w:r>
          <w:fldChar w:fldCharType="begin"/>
        </w:r>
        <w:r>
          <w:instrText xml:space="preserve"> PAGEREF _Toc22338 \h </w:instrText>
        </w:r>
        <w:r>
          <w:fldChar w:fldCharType="separate"/>
        </w:r>
        <w:r>
          <w:t>50</w:t>
        </w:r>
        <w:r>
          <w:fldChar w:fldCharType="end"/>
        </w:r>
      </w:hyperlink>
    </w:p>
    <w:p>
      <w:pPr>
        <w:pStyle w:val="TOC2"/>
        <w:tabs>
          <w:tab w:val="right" w:leader="dot" w:pos="8306"/>
        </w:tabs>
      </w:pPr>
      <w:hyperlink w:anchor="_Toc14728" w:history="1">
        <w:r>
          <w:rPr>
            <w:rFonts w:ascii="仿宋" w:eastAsia="仿宋" w:hAnsi="仿宋" w:cs="仿宋" w:hint="eastAsia"/>
            <w:lang w:eastAsia="zh-CN"/>
          </w:rPr>
          <w:t>(一)、建筑工程设计原则</w:t>
        </w:r>
        <w:r>
          <w:tab/>
        </w:r>
        <w:r>
          <w:fldChar w:fldCharType="begin"/>
        </w:r>
        <w:r>
          <w:instrText xml:space="preserve"> PAGEREF _Toc14728 \h </w:instrText>
        </w:r>
        <w:r>
          <w:fldChar w:fldCharType="separate"/>
        </w:r>
        <w:r>
          <w:t>50</w:t>
        </w:r>
        <w:r>
          <w:fldChar w:fldCharType="end"/>
        </w:r>
      </w:hyperlink>
    </w:p>
    <w:p>
      <w:pPr>
        <w:pStyle w:val="TOC2"/>
        <w:tabs>
          <w:tab w:val="right" w:leader="dot" w:pos="8306"/>
        </w:tabs>
      </w:pPr>
      <w:hyperlink w:anchor="_Toc27041" w:history="1">
        <w:r>
          <w:rPr>
            <w:rFonts w:ascii="仿宋" w:eastAsia="仿宋" w:hAnsi="仿宋" w:cs="仿宋" w:hint="eastAsia"/>
            <w:lang w:eastAsia="zh-CN"/>
          </w:rPr>
          <w:t>(二)、土建工程建设指标</w:t>
        </w:r>
        <w:r>
          <w:tab/>
        </w:r>
        <w:r>
          <w:fldChar w:fldCharType="begin"/>
        </w:r>
        <w:r>
          <w:instrText xml:space="preserve"> PAGEREF _Toc27041 \h </w:instrText>
        </w:r>
        <w:r>
          <w:fldChar w:fldCharType="separate"/>
        </w:r>
        <w:r>
          <w:t>53</w:t>
        </w:r>
        <w:r>
          <w:fldChar w:fldCharType="end"/>
        </w:r>
      </w:hyperlink>
    </w:p>
    <w:p>
      <w:pPr>
        <w:pStyle w:val="TOC1"/>
        <w:tabs>
          <w:tab w:val="right" w:leader="dot" w:pos="8306"/>
        </w:tabs>
      </w:pPr>
      <w:hyperlink w:anchor="_Toc27208" w:history="1">
        <w:r>
          <w:rPr>
            <w:rFonts w:ascii="仿宋" w:eastAsia="仿宋" w:hAnsi="仿宋" w:cs="仿宋" w:hint="eastAsia"/>
            <w:lang w:eastAsia="zh-CN"/>
          </w:rPr>
          <w:t>十四、利益相关者分析与沟通计划</w:t>
        </w:r>
        <w:r>
          <w:tab/>
        </w:r>
        <w:r>
          <w:fldChar w:fldCharType="begin"/>
        </w:r>
        <w:r>
          <w:instrText xml:space="preserve"> PAGEREF _Toc27208 \h </w:instrText>
        </w:r>
        <w:r>
          <w:fldChar w:fldCharType="separate"/>
        </w:r>
        <w:r>
          <w:t>55</w:t>
        </w:r>
        <w:r>
          <w:fldChar w:fldCharType="end"/>
        </w:r>
      </w:hyperlink>
    </w:p>
    <w:p>
      <w:pPr>
        <w:pStyle w:val="TOC2"/>
        <w:tabs>
          <w:tab w:val="right" w:leader="dot" w:pos="8306"/>
        </w:tabs>
      </w:pPr>
      <w:hyperlink w:anchor="_Toc13418" w:history="1">
        <w:r>
          <w:rPr>
            <w:rFonts w:ascii="仿宋" w:eastAsia="仿宋" w:hAnsi="仿宋" w:cs="仿宋" w:hint="eastAsia"/>
            <w:lang w:eastAsia="zh-CN"/>
          </w:rPr>
          <w:t>(一)、利益相关者分析</w:t>
        </w:r>
        <w:r>
          <w:tab/>
        </w:r>
        <w:r>
          <w:fldChar w:fldCharType="begin"/>
        </w:r>
        <w:r>
          <w:instrText xml:space="preserve"> PAGEREF _Toc13418 \h </w:instrText>
        </w:r>
        <w:r>
          <w:fldChar w:fldCharType="separate"/>
        </w:r>
        <w:r>
          <w:t>55</w:t>
        </w:r>
        <w:r>
          <w:fldChar w:fldCharType="end"/>
        </w:r>
      </w:hyperlink>
    </w:p>
    <w:p>
      <w:pPr>
        <w:pStyle w:val="TOC2"/>
        <w:tabs>
          <w:tab w:val="right" w:leader="dot" w:pos="8306"/>
        </w:tabs>
      </w:pPr>
      <w:hyperlink w:anchor="_Toc13552" w:history="1">
        <w:r>
          <w:rPr>
            <w:rFonts w:ascii="仿宋" w:eastAsia="仿宋" w:hAnsi="仿宋" w:cs="仿宋" w:hint="eastAsia"/>
            <w:lang w:eastAsia="zh-CN"/>
          </w:rPr>
          <w:t>(二)、沟通计划</w:t>
        </w:r>
        <w:r>
          <w:tab/>
        </w:r>
        <w:r>
          <w:fldChar w:fldCharType="begin"/>
        </w:r>
        <w:r>
          <w:instrText xml:space="preserve"> PAGEREF _Toc13552 \h </w:instrText>
        </w:r>
        <w:r>
          <w:fldChar w:fldCharType="separate"/>
        </w:r>
        <w:r>
          <w:t>56</w:t>
        </w:r>
        <w:r>
          <w:fldChar w:fldCharType="end"/>
        </w:r>
      </w:hyperlink>
    </w:p>
    <w:p>
      <w:pPr>
        <w:pStyle w:val="TOC1"/>
        <w:tabs>
          <w:tab w:val="right" w:leader="dot" w:pos="8306"/>
        </w:tabs>
      </w:pPr>
      <w:hyperlink w:anchor="_Toc3342" w:history="1">
        <w:r>
          <w:rPr>
            <w:rFonts w:ascii="仿宋" w:eastAsia="仿宋" w:hAnsi="仿宋" w:cs="仿宋" w:hint="eastAsia"/>
            <w:lang w:eastAsia="zh-CN"/>
          </w:rPr>
          <w:t>十五、质量管理体系</w:t>
        </w:r>
        <w:r>
          <w:tab/>
        </w:r>
        <w:r>
          <w:fldChar w:fldCharType="begin"/>
        </w:r>
        <w:r>
          <w:instrText xml:space="preserve"> PAGEREF _Toc3342 \h </w:instrText>
        </w:r>
        <w:r>
          <w:fldChar w:fldCharType="separate"/>
        </w:r>
        <w:r>
          <w:t>58</w:t>
        </w:r>
        <w:r>
          <w:fldChar w:fldCharType="end"/>
        </w:r>
      </w:hyperlink>
    </w:p>
    <w:p>
      <w:pPr>
        <w:pStyle w:val="TOC2"/>
        <w:tabs>
          <w:tab w:val="right" w:leader="dot" w:pos="8306"/>
        </w:tabs>
      </w:pPr>
      <w:hyperlink w:anchor="_Toc21590" w:history="1">
        <w:r>
          <w:rPr>
            <w:rFonts w:ascii="仿宋" w:eastAsia="仿宋" w:hAnsi="仿宋" w:cs="仿宋" w:hint="eastAsia"/>
            <w:lang w:eastAsia="zh-CN"/>
          </w:rPr>
          <w:t>(一)、质量目标与方针</w:t>
        </w:r>
        <w:r>
          <w:tab/>
        </w:r>
        <w:r>
          <w:fldChar w:fldCharType="begin"/>
        </w:r>
        <w:r>
          <w:instrText xml:space="preserve"> PAGEREF _Toc21590 \h </w:instrText>
        </w:r>
        <w:r>
          <w:fldChar w:fldCharType="separate"/>
        </w:r>
        <w:r>
          <w:t>58</w:t>
        </w:r>
        <w:r>
          <w:fldChar w:fldCharType="end"/>
        </w:r>
      </w:hyperlink>
    </w:p>
    <w:p>
      <w:pPr>
        <w:pStyle w:val="TOC2"/>
        <w:tabs>
          <w:tab w:val="right" w:leader="dot" w:pos="8306"/>
        </w:tabs>
      </w:pPr>
      <w:hyperlink w:anchor="_Toc14727" w:history="1">
        <w:r>
          <w:rPr>
            <w:rFonts w:ascii="仿宋" w:eastAsia="仿宋" w:hAnsi="仿宋" w:cs="仿宋" w:hint="eastAsia"/>
            <w:lang w:eastAsia="zh-CN"/>
          </w:rPr>
          <w:t>(二)、质量管理责任</w:t>
        </w:r>
        <w:r>
          <w:tab/>
        </w:r>
        <w:r>
          <w:fldChar w:fldCharType="begin"/>
        </w:r>
        <w:r>
          <w:instrText xml:space="preserve"> PAGEREF _Toc14727 \h </w:instrText>
        </w:r>
        <w:r>
          <w:fldChar w:fldCharType="separate"/>
        </w:r>
        <w:r>
          <w:t>59</w:t>
        </w:r>
        <w:r>
          <w:fldChar w:fldCharType="end"/>
        </w:r>
      </w:hyperlink>
    </w:p>
    <w:p>
      <w:pPr>
        <w:pStyle w:val="TOC2"/>
        <w:tabs>
          <w:tab w:val="right" w:leader="dot" w:pos="8306"/>
        </w:tabs>
      </w:pPr>
      <w:hyperlink w:anchor="_Toc6917" w:history="1">
        <w:r>
          <w:rPr>
            <w:rFonts w:ascii="仿宋" w:eastAsia="仿宋" w:hAnsi="仿宋" w:cs="仿宋" w:hint="eastAsia"/>
            <w:lang w:eastAsia="zh-CN"/>
          </w:rPr>
          <w:t>(三)、质量管理体系文件</w:t>
        </w:r>
        <w:r>
          <w:tab/>
        </w:r>
        <w:r>
          <w:fldChar w:fldCharType="begin"/>
        </w:r>
        <w:r>
          <w:instrText xml:space="preserve"> PAGEREF _Toc6917 \h </w:instrText>
        </w:r>
        <w:r>
          <w:fldChar w:fldCharType="separate"/>
        </w:r>
        <w:r>
          <w:t>60</w:t>
        </w:r>
        <w:r>
          <w:fldChar w:fldCharType="end"/>
        </w:r>
      </w:hyperlink>
    </w:p>
    <w:p>
      <w:pPr>
        <w:pStyle w:val="TOC2"/>
        <w:tabs>
          <w:tab w:val="right" w:leader="dot" w:pos="8306"/>
        </w:tabs>
      </w:pPr>
      <w:hyperlink w:anchor="_Toc15563" w:history="1">
        <w:r>
          <w:rPr>
            <w:rFonts w:ascii="仿宋" w:eastAsia="仿宋" w:hAnsi="仿宋" w:cs="仿宋" w:hint="eastAsia"/>
            <w:lang w:eastAsia="zh-CN"/>
          </w:rPr>
          <w:t>(四)、质量培训与教育</w:t>
        </w:r>
        <w:r>
          <w:tab/>
        </w:r>
        <w:r>
          <w:fldChar w:fldCharType="begin"/>
        </w:r>
        <w:r>
          <w:instrText xml:space="preserve"> PAGEREF _Toc15563 \h </w:instrText>
        </w:r>
        <w:r>
          <w:fldChar w:fldCharType="separate"/>
        </w:r>
        <w:r>
          <w:t>62</w:t>
        </w:r>
        <w:r>
          <w:fldChar w:fldCharType="end"/>
        </w:r>
      </w:hyperlink>
    </w:p>
    <w:p>
      <w:pPr>
        <w:pStyle w:val="TOC2"/>
        <w:tabs>
          <w:tab w:val="right" w:leader="dot" w:pos="8306"/>
        </w:tabs>
      </w:pPr>
      <w:hyperlink w:anchor="_Toc22630" w:history="1">
        <w:r>
          <w:rPr>
            <w:rFonts w:ascii="仿宋" w:eastAsia="仿宋" w:hAnsi="仿宋" w:cs="仿宋" w:hint="eastAsia"/>
            <w:lang w:eastAsia="zh-CN"/>
          </w:rPr>
          <w:t>(五)、质量审核与评价</w:t>
        </w:r>
        <w:r>
          <w:tab/>
        </w:r>
        <w:r>
          <w:fldChar w:fldCharType="begin"/>
        </w:r>
        <w:r>
          <w:instrText xml:space="preserve"> PAGEREF _Toc22630 \h </w:instrText>
        </w:r>
        <w:r>
          <w:fldChar w:fldCharType="separate"/>
        </w:r>
        <w:r>
          <w:t>63</w:t>
        </w:r>
        <w:r>
          <w:fldChar w:fldCharType="end"/>
        </w:r>
      </w:hyperlink>
    </w:p>
    <w:p>
      <w:pPr>
        <w:pStyle w:val="TOC2"/>
        <w:tabs>
          <w:tab w:val="right" w:leader="dot" w:pos="8306"/>
        </w:tabs>
      </w:pPr>
      <w:hyperlink w:anchor="_Toc18369" w:history="1">
        <w:r>
          <w:rPr>
            <w:rFonts w:ascii="仿宋" w:eastAsia="仿宋" w:hAnsi="仿宋" w:cs="仿宋" w:hint="eastAsia"/>
            <w:lang w:eastAsia="zh-CN"/>
          </w:rPr>
          <w:t>(六)、不符合与纠正措施</w:t>
        </w:r>
        <w:r>
          <w:tab/>
        </w:r>
        <w:r>
          <w:fldChar w:fldCharType="begin"/>
        </w:r>
        <w:r>
          <w:instrText xml:space="preserve"> PAGEREF _Toc18369 \h </w:instrText>
        </w:r>
        <w:r>
          <w:fldChar w:fldCharType="separate"/>
        </w:r>
        <w:r>
          <w:t>65</w:t>
        </w:r>
        <w:r>
          <w:fldChar w:fldCharType="end"/>
        </w:r>
      </w:hyperlink>
    </w:p>
    <w:p>
      <w:pPr>
        <w:pStyle w:val="TOC1"/>
        <w:tabs>
          <w:tab w:val="right" w:leader="dot" w:pos="8306"/>
        </w:tabs>
      </w:pPr>
      <w:hyperlink w:anchor="_Toc9312" w:history="1">
        <w:r>
          <w:rPr>
            <w:rFonts w:ascii="仿宋" w:eastAsia="仿宋" w:hAnsi="仿宋" w:cs="仿宋" w:hint="eastAsia"/>
            <w:lang w:eastAsia="zh-CN"/>
          </w:rPr>
          <w:t>十六、数字保密电话机项目变更管理</w:t>
        </w:r>
        <w:r>
          <w:tab/>
        </w:r>
        <w:r>
          <w:fldChar w:fldCharType="begin"/>
        </w:r>
        <w:r>
          <w:instrText xml:space="preserve"> PAGEREF _Toc9312 \h </w:instrText>
        </w:r>
        <w:r>
          <w:fldChar w:fldCharType="separate"/>
        </w:r>
        <w:r>
          <w:t>66</w:t>
        </w:r>
        <w:r>
          <w:fldChar w:fldCharType="end"/>
        </w:r>
      </w:hyperlink>
    </w:p>
    <w:p>
      <w:pPr>
        <w:pStyle w:val="TOC2"/>
        <w:tabs>
          <w:tab w:val="right" w:leader="dot" w:pos="8306"/>
        </w:tabs>
      </w:pPr>
      <w:hyperlink w:anchor="_Toc31456" w:history="1">
        <w:r>
          <w:rPr>
            <w:rFonts w:ascii="仿宋" w:eastAsia="仿宋" w:hAnsi="仿宋" w:cs="仿宋" w:hint="eastAsia"/>
            <w:lang w:eastAsia="zh-CN"/>
          </w:rPr>
          <w:t>(一)、变更申请与评估</w:t>
        </w:r>
        <w:r>
          <w:tab/>
        </w:r>
        <w:r>
          <w:fldChar w:fldCharType="begin"/>
        </w:r>
        <w:r>
          <w:instrText xml:space="preserve"> PAGEREF _Toc31456 \h </w:instrText>
        </w:r>
        <w:r>
          <w:fldChar w:fldCharType="separate"/>
        </w:r>
        <w:r>
          <w:t>66</w:t>
        </w:r>
        <w:r>
          <w:fldChar w:fldCharType="end"/>
        </w:r>
      </w:hyperlink>
    </w:p>
    <w:p>
      <w:pPr>
        <w:pStyle w:val="TOC2"/>
        <w:tabs>
          <w:tab w:val="right" w:leader="dot" w:pos="8306"/>
        </w:tabs>
      </w:pPr>
      <w:hyperlink w:anchor="_Toc11509" w:history="1">
        <w:r>
          <w:rPr>
            <w:rFonts w:ascii="仿宋" w:eastAsia="仿宋" w:hAnsi="仿宋" w:cs="仿宋" w:hint="eastAsia"/>
            <w:lang w:eastAsia="zh-CN"/>
          </w:rPr>
          <w:t>(二)、变更实施与控制</w:t>
        </w:r>
        <w:r>
          <w:tab/>
        </w:r>
        <w:r>
          <w:fldChar w:fldCharType="begin"/>
        </w:r>
        <w:r>
          <w:instrText xml:space="preserve"> PAGEREF _Toc11509 \h </w:instrText>
        </w:r>
        <w:r>
          <w:fldChar w:fldCharType="separate"/>
        </w:r>
        <w:r>
          <w:t>66</w:t>
        </w:r>
        <w:r>
          <w:fldChar w:fldCharType="end"/>
        </w:r>
      </w:hyperlink>
    </w:p>
    <w:p>
      <w:pPr>
        <w:pStyle w:val="TOC1"/>
        <w:tabs>
          <w:tab w:val="right" w:leader="dot" w:pos="8306"/>
        </w:tabs>
      </w:pPr>
      <w:hyperlink w:anchor="_Toc17900" w:history="1">
        <w:r>
          <w:rPr>
            <w:rFonts w:ascii="仿宋" w:eastAsia="仿宋" w:hAnsi="仿宋" w:cs="仿宋" w:hint="eastAsia"/>
            <w:lang w:eastAsia="zh-CN"/>
          </w:rPr>
          <w:t>十七、供应链管理</w:t>
        </w:r>
        <w:r>
          <w:tab/>
        </w:r>
        <w:r>
          <w:fldChar w:fldCharType="begin"/>
        </w:r>
        <w:r>
          <w:instrText xml:space="preserve"> PAGEREF _Toc17900 \h </w:instrText>
        </w:r>
        <w:r>
          <w:fldChar w:fldCharType="separate"/>
        </w:r>
        <w:r>
          <w:t>67</w:t>
        </w:r>
        <w:r>
          <w:fldChar w:fldCharType="end"/>
        </w:r>
      </w:hyperlink>
    </w:p>
    <w:p>
      <w:pPr>
        <w:pStyle w:val="TOC2"/>
        <w:tabs>
          <w:tab w:val="right" w:leader="dot" w:pos="8306"/>
        </w:tabs>
      </w:pPr>
      <w:hyperlink w:anchor="_Toc15763" w:history="1">
        <w:r>
          <w:rPr>
            <w:rFonts w:ascii="仿宋" w:eastAsia="仿宋" w:hAnsi="仿宋" w:cs="仿宋" w:hint="eastAsia"/>
            <w:lang w:eastAsia="zh-CN"/>
          </w:rPr>
          <w:t>(一)、供应链战略规划</w:t>
        </w:r>
        <w:r>
          <w:tab/>
        </w:r>
        <w:r>
          <w:fldChar w:fldCharType="begin"/>
        </w:r>
        <w:r>
          <w:instrText xml:space="preserve"> PAGEREF _Toc15763 \h </w:instrText>
        </w:r>
        <w:r>
          <w:fldChar w:fldCharType="separate"/>
        </w:r>
        <w:r>
          <w:t>67</w:t>
        </w:r>
        <w:r>
          <w:fldChar w:fldCharType="end"/>
        </w:r>
      </w:hyperlink>
    </w:p>
    <w:p>
      <w:pPr>
        <w:pStyle w:val="TOC2"/>
        <w:tabs>
          <w:tab w:val="right" w:leader="dot" w:pos="8306"/>
        </w:tabs>
      </w:pPr>
      <w:hyperlink w:anchor="_Toc13884" w:history="1">
        <w:r>
          <w:rPr>
            <w:rFonts w:ascii="仿宋" w:eastAsia="仿宋" w:hAnsi="仿宋" w:cs="仿宋" w:hint="eastAsia"/>
            <w:lang w:eastAsia="zh-CN"/>
          </w:rPr>
          <w:t>(二)、供应商选择与合作</w:t>
        </w:r>
        <w:r>
          <w:tab/>
        </w:r>
        <w:r>
          <w:fldChar w:fldCharType="begin"/>
        </w:r>
        <w:r>
          <w:instrText xml:space="preserve"> PAGEREF _Toc13884 \h </w:instrText>
        </w:r>
        <w:r>
          <w:fldChar w:fldCharType="separate"/>
        </w:r>
        <w:r>
          <w:t>68</w:t>
        </w:r>
        <w:r>
          <w:fldChar w:fldCharType="end"/>
        </w:r>
      </w:hyperlink>
    </w:p>
    <w:p>
      <w:pPr>
        <w:pStyle w:val="TOC2"/>
        <w:tabs>
          <w:tab w:val="right" w:leader="dot" w:pos="8306"/>
        </w:tabs>
      </w:pPr>
      <w:hyperlink w:anchor="_Toc19120" w:history="1">
        <w:r>
          <w:rPr>
            <w:rFonts w:ascii="仿宋" w:eastAsia="仿宋" w:hAnsi="仿宋" w:cs="仿宋" w:hint="eastAsia"/>
            <w:lang w:eastAsia="zh-CN"/>
          </w:rPr>
          <w:t>(三)、物流与库存管理</w:t>
        </w:r>
        <w:r>
          <w:tab/>
        </w:r>
        <w:r>
          <w:fldChar w:fldCharType="begin"/>
        </w:r>
        <w:r>
          <w:instrText xml:space="preserve"> PAGEREF _Toc19120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31"/>
      <w:r>
        <w:rPr>
          <w:rFonts w:ascii="仿宋" w:eastAsia="仿宋" w:hAnsi="仿宋" w:cs="仿宋" w:hint="eastAsia"/>
          <w:sz w:val="28"/>
          <w:lang w:eastAsia="zh-CN"/>
        </w:rPr>
        <w:t>一、数字保密电话机项目危机管理</w:t>
      </w:r>
      <w:bookmarkEnd w:id="2"/>
    </w:p>
    <w:p>
      <w:pPr>
        <w:pStyle w:val="Heading2"/>
        <w:rPr>
          <w:rFonts w:ascii="仿宋" w:eastAsia="仿宋" w:hAnsi="仿宋" w:cs="仿宋" w:hint="eastAsia"/>
          <w:lang w:eastAsia="zh-CN"/>
        </w:rPr>
      </w:pPr>
      <w:bookmarkStart w:id="3" w:name="_Toc240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保密电话机项目危机管理中，危机预警与识别是确保数字保密电话机项目稳健运行的核心步骤。通过建立全面的监测机制，数字保密电话机项目团队旨在及时发现和理解潜在的风险和危机因素，以便采取及时的预防和应对措施，确保数字保密电话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保密电话机项目团队全面分析了整个数字保密电话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保密电话机项目团队着重于明确定义数字保密电话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保密电话机项目进展的持续监控，团队能够及时发现潜在问题并作出迅速反应。数字保密电话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在这一阶段，团队的专业素养和反应速度将发挥至关重要的作用，以确保潜在危机能够在初期得到有效的处理，最大程度地减轻负面影响。通过危机预警与识别，数字保密电话机项目得以更有序、可控地推进。</w:t>
      </w:r>
    </w:p>
    <w:p>
      <w:pPr>
        <w:pStyle w:val="Heading2"/>
        <w:ind w:firstLine="560" w:firstLineChars="200"/>
        <w:rPr>
          <w:rFonts w:ascii="仿宋" w:eastAsia="仿宋" w:hAnsi="仿宋" w:cs="仿宋" w:hint="eastAsia"/>
          <w:sz w:val="28"/>
          <w:lang w:eastAsia="zh-CN"/>
        </w:rPr>
      </w:pPr>
      <w:bookmarkStart w:id="4" w:name="_Toc193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在危机发生时，数字保密电话机项目团队立即行动，成立了应急小组。该小组的任务是迅速制定并实施紧急应对措施，以最小化潜在损失。以下是采取的主要措施：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暂停数字保密电话机项目进度：为遏制危机蔓延，数字保密电话机项目暂时停止进行，以便全面评估当前状况。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资源重新分配：重新评估数字保密电话机项目资源的分配，确保最大限度地减小损失。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实时沟通：与关键利益相关者建立实时沟通机制，向他们传递数字保密电话机项目危机的实际状况，保障数字保密电话机项目核心利益。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在紧急应对的同时，数字保密电话机项目团队强调了团队协作和有效沟通的重要性。以下是团队协作的关键举措：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信息共享机制：建立了信息共享平台，确保团队成员能够及时获取数字保密电话机项目危机的实时信息。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领导者沟通：数字保密电话机项目领导者通过定期会议和即时沟通工具，指导团队应对危机，保持团队稳定运行。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随着危机得到初步控制，数字保密电话机项目团队转向制定恢复计划，以确保数字保密电话机项目能够从中迅速恢复。主要恢复计划包括：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修复受损的进度计划：重新评估数字保密电话机项目进度，制定修复计划，确保数字保密电话机项目尽快回归正常进程。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重新调整资源分配：优化资源分配，确保数字保密电话机项目在有限资源下高效运转。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风险管理机制加强：对数字保密电话机项目风险进行全面评估，制定更强化的风险管理策略，以预防未来可能的危机。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557"/>
      <w:r>
        <w:rPr>
          <w:rFonts w:ascii="仿宋" w:eastAsia="仿宋" w:hAnsi="仿宋" w:cs="仿宋" w:hint="eastAsia"/>
          <w:sz w:val="28"/>
          <w:lang w:eastAsia="zh-CN"/>
        </w:rPr>
        <w:t>二、数字保密电话机项目可持续发展</w:t>
      </w:r>
      <w:bookmarkEnd w:id="5"/>
    </w:p>
    <w:p>
      <w:pPr>
        <w:pStyle w:val="Heading2"/>
        <w:rPr>
          <w:rFonts w:ascii="仿宋" w:eastAsia="仿宋" w:hAnsi="仿宋" w:cs="仿宋" w:hint="eastAsia"/>
          <w:lang w:eastAsia="zh-CN"/>
        </w:rPr>
      </w:pPr>
      <w:bookmarkStart w:id="6" w:name="_Toc1312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保密电话机项目中，数字保密电话机项目团队着眼于未来，明确了可持续发展的战略方向。制定的具体可持续发展目标包括降低资源使用、采用环保技术、最大化社会效益等。这一步骤不仅有助于数字保密电话机项目在环保和社会责任方面达到最高标准，也为未来提供了明确的指引，确保数字保密电话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可持续实践的融入数字保密电话机项目管理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保密电话机项目管理周期。从数字保密电话机项目规划开始，数字保密电话机项目团队就考虑了环境和社会的因素。在执行阶段，数字保密电话机项目团队积极推动绿色技术的应用，优化资源利用。此外，关注员工的社会责任，通过培训和沟通活动提高员工对可持续发展的认知，使他们能够在日常工作中践行可持续实践。这些举措不仅为数字保密电话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8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扎根于数字保密电话机项目的可持续发展理念，我们深信环保与社会责任是数字保密电话机项目成功的关键支柱。在数字保密电话机项目的每一步，我们都致力于通过创新和实践，履行对环境和社会的坚定责任。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团队通过引入先进的环保技术、建立高效的废物处理系统以及推动能源节约措施，积极履行环保责任。定期的环保监测和评估确保数字保密电话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不仅致力于自身可持续发展，还注重对社会的回馈。通过支持社区数字保密电话机项目、参与慈善事业、提供培训机会等方式，数字保密电话机项目积极履行社会责任。与当地社区建立积极互动，关注员工的工作与生活平衡，以及员工的身心健康，是数字保密电话机项目在社会责任层面的关键举措。这样的实践不仅增强了数字保密电话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81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835"/>
      <w:r>
        <w:rPr>
          <w:rFonts w:ascii="仿宋" w:eastAsia="仿宋" w:hAnsi="仿宋" w:cs="仿宋" w:hint="eastAsia"/>
          <w:lang w:eastAsia="zh-CN"/>
        </w:rPr>
        <w:t>(一)、数字保密电话机行业分析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行业一直以来都是市场的关注焦点。行业内的发展趋势、竞争态势以及潜在机会都对数字保密电话机项目的推进产生深远的影响。通过深入研究行业的整体概貌，我们将更好地理解行业的核心特征，为数字保密电话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保密电话机行业，技术一直是推动创新和发展的关键因素。我们将对当前技术趋势进行详尽分析，包括但不限于人工智能、大数据应用、先进制造技术等。这有助于数字保密电话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保密电话机项目成功的基础。我们将对主要竞争对手进行深入研究，包括其市场份额、产品特点、市场定位等。通过全面了解竞争对手的优势和劣势，数字保密电话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940"/>
      <w:r>
        <w:rPr>
          <w:rFonts w:ascii="仿宋" w:eastAsia="仿宋" w:hAnsi="仿宋" w:cs="仿宋" w:hint="eastAsia"/>
          <w:sz w:val="28"/>
          <w:lang w:eastAsia="zh-CN"/>
        </w:rPr>
        <w:t>(二)、数字保密电话机市场分析预测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保密电话机市场未来的增长趋势。这包括市场的整体规模、各细分领域的发展趋势等。数字保密电话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保密电话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字保密电话机项目实施过程中需要充分考虑的因素。我们将对市场风险进行全面评估，包括但不限于政策法规风险、市场竞争风险、技术变革风险等。通过对潜在风险的深入分析，数字保密电话机项目可以制定相应的风险缓解策略，降低不确定性对数字保密电话机项目的影响。</w:t>
      </w:r>
    </w:p>
    <w:p>
      <w:pPr>
        <w:pStyle w:val="Heading1"/>
        <w:ind w:firstLine="560" w:firstLineChars="200"/>
        <w:rPr>
          <w:rFonts w:ascii="仿宋" w:eastAsia="仿宋" w:hAnsi="仿宋" w:cs="仿宋" w:hint="eastAsia"/>
          <w:sz w:val="28"/>
          <w:lang w:eastAsia="zh-CN"/>
        </w:rPr>
      </w:pPr>
      <w:bookmarkStart w:id="11" w:name="_Toc1096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015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技术管理特点体现在其创新导向。通过引入最先进的技术趋势和解决方案，数字保密电话机项目致力于提升科技含量、提高质量和效率水平。这意味着我们将采用最新的工具和方法，确保数字保密电话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整合性策略是数字保密电话机项目技术管理的显著特征。通过整合不同领域的技术资源，我们实现了跨学科的协同工作。这有助于优化技术架构，提高整体效能。此外，整合性策略还促进了不同技术团队之间的紧密沟通和高效合作，确保数字保密电话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保密电话机项目所采用的技术。通过不断优化技术方案，数字保密电话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保密电话机项目团队将在数字保密电话机项目初期识别可能的技术风险，并采取相应的预防和应对措施。通过建立健全的风险评估机制，数字保密电话机项目能够在实施过程中及时发现并解决潜在的技术问题，保障数字保密电话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保密电话机项目中，技术将成为数字保密电话机项目成功的有力支持。这一深度剖析揭示了技术管理在数字保密电话机项目实施中的关键作用，为数字保密电话机项目的技术基础奠定了坚实的基础。</w:t>
      </w:r>
    </w:p>
    <w:p>
      <w:pPr>
        <w:pStyle w:val="Heading2"/>
        <w:ind w:firstLine="560" w:firstLineChars="200"/>
        <w:rPr>
          <w:rFonts w:ascii="仿宋" w:eastAsia="仿宋" w:hAnsi="仿宋" w:cs="仿宋" w:hint="eastAsia"/>
          <w:sz w:val="28"/>
          <w:lang w:eastAsia="zh-CN"/>
        </w:rPr>
      </w:pPr>
      <w:bookmarkStart w:id="13" w:name="_Toc16945"/>
      <w:r>
        <w:rPr>
          <w:rFonts w:ascii="仿宋" w:eastAsia="仿宋" w:hAnsi="仿宋" w:cs="仿宋" w:hint="eastAsia"/>
          <w:sz w:val="28"/>
          <w:lang w:eastAsia="zh-CN"/>
        </w:rPr>
        <w:t>(二)、数字保密电话机项目工艺技术设计方案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保密电话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保密电话机项目将严格按照相关行业规范要求进行组织。通过有效控制产品质量，数字保密电话机项目将致力于为顾客提供优质的数字保密电话机项目产品和良好的服务。这体现了数字保密电话机项目对于生产活动合规性和质量标准的高度重视，为数字保密电话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保密电话机项目注重生态效益和清洁生产原则。数字保密电话机项目建设将紧密结合地方特色经济发展，与社会经济发展规划和区域环境保护规划方案相协调一致。通过与当地区域自然生态系统的结合，数字保密电话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保密电话机项目产品具有多样化的客户需求和个性化的特点。因此，数字保密电话机项目产品规格品种多样，且单批生产数量较小。为满足这一特点，数字保密电话机项目承办单位将建设先进的柔性制造生产线。通过广泛应用柔性制造技术，数字保密电话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保密电话机项目采用的技术具有较高的技术含量和自动化水平，处于国内先进水平。这一技术选用不仅体现了对生产效率、质量和环境友好性的高标准要求，同时为数字保密电话机项目的可持续发展奠定了坚实的基础。</w:t>
      </w:r>
    </w:p>
    <w:p>
      <w:pPr>
        <w:pStyle w:val="Heading2"/>
        <w:ind w:firstLine="560" w:firstLineChars="200"/>
        <w:rPr>
          <w:rFonts w:ascii="仿宋" w:eastAsia="仿宋" w:hAnsi="仿宋" w:cs="仿宋" w:hint="eastAsia"/>
          <w:sz w:val="28"/>
          <w:lang w:eastAsia="zh-CN"/>
        </w:rPr>
      </w:pPr>
      <w:bookmarkStart w:id="14" w:name="_Toc243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为确保数字保密电话机项目的高效生产和技术实施，我们制定了一套精心设计的设备选型方案，以满足数字保密电话机项目生产、质量和环保的要求。该方案的主要特点如下：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保密电话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针对数字保密电话机项目产品的多样性和小批量生产的特点，我们将建设柔性制造生产线。通过在设备选型中考虑柔性制造技术，可以灵活应对不同产品规格和生产需求，实现生产线的高度灵活性和适应性。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8988"/>
      <w:r>
        <w:rPr>
          <w:rFonts w:ascii="仿宋" w:eastAsia="仿宋" w:hAnsi="仿宋" w:cs="仿宋" w:hint="eastAsia"/>
          <w:sz w:val="28"/>
          <w:lang w:eastAsia="zh-CN"/>
        </w:rPr>
        <w:t>五、数字保密电话机项目文档管理</w:t>
      </w:r>
      <w:bookmarkEnd w:id="15"/>
    </w:p>
    <w:p>
      <w:pPr>
        <w:pStyle w:val="Heading2"/>
        <w:rPr>
          <w:rFonts w:ascii="仿宋" w:eastAsia="仿宋" w:hAnsi="仿宋" w:cs="仿宋" w:hint="eastAsia"/>
          <w:lang w:eastAsia="zh-CN"/>
        </w:rPr>
      </w:pPr>
      <w:bookmarkStart w:id="16" w:name="_Toc912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数字保密电话机项目高度重视文档的质量和准确性，以支持数字保密电话机项目的各项活动和决策。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文档的编制始于数字保密电话机项目计划的初期，我们制定了详细的文档编制计划，明确了每个文档的内容、格式和编写责任人。在数字保密电话机项目启动阶段，我们首先编制了数字保密电话机项目章程，明确定义了数字保密电话机项目的目标、范围、风险等关键要素。随后，数字保密电话机项目团队根据计划陆续编制了需求文档、设计文档、测试文档等各类文档，确保数字保密电话机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保密电话机项目管理中的重要环节，旨在确保数字保密电话机项目文档符合质量标准和数字保密电话机项目需求。在数字保密电话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保密电话机项目相关利益方和专业领域的专家对文档进行独立审查。这有助于获取更全面、客观的反馈，确保数字保密电话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数字保密电话机项目在文档编制与审查方面建立了严格的管理机制，通过规范的流程和多维度的审查，确保数字保密电话机项目文档的质量、准确性和可靠性，为数字保密电话机项目的顺利推进提供了有力支持。</w:t>
      </w:r>
    </w:p>
    <w:p>
      <w:pPr>
        <w:pStyle w:val="Heading2"/>
        <w:ind w:firstLine="560" w:firstLineChars="200"/>
        <w:rPr>
          <w:rFonts w:ascii="仿宋" w:eastAsia="仿宋" w:hAnsi="仿宋" w:cs="仿宋" w:hint="eastAsia"/>
          <w:sz w:val="28"/>
          <w:lang w:eastAsia="zh-CN"/>
        </w:rPr>
      </w:pPr>
      <w:bookmarkStart w:id="17" w:name="_Toc976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在数字保密电话机项目中，我们致力于优化文档发布与分发过程，以确保信息的高效传递和团队间协作的顺畅进行。以下是我们采取的关键优化策略：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我们通过多渠道发布文档，包括电子邮件、数字保密电话机项目管理平台、内部网站等，以满足不同团队成员的偏好和需求。多渠道发布确保了信息的全面覆盖。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我们采用了精细的权限控制，确保只有授权人员可以访问敏感信息。这种安全措施保护了数字保密电话机项目文档的机密性，防止了未经授权的信息泄露。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641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保密电话机项目生命周期中一个至关重要的环节，直接关系到数字保密电话机项目信息的长期保存和历史记录的完整性。在数字保密电话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1956"/>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257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数字保密电话机项目的主要产品是XXXX，预计年产值为XXX万元。这一产品在市场中占据着重要的地位，其广泛的应用范围使得该数字保密电话机项目的市场前景非常广阔。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https://d.book118.com/857156142005006054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8938CA"/>
    <w:rsid w:val="3D8938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5614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2024-03-04T21:26:00Z</dcterms:created>
  <dcterms:modified xsi:type="dcterms:W3CDTF">2024-03-04T21:26:49Z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E786FFA6358B4DB3A320EA734E75BCF9_11</vt:lpwstr>
  </property>
  <property fmtid="{D5CDD505-2E9C-101B-9397-08002B2CF9AE}" pid="3" name="KSOProductBuildVer">
    <vt:lpwstr>2052-12.1.0.16388</vt:lpwstr>
  </property>
</Properties>
</file>