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磺胺类药物项目招商引资融资方案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37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_Toc19379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5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_Toc25635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5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_Toc27975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_Toc818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8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_Toc29528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_Toc31590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71" w:history="1">
        <w:r>
          <w:rPr>
            <w:rFonts w:ascii="仿宋" w:eastAsia="仿宋" w:hAnsi="仿宋" w:cs="仿宋" w:hint="eastAsia"/>
            <w:lang w:eastAsia="zh-CN"/>
          </w:rPr>
          <w:t>二、磺胺类药物项目建设背景</w:t>
        </w:r>
        <w:r>
          <w:tab/>
        </w:r>
        <w:r>
          <w:fldChar w:fldCharType="begin"/>
        </w:r>
        <w:r>
          <w:instrText xml:space="preserve"> PAGEREF _Toc20271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2" w:history="1">
        <w:r>
          <w:rPr>
            <w:rFonts w:ascii="仿宋" w:eastAsia="仿宋" w:hAnsi="仿宋" w:cs="仿宋" w:hint="eastAsia"/>
            <w:lang w:eastAsia="zh-CN"/>
          </w:rPr>
          <w:t>(一)、磺胺类药物项目承办单位背景分析</w:t>
        </w:r>
        <w:r>
          <w:tab/>
        </w:r>
        <w:r>
          <w:fldChar w:fldCharType="begin"/>
        </w:r>
        <w:r>
          <w:instrText xml:space="preserve"> PAGEREF _Toc28582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_Toc23479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" w:history="1">
        <w:r>
          <w:rPr>
            <w:rFonts w:ascii="仿宋" w:eastAsia="仿宋" w:hAnsi="仿宋" w:cs="仿宋" w:hint="eastAsia"/>
            <w:lang w:eastAsia="zh-CN"/>
          </w:rPr>
          <w:t>(三)、磺胺类药物项目建设对区域经济的影响</w:t>
        </w:r>
        <w:r>
          <w:tab/>
        </w:r>
        <w:r>
          <w:fldChar w:fldCharType="begin"/>
        </w:r>
        <w:r>
          <w:instrText xml:space="preserve"> PAGEREF _Toc3156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5" w:history="1">
        <w:r>
          <w:rPr>
            <w:rFonts w:ascii="仿宋" w:eastAsia="仿宋" w:hAnsi="仿宋" w:cs="仿宋" w:hint="eastAsia"/>
            <w:lang w:eastAsia="zh-CN"/>
          </w:rPr>
          <w:t>(四)、磺胺类药物项目必要性分析</w:t>
        </w:r>
        <w:r>
          <w:tab/>
        </w:r>
        <w:r>
          <w:fldChar w:fldCharType="begin"/>
        </w:r>
        <w:r>
          <w:instrText xml:space="preserve"> PAGEREF _Toc17535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" w:history="1">
        <w:r>
          <w:rPr>
            <w:rFonts w:ascii="仿宋" w:eastAsia="仿宋" w:hAnsi="仿宋" w:cs="仿宋" w:hint="eastAsia"/>
            <w:lang w:eastAsia="zh-CN"/>
          </w:rPr>
          <w:t>三、磺胺类药物项目选址研究</w:t>
        </w:r>
        <w:r>
          <w:tab/>
        </w:r>
        <w:r>
          <w:fldChar w:fldCharType="begin"/>
        </w:r>
        <w:r>
          <w:instrText xml:space="preserve"> PAGEREF _Toc1192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0" w:history="1">
        <w:r>
          <w:rPr>
            <w:rFonts w:ascii="仿宋" w:eastAsia="仿宋" w:hAnsi="仿宋" w:cs="仿宋" w:hint="eastAsia"/>
            <w:lang w:eastAsia="zh-CN"/>
          </w:rPr>
          <w:t>(一)、磺胺类药物项目选址的指导原则</w:t>
        </w:r>
        <w:r>
          <w:tab/>
        </w:r>
        <w:r>
          <w:fldChar w:fldCharType="begin"/>
        </w:r>
        <w:r>
          <w:instrText xml:space="preserve"> PAGEREF _Toc30240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" w:history="1">
        <w:r>
          <w:rPr>
            <w:rFonts w:ascii="仿宋" w:eastAsia="仿宋" w:hAnsi="仿宋" w:cs="仿宋" w:hint="eastAsia"/>
            <w:lang w:eastAsia="zh-CN"/>
          </w:rPr>
          <w:t>(二)、磺胺类药物项目选址</w:t>
        </w:r>
        <w:r>
          <w:tab/>
        </w:r>
        <w:r>
          <w:fldChar w:fldCharType="begin"/>
        </w:r>
        <w:r>
          <w:instrText xml:space="preserve"> PAGEREF _Toc2067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5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_Toc27285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4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_Toc22444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5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_Toc31105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9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_Toc9189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1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_Toc21371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7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_Toc23847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0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_Toc18640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1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_Toc13821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_Toc16232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4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_Toc19454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3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_Toc6313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0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_Toc21650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8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_Toc3978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2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_Toc21822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_Toc6201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_Toc27441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8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_Toc22018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_Toc1039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8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_Toc8538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5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_Toc14935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_Toc10033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1" w:history="1">
        <w:r>
          <w:rPr>
            <w:rFonts w:ascii="仿宋" w:eastAsia="仿宋" w:hAnsi="仿宋" w:cs="仿宋" w:hint="eastAsia"/>
            <w:lang w:eastAsia="zh-CN"/>
          </w:rPr>
          <w:t>(三)、磺胺类药物项目地能源消耗与供应状况</w:t>
        </w:r>
        <w:r>
          <w:tab/>
        </w:r>
        <w:r>
          <w:fldChar w:fldCharType="begin"/>
        </w:r>
        <w:r>
          <w:instrText xml:space="preserve"> PAGEREF _Toc23011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1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_Toc13311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5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_Toc30015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6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_Toc4146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_Toc31475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5" w:history="1">
        <w:r>
          <w:rPr>
            <w:rFonts w:ascii="仿宋" w:eastAsia="仿宋" w:hAnsi="仿宋" w:cs="仿宋" w:hint="eastAsia"/>
            <w:lang w:eastAsia="zh-CN"/>
          </w:rPr>
          <w:t>六、磺胺类药物项目投资方案分析</w:t>
        </w:r>
        <w:r>
          <w:tab/>
        </w:r>
        <w:r>
          <w:fldChar w:fldCharType="begin"/>
        </w:r>
        <w:r>
          <w:instrText xml:space="preserve"> PAGEREF _Toc16595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177" w:history="1">
        <w:r>
          <w:rPr>
            <w:rFonts w:ascii="仿宋" w:eastAsia="仿宋" w:hAnsi="仿宋" w:cs="仿宋" w:hint="eastAsia"/>
            <w:lang w:eastAsia="zh-CN"/>
          </w:rPr>
          <w:t>(一)、磺胺类药物项目估算说明</w:t>
        </w:r>
        <w:r>
          <w:tab/>
        </w:r>
        <w:r>
          <w:fldChar w:fldCharType="begin"/>
        </w:r>
        <w:r>
          <w:instrText xml:space="preserve"> PAGEREF _Toc29177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3" w:history="1">
        <w:r>
          <w:rPr>
            <w:rFonts w:ascii="仿宋" w:eastAsia="仿宋" w:hAnsi="仿宋" w:cs="仿宋" w:hint="eastAsia"/>
            <w:lang w:eastAsia="zh-CN"/>
          </w:rPr>
          <w:t>(二)、磺胺类药物项目总投资估算</w:t>
        </w:r>
        <w:r>
          <w:tab/>
        </w:r>
        <w:r>
          <w:fldChar w:fldCharType="begin"/>
        </w:r>
        <w:r>
          <w:instrText xml:space="preserve"> PAGEREF _Toc22183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_Toc32492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1" w:history="1">
        <w:r>
          <w:rPr>
            <w:rFonts w:ascii="仿宋" w:eastAsia="仿宋" w:hAnsi="仿宋" w:cs="仿宋" w:hint="eastAsia"/>
            <w:lang w:eastAsia="zh-CN"/>
          </w:rPr>
          <w:t>七、环境影响分析</w:t>
        </w:r>
        <w:r>
          <w:tab/>
        </w:r>
        <w:r>
          <w:fldChar w:fldCharType="begin"/>
        </w:r>
        <w:r>
          <w:instrText xml:space="preserve"> PAGEREF _Toc1821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_Toc8124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1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_Toc26041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_Toc14821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" w:history="1">
        <w:r>
          <w:rPr>
            <w:rFonts w:ascii="仿宋" w:eastAsia="仿宋" w:hAnsi="仿宋" w:cs="仿宋" w:hint="eastAsia"/>
            <w:lang w:eastAsia="zh-CN"/>
          </w:rPr>
          <w:t>(四)、磺胺类药物项目建设对区域经济的短期与长期影响</w:t>
        </w:r>
        <w:r>
          <w:tab/>
        </w:r>
        <w:r>
          <w:fldChar w:fldCharType="begin"/>
        </w:r>
        <w:r>
          <w:instrText xml:space="preserve"> PAGEREF _Toc2535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_Toc14205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_Toc3162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1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_Toc4501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1" w:history="1">
        <w:r>
          <w:rPr>
            <w:rFonts w:ascii="仿宋" w:eastAsia="仿宋" w:hAnsi="仿宋" w:cs="仿宋" w:hint="eastAsia"/>
            <w:lang w:eastAsia="zh-CN"/>
          </w:rPr>
          <w:t>(八)、磺胺类药物项目建设的经济效益与环境效益权衡分析</w:t>
        </w:r>
        <w:r>
          <w:tab/>
        </w:r>
        <w:r>
          <w:fldChar w:fldCharType="begin"/>
        </w:r>
        <w:r>
          <w:instrText xml:space="preserve"> PAGEREF _Toc24671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2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_Toc23232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77" w:history="1">
        <w:r>
          <w:rPr>
            <w:rFonts w:ascii="仿宋" w:eastAsia="仿宋" w:hAnsi="仿宋" w:cs="仿宋" w:hint="eastAsia"/>
            <w:lang w:eastAsia="zh-CN"/>
          </w:rPr>
          <w:t>八、工艺原则</w:t>
        </w:r>
        <w:r>
          <w:tab/>
        </w:r>
        <w:r>
          <w:fldChar w:fldCharType="begin"/>
        </w:r>
        <w:r>
          <w:instrText xml:space="preserve"> PAGEREF _Toc28877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5" w:history="1">
        <w:r>
          <w:rPr>
            <w:rFonts w:ascii="仿宋" w:eastAsia="仿宋" w:hAnsi="仿宋" w:cs="仿宋" w:hint="eastAsia"/>
            <w:lang w:eastAsia="zh-CN"/>
          </w:rPr>
          <w:t>(一)、磺胺类药物项目建设期的原材料及辅助材料供应概述</w:t>
        </w:r>
        <w:r>
          <w:tab/>
        </w:r>
        <w:r>
          <w:fldChar w:fldCharType="begin"/>
        </w:r>
        <w:r>
          <w:instrText xml:space="preserve"> PAGEREF _Toc12995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1" w:history="1">
        <w:r>
          <w:rPr>
            <w:rFonts w:ascii="仿宋" w:eastAsia="仿宋" w:hAnsi="仿宋" w:cs="仿宋" w:hint="eastAsia"/>
            <w:lang w:eastAsia="zh-CN"/>
          </w:rPr>
          <w:t>(二)、磺胺类药物项目运营期原辅材料采购及管理</w:t>
        </w:r>
        <w:r>
          <w:tab/>
        </w:r>
        <w:r>
          <w:fldChar w:fldCharType="begin"/>
        </w:r>
        <w:r>
          <w:instrText xml:space="preserve"> PAGEREF _Toc25981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_Toc5295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3" w:history="1">
        <w:r>
          <w:rPr>
            <w:rFonts w:ascii="仿宋" w:eastAsia="仿宋" w:hAnsi="仿宋" w:cs="仿宋" w:hint="eastAsia"/>
            <w:lang w:eastAsia="zh-CN"/>
          </w:rPr>
          <w:t>(四)、磺胺类药物项目工艺技术设计方案</w:t>
        </w:r>
        <w:r>
          <w:tab/>
        </w:r>
        <w:r>
          <w:fldChar w:fldCharType="begin"/>
        </w:r>
        <w:r>
          <w:instrText xml:space="preserve"> PAGEREF _Toc23913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1" w:history="1">
        <w:r>
          <w:rPr>
            <w:rFonts w:ascii="仿宋" w:eastAsia="仿宋" w:hAnsi="仿宋" w:cs="仿宋" w:hint="eastAsia"/>
            <w:lang w:eastAsia="zh-CN"/>
          </w:rPr>
          <w:t>(五)、磺胺类药物项目设备选型及配置方案</w:t>
        </w:r>
        <w:r>
          <w:tab/>
        </w:r>
        <w:r>
          <w:fldChar w:fldCharType="begin"/>
        </w:r>
        <w:r>
          <w:instrText xml:space="preserve"> PAGEREF _Toc15101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" w:history="1">
        <w:r>
          <w:rPr>
            <w:rFonts w:ascii="仿宋" w:eastAsia="仿宋" w:hAnsi="仿宋" w:cs="仿宋" w:hint="eastAsia"/>
            <w:lang w:eastAsia="zh-CN"/>
          </w:rPr>
          <w:t>九、磺胺类药物项目招投标方案</w:t>
        </w:r>
        <w:r>
          <w:tab/>
        </w:r>
        <w:r>
          <w:fldChar w:fldCharType="begin"/>
        </w:r>
        <w:r>
          <w:instrText xml:space="preserve"> PAGEREF _Toc2790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_Toc29033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8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_Toc19098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_Toc10893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5" w:history="1">
        <w:r>
          <w:rPr>
            <w:rFonts w:ascii="仿宋" w:eastAsia="仿宋" w:hAnsi="仿宋" w:cs="仿宋" w:hint="eastAsia"/>
            <w:lang w:eastAsia="zh-CN"/>
          </w:rPr>
          <w:t>(四)、磺胺类药物项目招投标要求</w:t>
        </w:r>
        <w:r>
          <w:tab/>
        </w:r>
        <w:r>
          <w:fldChar w:fldCharType="begin"/>
        </w:r>
        <w:r>
          <w:instrText xml:space="preserve"> PAGEREF _Toc21265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2" w:history="1">
        <w:r>
          <w:rPr>
            <w:rFonts w:ascii="仿宋" w:eastAsia="仿宋" w:hAnsi="仿宋" w:cs="仿宋" w:hint="eastAsia"/>
            <w:lang w:eastAsia="zh-CN"/>
          </w:rPr>
          <w:t>(五)、磺胺类药物项目招标方式和招标程序</w:t>
        </w:r>
        <w:r>
          <w:tab/>
        </w:r>
        <w:r>
          <w:fldChar w:fldCharType="begin"/>
        </w:r>
        <w:r>
          <w:instrText xml:space="preserve"> PAGEREF _Toc8092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_Toc18984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69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_Toc12969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2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_Toc13992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6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_Toc20566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8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_Toc14268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0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_Toc13290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5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_Toc31025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十一、磺胺类药物项目优势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2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_Toc21152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5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_Toc12525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7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_Toc23597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37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本文档，介绍项目磺胺类药物的招商引资。项目磺胺类药物是一项具有前瞻性的投资机会，专注于某一特定领域的创新性项目。本文档将展示项目磺胺类药物的市场前景、核心竞争优势以及预计收益，并提供详尽的风险分析和合作条件。请注意，本文档仅供学习交流之用，不可做为商业用途，请慎重对待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635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975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本章将对磺胺类药物市场的整体情况进行深入剖析，以提供关于市场的全面洞察。首先，我们关注市场的规模和增长趋势，以便了解市场的发展动态。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磺胺类药物市场的规模一直在稳步增长。根据最新可获得的数据，去年市场的总销售额达到X亿元，较前一年增长了X%。今年，市场规模预计将达到X亿元，这表明市场持续增长的态势。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https://d.book118.com/857164142021006033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磺胺类药物项目招商引资融资方案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磺胺类药物项目招商引资融资方案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磺胺类药物项目招商引资融资方案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磺胺类药物项目招商引资融资方案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7460FE0"/>
    <w:rsid w:val="27460F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7164142021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2024-01-11T23:06:00Z</dcterms:created>
  <dcterms:modified xsi:type="dcterms:W3CDTF">2024-01-11T23:06:50Z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B1EC269868E64AC281ECC6D1A084F850_11</vt:lpwstr>
  </property>
  <property fmtid="{D5CDD505-2E9C-101B-9397-08002B2CF9AE}" pid="3" name="KSOProductBuildVer">
    <vt:lpwstr>2052-12.1.0.16120</vt:lpwstr>
  </property>
</Properties>
</file>