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贴片机项目计划设计方案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69" w:history="1">
        <w:r>
          <w:rPr>
            <w:rFonts w:ascii="仿宋" w:eastAsia="仿宋" w:hAnsi="仿宋" w:cs="仿宋" w:hint="eastAsia"/>
            <w:lang w:eastAsia="zh-CN"/>
          </w:rPr>
          <w:t>序言</w:t>
        </w:r>
        <w:r>
          <w:tab/>
        </w:r>
        <w:r>
          <w:fldChar w:fldCharType="begin"/>
        </w:r>
        <w:r>
          <w:instrText xml:space="preserve"> PAGEREF _Toc29169 \h </w:instrText>
        </w:r>
        <w:r>
          <w:fldChar w:fldCharType="separate"/>
        </w:r>
        <w:r>
          <w:t>3</w:t>
        </w:r>
        <w:r>
          <w:fldChar w:fldCharType="end"/>
        </w:r>
      </w:hyperlink>
    </w:p>
    <w:p>
      <w:pPr>
        <w:pStyle w:val="TOC1"/>
        <w:tabs>
          <w:tab w:val="right" w:leader="dot" w:pos="8306"/>
        </w:tabs>
      </w:pPr>
      <w:hyperlink w:anchor="_Toc1509" w:history="1">
        <w:r>
          <w:rPr>
            <w:rFonts w:ascii="仿宋" w:eastAsia="仿宋" w:hAnsi="仿宋" w:cs="仿宋" w:hint="eastAsia"/>
            <w:lang w:eastAsia="zh-CN"/>
          </w:rPr>
          <w:t>一、贴片机项目文档管理</w:t>
        </w:r>
        <w:r>
          <w:tab/>
        </w:r>
        <w:r>
          <w:fldChar w:fldCharType="begin"/>
        </w:r>
        <w:r>
          <w:instrText xml:space="preserve"> PAGEREF _Toc1509 \h </w:instrText>
        </w:r>
        <w:r>
          <w:fldChar w:fldCharType="separate"/>
        </w:r>
        <w:r>
          <w:t>3</w:t>
        </w:r>
        <w:r>
          <w:fldChar w:fldCharType="end"/>
        </w:r>
      </w:hyperlink>
    </w:p>
    <w:p>
      <w:pPr>
        <w:pStyle w:val="TOC2"/>
        <w:tabs>
          <w:tab w:val="right" w:leader="dot" w:pos="8306"/>
        </w:tabs>
      </w:pPr>
      <w:hyperlink w:anchor="_Toc28994" w:history="1">
        <w:r>
          <w:rPr>
            <w:rFonts w:ascii="仿宋" w:eastAsia="仿宋" w:hAnsi="仿宋" w:cs="仿宋" w:hint="eastAsia"/>
            <w:lang w:eastAsia="zh-CN"/>
          </w:rPr>
          <w:t>(一)、文档编制与审查</w:t>
        </w:r>
        <w:r>
          <w:tab/>
        </w:r>
        <w:r>
          <w:fldChar w:fldCharType="begin"/>
        </w:r>
        <w:r>
          <w:instrText xml:space="preserve"> PAGEREF _Toc28994 \h </w:instrText>
        </w:r>
        <w:r>
          <w:fldChar w:fldCharType="separate"/>
        </w:r>
        <w:r>
          <w:t>3</w:t>
        </w:r>
        <w:r>
          <w:fldChar w:fldCharType="end"/>
        </w:r>
      </w:hyperlink>
    </w:p>
    <w:p>
      <w:pPr>
        <w:pStyle w:val="TOC2"/>
        <w:tabs>
          <w:tab w:val="right" w:leader="dot" w:pos="8306"/>
        </w:tabs>
      </w:pPr>
      <w:hyperlink w:anchor="_Toc1900" w:history="1">
        <w:r>
          <w:rPr>
            <w:rFonts w:ascii="仿宋" w:eastAsia="仿宋" w:hAnsi="仿宋" w:cs="仿宋" w:hint="eastAsia"/>
            <w:lang w:eastAsia="zh-CN"/>
          </w:rPr>
          <w:t>(二)、文档发布与分发</w:t>
        </w:r>
        <w:r>
          <w:tab/>
        </w:r>
        <w:r>
          <w:fldChar w:fldCharType="begin"/>
        </w:r>
        <w:r>
          <w:instrText xml:space="preserve"> PAGEREF _Toc1900 \h </w:instrText>
        </w:r>
        <w:r>
          <w:fldChar w:fldCharType="separate"/>
        </w:r>
        <w:r>
          <w:t>4</w:t>
        </w:r>
        <w:r>
          <w:fldChar w:fldCharType="end"/>
        </w:r>
      </w:hyperlink>
    </w:p>
    <w:p>
      <w:pPr>
        <w:pStyle w:val="TOC2"/>
        <w:tabs>
          <w:tab w:val="right" w:leader="dot" w:pos="8306"/>
        </w:tabs>
      </w:pPr>
      <w:hyperlink w:anchor="_Toc4702" w:history="1">
        <w:r>
          <w:rPr>
            <w:rFonts w:ascii="仿宋" w:eastAsia="仿宋" w:hAnsi="仿宋" w:cs="仿宋" w:hint="eastAsia"/>
            <w:lang w:eastAsia="zh-CN"/>
          </w:rPr>
          <w:t>(三)、文档存档与归档</w:t>
        </w:r>
        <w:r>
          <w:tab/>
        </w:r>
        <w:r>
          <w:fldChar w:fldCharType="begin"/>
        </w:r>
        <w:r>
          <w:instrText xml:space="preserve"> PAGEREF _Toc4702 \h </w:instrText>
        </w:r>
        <w:r>
          <w:fldChar w:fldCharType="separate"/>
        </w:r>
        <w:r>
          <w:t>5</w:t>
        </w:r>
        <w:r>
          <w:fldChar w:fldCharType="end"/>
        </w:r>
      </w:hyperlink>
    </w:p>
    <w:p>
      <w:pPr>
        <w:pStyle w:val="TOC1"/>
        <w:tabs>
          <w:tab w:val="right" w:leader="dot" w:pos="8306"/>
        </w:tabs>
      </w:pPr>
      <w:hyperlink w:anchor="_Toc18085" w:history="1">
        <w:r>
          <w:rPr>
            <w:rFonts w:ascii="仿宋" w:eastAsia="仿宋" w:hAnsi="仿宋" w:cs="仿宋" w:hint="eastAsia"/>
            <w:lang w:eastAsia="zh-CN"/>
          </w:rPr>
          <w:t>二、市场分析、调研</w:t>
        </w:r>
        <w:r>
          <w:tab/>
        </w:r>
        <w:r>
          <w:fldChar w:fldCharType="begin"/>
        </w:r>
        <w:r>
          <w:instrText xml:space="preserve"> PAGEREF _Toc18085 \h </w:instrText>
        </w:r>
        <w:r>
          <w:fldChar w:fldCharType="separate"/>
        </w:r>
        <w:r>
          <w:t>6</w:t>
        </w:r>
        <w:r>
          <w:fldChar w:fldCharType="end"/>
        </w:r>
      </w:hyperlink>
    </w:p>
    <w:p>
      <w:pPr>
        <w:pStyle w:val="TOC2"/>
        <w:tabs>
          <w:tab w:val="right" w:leader="dot" w:pos="8306"/>
        </w:tabs>
      </w:pPr>
      <w:hyperlink w:anchor="_Toc12838" w:history="1">
        <w:r>
          <w:rPr>
            <w:rFonts w:ascii="仿宋" w:eastAsia="仿宋" w:hAnsi="仿宋" w:cs="仿宋" w:hint="eastAsia"/>
            <w:lang w:eastAsia="zh-CN"/>
          </w:rPr>
          <w:t>(一)、贴片机行业分析</w:t>
        </w:r>
        <w:r>
          <w:tab/>
        </w:r>
        <w:r>
          <w:fldChar w:fldCharType="begin"/>
        </w:r>
        <w:r>
          <w:instrText xml:space="preserve"> PAGEREF _Toc12838 \h </w:instrText>
        </w:r>
        <w:r>
          <w:fldChar w:fldCharType="separate"/>
        </w:r>
        <w:r>
          <w:t>6</w:t>
        </w:r>
        <w:r>
          <w:fldChar w:fldCharType="end"/>
        </w:r>
      </w:hyperlink>
    </w:p>
    <w:p>
      <w:pPr>
        <w:pStyle w:val="TOC2"/>
        <w:tabs>
          <w:tab w:val="right" w:leader="dot" w:pos="8306"/>
        </w:tabs>
      </w:pPr>
      <w:hyperlink w:anchor="_Toc32658" w:history="1">
        <w:r>
          <w:rPr>
            <w:rFonts w:ascii="仿宋" w:eastAsia="仿宋" w:hAnsi="仿宋" w:cs="仿宋" w:hint="eastAsia"/>
            <w:lang w:eastAsia="zh-CN"/>
          </w:rPr>
          <w:t>(二)、贴片机市场分析预测</w:t>
        </w:r>
        <w:r>
          <w:tab/>
        </w:r>
        <w:r>
          <w:fldChar w:fldCharType="begin"/>
        </w:r>
        <w:r>
          <w:instrText xml:space="preserve"> PAGEREF _Toc32658 \h </w:instrText>
        </w:r>
        <w:r>
          <w:fldChar w:fldCharType="separate"/>
        </w:r>
        <w:r>
          <w:t>7</w:t>
        </w:r>
        <w:r>
          <w:fldChar w:fldCharType="end"/>
        </w:r>
      </w:hyperlink>
    </w:p>
    <w:p>
      <w:pPr>
        <w:pStyle w:val="TOC1"/>
        <w:tabs>
          <w:tab w:val="right" w:leader="dot" w:pos="8306"/>
        </w:tabs>
      </w:pPr>
      <w:hyperlink w:anchor="_Toc11440" w:history="1">
        <w:r>
          <w:rPr>
            <w:rFonts w:ascii="仿宋" w:eastAsia="仿宋" w:hAnsi="仿宋" w:cs="仿宋" w:hint="eastAsia"/>
            <w:lang w:eastAsia="zh-CN"/>
          </w:rPr>
          <w:t>三、贴片机项目危机管理</w:t>
        </w:r>
        <w:r>
          <w:tab/>
        </w:r>
        <w:r>
          <w:fldChar w:fldCharType="begin"/>
        </w:r>
        <w:r>
          <w:instrText xml:space="preserve"> PAGEREF _Toc11440 \h </w:instrText>
        </w:r>
        <w:r>
          <w:fldChar w:fldCharType="separate"/>
        </w:r>
        <w:r>
          <w:t>8</w:t>
        </w:r>
        <w:r>
          <w:fldChar w:fldCharType="end"/>
        </w:r>
      </w:hyperlink>
    </w:p>
    <w:p>
      <w:pPr>
        <w:pStyle w:val="TOC2"/>
        <w:tabs>
          <w:tab w:val="right" w:leader="dot" w:pos="8306"/>
        </w:tabs>
      </w:pPr>
      <w:hyperlink w:anchor="_Toc21922" w:history="1">
        <w:r>
          <w:rPr>
            <w:rFonts w:ascii="仿宋" w:eastAsia="仿宋" w:hAnsi="仿宋" w:cs="仿宋" w:hint="eastAsia"/>
            <w:lang w:eastAsia="zh-CN"/>
          </w:rPr>
          <w:t>(一)、危机预警与识别</w:t>
        </w:r>
        <w:r>
          <w:tab/>
        </w:r>
        <w:r>
          <w:fldChar w:fldCharType="begin"/>
        </w:r>
        <w:r>
          <w:instrText xml:space="preserve"> PAGEREF _Toc21922 \h </w:instrText>
        </w:r>
        <w:r>
          <w:fldChar w:fldCharType="separate"/>
        </w:r>
        <w:r>
          <w:t>8</w:t>
        </w:r>
        <w:r>
          <w:fldChar w:fldCharType="end"/>
        </w:r>
      </w:hyperlink>
    </w:p>
    <w:p>
      <w:pPr>
        <w:pStyle w:val="TOC2"/>
        <w:tabs>
          <w:tab w:val="right" w:leader="dot" w:pos="8306"/>
        </w:tabs>
      </w:pPr>
      <w:hyperlink w:anchor="_Toc14488" w:history="1">
        <w:r>
          <w:rPr>
            <w:rFonts w:ascii="仿宋" w:eastAsia="仿宋" w:hAnsi="仿宋" w:cs="仿宋" w:hint="eastAsia"/>
            <w:lang w:eastAsia="zh-CN"/>
          </w:rPr>
          <w:t>(二)、危机应对与恢复</w:t>
        </w:r>
        <w:r>
          <w:tab/>
        </w:r>
        <w:r>
          <w:fldChar w:fldCharType="begin"/>
        </w:r>
        <w:r>
          <w:instrText xml:space="preserve"> PAGEREF _Toc14488 \h </w:instrText>
        </w:r>
        <w:r>
          <w:fldChar w:fldCharType="separate"/>
        </w:r>
        <w:r>
          <w:t>9</w:t>
        </w:r>
        <w:r>
          <w:fldChar w:fldCharType="end"/>
        </w:r>
      </w:hyperlink>
    </w:p>
    <w:p>
      <w:pPr>
        <w:pStyle w:val="TOC1"/>
        <w:tabs>
          <w:tab w:val="right" w:leader="dot" w:pos="8306"/>
        </w:tabs>
      </w:pPr>
      <w:hyperlink w:anchor="_Toc27202" w:history="1">
        <w:r>
          <w:rPr>
            <w:rFonts w:ascii="仿宋" w:eastAsia="仿宋" w:hAnsi="仿宋" w:cs="仿宋" w:hint="eastAsia"/>
            <w:lang w:eastAsia="zh-CN"/>
          </w:rPr>
          <w:t>四、贴片机项目选址可行性分析</w:t>
        </w:r>
        <w:r>
          <w:tab/>
        </w:r>
        <w:r>
          <w:fldChar w:fldCharType="begin"/>
        </w:r>
        <w:r>
          <w:instrText xml:space="preserve"> PAGEREF _Toc27202 \h </w:instrText>
        </w:r>
        <w:r>
          <w:fldChar w:fldCharType="separate"/>
        </w:r>
        <w:r>
          <w:t>10</w:t>
        </w:r>
        <w:r>
          <w:fldChar w:fldCharType="end"/>
        </w:r>
      </w:hyperlink>
    </w:p>
    <w:p>
      <w:pPr>
        <w:pStyle w:val="TOC2"/>
        <w:tabs>
          <w:tab w:val="right" w:leader="dot" w:pos="8306"/>
        </w:tabs>
      </w:pPr>
      <w:hyperlink w:anchor="_Toc10706" w:history="1">
        <w:r>
          <w:rPr>
            <w:rFonts w:ascii="仿宋" w:eastAsia="仿宋" w:hAnsi="仿宋" w:cs="仿宋" w:hint="eastAsia"/>
            <w:lang w:eastAsia="zh-CN"/>
          </w:rPr>
          <w:t>(一)、贴片机项目选址</w:t>
        </w:r>
        <w:r>
          <w:tab/>
        </w:r>
        <w:r>
          <w:fldChar w:fldCharType="begin"/>
        </w:r>
        <w:r>
          <w:instrText xml:space="preserve"> PAGEREF _Toc10706 \h </w:instrText>
        </w:r>
        <w:r>
          <w:fldChar w:fldCharType="separate"/>
        </w:r>
        <w:r>
          <w:t>10</w:t>
        </w:r>
        <w:r>
          <w:fldChar w:fldCharType="end"/>
        </w:r>
      </w:hyperlink>
    </w:p>
    <w:p>
      <w:pPr>
        <w:pStyle w:val="TOC2"/>
        <w:tabs>
          <w:tab w:val="right" w:leader="dot" w:pos="8306"/>
        </w:tabs>
      </w:pPr>
      <w:hyperlink w:anchor="_Toc233" w:history="1">
        <w:r>
          <w:rPr>
            <w:rFonts w:ascii="仿宋" w:eastAsia="仿宋" w:hAnsi="仿宋" w:cs="仿宋" w:hint="eastAsia"/>
            <w:lang w:eastAsia="zh-CN"/>
          </w:rPr>
          <w:t>(二)、用地控制指标</w:t>
        </w:r>
        <w:r>
          <w:tab/>
        </w:r>
        <w:r>
          <w:fldChar w:fldCharType="begin"/>
        </w:r>
        <w:r>
          <w:instrText xml:space="preserve"> PAGEREF _Toc233 \h </w:instrText>
        </w:r>
        <w:r>
          <w:fldChar w:fldCharType="separate"/>
        </w:r>
        <w:r>
          <w:t>10</w:t>
        </w:r>
        <w:r>
          <w:fldChar w:fldCharType="end"/>
        </w:r>
      </w:hyperlink>
    </w:p>
    <w:p>
      <w:pPr>
        <w:pStyle w:val="TOC2"/>
        <w:tabs>
          <w:tab w:val="right" w:leader="dot" w:pos="8306"/>
        </w:tabs>
      </w:pPr>
      <w:hyperlink w:anchor="_Toc16386" w:history="1">
        <w:r>
          <w:rPr>
            <w:rFonts w:ascii="仿宋" w:eastAsia="仿宋" w:hAnsi="仿宋" w:cs="仿宋" w:hint="eastAsia"/>
            <w:lang w:eastAsia="zh-CN"/>
          </w:rPr>
          <w:t>(三)、节约用地措施</w:t>
        </w:r>
        <w:r>
          <w:tab/>
        </w:r>
        <w:r>
          <w:fldChar w:fldCharType="begin"/>
        </w:r>
        <w:r>
          <w:instrText xml:space="preserve"> PAGEREF _Toc16386 \h </w:instrText>
        </w:r>
        <w:r>
          <w:fldChar w:fldCharType="separate"/>
        </w:r>
        <w:r>
          <w:t>12</w:t>
        </w:r>
        <w:r>
          <w:fldChar w:fldCharType="end"/>
        </w:r>
      </w:hyperlink>
    </w:p>
    <w:p>
      <w:pPr>
        <w:pStyle w:val="TOC2"/>
        <w:tabs>
          <w:tab w:val="right" w:leader="dot" w:pos="8306"/>
        </w:tabs>
      </w:pPr>
      <w:hyperlink w:anchor="_Toc25737" w:history="1">
        <w:r>
          <w:rPr>
            <w:rFonts w:ascii="仿宋" w:eastAsia="仿宋" w:hAnsi="仿宋" w:cs="仿宋" w:hint="eastAsia"/>
            <w:lang w:eastAsia="zh-CN"/>
          </w:rPr>
          <w:t>(四)、总图布置方案</w:t>
        </w:r>
        <w:r>
          <w:tab/>
        </w:r>
        <w:r>
          <w:fldChar w:fldCharType="begin"/>
        </w:r>
        <w:r>
          <w:instrText xml:space="preserve"> PAGEREF _Toc25737 \h </w:instrText>
        </w:r>
        <w:r>
          <w:fldChar w:fldCharType="separate"/>
        </w:r>
        <w:r>
          <w:t>13</w:t>
        </w:r>
        <w:r>
          <w:fldChar w:fldCharType="end"/>
        </w:r>
      </w:hyperlink>
    </w:p>
    <w:p>
      <w:pPr>
        <w:pStyle w:val="TOC2"/>
        <w:tabs>
          <w:tab w:val="right" w:leader="dot" w:pos="8306"/>
        </w:tabs>
      </w:pPr>
      <w:hyperlink w:anchor="_Toc1195" w:history="1">
        <w:r>
          <w:rPr>
            <w:rFonts w:ascii="仿宋" w:eastAsia="仿宋" w:hAnsi="仿宋" w:cs="仿宋" w:hint="eastAsia"/>
            <w:lang w:eastAsia="zh-CN"/>
          </w:rPr>
          <w:t>(五)、选址综合评价</w:t>
        </w:r>
        <w:r>
          <w:tab/>
        </w:r>
        <w:r>
          <w:fldChar w:fldCharType="begin"/>
        </w:r>
        <w:r>
          <w:instrText xml:space="preserve"> PAGEREF _Toc1195 \h </w:instrText>
        </w:r>
        <w:r>
          <w:fldChar w:fldCharType="separate"/>
        </w:r>
        <w:r>
          <w:t>14</w:t>
        </w:r>
        <w:r>
          <w:fldChar w:fldCharType="end"/>
        </w:r>
      </w:hyperlink>
    </w:p>
    <w:p>
      <w:pPr>
        <w:pStyle w:val="TOC1"/>
        <w:tabs>
          <w:tab w:val="right" w:leader="dot" w:pos="8306"/>
        </w:tabs>
      </w:pPr>
      <w:hyperlink w:anchor="_Toc8592" w:history="1">
        <w:r>
          <w:rPr>
            <w:rFonts w:ascii="仿宋" w:eastAsia="仿宋" w:hAnsi="仿宋" w:cs="仿宋" w:hint="eastAsia"/>
            <w:lang w:eastAsia="zh-CN"/>
          </w:rPr>
          <w:t>五、贴片机项目建设单位说明</w:t>
        </w:r>
        <w:r>
          <w:tab/>
        </w:r>
        <w:r>
          <w:fldChar w:fldCharType="begin"/>
        </w:r>
        <w:r>
          <w:instrText xml:space="preserve"> PAGEREF _Toc8592 \h </w:instrText>
        </w:r>
        <w:r>
          <w:fldChar w:fldCharType="separate"/>
        </w:r>
        <w:r>
          <w:t>15</w:t>
        </w:r>
        <w:r>
          <w:fldChar w:fldCharType="end"/>
        </w:r>
      </w:hyperlink>
    </w:p>
    <w:p>
      <w:pPr>
        <w:pStyle w:val="TOC2"/>
        <w:tabs>
          <w:tab w:val="right" w:leader="dot" w:pos="8306"/>
        </w:tabs>
      </w:pPr>
      <w:hyperlink w:anchor="_Toc8111" w:history="1">
        <w:r>
          <w:rPr>
            <w:rFonts w:ascii="仿宋" w:eastAsia="仿宋" w:hAnsi="仿宋" w:cs="仿宋" w:hint="eastAsia"/>
            <w:lang w:eastAsia="zh-CN"/>
          </w:rPr>
          <w:t>(一)、贴片机项目承办单位基本情况</w:t>
        </w:r>
        <w:r>
          <w:tab/>
        </w:r>
        <w:r>
          <w:fldChar w:fldCharType="begin"/>
        </w:r>
        <w:r>
          <w:instrText xml:space="preserve"> PAGEREF _Toc8111 \h </w:instrText>
        </w:r>
        <w:r>
          <w:fldChar w:fldCharType="separate"/>
        </w:r>
        <w:r>
          <w:t>15</w:t>
        </w:r>
        <w:r>
          <w:fldChar w:fldCharType="end"/>
        </w:r>
      </w:hyperlink>
    </w:p>
    <w:p>
      <w:pPr>
        <w:pStyle w:val="TOC2"/>
        <w:tabs>
          <w:tab w:val="right" w:leader="dot" w:pos="8306"/>
        </w:tabs>
      </w:pPr>
      <w:hyperlink w:anchor="_Toc218" w:history="1">
        <w:r>
          <w:rPr>
            <w:rFonts w:ascii="仿宋" w:eastAsia="仿宋" w:hAnsi="仿宋" w:cs="仿宋" w:hint="eastAsia"/>
            <w:lang w:eastAsia="zh-CN"/>
          </w:rPr>
          <w:t>(二)、公司经济效益分析</w:t>
        </w:r>
        <w:r>
          <w:tab/>
        </w:r>
        <w:r>
          <w:fldChar w:fldCharType="begin"/>
        </w:r>
        <w:r>
          <w:instrText xml:space="preserve"> PAGEREF _Toc218 \h </w:instrText>
        </w:r>
        <w:r>
          <w:fldChar w:fldCharType="separate"/>
        </w:r>
        <w:r>
          <w:t>16</w:t>
        </w:r>
        <w:r>
          <w:fldChar w:fldCharType="end"/>
        </w:r>
      </w:hyperlink>
    </w:p>
    <w:p>
      <w:pPr>
        <w:pStyle w:val="TOC1"/>
        <w:tabs>
          <w:tab w:val="right" w:leader="dot" w:pos="8306"/>
        </w:tabs>
      </w:pPr>
      <w:hyperlink w:anchor="_Toc31989" w:history="1">
        <w:r>
          <w:rPr>
            <w:rFonts w:ascii="仿宋" w:eastAsia="仿宋" w:hAnsi="仿宋" w:cs="仿宋" w:hint="eastAsia"/>
            <w:lang w:eastAsia="zh-CN"/>
          </w:rPr>
          <w:t>六、贴片机项目概论</w:t>
        </w:r>
        <w:r>
          <w:tab/>
        </w:r>
        <w:r>
          <w:fldChar w:fldCharType="begin"/>
        </w:r>
        <w:r>
          <w:instrText xml:space="preserve"> PAGEREF _Toc31989 \h </w:instrText>
        </w:r>
        <w:r>
          <w:fldChar w:fldCharType="separate"/>
        </w:r>
        <w:r>
          <w:t>17</w:t>
        </w:r>
        <w:r>
          <w:fldChar w:fldCharType="end"/>
        </w:r>
      </w:hyperlink>
    </w:p>
    <w:p>
      <w:pPr>
        <w:pStyle w:val="TOC2"/>
        <w:tabs>
          <w:tab w:val="right" w:leader="dot" w:pos="8306"/>
        </w:tabs>
      </w:pPr>
      <w:hyperlink w:anchor="_Toc21311" w:history="1">
        <w:r>
          <w:rPr>
            <w:rFonts w:ascii="仿宋" w:eastAsia="仿宋" w:hAnsi="仿宋" w:cs="仿宋" w:hint="eastAsia"/>
            <w:lang w:eastAsia="zh-CN"/>
          </w:rPr>
          <w:t>(一)、贴片机项目概况</w:t>
        </w:r>
        <w:r>
          <w:tab/>
        </w:r>
        <w:r>
          <w:fldChar w:fldCharType="begin"/>
        </w:r>
        <w:r>
          <w:instrText xml:space="preserve"> PAGEREF _Toc21311 \h </w:instrText>
        </w:r>
        <w:r>
          <w:fldChar w:fldCharType="separate"/>
        </w:r>
        <w:r>
          <w:t>17</w:t>
        </w:r>
        <w:r>
          <w:fldChar w:fldCharType="end"/>
        </w:r>
      </w:hyperlink>
    </w:p>
    <w:p>
      <w:pPr>
        <w:pStyle w:val="TOC2"/>
        <w:tabs>
          <w:tab w:val="right" w:leader="dot" w:pos="8306"/>
        </w:tabs>
      </w:pPr>
      <w:hyperlink w:anchor="_Toc13370" w:history="1">
        <w:r>
          <w:rPr>
            <w:rFonts w:ascii="仿宋" w:eastAsia="仿宋" w:hAnsi="仿宋" w:cs="仿宋" w:hint="eastAsia"/>
            <w:lang w:eastAsia="zh-CN"/>
          </w:rPr>
          <w:t>(二)、贴片机项目目标</w:t>
        </w:r>
        <w:r>
          <w:tab/>
        </w:r>
        <w:r>
          <w:fldChar w:fldCharType="begin"/>
        </w:r>
        <w:r>
          <w:instrText xml:space="preserve"> PAGEREF _Toc13370 \h </w:instrText>
        </w:r>
        <w:r>
          <w:fldChar w:fldCharType="separate"/>
        </w:r>
        <w:r>
          <w:t>19</w:t>
        </w:r>
        <w:r>
          <w:fldChar w:fldCharType="end"/>
        </w:r>
      </w:hyperlink>
    </w:p>
    <w:p>
      <w:pPr>
        <w:pStyle w:val="TOC2"/>
        <w:tabs>
          <w:tab w:val="right" w:leader="dot" w:pos="8306"/>
        </w:tabs>
      </w:pPr>
      <w:hyperlink w:anchor="_Toc23215" w:history="1">
        <w:r>
          <w:rPr>
            <w:rFonts w:ascii="仿宋" w:eastAsia="仿宋" w:hAnsi="仿宋" w:cs="仿宋" w:hint="eastAsia"/>
            <w:lang w:eastAsia="zh-CN"/>
          </w:rPr>
          <w:t>(三)、贴片机项目提出的理由</w:t>
        </w:r>
        <w:r>
          <w:tab/>
        </w:r>
        <w:r>
          <w:fldChar w:fldCharType="begin"/>
        </w:r>
        <w:r>
          <w:instrText xml:space="preserve"> PAGEREF _Toc23215 \h </w:instrText>
        </w:r>
        <w:r>
          <w:fldChar w:fldCharType="separate"/>
        </w:r>
        <w:r>
          <w:t>20</w:t>
        </w:r>
        <w:r>
          <w:fldChar w:fldCharType="end"/>
        </w:r>
      </w:hyperlink>
    </w:p>
    <w:p>
      <w:pPr>
        <w:pStyle w:val="TOC2"/>
        <w:tabs>
          <w:tab w:val="right" w:leader="dot" w:pos="8306"/>
        </w:tabs>
      </w:pPr>
      <w:hyperlink w:anchor="_Toc27725" w:history="1">
        <w:r>
          <w:rPr>
            <w:rFonts w:ascii="仿宋" w:eastAsia="仿宋" w:hAnsi="仿宋" w:cs="仿宋" w:hint="eastAsia"/>
            <w:lang w:eastAsia="zh-CN"/>
          </w:rPr>
          <w:t>(四)、贴片机项目意义</w:t>
        </w:r>
        <w:r>
          <w:tab/>
        </w:r>
        <w:r>
          <w:fldChar w:fldCharType="begin"/>
        </w:r>
        <w:r>
          <w:instrText xml:space="preserve"> PAGEREF _Toc27725 \h </w:instrText>
        </w:r>
        <w:r>
          <w:fldChar w:fldCharType="separate"/>
        </w:r>
        <w:r>
          <w:t>22</w:t>
        </w:r>
        <w:r>
          <w:fldChar w:fldCharType="end"/>
        </w:r>
      </w:hyperlink>
    </w:p>
    <w:p>
      <w:pPr>
        <w:pStyle w:val="TOC2"/>
        <w:tabs>
          <w:tab w:val="right" w:leader="dot" w:pos="8306"/>
        </w:tabs>
      </w:pPr>
      <w:hyperlink w:anchor="_Toc17648" w:history="1">
        <w:r>
          <w:rPr>
            <w:rFonts w:ascii="仿宋" w:eastAsia="仿宋" w:hAnsi="仿宋" w:cs="仿宋" w:hint="eastAsia"/>
            <w:lang w:eastAsia="zh-CN"/>
          </w:rPr>
          <w:t>(五)、贴片机项目背景</w:t>
        </w:r>
        <w:r>
          <w:tab/>
        </w:r>
        <w:r>
          <w:fldChar w:fldCharType="begin"/>
        </w:r>
        <w:r>
          <w:instrText xml:space="preserve"> PAGEREF _Toc17648 \h </w:instrText>
        </w:r>
        <w:r>
          <w:fldChar w:fldCharType="separate"/>
        </w:r>
        <w:r>
          <w:t>22</w:t>
        </w:r>
        <w:r>
          <w:fldChar w:fldCharType="end"/>
        </w:r>
      </w:hyperlink>
    </w:p>
    <w:p>
      <w:pPr>
        <w:pStyle w:val="TOC1"/>
        <w:tabs>
          <w:tab w:val="right" w:leader="dot" w:pos="8306"/>
        </w:tabs>
      </w:pPr>
      <w:hyperlink w:anchor="_Toc32071" w:history="1">
        <w:r>
          <w:rPr>
            <w:rFonts w:ascii="仿宋" w:eastAsia="仿宋" w:hAnsi="仿宋" w:cs="仿宋" w:hint="eastAsia"/>
            <w:lang w:eastAsia="zh-CN"/>
          </w:rPr>
          <w:t>七、贴片机项目计划安排</w:t>
        </w:r>
        <w:r>
          <w:tab/>
        </w:r>
        <w:r>
          <w:fldChar w:fldCharType="begin"/>
        </w:r>
        <w:r>
          <w:instrText xml:space="preserve"> PAGEREF _Toc32071 \h </w:instrText>
        </w:r>
        <w:r>
          <w:fldChar w:fldCharType="separate"/>
        </w:r>
        <w:r>
          <w:t>23</w:t>
        </w:r>
        <w:r>
          <w:fldChar w:fldCharType="end"/>
        </w:r>
      </w:hyperlink>
    </w:p>
    <w:p>
      <w:pPr>
        <w:pStyle w:val="TOC2"/>
        <w:tabs>
          <w:tab w:val="right" w:leader="dot" w:pos="8306"/>
        </w:tabs>
      </w:pPr>
      <w:hyperlink w:anchor="_Toc3443" w:history="1">
        <w:r>
          <w:rPr>
            <w:rFonts w:ascii="仿宋" w:eastAsia="仿宋" w:hAnsi="仿宋" w:cs="仿宋" w:hint="eastAsia"/>
            <w:lang w:eastAsia="zh-CN"/>
          </w:rPr>
          <w:t>(一)、建设周期</w:t>
        </w:r>
        <w:r>
          <w:tab/>
        </w:r>
        <w:r>
          <w:fldChar w:fldCharType="begin"/>
        </w:r>
        <w:r>
          <w:instrText xml:space="preserve"> PAGEREF _Toc3443 \h </w:instrText>
        </w:r>
        <w:r>
          <w:fldChar w:fldCharType="separate"/>
        </w:r>
        <w:r>
          <w:t>23</w:t>
        </w:r>
        <w:r>
          <w:fldChar w:fldCharType="end"/>
        </w:r>
      </w:hyperlink>
    </w:p>
    <w:p>
      <w:pPr>
        <w:pStyle w:val="TOC2"/>
        <w:tabs>
          <w:tab w:val="right" w:leader="dot" w:pos="8306"/>
        </w:tabs>
      </w:pPr>
      <w:hyperlink w:anchor="_Toc29062" w:history="1">
        <w:r>
          <w:rPr>
            <w:rFonts w:ascii="仿宋" w:eastAsia="仿宋" w:hAnsi="仿宋" w:cs="仿宋" w:hint="eastAsia"/>
            <w:lang w:eastAsia="zh-CN"/>
          </w:rPr>
          <w:t>(二)、建设进度</w:t>
        </w:r>
        <w:r>
          <w:tab/>
        </w:r>
        <w:r>
          <w:fldChar w:fldCharType="begin"/>
        </w:r>
        <w:r>
          <w:instrText xml:space="preserve"> PAGEREF _Toc29062 \h </w:instrText>
        </w:r>
        <w:r>
          <w:fldChar w:fldCharType="separate"/>
        </w:r>
        <w:r>
          <w:t>24</w:t>
        </w:r>
        <w:r>
          <w:fldChar w:fldCharType="end"/>
        </w:r>
      </w:hyperlink>
    </w:p>
    <w:p>
      <w:pPr>
        <w:pStyle w:val="TOC2"/>
        <w:tabs>
          <w:tab w:val="right" w:leader="dot" w:pos="8306"/>
        </w:tabs>
      </w:pPr>
      <w:hyperlink w:anchor="_Toc1778" w:history="1">
        <w:r>
          <w:rPr>
            <w:rFonts w:ascii="仿宋" w:eastAsia="仿宋" w:hAnsi="仿宋" w:cs="仿宋" w:hint="eastAsia"/>
            <w:lang w:eastAsia="zh-CN"/>
          </w:rPr>
          <w:t>(三)、进度安排注意事项</w:t>
        </w:r>
        <w:r>
          <w:tab/>
        </w:r>
        <w:r>
          <w:fldChar w:fldCharType="begin"/>
        </w:r>
        <w:r>
          <w:instrText xml:space="preserve"> PAGEREF _Toc1778 \h </w:instrText>
        </w:r>
        <w:r>
          <w:fldChar w:fldCharType="separate"/>
        </w:r>
        <w:r>
          <w:t>25</w:t>
        </w:r>
        <w:r>
          <w:fldChar w:fldCharType="end"/>
        </w:r>
      </w:hyperlink>
    </w:p>
    <w:p>
      <w:pPr>
        <w:pStyle w:val="TOC2"/>
        <w:tabs>
          <w:tab w:val="right" w:leader="dot" w:pos="8306"/>
        </w:tabs>
      </w:pPr>
      <w:hyperlink w:anchor="_Toc17264" w:history="1">
        <w:r>
          <w:rPr>
            <w:rFonts w:ascii="仿宋" w:eastAsia="仿宋" w:hAnsi="仿宋" w:cs="仿宋" w:hint="eastAsia"/>
            <w:lang w:eastAsia="zh-CN"/>
          </w:rPr>
          <w:t>(四)、人力资源配置</w:t>
        </w:r>
        <w:r>
          <w:tab/>
        </w:r>
        <w:r>
          <w:fldChar w:fldCharType="begin"/>
        </w:r>
        <w:r>
          <w:instrText xml:space="preserve"> PAGEREF _Toc17264 \h </w:instrText>
        </w:r>
        <w:r>
          <w:fldChar w:fldCharType="separate"/>
        </w:r>
        <w:r>
          <w:t>27</w:t>
        </w:r>
        <w:r>
          <w:fldChar w:fldCharType="end"/>
        </w:r>
      </w:hyperlink>
    </w:p>
    <w:p>
      <w:pPr>
        <w:pStyle w:val="TOC1"/>
        <w:tabs>
          <w:tab w:val="right" w:leader="dot" w:pos="8306"/>
        </w:tabs>
      </w:pPr>
      <w:hyperlink w:anchor="_Toc4768" w:history="1">
        <w:r>
          <w:rPr>
            <w:rFonts w:ascii="仿宋" w:eastAsia="仿宋" w:hAnsi="仿宋" w:cs="仿宋" w:hint="eastAsia"/>
            <w:lang w:eastAsia="zh-CN"/>
          </w:rPr>
          <w:t>八、贴片机项目环境影响分析</w:t>
        </w:r>
        <w:r>
          <w:tab/>
        </w:r>
        <w:r>
          <w:fldChar w:fldCharType="begin"/>
        </w:r>
        <w:r>
          <w:instrText xml:space="preserve"> PAGEREF _Toc4768 \h </w:instrText>
        </w:r>
        <w:r>
          <w:fldChar w:fldCharType="separate"/>
        </w:r>
        <w:r>
          <w:t>27</w:t>
        </w:r>
        <w:r>
          <w:fldChar w:fldCharType="end"/>
        </w:r>
      </w:hyperlink>
    </w:p>
    <w:p>
      <w:pPr>
        <w:pStyle w:val="TOC2"/>
        <w:tabs>
          <w:tab w:val="right" w:leader="dot" w:pos="8306"/>
        </w:tabs>
      </w:pPr>
      <w:hyperlink w:anchor="_Toc26179" w:history="1">
        <w:r>
          <w:rPr>
            <w:rFonts w:ascii="仿宋" w:eastAsia="仿宋" w:hAnsi="仿宋" w:cs="仿宋" w:hint="eastAsia"/>
            <w:lang w:eastAsia="zh-CN"/>
          </w:rPr>
          <w:t>(一)、建设区域环境质量现状</w:t>
        </w:r>
        <w:r>
          <w:tab/>
        </w:r>
        <w:r>
          <w:fldChar w:fldCharType="begin"/>
        </w:r>
        <w:r>
          <w:instrText xml:space="preserve"> PAGEREF _Toc26179 \h </w:instrText>
        </w:r>
        <w:r>
          <w:fldChar w:fldCharType="separate"/>
        </w:r>
        <w:r>
          <w:t>27</w:t>
        </w:r>
        <w:r>
          <w:fldChar w:fldCharType="end"/>
        </w:r>
      </w:hyperlink>
    </w:p>
    <w:p>
      <w:pPr>
        <w:pStyle w:val="TOC2"/>
        <w:tabs>
          <w:tab w:val="right" w:leader="dot" w:pos="8306"/>
        </w:tabs>
      </w:pPr>
      <w:hyperlink w:anchor="_Toc31284" w:history="1">
        <w:r>
          <w:rPr>
            <w:rFonts w:ascii="仿宋" w:eastAsia="仿宋" w:hAnsi="仿宋" w:cs="仿宋" w:hint="eastAsia"/>
            <w:lang w:eastAsia="zh-CN"/>
          </w:rPr>
          <w:t>(二)、建设期环境保护</w:t>
        </w:r>
        <w:r>
          <w:tab/>
        </w:r>
        <w:r>
          <w:fldChar w:fldCharType="begin"/>
        </w:r>
        <w:r>
          <w:instrText xml:space="preserve"> PAGEREF _Toc31284 \h </w:instrText>
        </w:r>
        <w:r>
          <w:fldChar w:fldCharType="separate"/>
        </w:r>
        <w:r>
          <w:t>29</w:t>
        </w:r>
        <w:r>
          <w:fldChar w:fldCharType="end"/>
        </w:r>
      </w:hyperlink>
    </w:p>
    <w:p>
      <w:pPr>
        <w:pStyle w:val="TOC2"/>
        <w:tabs>
          <w:tab w:val="right" w:leader="dot" w:pos="8306"/>
        </w:tabs>
      </w:pPr>
      <w:hyperlink w:anchor="_Toc23171" w:history="1">
        <w:r>
          <w:rPr>
            <w:rFonts w:ascii="仿宋" w:eastAsia="仿宋" w:hAnsi="仿宋" w:cs="仿宋" w:hint="eastAsia"/>
            <w:lang w:eastAsia="zh-CN"/>
          </w:rPr>
          <w:t>(三)、运营期环境保护</w:t>
        </w:r>
        <w:r>
          <w:tab/>
        </w:r>
        <w:r>
          <w:fldChar w:fldCharType="begin"/>
        </w:r>
        <w:r>
          <w:instrText xml:space="preserve"> PAGEREF _Toc23171 \h </w:instrText>
        </w:r>
        <w:r>
          <w:fldChar w:fldCharType="separate"/>
        </w:r>
        <w:r>
          <w:t>30</w:t>
        </w:r>
        <w:r>
          <w:fldChar w:fldCharType="end"/>
        </w:r>
      </w:hyperlink>
    </w:p>
    <w:p>
      <w:pPr>
        <w:pStyle w:val="TOC2"/>
        <w:tabs>
          <w:tab w:val="right" w:leader="dot" w:pos="8306"/>
        </w:tabs>
      </w:pPr>
      <w:hyperlink w:anchor="_Toc19237" w:history="1">
        <w:r>
          <w:rPr>
            <w:rFonts w:ascii="仿宋" w:eastAsia="仿宋" w:hAnsi="仿宋" w:cs="仿宋" w:hint="eastAsia"/>
            <w:lang w:eastAsia="zh-CN"/>
          </w:rPr>
          <w:t>(四)、贴片机项目建设对区域经济的影响</w:t>
        </w:r>
        <w:r>
          <w:tab/>
        </w:r>
        <w:r>
          <w:fldChar w:fldCharType="begin"/>
        </w:r>
        <w:r>
          <w:instrText xml:space="preserve"> PAGEREF _Toc19237 \h </w:instrText>
        </w:r>
        <w:r>
          <w:fldChar w:fldCharType="separate"/>
        </w:r>
        <w:r>
          <w:t>32</w:t>
        </w:r>
        <w:r>
          <w:fldChar w:fldCharType="end"/>
        </w:r>
      </w:hyperlink>
    </w:p>
    <w:p>
      <w:pPr>
        <w:pStyle w:val="TOC2"/>
        <w:tabs>
          <w:tab w:val="right" w:leader="dot" w:pos="8306"/>
        </w:tabs>
      </w:pPr>
      <w:hyperlink w:anchor="_Toc21189" w:history="1">
        <w:r>
          <w:rPr>
            <w:rFonts w:ascii="仿宋" w:eastAsia="仿宋" w:hAnsi="仿宋" w:cs="仿宋" w:hint="eastAsia"/>
            <w:lang w:eastAsia="zh-CN"/>
          </w:rPr>
          <w:t>(五)、废弃物处理</w:t>
        </w:r>
        <w:r>
          <w:tab/>
        </w:r>
        <w:r>
          <w:fldChar w:fldCharType="begin"/>
        </w:r>
        <w:r>
          <w:instrText xml:space="preserve"> PAGEREF _Toc21189 \h </w:instrText>
        </w:r>
        <w:r>
          <w:fldChar w:fldCharType="separate"/>
        </w:r>
        <w:r>
          <w:t>33</w:t>
        </w:r>
        <w:r>
          <w:fldChar w:fldCharType="end"/>
        </w:r>
      </w:hyperlink>
    </w:p>
    <w:p>
      <w:pPr>
        <w:pStyle w:val="TOC2"/>
        <w:tabs>
          <w:tab w:val="right" w:leader="dot" w:pos="8306"/>
        </w:tabs>
      </w:pPr>
      <w:hyperlink w:anchor="_Toc17600" w:history="1">
        <w:r>
          <w:rPr>
            <w:rFonts w:ascii="仿宋" w:eastAsia="仿宋" w:hAnsi="仿宋" w:cs="仿宋" w:hint="eastAsia"/>
            <w:lang w:eastAsia="zh-CN"/>
          </w:rPr>
          <w:t>(六)、特殊环境影响分析</w:t>
        </w:r>
        <w:r>
          <w:tab/>
        </w:r>
        <w:r>
          <w:fldChar w:fldCharType="begin"/>
        </w:r>
        <w:r>
          <w:instrText xml:space="preserve"> PAGEREF _Toc17600 \h </w:instrText>
        </w:r>
        <w:r>
          <w:fldChar w:fldCharType="separate"/>
        </w:r>
        <w:r>
          <w:t>35</w:t>
        </w:r>
        <w:r>
          <w:fldChar w:fldCharType="end"/>
        </w:r>
      </w:hyperlink>
    </w:p>
    <w:p>
      <w:pPr>
        <w:pStyle w:val="TOC2"/>
        <w:tabs>
          <w:tab w:val="right" w:leader="dot" w:pos="8306"/>
        </w:tabs>
      </w:pPr>
      <w:hyperlink w:anchor="_Toc21482" w:history="1">
        <w:r>
          <w:rPr>
            <w:rFonts w:ascii="仿宋" w:eastAsia="仿宋" w:hAnsi="仿宋" w:cs="仿宋" w:hint="eastAsia"/>
            <w:lang w:eastAsia="zh-CN"/>
          </w:rPr>
          <w:t>(七)、清洁生产</w:t>
        </w:r>
        <w:r>
          <w:tab/>
        </w:r>
        <w:r>
          <w:fldChar w:fldCharType="begin"/>
        </w:r>
        <w:r>
          <w:instrText xml:space="preserve"> PAGEREF _Toc21482 \h </w:instrText>
        </w:r>
        <w:r>
          <w:fldChar w:fldCharType="separate"/>
        </w:r>
        <w:r>
          <w:t>36</w:t>
        </w:r>
        <w:r>
          <w:fldChar w:fldCharType="end"/>
        </w:r>
      </w:hyperlink>
    </w:p>
    <w:p>
      <w:pPr>
        <w:pStyle w:val="TOC2"/>
        <w:tabs>
          <w:tab w:val="right" w:leader="dot" w:pos="8306"/>
        </w:tabs>
      </w:pPr>
      <w:hyperlink w:anchor="_Toc14346" w:history="1">
        <w:r>
          <w:rPr>
            <w:rFonts w:ascii="仿宋" w:eastAsia="仿宋" w:hAnsi="仿宋" w:cs="仿宋" w:hint="eastAsia"/>
            <w:lang w:eastAsia="zh-CN"/>
          </w:rPr>
          <w:t>(八)、环境保护综合评价</w:t>
        </w:r>
        <w:r>
          <w:tab/>
        </w:r>
        <w:r>
          <w:fldChar w:fldCharType="begin"/>
        </w:r>
        <w:r>
          <w:instrText xml:space="preserve"> PAGEREF _Toc14346 \h </w:instrText>
        </w:r>
        <w:r>
          <w:fldChar w:fldCharType="separate"/>
        </w:r>
        <w:r>
          <w:t>37</w:t>
        </w:r>
        <w:r>
          <w:fldChar w:fldCharType="end"/>
        </w:r>
      </w:hyperlink>
    </w:p>
    <w:p>
      <w:pPr>
        <w:pStyle w:val="TOC1"/>
        <w:tabs>
          <w:tab w:val="right" w:leader="dot" w:pos="8306"/>
        </w:tabs>
      </w:pPr>
      <w:hyperlink w:anchor="_Toc21505" w:history="1">
        <w:r>
          <w:rPr>
            <w:rFonts w:ascii="仿宋" w:eastAsia="仿宋" w:hAnsi="仿宋" w:cs="仿宋" w:hint="eastAsia"/>
            <w:lang w:eastAsia="zh-CN"/>
          </w:rPr>
          <w:t>九、贴片机项目经营效益</w:t>
        </w:r>
        <w:r>
          <w:tab/>
        </w:r>
        <w:r>
          <w:fldChar w:fldCharType="begin"/>
        </w:r>
        <w:r>
          <w:instrText xml:space="preserve"> PAGEREF _Toc21505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50" w:history="1">
        <w:r>
          <w:rPr>
            <w:rFonts w:ascii="仿宋" w:eastAsia="仿宋" w:hAnsi="仿宋" w:cs="仿宋" w:hint="eastAsia"/>
            <w:lang w:eastAsia="zh-CN"/>
          </w:rPr>
          <w:t>(一)、经济评价财务测算</w:t>
        </w:r>
        <w:r>
          <w:tab/>
        </w:r>
        <w:r>
          <w:fldChar w:fldCharType="begin"/>
        </w:r>
        <w:r>
          <w:instrText xml:space="preserve"> PAGEREF _Toc28550 \h </w:instrText>
        </w:r>
        <w:r>
          <w:fldChar w:fldCharType="separate"/>
        </w:r>
        <w:r>
          <w:t>38</w:t>
        </w:r>
        <w:r>
          <w:fldChar w:fldCharType="end"/>
        </w:r>
      </w:hyperlink>
    </w:p>
    <w:p>
      <w:pPr>
        <w:pStyle w:val="TOC2"/>
        <w:tabs>
          <w:tab w:val="right" w:leader="dot" w:pos="8306"/>
        </w:tabs>
      </w:pPr>
      <w:hyperlink w:anchor="_Toc13674" w:history="1">
        <w:r>
          <w:rPr>
            <w:rFonts w:ascii="仿宋" w:eastAsia="仿宋" w:hAnsi="仿宋" w:cs="仿宋" w:hint="eastAsia"/>
            <w:lang w:eastAsia="zh-CN"/>
          </w:rPr>
          <w:t>(二)、贴片机项目盈利能力分析</w:t>
        </w:r>
        <w:r>
          <w:tab/>
        </w:r>
        <w:r>
          <w:fldChar w:fldCharType="begin"/>
        </w:r>
        <w:r>
          <w:instrText xml:space="preserve"> PAGEREF _Toc13674 \h </w:instrText>
        </w:r>
        <w:r>
          <w:fldChar w:fldCharType="separate"/>
        </w:r>
        <w:r>
          <w:t>39</w:t>
        </w:r>
        <w:r>
          <w:fldChar w:fldCharType="end"/>
        </w:r>
      </w:hyperlink>
    </w:p>
    <w:p>
      <w:pPr>
        <w:pStyle w:val="TOC1"/>
        <w:tabs>
          <w:tab w:val="right" w:leader="dot" w:pos="8306"/>
        </w:tabs>
      </w:pPr>
      <w:hyperlink w:anchor="_Toc9814" w:history="1">
        <w:r>
          <w:rPr>
            <w:rFonts w:ascii="仿宋" w:eastAsia="仿宋" w:hAnsi="仿宋" w:cs="仿宋" w:hint="eastAsia"/>
            <w:lang w:eastAsia="zh-CN"/>
          </w:rPr>
          <w:t>十、贴片机项目人力资源管理</w:t>
        </w:r>
        <w:r>
          <w:tab/>
        </w:r>
        <w:r>
          <w:fldChar w:fldCharType="begin"/>
        </w:r>
        <w:r>
          <w:instrText xml:space="preserve"> PAGEREF _Toc9814 \h </w:instrText>
        </w:r>
        <w:r>
          <w:fldChar w:fldCharType="separate"/>
        </w:r>
        <w:r>
          <w:t>40</w:t>
        </w:r>
        <w:r>
          <w:fldChar w:fldCharType="end"/>
        </w:r>
      </w:hyperlink>
    </w:p>
    <w:p>
      <w:pPr>
        <w:pStyle w:val="TOC2"/>
        <w:tabs>
          <w:tab w:val="right" w:leader="dot" w:pos="8306"/>
        </w:tabs>
      </w:pPr>
      <w:hyperlink w:anchor="_Toc10230" w:history="1">
        <w:r>
          <w:rPr>
            <w:rFonts w:ascii="仿宋" w:eastAsia="仿宋" w:hAnsi="仿宋" w:cs="仿宋" w:hint="eastAsia"/>
            <w:lang w:eastAsia="zh-CN"/>
          </w:rPr>
          <w:t>(一)、建立健全的预算管理制度</w:t>
        </w:r>
        <w:r>
          <w:tab/>
        </w:r>
        <w:r>
          <w:fldChar w:fldCharType="begin"/>
        </w:r>
        <w:r>
          <w:instrText xml:space="preserve"> PAGEREF _Toc10230 \h </w:instrText>
        </w:r>
        <w:r>
          <w:fldChar w:fldCharType="separate"/>
        </w:r>
        <w:r>
          <w:t>40</w:t>
        </w:r>
        <w:r>
          <w:fldChar w:fldCharType="end"/>
        </w:r>
      </w:hyperlink>
    </w:p>
    <w:p>
      <w:pPr>
        <w:pStyle w:val="TOC2"/>
        <w:tabs>
          <w:tab w:val="right" w:leader="dot" w:pos="8306"/>
        </w:tabs>
      </w:pPr>
      <w:hyperlink w:anchor="_Toc4443" w:history="1">
        <w:r>
          <w:rPr>
            <w:rFonts w:ascii="仿宋" w:eastAsia="仿宋" w:hAnsi="仿宋" w:cs="仿宋" w:hint="eastAsia"/>
            <w:lang w:eastAsia="zh-CN"/>
          </w:rPr>
          <w:t>(二)、加强资金流动监控</w:t>
        </w:r>
        <w:r>
          <w:tab/>
        </w:r>
        <w:r>
          <w:fldChar w:fldCharType="begin"/>
        </w:r>
        <w:r>
          <w:instrText xml:space="preserve"> PAGEREF _Toc4443 \h </w:instrText>
        </w:r>
        <w:r>
          <w:fldChar w:fldCharType="separate"/>
        </w:r>
        <w:r>
          <w:t>42</w:t>
        </w:r>
        <w:r>
          <w:fldChar w:fldCharType="end"/>
        </w:r>
      </w:hyperlink>
    </w:p>
    <w:p>
      <w:pPr>
        <w:pStyle w:val="TOC2"/>
        <w:tabs>
          <w:tab w:val="right" w:leader="dot" w:pos="8306"/>
        </w:tabs>
      </w:pPr>
      <w:hyperlink w:anchor="_Toc2065" w:history="1">
        <w:r>
          <w:rPr>
            <w:rFonts w:ascii="仿宋" w:eastAsia="仿宋" w:hAnsi="仿宋" w:cs="仿宋" w:hint="eastAsia"/>
            <w:lang w:eastAsia="zh-CN"/>
          </w:rPr>
          <w:t>(三)、制定完善的风险控制机制</w:t>
        </w:r>
        <w:r>
          <w:tab/>
        </w:r>
        <w:r>
          <w:fldChar w:fldCharType="begin"/>
        </w:r>
        <w:r>
          <w:instrText xml:space="preserve"> PAGEREF _Toc2065 \h </w:instrText>
        </w:r>
        <w:r>
          <w:fldChar w:fldCharType="separate"/>
        </w:r>
        <w:r>
          <w:t>43</w:t>
        </w:r>
        <w:r>
          <w:fldChar w:fldCharType="end"/>
        </w:r>
      </w:hyperlink>
    </w:p>
    <w:p>
      <w:pPr>
        <w:pStyle w:val="TOC2"/>
        <w:tabs>
          <w:tab w:val="right" w:leader="dot" w:pos="8306"/>
        </w:tabs>
      </w:pPr>
      <w:hyperlink w:anchor="_Toc21041" w:history="1">
        <w:r>
          <w:rPr>
            <w:rFonts w:ascii="仿宋" w:eastAsia="仿宋" w:hAnsi="仿宋" w:cs="仿宋" w:hint="eastAsia"/>
            <w:lang w:eastAsia="zh-CN"/>
          </w:rPr>
          <w:t>(四)、优化成本管理</w:t>
        </w:r>
        <w:r>
          <w:tab/>
        </w:r>
        <w:r>
          <w:fldChar w:fldCharType="begin"/>
        </w:r>
        <w:r>
          <w:instrText xml:space="preserve"> PAGEREF _Toc21041 \h </w:instrText>
        </w:r>
        <w:r>
          <w:fldChar w:fldCharType="separate"/>
        </w:r>
        <w:r>
          <w:t>44</w:t>
        </w:r>
        <w:r>
          <w:fldChar w:fldCharType="end"/>
        </w:r>
      </w:hyperlink>
    </w:p>
    <w:p>
      <w:pPr>
        <w:pStyle w:val="TOC1"/>
        <w:tabs>
          <w:tab w:val="right" w:leader="dot" w:pos="8306"/>
        </w:tabs>
      </w:pPr>
      <w:hyperlink w:anchor="_Toc21565" w:history="1">
        <w:r>
          <w:rPr>
            <w:rFonts w:ascii="仿宋" w:eastAsia="仿宋" w:hAnsi="仿宋" w:cs="仿宋" w:hint="eastAsia"/>
            <w:lang w:eastAsia="zh-CN"/>
          </w:rPr>
          <w:t>十一、贴片机项目投资规划</w:t>
        </w:r>
        <w:r>
          <w:tab/>
        </w:r>
        <w:r>
          <w:fldChar w:fldCharType="begin"/>
        </w:r>
        <w:r>
          <w:instrText xml:space="preserve"> PAGEREF _Toc21565 \h </w:instrText>
        </w:r>
        <w:r>
          <w:fldChar w:fldCharType="separate"/>
        </w:r>
        <w:r>
          <w:t>45</w:t>
        </w:r>
        <w:r>
          <w:fldChar w:fldCharType="end"/>
        </w:r>
      </w:hyperlink>
    </w:p>
    <w:p>
      <w:pPr>
        <w:pStyle w:val="TOC2"/>
        <w:tabs>
          <w:tab w:val="right" w:leader="dot" w:pos="8306"/>
        </w:tabs>
      </w:pPr>
      <w:hyperlink w:anchor="_Toc11073" w:history="1">
        <w:r>
          <w:rPr>
            <w:rFonts w:ascii="仿宋" w:eastAsia="仿宋" w:hAnsi="仿宋" w:cs="仿宋" w:hint="eastAsia"/>
            <w:lang w:eastAsia="zh-CN"/>
          </w:rPr>
          <w:t>(一)、贴片机项目总投资估算</w:t>
        </w:r>
        <w:r>
          <w:tab/>
        </w:r>
        <w:r>
          <w:fldChar w:fldCharType="begin"/>
        </w:r>
        <w:r>
          <w:instrText xml:space="preserve"> PAGEREF _Toc11073 \h </w:instrText>
        </w:r>
        <w:r>
          <w:fldChar w:fldCharType="separate"/>
        </w:r>
        <w:r>
          <w:t>45</w:t>
        </w:r>
        <w:r>
          <w:fldChar w:fldCharType="end"/>
        </w:r>
      </w:hyperlink>
    </w:p>
    <w:p>
      <w:pPr>
        <w:pStyle w:val="TOC2"/>
        <w:tabs>
          <w:tab w:val="right" w:leader="dot" w:pos="8306"/>
        </w:tabs>
      </w:pPr>
      <w:hyperlink w:anchor="_Toc21353" w:history="1">
        <w:r>
          <w:rPr>
            <w:rFonts w:ascii="仿宋" w:eastAsia="仿宋" w:hAnsi="仿宋" w:cs="仿宋" w:hint="eastAsia"/>
            <w:lang w:eastAsia="zh-CN"/>
          </w:rPr>
          <w:t>(二)、资金筹措</w:t>
        </w:r>
        <w:r>
          <w:tab/>
        </w:r>
        <w:r>
          <w:fldChar w:fldCharType="begin"/>
        </w:r>
        <w:r>
          <w:instrText xml:space="preserve"> PAGEREF _Toc21353 \h </w:instrText>
        </w:r>
        <w:r>
          <w:fldChar w:fldCharType="separate"/>
        </w:r>
        <w:r>
          <w:t>47</w:t>
        </w:r>
        <w:r>
          <w:fldChar w:fldCharType="end"/>
        </w:r>
      </w:hyperlink>
    </w:p>
    <w:p>
      <w:pPr>
        <w:pStyle w:val="TOC1"/>
        <w:tabs>
          <w:tab w:val="right" w:leader="dot" w:pos="8306"/>
        </w:tabs>
      </w:pPr>
      <w:hyperlink w:anchor="_Toc17734" w:history="1">
        <w:r>
          <w:rPr>
            <w:rFonts w:ascii="仿宋" w:eastAsia="仿宋" w:hAnsi="仿宋" w:cs="仿宋" w:hint="eastAsia"/>
            <w:lang w:eastAsia="zh-CN"/>
          </w:rPr>
          <w:t>十二、贴片机项目技术管理</w:t>
        </w:r>
        <w:r>
          <w:tab/>
        </w:r>
        <w:r>
          <w:fldChar w:fldCharType="begin"/>
        </w:r>
        <w:r>
          <w:instrText xml:space="preserve"> PAGEREF _Toc17734 \h </w:instrText>
        </w:r>
        <w:r>
          <w:fldChar w:fldCharType="separate"/>
        </w:r>
        <w:r>
          <w:t>47</w:t>
        </w:r>
        <w:r>
          <w:fldChar w:fldCharType="end"/>
        </w:r>
      </w:hyperlink>
    </w:p>
    <w:p>
      <w:pPr>
        <w:pStyle w:val="TOC2"/>
        <w:tabs>
          <w:tab w:val="right" w:leader="dot" w:pos="8306"/>
        </w:tabs>
      </w:pPr>
      <w:hyperlink w:anchor="_Toc6882" w:history="1">
        <w:r>
          <w:rPr>
            <w:rFonts w:ascii="仿宋" w:eastAsia="仿宋" w:hAnsi="仿宋" w:cs="仿宋" w:hint="eastAsia"/>
            <w:lang w:eastAsia="zh-CN"/>
          </w:rPr>
          <w:t>(一)、技术方案选用方向</w:t>
        </w:r>
        <w:r>
          <w:tab/>
        </w:r>
        <w:r>
          <w:fldChar w:fldCharType="begin"/>
        </w:r>
        <w:r>
          <w:instrText xml:space="preserve"> PAGEREF _Toc6882 \h </w:instrText>
        </w:r>
        <w:r>
          <w:fldChar w:fldCharType="separate"/>
        </w:r>
        <w:r>
          <w:t>47</w:t>
        </w:r>
        <w:r>
          <w:fldChar w:fldCharType="end"/>
        </w:r>
      </w:hyperlink>
    </w:p>
    <w:p>
      <w:pPr>
        <w:pStyle w:val="TOC2"/>
        <w:tabs>
          <w:tab w:val="right" w:leader="dot" w:pos="8306"/>
        </w:tabs>
      </w:pPr>
      <w:hyperlink w:anchor="_Toc6633" w:history="1">
        <w:r>
          <w:rPr>
            <w:rFonts w:ascii="仿宋" w:eastAsia="仿宋" w:hAnsi="仿宋" w:cs="仿宋" w:hint="eastAsia"/>
            <w:lang w:eastAsia="zh-CN"/>
          </w:rPr>
          <w:t>(二)、工艺技术方案选用原则</w:t>
        </w:r>
        <w:r>
          <w:tab/>
        </w:r>
        <w:r>
          <w:fldChar w:fldCharType="begin"/>
        </w:r>
        <w:r>
          <w:instrText xml:space="preserve"> PAGEREF _Toc6633 \h </w:instrText>
        </w:r>
        <w:r>
          <w:fldChar w:fldCharType="separate"/>
        </w:r>
        <w:r>
          <w:t>49</w:t>
        </w:r>
        <w:r>
          <w:fldChar w:fldCharType="end"/>
        </w:r>
      </w:hyperlink>
    </w:p>
    <w:p>
      <w:pPr>
        <w:pStyle w:val="TOC2"/>
        <w:tabs>
          <w:tab w:val="right" w:leader="dot" w:pos="8306"/>
        </w:tabs>
      </w:pPr>
      <w:hyperlink w:anchor="_Toc22770" w:history="1">
        <w:r>
          <w:rPr>
            <w:rFonts w:ascii="仿宋" w:eastAsia="仿宋" w:hAnsi="仿宋" w:cs="仿宋" w:hint="eastAsia"/>
            <w:lang w:eastAsia="zh-CN"/>
          </w:rPr>
          <w:t>(三)、工艺技术方案要求</w:t>
        </w:r>
        <w:r>
          <w:tab/>
        </w:r>
        <w:r>
          <w:fldChar w:fldCharType="begin"/>
        </w:r>
        <w:r>
          <w:instrText xml:space="preserve"> PAGEREF _Toc22770 \h </w:instrText>
        </w:r>
        <w:r>
          <w:fldChar w:fldCharType="separate"/>
        </w:r>
        <w:r>
          <w:t>51</w:t>
        </w:r>
        <w:r>
          <w:fldChar w:fldCharType="end"/>
        </w:r>
      </w:hyperlink>
    </w:p>
    <w:p>
      <w:pPr>
        <w:pStyle w:val="TOC1"/>
        <w:tabs>
          <w:tab w:val="right" w:leader="dot" w:pos="8306"/>
        </w:tabs>
      </w:pPr>
      <w:hyperlink w:anchor="_Toc29803" w:history="1">
        <w:r>
          <w:rPr>
            <w:rFonts w:ascii="仿宋" w:eastAsia="仿宋" w:hAnsi="仿宋" w:cs="仿宋" w:hint="eastAsia"/>
            <w:lang w:eastAsia="zh-CN"/>
          </w:rPr>
          <w:t>十三、贴片机项目工程方案分析</w:t>
        </w:r>
        <w:r>
          <w:tab/>
        </w:r>
        <w:r>
          <w:fldChar w:fldCharType="begin"/>
        </w:r>
        <w:r>
          <w:instrText xml:space="preserve"> PAGEREF _Toc29803 \h </w:instrText>
        </w:r>
        <w:r>
          <w:fldChar w:fldCharType="separate"/>
        </w:r>
        <w:r>
          <w:t>53</w:t>
        </w:r>
        <w:r>
          <w:fldChar w:fldCharType="end"/>
        </w:r>
      </w:hyperlink>
    </w:p>
    <w:p>
      <w:pPr>
        <w:pStyle w:val="TOC2"/>
        <w:tabs>
          <w:tab w:val="right" w:leader="dot" w:pos="8306"/>
        </w:tabs>
      </w:pPr>
      <w:hyperlink w:anchor="_Toc12658" w:history="1">
        <w:r>
          <w:rPr>
            <w:rFonts w:ascii="仿宋" w:eastAsia="仿宋" w:hAnsi="仿宋" w:cs="仿宋" w:hint="eastAsia"/>
            <w:lang w:eastAsia="zh-CN"/>
          </w:rPr>
          <w:t>(一)、建筑工程设计原则</w:t>
        </w:r>
        <w:r>
          <w:tab/>
        </w:r>
        <w:r>
          <w:fldChar w:fldCharType="begin"/>
        </w:r>
        <w:r>
          <w:instrText xml:space="preserve"> PAGEREF _Toc12658 \h </w:instrText>
        </w:r>
        <w:r>
          <w:fldChar w:fldCharType="separate"/>
        </w:r>
        <w:r>
          <w:t>53</w:t>
        </w:r>
        <w:r>
          <w:fldChar w:fldCharType="end"/>
        </w:r>
      </w:hyperlink>
    </w:p>
    <w:p>
      <w:pPr>
        <w:pStyle w:val="TOC2"/>
        <w:tabs>
          <w:tab w:val="right" w:leader="dot" w:pos="8306"/>
        </w:tabs>
      </w:pPr>
      <w:hyperlink w:anchor="_Toc16502" w:history="1">
        <w:r>
          <w:rPr>
            <w:rFonts w:ascii="仿宋" w:eastAsia="仿宋" w:hAnsi="仿宋" w:cs="仿宋" w:hint="eastAsia"/>
            <w:lang w:eastAsia="zh-CN"/>
          </w:rPr>
          <w:t>(二)、土建工程建设指标</w:t>
        </w:r>
        <w:r>
          <w:tab/>
        </w:r>
        <w:r>
          <w:fldChar w:fldCharType="begin"/>
        </w:r>
        <w:r>
          <w:instrText xml:space="preserve"> PAGEREF _Toc16502 \h </w:instrText>
        </w:r>
        <w:r>
          <w:fldChar w:fldCharType="separate"/>
        </w:r>
        <w:r>
          <w:t>56</w:t>
        </w:r>
        <w:r>
          <w:fldChar w:fldCharType="end"/>
        </w:r>
      </w:hyperlink>
    </w:p>
    <w:p>
      <w:pPr>
        <w:pStyle w:val="TOC1"/>
        <w:tabs>
          <w:tab w:val="right" w:leader="dot" w:pos="8306"/>
        </w:tabs>
      </w:pPr>
      <w:hyperlink w:anchor="_Toc9167" w:history="1">
        <w:r>
          <w:rPr>
            <w:rFonts w:ascii="仿宋" w:eastAsia="仿宋" w:hAnsi="仿宋" w:cs="仿宋" w:hint="eastAsia"/>
            <w:lang w:eastAsia="zh-CN"/>
          </w:rPr>
          <w:t>十四、供应链管理</w:t>
        </w:r>
        <w:r>
          <w:tab/>
        </w:r>
        <w:r>
          <w:fldChar w:fldCharType="begin"/>
        </w:r>
        <w:r>
          <w:instrText xml:space="preserve"> PAGEREF _Toc9167 \h </w:instrText>
        </w:r>
        <w:r>
          <w:fldChar w:fldCharType="separate"/>
        </w:r>
        <w:r>
          <w:t>58</w:t>
        </w:r>
        <w:r>
          <w:fldChar w:fldCharType="end"/>
        </w:r>
      </w:hyperlink>
    </w:p>
    <w:p>
      <w:pPr>
        <w:pStyle w:val="TOC2"/>
        <w:tabs>
          <w:tab w:val="right" w:leader="dot" w:pos="8306"/>
        </w:tabs>
      </w:pPr>
      <w:hyperlink w:anchor="_Toc24708" w:history="1">
        <w:r>
          <w:rPr>
            <w:rFonts w:ascii="仿宋" w:eastAsia="仿宋" w:hAnsi="仿宋" w:cs="仿宋" w:hint="eastAsia"/>
            <w:lang w:eastAsia="zh-CN"/>
          </w:rPr>
          <w:t>(一)、供应链战略规划</w:t>
        </w:r>
        <w:r>
          <w:tab/>
        </w:r>
        <w:r>
          <w:fldChar w:fldCharType="begin"/>
        </w:r>
        <w:r>
          <w:instrText xml:space="preserve"> PAGEREF _Toc24708 \h </w:instrText>
        </w:r>
        <w:r>
          <w:fldChar w:fldCharType="separate"/>
        </w:r>
        <w:r>
          <w:t>58</w:t>
        </w:r>
        <w:r>
          <w:fldChar w:fldCharType="end"/>
        </w:r>
      </w:hyperlink>
    </w:p>
    <w:p>
      <w:pPr>
        <w:pStyle w:val="TOC2"/>
        <w:tabs>
          <w:tab w:val="right" w:leader="dot" w:pos="8306"/>
        </w:tabs>
      </w:pPr>
      <w:hyperlink w:anchor="_Toc28245" w:history="1">
        <w:r>
          <w:rPr>
            <w:rFonts w:ascii="仿宋" w:eastAsia="仿宋" w:hAnsi="仿宋" w:cs="仿宋" w:hint="eastAsia"/>
            <w:lang w:eastAsia="zh-CN"/>
          </w:rPr>
          <w:t>(二)、供应商选择与合作</w:t>
        </w:r>
        <w:r>
          <w:tab/>
        </w:r>
        <w:r>
          <w:fldChar w:fldCharType="begin"/>
        </w:r>
        <w:r>
          <w:instrText xml:space="preserve"> PAGEREF _Toc28245 \h </w:instrText>
        </w:r>
        <w:r>
          <w:fldChar w:fldCharType="separate"/>
        </w:r>
        <w:r>
          <w:t>60</w:t>
        </w:r>
        <w:r>
          <w:fldChar w:fldCharType="end"/>
        </w:r>
      </w:hyperlink>
    </w:p>
    <w:p>
      <w:pPr>
        <w:pStyle w:val="TOC2"/>
        <w:tabs>
          <w:tab w:val="right" w:leader="dot" w:pos="8306"/>
        </w:tabs>
      </w:pPr>
      <w:hyperlink w:anchor="_Toc20612" w:history="1">
        <w:r>
          <w:rPr>
            <w:rFonts w:ascii="仿宋" w:eastAsia="仿宋" w:hAnsi="仿宋" w:cs="仿宋" w:hint="eastAsia"/>
            <w:lang w:eastAsia="zh-CN"/>
          </w:rPr>
          <w:t>(三)、物流与库存管理</w:t>
        </w:r>
        <w:r>
          <w:tab/>
        </w:r>
        <w:r>
          <w:fldChar w:fldCharType="begin"/>
        </w:r>
        <w:r>
          <w:instrText xml:space="preserve"> PAGEREF _Toc20612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9"/>
      <w:r>
        <w:rPr>
          <w:rFonts w:ascii="仿宋" w:eastAsia="仿宋" w:hAnsi="仿宋" w:cs="仿宋" w:hint="eastAsia"/>
          <w:sz w:val="28"/>
          <w:lang w:eastAsia="zh-CN"/>
        </w:rPr>
        <w:t>一、贴片机项目文档管理</w:t>
      </w:r>
      <w:bookmarkEnd w:id="2"/>
    </w:p>
    <w:p>
      <w:pPr>
        <w:pStyle w:val="Heading2"/>
        <w:rPr>
          <w:rFonts w:ascii="仿宋" w:eastAsia="仿宋" w:hAnsi="仿宋" w:cs="仿宋" w:hint="eastAsia"/>
          <w:lang w:eastAsia="zh-CN"/>
        </w:rPr>
      </w:pPr>
      <w:bookmarkStart w:id="3" w:name="_Toc2899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贴片机项目高度重视文档的质量和准确性，以支持贴片机项目的各项活动和决策。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贴片机项目文档的编制始于贴片机项目计划的初期，我们制定了详细的文档编制计划，明确了每个文档的内容、格式和编写责任人。在贴片机项目启动阶段，我们首先编制了贴片机项目章程，明确定义了贴片机项目的目标、范围、风险等关键要素。随后，贴片机项目团队根据计划陆续编制了需求文档、设计文档、测试文档等各类文档，确保贴片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贴片机项目管理中的重要环节，旨在确保贴片机项目文档符合质量标准和贴片机项目需求。在贴片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除了内部审查，我们还进行了外部审查，邀请贴片机项目相关利益方和专业领域的专家对文档进行独立审查。这有助于获取更全面、客观的反馈，确保贴片机项目文档不仅符合内部标准，也满足外部需求。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贴片机项目在文档编制与审查方面建立了严格的管理机制，通过规范的流程和多维度的审查，确保贴片机项目文档的质量、准确性和可靠性，为贴片机项目的顺利推进提供了有力支持。</w:t>
      </w:r>
    </w:p>
    <w:p>
      <w:pPr>
        <w:pStyle w:val="Heading2"/>
        <w:ind w:firstLine="560" w:firstLineChars="200"/>
        <w:rPr>
          <w:rFonts w:ascii="仿宋" w:eastAsia="仿宋" w:hAnsi="仿宋" w:cs="仿宋" w:hint="eastAsia"/>
          <w:sz w:val="28"/>
          <w:lang w:eastAsia="zh-CN"/>
        </w:rPr>
      </w:pPr>
      <w:bookmarkStart w:id="4" w:name="_Toc190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在贴片机项目中，我们致力于优化文档发布与分发过程，以确保信息的高效传递和团队间协作的顺畅进行。以下是我们采取的关键优化策略：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我们通过多渠道发布文档，包括电子邮件、贴片机项目管理平台、内部网站等，以满足不同团队成员的偏好和需求。多渠道发布确保了信息的全面覆盖。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我们采用了精细的权限控制，确保只有授权人员可以访问敏感信息。这种安全措施保护了贴片机项目文档的机密性，防止了未经授权的信息泄露。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70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文档存档与归档是贴片机项目生命周期中一个至关重要的环节，直接关系到贴片机项目信息的长期保存和历史记录的完整性。在贴片机项目中，我们实施了一系列有效的文档存档与归档管理策略：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08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2838"/>
      <w:r>
        <w:rPr>
          <w:rFonts w:ascii="仿宋" w:eastAsia="仿宋" w:hAnsi="仿宋" w:cs="仿宋" w:hint="eastAsia"/>
          <w:lang w:eastAsia="zh-CN"/>
        </w:rPr>
        <w:t>(一)、贴片机行业分析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贴片机行业一直以来都是市场的关注焦点。行业内的发展趋势、竞争态势以及潜在机会都对贴片机项目的推进产生深远的影响。通过深入研究行业的整体概貌，我们将更好地理解行业的核心特征，为贴片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贴片机行业，技术一直是推动创新和发展的关键因素。我们将对当前技术趋势进行详尽分析，包括但不限于人工智能、大数据应用、先进制造技术等。这有助于贴片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贴片机项目成功的基础。我们将对主要竞争对手进行深入研究，包括其市场份额、产品特点、市场定位等。通过全面了解竞争对手的优势和劣势，贴片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2658"/>
      <w:r>
        <w:rPr>
          <w:rFonts w:ascii="仿宋" w:eastAsia="仿宋" w:hAnsi="仿宋" w:cs="仿宋" w:hint="eastAsia"/>
          <w:sz w:val="28"/>
          <w:lang w:eastAsia="zh-CN"/>
        </w:rPr>
        <w:t>(二)、贴片机市场分析预测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通过对市场规模的深入调研，我们将预测贴片机市场未来的增长趋势。这包括市场的整体规模、各细分领域的发展趋势等。贴片机项目可以根据市场的扩张速度和潜在机会，制定更符合市场需求的发展策略。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了解消费者的需求是市场分析的核心。我们将通过调查研究，深入挖掘目标消费者的需求特点、购买习惯以及对产品和服务的期望。这有助于贴片机项目更好地定位目标市场，提供更符合消费者期待的解决方案。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贴片机项目实施过程中需要充分考虑的因素。我们将对市场风险进行全面评估，包括但不限于政策法规风险、市场竞争风险、技术变革风险等。通过对潜在风险的深入分析，贴片机项目可以制定相应的风险缓解策略，降低不确定性对贴片机项目的影响。</w:t>
      </w:r>
    </w:p>
    <w:p>
      <w:pPr>
        <w:pStyle w:val="Heading1"/>
        <w:ind w:firstLine="560" w:firstLineChars="200"/>
        <w:rPr>
          <w:rFonts w:ascii="仿宋" w:eastAsia="仿宋" w:hAnsi="仿宋" w:cs="仿宋" w:hint="eastAsia"/>
          <w:sz w:val="28"/>
          <w:lang w:eastAsia="zh-CN"/>
        </w:rPr>
      </w:pPr>
      <w:bookmarkStart w:id="9" w:name="_Toc11440"/>
      <w:r>
        <w:rPr>
          <w:rFonts w:ascii="仿宋" w:eastAsia="仿宋" w:hAnsi="仿宋" w:cs="仿宋" w:hint="eastAsia"/>
          <w:sz w:val="28"/>
          <w:lang w:eastAsia="zh-CN"/>
        </w:rPr>
        <w:t>三、贴片机项目危机管理</w:t>
      </w:r>
      <w:bookmarkEnd w:id="9"/>
    </w:p>
    <w:p>
      <w:pPr>
        <w:pStyle w:val="Heading2"/>
        <w:rPr>
          <w:rFonts w:ascii="仿宋" w:eastAsia="仿宋" w:hAnsi="仿宋" w:cs="仿宋" w:hint="eastAsia"/>
          <w:lang w:eastAsia="zh-CN"/>
        </w:rPr>
      </w:pPr>
      <w:bookmarkStart w:id="10" w:name="_Toc2192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贴片机项目危机管理中，危机预警与识别是确保贴片机项目稳健运行的核心步骤。通过建立全面的监测机制，贴片机项目团队旨在及时发现和理解潜在的风险和危机因素，以便采取及时的预防和应对措施，确保贴片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首先，通过深入的风险评估，贴片机项目团队全面分析了整个贴片机项目和各个阶段可能存在的威胁。这包括准确评估每个潜在风险的发生概率和可能影响的程度，为后续危机预警提供了有力支持。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贴片机项目团队着重于明确定义贴片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贴片机项目进展的持续监控，团队能够及时发现潜在问题并作出迅速反应。贴片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在这一阶段，团队的专业素养和反应速度将发挥至关重要的作用，以确保潜在危机能够在初期得到有效的处理，最大程度地减轻负面影响。通过危机预警与识别，贴片机项目得以更有序、可控地推进。</w:t>
      </w:r>
    </w:p>
    <w:p>
      <w:pPr>
        <w:pStyle w:val="Heading2"/>
        <w:ind w:firstLine="560" w:firstLineChars="200"/>
        <w:rPr>
          <w:rFonts w:ascii="仿宋" w:eastAsia="仿宋" w:hAnsi="仿宋" w:cs="仿宋" w:hint="eastAsia"/>
          <w:sz w:val="28"/>
          <w:lang w:eastAsia="zh-CN"/>
        </w:rPr>
      </w:pPr>
      <w:bookmarkStart w:id="11" w:name="_Toc1448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在危机发生时，贴片机项目团队立即行动，成立了应急小组。该小组的任务是迅速制定并实施紧急应对措施，以最小化潜在损失。以下是采取的主要措施：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暂停贴片机项目进度：为遏制危机蔓延，贴片机项目暂时停止进行，以便全面评估当前状况。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资源重新分配：重新评估贴片机项目资源的分配，确保最大限度地减小损失。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实时沟通：与关键利益相关者建立实时沟通机制，向他们传递贴片机项目危机的实际状况，保障贴片机项目核心利益。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在紧急应对的同时，贴片机项目团队强调了团队协作和有效沟通的重要性。以下是团队协作的关键举措：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信息共享机制：建立了信息共享平台，确保团队成员能够及时获取贴片机项目危机的实时信息。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领导者沟通：贴片机项目领导者通过定期会议和即时沟通工具，指导团队应对危机，保持团队稳定运行。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随着危机得到初步控制，贴片机项目团队转向制定恢复计划，以确保贴片机项目能够从中迅速恢复。主要恢复计划包括：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修复受损的进度计划：重新评估贴片机项目进度，制定修复计划，确保贴片机项目尽快回归正常进程。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重新调整资源分配：优化资源分配，确保贴片机项目在有限资源下高效运转。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风险管理机制加强：对贴片机项目风险进行全面评估，制定更强化的风险管理策略，以预防未来可能的危机。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202"/>
      <w:r>
        <w:rPr>
          <w:rFonts w:ascii="仿宋" w:eastAsia="仿宋" w:hAnsi="仿宋" w:cs="仿宋" w:hint="eastAsia"/>
          <w:sz w:val="28"/>
          <w:lang w:eastAsia="zh-CN"/>
        </w:rPr>
        <w:t>四、贴片机项目选址可行性分析</w:t>
      </w:r>
      <w:bookmarkEnd w:id="12"/>
    </w:p>
    <w:p>
      <w:pPr>
        <w:pStyle w:val="Heading2"/>
        <w:rPr>
          <w:rFonts w:ascii="仿宋" w:eastAsia="仿宋" w:hAnsi="仿宋" w:cs="仿宋" w:hint="eastAsia"/>
          <w:lang w:eastAsia="zh-CN"/>
        </w:rPr>
      </w:pPr>
      <w:bookmarkStart w:id="13" w:name="_Toc10706"/>
      <w:r>
        <w:rPr>
          <w:rFonts w:ascii="仿宋" w:eastAsia="仿宋" w:hAnsi="仿宋" w:cs="仿宋" w:hint="eastAsia"/>
          <w:lang w:eastAsia="zh-CN"/>
        </w:rPr>
        <w:t>(一)、贴片机项目选址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该贴片机项目选址位于XX省XX市XX区XXX街道</w:t>
      </w:r>
    </w:p>
    <w:p>
      <w:pPr>
        <w:pStyle w:val="Heading2"/>
        <w:ind w:firstLine="560" w:firstLineChars="200"/>
        <w:rPr>
          <w:rFonts w:ascii="仿宋" w:eastAsia="仿宋" w:hAnsi="仿宋" w:cs="仿宋" w:hint="eastAsia"/>
          <w:sz w:val="28"/>
          <w:lang w:eastAsia="zh-CN"/>
        </w:rPr>
      </w:pPr>
      <w:bookmarkStart w:id="14" w:name="_Toc23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贴片机项目的征地面积将根据贴片机项目的实际规模和需求进行精确规划。具体面积XXX平方米，旨在确保贴片机项目不仅能够满足当前的发展需求，还能够预留空间以适应未来的扩展。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净用地面积是在征地面积基础上去除不可利用面积后的实际可开发用地。具体面积XXX平方米，考虑到环保、交通、安全等多方面因素，以确保贴片机项目在整体利用效率上达到最优。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贴片机项目计划建设的建筑总规模具体面积XXX平方米。这一规模的确定综合考虑了贴片机项目的性质、规模，以及城市规划的相关要求，确保建筑布局与周边环境协调一致。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绿地率是贴片机项目用地中被规划为绿地的比例。具体面积XXX平方米，旨在通过合理规划绿地，改善贴片机项目周边环境，提升居民生活质量，并符合城市整体绿化规划。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容积率是用地上可以建设的建筑总体积与用地面积之比。具体面积XXX，通过合理的容积率规划，确保贴片机项目建筑规模与周边环境和谐共生。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确保贴片机项目选址与当地城市规划相一致，具体面积XXX平方米。通过与城市规划部门深入沟通，确保贴片机项目不仅符合城市的整体发展方向，还能够融入城市的发展布局，为城市的长远发展贡献力量。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充分了解并确保贴片机项目选址符合当地产业政策，具体面积XXX平方米。这包括贴片机项目对当地经济的促进作用，以及对相关产业的带动效应，确保贴片机项目与地方政府的产业政策保持一致，促进共赢合作。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用地总体要求必须符合环保和可持续发展的原则，具体面积XXX平方米。通过采用绿色建筑设计、节能减排等措施，确保贴片机项目在建设和运营过程中对环境的影响最小化，达到可持续发展的要求。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确保贴片机项目选址具备必要的公共设施配套，具体面积XXX平方米。这包括交通便利性、教育、医疗等基础设施，以提高居民生活品质，使得贴片机项目选址更具吸引力。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考虑用地总体要求对当地社会稳定性的影响，具体面积XXX平方米。通过深入了解当地社区反馈，确保贴片机项目的选址和建设过程对当地社会和谐稳定产生积极作用。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贴片机项目选址不仅符合法规和规划，还在实际操作中具有可行性。这一全面规划将为贴片机项目的成功实施提供坚实的基础，确保贴片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638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贴片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贴片机项目的设备规划和空间设计中，我们将采取灵活设备布局的措施。设备布局将根据实际需求进行灵活设计，避免不必要的浪费。通过合理规划设备摆放位置，我们将提高设备的利用率，减少设备间距，以确保贴片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贴片机项目内部引入共享设施的概念，例如共享会议室、办公区等。通过这种方式，我们可以减少对资源的重复建设，提高资源共享效率，从而减小贴片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573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贴片机项目的总图布置中，我们将不同功能区域进行明确的规划，以最大程度满足贴片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19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我们首先关注市场因素，包括潜在客户分布、竞争对手位置、市场需求等。通过深入的市场调研，我们能够更准确地评估选址对于市场开拓和产品销售的影响，确保贴片机项目能够在有利的市场环境中蓬勃发展。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贴片机项目对环境的影响是综合评价的重要因素之一。我们将详细考虑选址周边的自然环境、生态保护区、水源地等情况，确保贴片机项目的建设和运营对环境影响最小化，并符合当地的环保法规标准。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对选址的评价还需充分考虑当地政府的产业政策和法规。我们将详细了解贴片机项目所在地的相关政策，确保贴片机项目的规划和运营与当地法规相符，降低不必要的法律风险。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考虑到社会稳定性对企业运营的重要性，我们将评估选址地区的社会安全情况、劳工关系、社区反馈等方面，以确保贴片机项目的建设和运营不会受到社会稳定性的负面影响。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最后，我们将综合考虑用地成本，包括土地购置费用、土地开发成本等。通过对用地成本的详细评估，我们能够做出更为精确的经济效益分析，为贴片机项目的投资决策提供有力支持。</w:t>
      </w:r>
    </w:p>
    <w:p>
      <w:pPr>
        <w:pStyle w:val="Heading1"/>
        <w:ind w:firstLine="560" w:firstLineChars="200"/>
        <w:rPr>
          <w:rFonts w:ascii="仿宋" w:eastAsia="仿宋" w:hAnsi="仿宋" w:cs="仿宋" w:hint="eastAsia"/>
          <w:sz w:val="28"/>
          <w:lang w:eastAsia="zh-CN"/>
        </w:rPr>
      </w:pPr>
      <w:bookmarkStart w:id="18" w:name="_Toc8592"/>
      <w:r>
        <w:rPr>
          <w:rFonts w:ascii="仿宋" w:eastAsia="仿宋" w:hAnsi="仿宋" w:cs="仿宋" w:hint="eastAsia"/>
          <w:sz w:val="28"/>
          <w:lang w:eastAsia="zh-CN"/>
        </w:rPr>
        <w:t>五、贴片机项目建设单位说明</w:t>
      </w:r>
      <w:bookmarkEnd w:id="18"/>
    </w:p>
    <w:p>
      <w:pPr>
        <w:pStyle w:val="Heading2"/>
        <w:rPr>
          <w:rFonts w:ascii="仿宋" w:eastAsia="仿宋" w:hAnsi="仿宋" w:cs="仿宋" w:hint="eastAsia"/>
          <w:lang w:eastAsia="zh-CN"/>
        </w:rPr>
      </w:pPr>
      <w:bookmarkStart w:id="19" w:name="_Toc8111"/>
      <w:r>
        <w:rPr>
          <w:rFonts w:ascii="仿宋" w:eastAsia="仿宋" w:hAnsi="仿宋" w:cs="仿宋" w:hint="eastAsia"/>
          <w:lang w:eastAsia="zh-CN"/>
        </w:rPr>
        <w:t>(一)、贴片机项目承办单位基本情况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18"/>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贴片机项目承办单位的XXXX，我们着眼于实现可持续的经济效益。通过技术创新和解决方案的提供，公司预计在贴片机项目执行期间将获得可观的收入增长。这一收入来源主要包括贴片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同时，我们注重成本控制和效率提升，以确保贴片机项目的可持续盈利。透过精细的管理和资源优化，公司期望实现贴片机项目利润最大化。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贴片机项目实施进行全面的投资评估，包括贴片机项目启动阶段的资金投入和后续运营成本。通过对贴片机项目的全生命周期进行经济分析，公司将确保投资回报率（ROI）能够满足预期目标，保障投资的合理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https://d.book118.com/858022071135006034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D26AAD"/>
    <w:rsid w:val="05D26A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2207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2024-02-07T19:48:00Z</dcterms:created>
  <dcterms:modified xsi:type="dcterms:W3CDTF">2024-02-07T19:49:08Z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EB4605D5D59943D0884EA6EDD0DDFCE7_11</vt:lpwstr>
  </property>
  <property fmtid="{D5CDD505-2E9C-101B-9397-08002B2CF9AE}" pid="3" name="KSOProductBuildVer">
    <vt:lpwstr>2052-12.1.0.16250</vt:lpwstr>
  </property>
</Properties>
</file>