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电源模块项目调研分析报告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80" w:history="1">
        <w:r>
          <w:rPr>
            <w:rFonts w:ascii="仿宋" w:eastAsia="仿宋" w:hAnsi="仿宋" w:cs="仿宋" w:hint="eastAsia"/>
            <w:lang w:eastAsia="zh-CN"/>
          </w:rPr>
          <w:t>概论</w:t>
        </w:r>
        <w:r>
          <w:tab/>
        </w:r>
        <w:r>
          <w:fldChar w:fldCharType="begin"/>
        </w:r>
        <w:r>
          <w:instrText xml:space="preserve"> PAGEREF _Toc30280 \h </w:instrText>
        </w:r>
        <w:r>
          <w:fldChar w:fldCharType="separate"/>
        </w:r>
        <w:r>
          <w:t>4</w:t>
        </w:r>
        <w:r>
          <w:fldChar w:fldCharType="end"/>
        </w:r>
      </w:hyperlink>
    </w:p>
    <w:p>
      <w:pPr>
        <w:pStyle w:val="TOC1"/>
        <w:tabs>
          <w:tab w:val="right" w:leader="dot" w:pos="8306"/>
        </w:tabs>
      </w:pPr>
      <w:hyperlink w:anchor="_Toc25060" w:history="1">
        <w:r>
          <w:rPr>
            <w:rFonts w:ascii="仿宋" w:eastAsia="仿宋" w:hAnsi="仿宋" w:cs="仿宋" w:hint="eastAsia"/>
            <w:lang w:eastAsia="zh-CN"/>
          </w:rPr>
          <w:t>一、产业环境分析</w:t>
        </w:r>
        <w:r>
          <w:tab/>
        </w:r>
        <w:r>
          <w:fldChar w:fldCharType="begin"/>
        </w:r>
        <w:r>
          <w:instrText xml:space="preserve"> PAGEREF _Toc25060 \h </w:instrText>
        </w:r>
        <w:r>
          <w:fldChar w:fldCharType="separate"/>
        </w:r>
        <w:r>
          <w:t>4</w:t>
        </w:r>
        <w:r>
          <w:fldChar w:fldCharType="end"/>
        </w:r>
      </w:hyperlink>
    </w:p>
    <w:p>
      <w:pPr>
        <w:pStyle w:val="TOC2"/>
        <w:tabs>
          <w:tab w:val="right" w:leader="dot" w:pos="8306"/>
        </w:tabs>
      </w:pPr>
      <w:hyperlink w:anchor="_Toc32290" w:history="1">
        <w:r>
          <w:rPr>
            <w:rFonts w:ascii="仿宋" w:eastAsia="仿宋" w:hAnsi="仿宋" w:cs="仿宋" w:hint="eastAsia"/>
            <w:lang w:eastAsia="zh-CN"/>
          </w:rPr>
          <w:t>(一)、产业环境分析</w:t>
        </w:r>
        <w:r>
          <w:tab/>
        </w:r>
        <w:r>
          <w:fldChar w:fldCharType="begin"/>
        </w:r>
        <w:r>
          <w:instrText xml:space="preserve"> PAGEREF _Toc32290 \h </w:instrText>
        </w:r>
        <w:r>
          <w:fldChar w:fldCharType="separate"/>
        </w:r>
        <w:r>
          <w:t>4</w:t>
        </w:r>
        <w:r>
          <w:fldChar w:fldCharType="end"/>
        </w:r>
      </w:hyperlink>
    </w:p>
    <w:p>
      <w:pPr>
        <w:pStyle w:val="TOC1"/>
        <w:tabs>
          <w:tab w:val="right" w:leader="dot" w:pos="8306"/>
        </w:tabs>
      </w:pPr>
      <w:hyperlink w:anchor="_Toc10852" w:history="1">
        <w:r>
          <w:rPr>
            <w:rFonts w:ascii="仿宋" w:eastAsia="仿宋" w:hAnsi="仿宋" w:cs="仿宋" w:hint="eastAsia"/>
            <w:lang w:eastAsia="zh-CN"/>
          </w:rPr>
          <w:t>二、电源模块项目概论</w:t>
        </w:r>
        <w:r>
          <w:tab/>
        </w:r>
        <w:r>
          <w:fldChar w:fldCharType="begin"/>
        </w:r>
        <w:r>
          <w:instrText xml:space="preserve"> PAGEREF _Toc10852 \h </w:instrText>
        </w:r>
        <w:r>
          <w:fldChar w:fldCharType="separate"/>
        </w:r>
        <w:r>
          <w:t>5</w:t>
        </w:r>
        <w:r>
          <w:fldChar w:fldCharType="end"/>
        </w:r>
      </w:hyperlink>
    </w:p>
    <w:p>
      <w:pPr>
        <w:pStyle w:val="TOC2"/>
        <w:tabs>
          <w:tab w:val="right" w:leader="dot" w:pos="8306"/>
        </w:tabs>
      </w:pPr>
      <w:hyperlink w:anchor="_Toc2077" w:history="1">
        <w:r>
          <w:rPr>
            <w:rFonts w:ascii="仿宋" w:eastAsia="仿宋" w:hAnsi="仿宋" w:cs="仿宋" w:hint="eastAsia"/>
            <w:lang w:eastAsia="zh-CN"/>
          </w:rPr>
          <w:t>(一)、创新计划及电源模块项目性质</w:t>
        </w:r>
        <w:r>
          <w:tab/>
        </w:r>
        <w:r>
          <w:fldChar w:fldCharType="begin"/>
        </w:r>
        <w:r>
          <w:instrText xml:space="preserve"> PAGEREF _Toc2077 \h </w:instrText>
        </w:r>
        <w:r>
          <w:fldChar w:fldCharType="separate"/>
        </w:r>
        <w:r>
          <w:t>5</w:t>
        </w:r>
        <w:r>
          <w:fldChar w:fldCharType="end"/>
        </w:r>
      </w:hyperlink>
    </w:p>
    <w:p>
      <w:pPr>
        <w:pStyle w:val="TOC2"/>
        <w:tabs>
          <w:tab w:val="right" w:leader="dot" w:pos="8306"/>
        </w:tabs>
      </w:pPr>
      <w:hyperlink w:anchor="_Toc22306" w:history="1">
        <w:r>
          <w:rPr>
            <w:rFonts w:ascii="仿宋" w:eastAsia="仿宋" w:hAnsi="仿宋" w:cs="仿宋" w:hint="eastAsia"/>
            <w:lang w:eastAsia="zh-CN"/>
          </w:rPr>
          <w:t>(二)、主管单位与电源模块项目执行方</w:t>
        </w:r>
        <w:r>
          <w:tab/>
        </w:r>
        <w:r>
          <w:fldChar w:fldCharType="begin"/>
        </w:r>
        <w:r>
          <w:instrText xml:space="preserve"> PAGEREF _Toc22306 \h </w:instrText>
        </w:r>
        <w:r>
          <w:fldChar w:fldCharType="separate"/>
        </w:r>
        <w:r>
          <w:t>5</w:t>
        </w:r>
        <w:r>
          <w:fldChar w:fldCharType="end"/>
        </w:r>
      </w:hyperlink>
    </w:p>
    <w:p>
      <w:pPr>
        <w:pStyle w:val="TOC2"/>
        <w:tabs>
          <w:tab w:val="right" w:leader="dot" w:pos="8306"/>
        </w:tabs>
      </w:pPr>
      <w:hyperlink w:anchor="_Toc17013" w:history="1">
        <w:r>
          <w:rPr>
            <w:rFonts w:ascii="仿宋" w:eastAsia="仿宋" w:hAnsi="仿宋" w:cs="仿宋" w:hint="eastAsia"/>
            <w:lang w:eastAsia="zh-CN"/>
          </w:rPr>
          <w:t>(三)、战略协作伙伴</w:t>
        </w:r>
        <w:r>
          <w:tab/>
        </w:r>
        <w:r>
          <w:fldChar w:fldCharType="begin"/>
        </w:r>
        <w:r>
          <w:instrText xml:space="preserve"> PAGEREF _Toc17013 \h </w:instrText>
        </w:r>
        <w:r>
          <w:fldChar w:fldCharType="separate"/>
        </w:r>
        <w:r>
          <w:t>6</w:t>
        </w:r>
        <w:r>
          <w:fldChar w:fldCharType="end"/>
        </w:r>
      </w:hyperlink>
    </w:p>
    <w:p>
      <w:pPr>
        <w:pStyle w:val="TOC2"/>
        <w:tabs>
          <w:tab w:val="right" w:leader="dot" w:pos="8306"/>
        </w:tabs>
      </w:pPr>
      <w:hyperlink w:anchor="_Toc1158" w:history="1">
        <w:r>
          <w:rPr>
            <w:rFonts w:ascii="仿宋" w:eastAsia="仿宋" w:hAnsi="仿宋" w:cs="仿宋" w:hint="eastAsia"/>
            <w:lang w:eastAsia="zh-CN"/>
          </w:rPr>
          <w:t>(四)、电源模块项目提出背景和合理性</w:t>
        </w:r>
        <w:r>
          <w:tab/>
        </w:r>
        <w:r>
          <w:fldChar w:fldCharType="begin"/>
        </w:r>
        <w:r>
          <w:instrText xml:space="preserve"> PAGEREF _Toc1158 \h </w:instrText>
        </w:r>
        <w:r>
          <w:fldChar w:fldCharType="separate"/>
        </w:r>
        <w:r>
          <w:t>7</w:t>
        </w:r>
        <w:r>
          <w:fldChar w:fldCharType="end"/>
        </w:r>
      </w:hyperlink>
    </w:p>
    <w:p>
      <w:pPr>
        <w:pStyle w:val="TOC2"/>
        <w:tabs>
          <w:tab w:val="right" w:leader="dot" w:pos="8306"/>
        </w:tabs>
      </w:pPr>
      <w:hyperlink w:anchor="_Toc19105" w:history="1">
        <w:r>
          <w:rPr>
            <w:rFonts w:ascii="仿宋" w:eastAsia="仿宋" w:hAnsi="仿宋" w:cs="仿宋" w:hint="eastAsia"/>
            <w:lang w:eastAsia="zh-CN"/>
          </w:rPr>
          <w:t>(五)、电源模块项目选址和土地综合评估</w:t>
        </w:r>
        <w:r>
          <w:tab/>
        </w:r>
        <w:r>
          <w:fldChar w:fldCharType="begin"/>
        </w:r>
        <w:r>
          <w:instrText xml:space="preserve"> PAGEREF _Toc19105 \h </w:instrText>
        </w:r>
        <w:r>
          <w:fldChar w:fldCharType="separate"/>
        </w:r>
        <w:r>
          <w:t>8</w:t>
        </w:r>
        <w:r>
          <w:fldChar w:fldCharType="end"/>
        </w:r>
      </w:hyperlink>
    </w:p>
    <w:p>
      <w:pPr>
        <w:pStyle w:val="TOC2"/>
        <w:tabs>
          <w:tab w:val="right" w:leader="dot" w:pos="8306"/>
        </w:tabs>
      </w:pPr>
      <w:hyperlink w:anchor="_Toc18967" w:history="1">
        <w:r>
          <w:rPr>
            <w:rFonts w:ascii="仿宋" w:eastAsia="仿宋" w:hAnsi="仿宋" w:cs="仿宋" w:hint="eastAsia"/>
            <w:lang w:eastAsia="zh-CN"/>
          </w:rPr>
          <w:t>(六)、土木工程建设目标</w:t>
        </w:r>
        <w:r>
          <w:tab/>
        </w:r>
        <w:r>
          <w:fldChar w:fldCharType="begin"/>
        </w:r>
        <w:r>
          <w:instrText xml:space="preserve"> PAGEREF _Toc18967 \h </w:instrText>
        </w:r>
        <w:r>
          <w:fldChar w:fldCharType="separate"/>
        </w:r>
        <w:r>
          <w:t>9</w:t>
        </w:r>
        <w:r>
          <w:fldChar w:fldCharType="end"/>
        </w:r>
      </w:hyperlink>
    </w:p>
    <w:p>
      <w:pPr>
        <w:pStyle w:val="TOC2"/>
        <w:tabs>
          <w:tab w:val="right" w:leader="dot" w:pos="8306"/>
        </w:tabs>
      </w:pPr>
      <w:hyperlink w:anchor="_Toc12883" w:history="1">
        <w:r>
          <w:rPr>
            <w:rFonts w:ascii="仿宋" w:eastAsia="仿宋" w:hAnsi="仿宋" w:cs="仿宋" w:hint="eastAsia"/>
            <w:lang w:eastAsia="zh-CN"/>
          </w:rPr>
          <w:t>(七)、设备采购计划</w:t>
        </w:r>
        <w:r>
          <w:tab/>
        </w:r>
        <w:r>
          <w:fldChar w:fldCharType="begin"/>
        </w:r>
        <w:r>
          <w:instrText xml:space="preserve"> PAGEREF _Toc12883 \h </w:instrText>
        </w:r>
        <w:r>
          <w:fldChar w:fldCharType="separate"/>
        </w:r>
        <w:r>
          <w:t>9</w:t>
        </w:r>
        <w:r>
          <w:fldChar w:fldCharType="end"/>
        </w:r>
      </w:hyperlink>
    </w:p>
    <w:p>
      <w:pPr>
        <w:pStyle w:val="TOC2"/>
        <w:tabs>
          <w:tab w:val="right" w:leader="dot" w:pos="8306"/>
        </w:tabs>
      </w:pPr>
      <w:hyperlink w:anchor="_Toc29174" w:history="1">
        <w:r>
          <w:rPr>
            <w:rFonts w:ascii="仿宋" w:eastAsia="仿宋" w:hAnsi="仿宋" w:cs="仿宋" w:hint="eastAsia"/>
            <w:lang w:eastAsia="zh-CN"/>
          </w:rPr>
          <w:t>(八)、产品规划与开发方案</w:t>
        </w:r>
        <w:r>
          <w:tab/>
        </w:r>
        <w:r>
          <w:fldChar w:fldCharType="begin"/>
        </w:r>
        <w:r>
          <w:instrText xml:space="preserve"> PAGEREF _Toc29174 \h </w:instrText>
        </w:r>
        <w:r>
          <w:fldChar w:fldCharType="separate"/>
        </w:r>
        <w:r>
          <w:t>10</w:t>
        </w:r>
        <w:r>
          <w:fldChar w:fldCharType="end"/>
        </w:r>
      </w:hyperlink>
    </w:p>
    <w:p>
      <w:pPr>
        <w:pStyle w:val="TOC2"/>
        <w:tabs>
          <w:tab w:val="right" w:leader="dot" w:pos="8306"/>
        </w:tabs>
      </w:pPr>
      <w:hyperlink w:anchor="_Toc1399" w:history="1">
        <w:r>
          <w:rPr>
            <w:rFonts w:ascii="仿宋" w:eastAsia="仿宋" w:hAnsi="仿宋" w:cs="仿宋" w:hint="eastAsia"/>
            <w:lang w:eastAsia="zh-CN"/>
          </w:rPr>
          <w:t>(九)、原材料供应保障</w:t>
        </w:r>
        <w:r>
          <w:tab/>
        </w:r>
        <w:r>
          <w:fldChar w:fldCharType="begin"/>
        </w:r>
        <w:r>
          <w:instrText xml:space="preserve"> PAGEREF _Toc1399 \h </w:instrText>
        </w:r>
        <w:r>
          <w:fldChar w:fldCharType="separate"/>
        </w:r>
        <w:r>
          <w:t>10</w:t>
        </w:r>
        <w:r>
          <w:fldChar w:fldCharType="end"/>
        </w:r>
      </w:hyperlink>
    </w:p>
    <w:p>
      <w:pPr>
        <w:pStyle w:val="TOC2"/>
        <w:tabs>
          <w:tab w:val="right" w:leader="dot" w:pos="8306"/>
        </w:tabs>
      </w:pPr>
      <w:hyperlink w:anchor="_Toc24941" w:history="1">
        <w:r>
          <w:rPr>
            <w:rFonts w:ascii="仿宋" w:eastAsia="仿宋" w:hAnsi="仿宋" w:cs="仿宋" w:hint="eastAsia"/>
            <w:lang w:eastAsia="zh-CN"/>
          </w:rPr>
          <w:t>(十)、电源模块项目能源消耗分析</w:t>
        </w:r>
        <w:r>
          <w:tab/>
        </w:r>
        <w:r>
          <w:fldChar w:fldCharType="begin"/>
        </w:r>
        <w:r>
          <w:instrText xml:space="preserve"> PAGEREF _Toc24941 \h </w:instrText>
        </w:r>
        <w:r>
          <w:fldChar w:fldCharType="separate"/>
        </w:r>
        <w:r>
          <w:t>11</w:t>
        </w:r>
        <w:r>
          <w:fldChar w:fldCharType="end"/>
        </w:r>
      </w:hyperlink>
    </w:p>
    <w:p>
      <w:pPr>
        <w:pStyle w:val="TOC2"/>
        <w:tabs>
          <w:tab w:val="right" w:leader="dot" w:pos="8306"/>
        </w:tabs>
      </w:pPr>
      <w:hyperlink w:anchor="_Toc8463" w:history="1">
        <w:r>
          <w:rPr>
            <w:rFonts w:ascii="仿宋" w:eastAsia="仿宋" w:hAnsi="仿宋" w:cs="仿宋" w:hint="eastAsia"/>
            <w:lang w:eastAsia="zh-CN"/>
          </w:rPr>
          <w:t>(十一)、环境保护</w:t>
        </w:r>
        <w:r>
          <w:tab/>
        </w:r>
        <w:r>
          <w:fldChar w:fldCharType="begin"/>
        </w:r>
        <w:r>
          <w:instrText xml:space="preserve"> PAGEREF _Toc8463 \h </w:instrText>
        </w:r>
        <w:r>
          <w:fldChar w:fldCharType="separate"/>
        </w:r>
        <w:r>
          <w:t>12</w:t>
        </w:r>
        <w:r>
          <w:fldChar w:fldCharType="end"/>
        </w:r>
      </w:hyperlink>
    </w:p>
    <w:p>
      <w:pPr>
        <w:pStyle w:val="TOC2"/>
        <w:tabs>
          <w:tab w:val="right" w:leader="dot" w:pos="8306"/>
        </w:tabs>
      </w:pPr>
      <w:hyperlink w:anchor="_Toc25288" w:history="1">
        <w:r>
          <w:rPr>
            <w:rFonts w:ascii="仿宋" w:eastAsia="仿宋" w:hAnsi="仿宋" w:cs="仿宋" w:hint="eastAsia"/>
            <w:lang w:eastAsia="zh-CN"/>
          </w:rPr>
          <w:t>(十二)、电源模块项目进度规划与执行</w:t>
        </w:r>
        <w:r>
          <w:tab/>
        </w:r>
        <w:r>
          <w:fldChar w:fldCharType="begin"/>
        </w:r>
        <w:r>
          <w:instrText xml:space="preserve"> PAGEREF _Toc25288 \h </w:instrText>
        </w:r>
        <w:r>
          <w:fldChar w:fldCharType="separate"/>
        </w:r>
        <w:r>
          <w:t>13</w:t>
        </w:r>
        <w:r>
          <w:fldChar w:fldCharType="end"/>
        </w:r>
      </w:hyperlink>
    </w:p>
    <w:p>
      <w:pPr>
        <w:pStyle w:val="TOC2"/>
        <w:tabs>
          <w:tab w:val="right" w:leader="dot" w:pos="8306"/>
        </w:tabs>
      </w:pPr>
      <w:hyperlink w:anchor="_Toc27179" w:history="1">
        <w:r>
          <w:rPr>
            <w:rFonts w:ascii="仿宋" w:eastAsia="仿宋" w:hAnsi="仿宋" w:cs="仿宋" w:hint="eastAsia"/>
            <w:lang w:eastAsia="zh-CN"/>
          </w:rPr>
          <w:t>(十三)、经济效益分析与投资预估</w:t>
        </w:r>
        <w:r>
          <w:tab/>
        </w:r>
        <w:r>
          <w:fldChar w:fldCharType="begin"/>
        </w:r>
        <w:r>
          <w:instrText xml:space="preserve"> PAGEREF _Toc27179 \h </w:instrText>
        </w:r>
        <w:r>
          <w:fldChar w:fldCharType="separate"/>
        </w:r>
        <w:r>
          <w:t>14</w:t>
        </w:r>
        <w:r>
          <w:fldChar w:fldCharType="end"/>
        </w:r>
      </w:hyperlink>
    </w:p>
    <w:p>
      <w:pPr>
        <w:pStyle w:val="TOC2"/>
        <w:tabs>
          <w:tab w:val="right" w:leader="dot" w:pos="8306"/>
        </w:tabs>
      </w:pPr>
      <w:hyperlink w:anchor="_Toc17164" w:history="1">
        <w:r>
          <w:rPr>
            <w:rFonts w:ascii="仿宋" w:eastAsia="仿宋" w:hAnsi="仿宋" w:cs="仿宋" w:hint="eastAsia"/>
            <w:lang w:eastAsia="zh-CN"/>
          </w:rPr>
          <w:t>(十四)、报告详解与解释</w:t>
        </w:r>
        <w:r>
          <w:tab/>
        </w:r>
        <w:r>
          <w:fldChar w:fldCharType="begin"/>
        </w:r>
        <w:r>
          <w:instrText xml:space="preserve"> PAGEREF _Toc17164 \h </w:instrText>
        </w:r>
        <w:r>
          <w:fldChar w:fldCharType="separate"/>
        </w:r>
        <w:r>
          <w:t>15</w:t>
        </w:r>
        <w:r>
          <w:fldChar w:fldCharType="end"/>
        </w:r>
      </w:hyperlink>
    </w:p>
    <w:p>
      <w:pPr>
        <w:pStyle w:val="TOC1"/>
        <w:tabs>
          <w:tab w:val="right" w:leader="dot" w:pos="8306"/>
        </w:tabs>
      </w:pPr>
      <w:hyperlink w:anchor="_Toc11586" w:history="1">
        <w:r>
          <w:rPr>
            <w:rFonts w:ascii="仿宋" w:eastAsia="仿宋" w:hAnsi="仿宋" w:cs="仿宋" w:hint="eastAsia"/>
            <w:lang w:eastAsia="zh-CN"/>
          </w:rPr>
          <w:t>三、电源模块项目投资背景分析</w:t>
        </w:r>
        <w:r>
          <w:tab/>
        </w:r>
        <w:r>
          <w:fldChar w:fldCharType="begin"/>
        </w:r>
        <w:r>
          <w:instrText xml:space="preserve"> PAGEREF _Toc11586 \h </w:instrText>
        </w:r>
        <w:r>
          <w:fldChar w:fldCharType="separate"/>
        </w:r>
        <w:r>
          <w:t>15</w:t>
        </w:r>
        <w:r>
          <w:fldChar w:fldCharType="end"/>
        </w:r>
      </w:hyperlink>
    </w:p>
    <w:p>
      <w:pPr>
        <w:pStyle w:val="TOC2"/>
        <w:tabs>
          <w:tab w:val="right" w:leader="dot" w:pos="8306"/>
        </w:tabs>
      </w:pPr>
      <w:hyperlink w:anchor="_Toc2629" w:history="1">
        <w:r>
          <w:rPr>
            <w:rFonts w:ascii="仿宋" w:eastAsia="仿宋" w:hAnsi="仿宋" w:cs="仿宋" w:hint="eastAsia"/>
            <w:lang w:eastAsia="zh-CN"/>
          </w:rPr>
          <w:t>(一)、行业背景分析</w:t>
        </w:r>
        <w:r>
          <w:tab/>
        </w:r>
        <w:r>
          <w:fldChar w:fldCharType="begin"/>
        </w:r>
        <w:r>
          <w:instrText xml:space="preserve"> PAGEREF _Toc2629 \h </w:instrText>
        </w:r>
        <w:r>
          <w:fldChar w:fldCharType="separate"/>
        </w:r>
        <w:r>
          <w:t>15</w:t>
        </w:r>
        <w:r>
          <w:fldChar w:fldCharType="end"/>
        </w:r>
      </w:hyperlink>
    </w:p>
    <w:p>
      <w:pPr>
        <w:pStyle w:val="TOC2"/>
        <w:tabs>
          <w:tab w:val="right" w:leader="dot" w:pos="8306"/>
        </w:tabs>
      </w:pPr>
      <w:hyperlink w:anchor="_Toc29114" w:history="1">
        <w:r>
          <w:rPr>
            <w:rFonts w:ascii="仿宋" w:eastAsia="仿宋" w:hAnsi="仿宋" w:cs="仿宋" w:hint="eastAsia"/>
            <w:lang w:eastAsia="zh-CN"/>
          </w:rPr>
          <w:t>(二)、产业发展分析</w:t>
        </w:r>
        <w:r>
          <w:tab/>
        </w:r>
        <w:r>
          <w:fldChar w:fldCharType="begin"/>
        </w:r>
        <w:r>
          <w:instrText xml:space="preserve"> PAGEREF _Toc29114 \h </w:instrText>
        </w:r>
        <w:r>
          <w:fldChar w:fldCharType="separate"/>
        </w:r>
        <w:r>
          <w:t>16</w:t>
        </w:r>
        <w:r>
          <w:fldChar w:fldCharType="end"/>
        </w:r>
      </w:hyperlink>
    </w:p>
    <w:p>
      <w:pPr>
        <w:pStyle w:val="TOC1"/>
        <w:tabs>
          <w:tab w:val="right" w:leader="dot" w:pos="8306"/>
        </w:tabs>
      </w:pPr>
      <w:hyperlink w:anchor="_Toc2957" w:history="1">
        <w:r>
          <w:rPr>
            <w:rFonts w:ascii="仿宋" w:eastAsia="仿宋" w:hAnsi="仿宋" w:cs="仿宋" w:hint="eastAsia"/>
            <w:lang w:eastAsia="zh-CN"/>
          </w:rPr>
          <w:t>四、社会影响分析</w:t>
        </w:r>
        <w:r>
          <w:tab/>
        </w:r>
        <w:r>
          <w:fldChar w:fldCharType="begin"/>
        </w:r>
        <w:r>
          <w:instrText xml:space="preserve"> PAGEREF _Toc2957 \h </w:instrText>
        </w:r>
        <w:r>
          <w:fldChar w:fldCharType="separate"/>
        </w:r>
        <w:r>
          <w:t>18</w:t>
        </w:r>
        <w:r>
          <w:fldChar w:fldCharType="end"/>
        </w:r>
      </w:hyperlink>
    </w:p>
    <w:p>
      <w:pPr>
        <w:pStyle w:val="TOC2"/>
        <w:tabs>
          <w:tab w:val="right" w:leader="dot" w:pos="8306"/>
        </w:tabs>
      </w:pPr>
      <w:hyperlink w:anchor="_Toc10860" w:history="1">
        <w:r>
          <w:rPr>
            <w:rFonts w:ascii="仿宋" w:eastAsia="仿宋" w:hAnsi="仿宋" w:cs="仿宋" w:hint="eastAsia"/>
            <w:lang w:eastAsia="zh-CN"/>
          </w:rPr>
          <w:t>(一)、社会影响效果分析</w:t>
        </w:r>
        <w:r>
          <w:tab/>
        </w:r>
        <w:r>
          <w:fldChar w:fldCharType="begin"/>
        </w:r>
        <w:r>
          <w:instrText xml:space="preserve"> PAGEREF _Toc10860 \h </w:instrText>
        </w:r>
        <w:r>
          <w:fldChar w:fldCharType="separate"/>
        </w:r>
        <w:r>
          <w:t>18</w:t>
        </w:r>
        <w:r>
          <w:fldChar w:fldCharType="end"/>
        </w:r>
      </w:hyperlink>
    </w:p>
    <w:p>
      <w:pPr>
        <w:pStyle w:val="TOC2"/>
        <w:tabs>
          <w:tab w:val="right" w:leader="dot" w:pos="8306"/>
        </w:tabs>
      </w:pPr>
      <w:hyperlink w:anchor="_Toc12790" w:history="1">
        <w:r>
          <w:rPr>
            <w:rFonts w:ascii="仿宋" w:eastAsia="仿宋" w:hAnsi="仿宋" w:cs="仿宋" w:hint="eastAsia"/>
            <w:lang w:eastAsia="zh-CN"/>
          </w:rPr>
          <w:t>(二)、社会适应性分析</w:t>
        </w:r>
        <w:r>
          <w:tab/>
        </w:r>
        <w:r>
          <w:fldChar w:fldCharType="begin"/>
        </w:r>
        <w:r>
          <w:instrText xml:space="preserve"> PAGEREF _Toc12790 \h </w:instrText>
        </w:r>
        <w:r>
          <w:fldChar w:fldCharType="separate"/>
        </w:r>
        <w:r>
          <w:t>19</w:t>
        </w:r>
        <w:r>
          <w:fldChar w:fldCharType="end"/>
        </w:r>
      </w:hyperlink>
    </w:p>
    <w:p>
      <w:pPr>
        <w:pStyle w:val="TOC2"/>
        <w:tabs>
          <w:tab w:val="right" w:leader="dot" w:pos="8306"/>
        </w:tabs>
      </w:pPr>
      <w:hyperlink w:anchor="_Toc13141" w:history="1">
        <w:r>
          <w:rPr>
            <w:rFonts w:ascii="仿宋" w:eastAsia="仿宋" w:hAnsi="仿宋" w:cs="仿宋" w:hint="eastAsia"/>
            <w:lang w:eastAsia="zh-CN"/>
          </w:rPr>
          <w:t>(三)、社会风险及对策分析</w:t>
        </w:r>
        <w:r>
          <w:tab/>
        </w:r>
        <w:r>
          <w:fldChar w:fldCharType="begin"/>
        </w:r>
        <w:r>
          <w:instrText xml:space="preserve"> PAGEREF _Toc13141 \h </w:instrText>
        </w:r>
        <w:r>
          <w:fldChar w:fldCharType="separate"/>
        </w:r>
        <w:r>
          <w:t>21</w:t>
        </w:r>
        <w:r>
          <w:fldChar w:fldCharType="end"/>
        </w:r>
      </w:hyperlink>
    </w:p>
    <w:p>
      <w:pPr>
        <w:pStyle w:val="TOC1"/>
        <w:tabs>
          <w:tab w:val="right" w:leader="dot" w:pos="8306"/>
        </w:tabs>
      </w:pPr>
      <w:hyperlink w:anchor="_Toc23026" w:history="1">
        <w:r>
          <w:rPr>
            <w:rFonts w:ascii="仿宋" w:eastAsia="仿宋" w:hAnsi="仿宋" w:cs="仿宋" w:hint="eastAsia"/>
            <w:lang w:eastAsia="zh-CN"/>
          </w:rPr>
          <w:t>五、电源模块质量管理方案</w:t>
        </w:r>
        <w:r>
          <w:tab/>
        </w:r>
        <w:r>
          <w:fldChar w:fldCharType="begin"/>
        </w:r>
        <w:r>
          <w:instrText xml:space="preserve"> PAGEREF _Toc23026 \h </w:instrText>
        </w:r>
        <w:r>
          <w:fldChar w:fldCharType="separate"/>
        </w:r>
        <w:r>
          <w:t>23</w:t>
        </w:r>
        <w:r>
          <w:fldChar w:fldCharType="end"/>
        </w:r>
      </w:hyperlink>
    </w:p>
    <w:p>
      <w:pPr>
        <w:pStyle w:val="TOC2"/>
        <w:tabs>
          <w:tab w:val="right" w:leader="dot" w:pos="8306"/>
        </w:tabs>
      </w:pPr>
      <w:hyperlink w:anchor="_Toc19934" w:history="1">
        <w:r>
          <w:rPr>
            <w:rFonts w:ascii="仿宋" w:eastAsia="仿宋" w:hAnsi="仿宋" w:cs="仿宋" w:hint="eastAsia"/>
            <w:lang w:eastAsia="zh-CN"/>
          </w:rPr>
          <w:t>(一)、电源模块质量管理要求</w:t>
        </w:r>
        <w:r>
          <w:tab/>
        </w:r>
        <w:r>
          <w:fldChar w:fldCharType="begin"/>
        </w:r>
        <w:r>
          <w:instrText xml:space="preserve"> PAGEREF _Toc19934 \h </w:instrText>
        </w:r>
        <w:r>
          <w:fldChar w:fldCharType="separate"/>
        </w:r>
        <w:r>
          <w:t>23</w:t>
        </w:r>
        <w:r>
          <w:fldChar w:fldCharType="end"/>
        </w:r>
      </w:hyperlink>
    </w:p>
    <w:p>
      <w:pPr>
        <w:pStyle w:val="TOC2"/>
        <w:tabs>
          <w:tab w:val="right" w:leader="dot" w:pos="8306"/>
        </w:tabs>
      </w:pPr>
      <w:hyperlink w:anchor="_Toc17151" w:history="1">
        <w:r>
          <w:rPr>
            <w:rFonts w:ascii="仿宋" w:eastAsia="仿宋" w:hAnsi="仿宋" w:cs="仿宋" w:hint="eastAsia"/>
            <w:lang w:eastAsia="zh-CN"/>
          </w:rPr>
          <w:t>(二)、电源模块服务质量管理方案</w:t>
        </w:r>
        <w:r>
          <w:tab/>
        </w:r>
        <w:r>
          <w:fldChar w:fldCharType="begin"/>
        </w:r>
        <w:r>
          <w:instrText xml:space="preserve"> PAGEREF _Toc17151 \h </w:instrText>
        </w:r>
        <w:r>
          <w:fldChar w:fldCharType="separate"/>
        </w:r>
        <w:r>
          <w:t>24</w:t>
        </w:r>
        <w:r>
          <w:fldChar w:fldCharType="end"/>
        </w:r>
      </w:hyperlink>
    </w:p>
    <w:p>
      <w:pPr>
        <w:pStyle w:val="TOC2"/>
        <w:tabs>
          <w:tab w:val="right" w:leader="dot" w:pos="8306"/>
        </w:tabs>
      </w:pPr>
      <w:hyperlink w:anchor="_Toc6242" w:history="1">
        <w:r>
          <w:rPr>
            <w:rFonts w:ascii="仿宋" w:eastAsia="仿宋" w:hAnsi="仿宋" w:cs="仿宋" w:hint="eastAsia"/>
            <w:lang w:eastAsia="zh-CN"/>
          </w:rPr>
          <w:t>(三)、电源模块质量成本管理方案</w:t>
        </w:r>
        <w:r>
          <w:tab/>
        </w:r>
        <w:r>
          <w:fldChar w:fldCharType="begin"/>
        </w:r>
        <w:r>
          <w:instrText xml:space="preserve"> PAGEREF _Toc6242 \h </w:instrText>
        </w:r>
        <w:r>
          <w:fldChar w:fldCharType="separate"/>
        </w:r>
        <w:r>
          <w:t>25</w:t>
        </w:r>
        <w:r>
          <w:fldChar w:fldCharType="end"/>
        </w:r>
      </w:hyperlink>
    </w:p>
    <w:p>
      <w:pPr>
        <w:pStyle w:val="TOC1"/>
        <w:tabs>
          <w:tab w:val="right" w:leader="dot" w:pos="8306"/>
        </w:tabs>
      </w:pPr>
      <w:hyperlink w:anchor="_Toc17301" w:history="1">
        <w:r>
          <w:rPr>
            <w:rFonts w:ascii="仿宋" w:eastAsia="仿宋" w:hAnsi="仿宋" w:cs="仿宋" w:hint="eastAsia"/>
            <w:lang w:eastAsia="zh-CN"/>
          </w:rPr>
          <w:t>六、建设内容与产品方案</w:t>
        </w:r>
        <w:r>
          <w:tab/>
        </w:r>
        <w:r>
          <w:fldChar w:fldCharType="begin"/>
        </w:r>
        <w:r>
          <w:instrText xml:space="preserve"> PAGEREF _Toc17301 \h </w:instrText>
        </w:r>
        <w:r>
          <w:fldChar w:fldCharType="separate"/>
        </w:r>
        <w:r>
          <w:t>25</w:t>
        </w:r>
        <w:r>
          <w:fldChar w:fldCharType="end"/>
        </w:r>
      </w:hyperlink>
    </w:p>
    <w:p>
      <w:pPr>
        <w:pStyle w:val="TOC2"/>
        <w:tabs>
          <w:tab w:val="right" w:leader="dot" w:pos="8306"/>
        </w:tabs>
      </w:pPr>
      <w:hyperlink w:anchor="_Toc8919" w:history="1">
        <w:r>
          <w:rPr>
            <w:rFonts w:ascii="仿宋" w:eastAsia="仿宋" w:hAnsi="仿宋" w:cs="仿宋" w:hint="eastAsia"/>
            <w:lang w:eastAsia="zh-CN"/>
          </w:rPr>
          <w:t>(一)、建设规模及主要建设内容</w:t>
        </w:r>
        <w:r>
          <w:tab/>
        </w:r>
        <w:r>
          <w:fldChar w:fldCharType="begin"/>
        </w:r>
        <w:r>
          <w:instrText xml:space="preserve"> PAGEREF _Toc8919 \h </w:instrText>
        </w:r>
        <w:r>
          <w:fldChar w:fldCharType="separate"/>
        </w:r>
        <w:r>
          <w:t>25</w:t>
        </w:r>
        <w:r>
          <w:fldChar w:fldCharType="end"/>
        </w:r>
      </w:hyperlink>
    </w:p>
    <w:p>
      <w:pPr>
        <w:pStyle w:val="TOC2"/>
        <w:tabs>
          <w:tab w:val="right" w:leader="dot" w:pos="8306"/>
        </w:tabs>
      </w:pPr>
      <w:hyperlink w:anchor="_Toc31151" w:history="1">
        <w:r>
          <w:rPr>
            <w:rFonts w:ascii="仿宋" w:eastAsia="仿宋" w:hAnsi="仿宋" w:cs="仿宋" w:hint="eastAsia"/>
            <w:lang w:eastAsia="zh-CN"/>
          </w:rPr>
          <w:t>(二)、电源模块产品规划方案及生产纲领</w:t>
        </w:r>
        <w:r>
          <w:tab/>
        </w:r>
        <w:r>
          <w:fldChar w:fldCharType="begin"/>
        </w:r>
        <w:r>
          <w:instrText xml:space="preserve"> PAGEREF _Toc31151 \h </w:instrText>
        </w:r>
        <w:r>
          <w:fldChar w:fldCharType="separate"/>
        </w:r>
        <w:r>
          <w:t>26</w:t>
        </w:r>
        <w:r>
          <w:fldChar w:fldCharType="end"/>
        </w:r>
      </w:hyperlink>
    </w:p>
    <w:p>
      <w:pPr>
        <w:pStyle w:val="TOC1"/>
        <w:tabs>
          <w:tab w:val="right" w:leader="dot" w:pos="8306"/>
        </w:tabs>
      </w:pPr>
      <w:hyperlink w:anchor="_Toc4548" w:history="1">
        <w:r>
          <w:rPr>
            <w:rFonts w:ascii="仿宋" w:eastAsia="仿宋" w:hAnsi="仿宋" w:cs="仿宋" w:hint="eastAsia"/>
            <w:lang w:eastAsia="zh-CN"/>
          </w:rPr>
          <w:t>七、经济影响分析</w:t>
        </w:r>
        <w:r>
          <w:tab/>
        </w:r>
        <w:r>
          <w:fldChar w:fldCharType="begin"/>
        </w:r>
        <w:r>
          <w:instrText xml:space="preserve"> PAGEREF _Toc4548 \h </w:instrText>
        </w:r>
        <w:r>
          <w:fldChar w:fldCharType="separate"/>
        </w:r>
        <w:r>
          <w:t>26</w:t>
        </w:r>
        <w:r>
          <w:fldChar w:fldCharType="end"/>
        </w:r>
      </w:hyperlink>
    </w:p>
    <w:p>
      <w:pPr>
        <w:pStyle w:val="TOC2"/>
        <w:tabs>
          <w:tab w:val="right" w:leader="dot" w:pos="8306"/>
        </w:tabs>
      </w:pPr>
      <w:hyperlink w:anchor="_Toc17503" w:history="1">
        <w:r>
          <w:rPr>
            <w:rFonts w:ascii="仿宋" w:eastAsia="仿宋" w:hAnsi="仿宋" w:cs="仿宋" w:hint="eastAsia"/>
            <w:lang w:eastAsia="zh-CN"/>
          </w:rPr>
          <w:t>(一)、经济费用效益或费用效果分析</w:t>
        </w:r>
        <w:r>
          <w:tab/>
        </w:r>
        <w:r>
          <w:fldChar w:fldCharType="begin"/>
        </w:r>
        <w:r>
          <w:instrText xml:space="preserve"> PAGEREF _Toc17503 \h </w:instrText>
        </w:r>
        <w:r>
          <w:fldChar w:fldCharType="separate"/>
        </w:r>
        <w:r>
          <w:t>26</w:t>
        </w:r>
        <w:r>
          <w:fldChar w:fldCharType="end"/>
        </w:r>
      </w:hyperlink>
    </w:p>
    <w:p>
      <w:pPr>
        <w:pStyle w:val="TOC2"/>
        <w:tabs>
          <w:tab w:val="right" w:leader="dot" w:pos="8306"/>
        </w:tabs>
      </w:pPr>
      <w:hyperlink w:anchor="_Toc2541" w:history="1">
        <w:r>
          <w:rPr>
            <w:rFonts w:ascii="仿宋" w:eastAsia="仿宋" w:hAnsi="仿宋" w:cs="仿宋" w:hint="eastAsia"/>
            <w:lang w:eastAsia="zh-CN"/>
          </w:rPr>
          <w:t>(二)、行业影响分析</w:t>
        </w:r>
        <w:r>
          <w:tab/>
        </w:r>
        <w:r>
          <w:fldChar w:fldCharType="begin"/>
        </w:r>
        <w:r>
          <w:instrText xml:space="preserve"> PAGEREF _Toc2541 \h </w:instrText>
        </w:r>
        <w:r>
          <w:fldChar w:fldCharType="separate"/>
        </w:r>
        <w:r>
          <w:t>28</w:t>
        </w:r>
        <w:r>
          <w:fldChar w:fldCharType="end"/>
        </w:r>
      </w:hyperlink>
    </w:p>
    <w:p>
      <w:pPr>
        <w:pStyle w:val="TOC2"/>
        <w:tabs>
          <w:tab w:val="right" w:leader="dot" w:pos="8306"/>
        </w:tabs>
      </w:pPr>
      <w:hyperlink w:anchor="_Toc30548" w:history="1">
        <w:r>
          <w:rPr>
            <w:rFonts w:ascii="仿宋" w:eastAsia="仿宋" w:hAnsi="仿宋" w:cs="仿宋" w:hint="eastAsia"/>
            <w:lang w:eastAsia="zh-CN"/>
          </w:rPr>
          <w:t>(三)、区域经济影响分析</w:t>
        </w:r>
        <w:r>
          <w:tab/>
        </w:r>
        <w:r>
          <w:fldChar w:fldCharType="begin"/>
        </w:r>
        <w:r>
          <w:instrText xml:space="preserve"> PAGEREF _Toc30548 \h </w:instrText>
        </w:r>
        <w:r>
          <w:fldChar w:fldCharType="separate"/>
        </w:r>
        <w:r>
          <w:t>29</w:t>
        </w:r>
        <w:r>
          <w:fldChar w:fldCharType="end"/>
        </w:r>
      </w:hyperlink>
    </w:p>
    <w:p>
      <w:pPr>
        <w:pStyle w:val="TOC2"/>
        <w:tabs>
          <w:tab w:val="right" w:leader="dot" w:pos="8306"/>
        </w:tabs>
      </w:pPr>
      <w:hyperlink w:anchor="_Toc12892" w:history="1">
        <w:r>
          <w:rPr>
            <w:rFonts w:ascii="仿宋" w:eastAsia="仿宋" w:hAnsi="仿宋" w:cs="仿宋" w:hint="eastAsia"/>
            <w:lang w:eastAsia="zh-CN"/>
          </w:rPr>
          <w:t>(四)、宏观经济影响分析</w:t>
        </w:r>
        <w:r>
          <w:tab/>
        </w:r>
        <w:r>
          <w:fldChar w:fldCharType="begin"/>
        </w:r>
        <w:r>
          <w:instrText xml:space="preserve"> PAGEREF _Toc12892 \h </w:instrText>
        </w:r>
        <w:r>
          <w:fldChar w:fldCharType="separate"/>
        </w:r>
        <w:r>
          <w:t>29</w:t>
        </w:r>
        <w:r>
          <w:fldChar w:fldCharType="end"/>
        </w:r>
      </w:hyperlink>
    </w:p>
    <w:p>
      <w:pPr>
        <w:pStyle w:val="TOC1"/>
        <w:tabs>
          <w:tab w:val="right" w:leader="dot" w:pos="8306"/>
        </w:tabs>
      </w:pPr>
      <w:hyperlink w:anchor="_Toc32570" w:history="1">
        <w:r>
          <w:rPr>
            <w:rFonts w:ascii="仿宋" w:eastAsia="仿宋" w:hAnsi="仿宋" w:cs="仿宋" w:hint="eastAsia"/>
            <w:lang w:eastAsia="zh-CN"/>
          </w:rPr>
          <w:t>八、四经营所依赖的核心资源</w:t>
        </w:r>
        <w:r>
          <w:tab/>
        </w:r>
        <w:r>
          <w:fldChar w:fldCharType="begin"/>
        </w:r>
        <w:r>
          <w:instrText xml:space="preserve"> PAGEREF _Toc32570 \h </w:instrText>
        </w:r>
        <w:r>
          <w:fldChar w:fldCharType="separate"/>
        </w:r>
        <w:r>
          <w:t>30</w:t>
        </w:r>
        <w:r>
          <w:fldChar w:fldCharType="end"/>
        </w:r>
      </w:hyperlink>
    </w:p>
    <w:p>
      <w:pPr>
        <w:pStyle w:val="TOC2"/>
        <w:tabs>
          <w:tab w:val="right" w:leader="dot" w:pos="8306"/>
        </w:tabs>
      </w:pPr>
      <w:hyperlink w:anchor="_Toc18350" w:history="1">
        <w:r>
          <w:rPr>
            <w:rFonts w:ascii="仿宋" w:eastAsia="仿宋" w:hAnsi="仿宋" w:cs="仿宋" w:hint="eastAsia"/>
            <w:lang w:eastAsia="zh-CN"/>
          </w:rPr>
          <w:t>(一)、管理团队</w:t>
        </w:r>
        <w:r>
          <w:tab/>
        </w:r>
        <w:r>
          <w:fldChar w:fldCharType="begin"/>
        </w:r>
        <w:r>
          <w:instrText xml:space="preserve"> PAGEREF _Toc18350 \h </w:instrText>
        </w:r>
        <w:r>
          <w:fldChar w:fldCharType="separate"/>
        </w:r>
        <w:r>
          <w:t>30</w:t>
        </w:r>
        <w:r>
          <w:fldChar w:fldCharType="end"/>
        </w:r>
      </w:hyperlink>
    </w:p>
    <w:p>
      <w:pPr>
        <w:pStyle w:val="TOC2"/>
        <w:tabs>
          <w:tab w:val="right" w:leader="dot" w:pos="8306"/>
        </w:tabs>
      </w:pPr>
      <w:hyperlink w:anchor="_Toc9812" w:history="1">
        <w:r>
          <w:rPr>
            <w:rFonts w:ascii="仿宋" w:eastAsia="仿宋" w:hAnsi="仿宋" w:cs="仿宋" w:hint="eastAsia"/>
            <w:lang w:eastAsia="zh-CN"/>
          </w:rPr>
          <w:t>(二)、主要固定资产</w:t>
        </w:r>
        <w:r>
          <w:tab/>
        </w:r>
        <w:r>
          <w:fldChar w:fldCharType="begin"/>
        </w:r>
        <w:r>
          <w:instrText xml:space="preserve"> PAGEREF _Toc9812 \h </w:instrText>
        </w:r>
        <w:r>
          <w:fldChar w:fldCharType="separate"/>
        </w:r>
        <w:r>
          <w:t>31</w:t>
        </w:r>
        <w:r>
          <w:fldChar w:fldCharType="end"/>
        </w:r>
      </w:hyperlink>
    </w:p>
    <w:p>
      <w:pPr>
        <w:pStyle w:val="TOC2"/>
        <w:tabs>
          <w:tab w:val="right" w:leader="dot" w:pos="8306"/>
        </w:tabs>
      </w:pPr>
      <w:hyperlink w:anchor="_Toc21199" w:history="1">
        <w:r>
          <w:rPr>
            <w:rFonts w:ascii="仿宋" w:eastAsia="仿宋" w:hAnsi="仿宋" w:cs="仿宋" w:hint="eastAsia"/>
            <w:lang w:eastAsia="zh-CN"/>
          </w:rPr>
          <w:t>(三)、企业荣誉</w:t>
        </w:r>
        <w:r>
          <w:tab/>
        </w:r>
        <w:r>
          <w:fldChar w:fldCharType="begin"/>
        </w:r>
        <w:r>
          <w:instrText xml:space="preserve"> PAGEREF _Toc21199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89" w:history="1">
        <w:r>
          <w:rPr>
            <w:rFonts w:ascii="仿宋" w:eastAsia="仿宋" w:hAnsi="仿宋" w:cs="仿宋" w:hint="eastAsia"/>
            <w:lang w:eastAsia="zh-CN"/>
          </w:rPr>
          <w:t>(四)、股份公司组织机构主要职能部门情况</w:t>
        </w:r>
        <w:r>
          <w:tab/>
        </w:r>
        <w:r>
          <w:fldChar w:fldCharType="begin"/>
        </w:r>
        <w:r>
          <w:instrText xml:space="preserve"> PAGEREF _Toc25289 \h </w:instrText>
        </w:r>
        <w:r>
          <w:fldChar w:fldCharType="separate"/>
        </w:r>
        <w:r>
          <w:t>32</w:t>
        </w:r>
        <w:r>
          <w:fldChar w:fldCharType="end"/>
        </w:r>
      </w:hyperlink>
    </w:p>
    <w:p>
      <w:pPr>
        <w:pStyle w:val="TOC2"/>
        <w:tabs>
          <w:tab w:val="right" w:leader="dot" w:pos="8306"/>
        </w:tabs>
      </w:pPr>
      <w:hyperlink w:anchor="_Toc26248" w:history="1">
        <w:r>
          <w:rPr>
            <w:rFonts w:ascii="仿宋" w:eastAsia="仿宋" w:hAnsi="仿宋" w:cs="仿宋" w:hint="eastAsia"/>
            <w:lang w:eastAsia="zh-CN"/>
          </w:rPr>
          <w:t>(五)、公司经营理念</w:t>
        </w:r>
        <w:r>
          <w:tab/>
        </w:r>
        <w:r>
          <w:fldChar w:fldCharType="begin"/>
        </w:r>
        <w:r>
          <w:instrText xml:space="preserve"> PAGEREF _Toc26248 \h </w:instrText>
        </w:r>
        <w:r>
          <w:fldChar w:fldCharType="separate"/>
        </w:r>
        <w:r>
          <w:t>33</w:t>
        </w:r>
        <w:r>
          <w:fldChar w:fldCharType="end"/>
        </w:r>
      </w:hyperlink>
    </w:p>
    <w:p>
      <w:pPr>
        <w:pStyle w:val="TOC1"/>
        <w:tabs>
          <w:tab w:val="right" w:leader="dot" w:pos="8306"/>
        </w:tabs>
      </w:pPr>
      <w:hyperlink w:anchor="_Toc9337" w:history="1">
        <w:r>
          <w:rPr>
            <w:rFonts w:ascii="仿宋" w:eastAsia="仿宋" w:hAnsi="仿宋" w:cs="仿宋" w:hint="eastAsia"/>
            <w:lang w:eastAsia="zh-CN"/>
          </w:rPr>
          <w:t>九、人员培训与发展</w:t>
        </w:r>
        <w:r>
          <w:tab/>
        </w:r>
        <w:r>
          <w:fldChar w:fldCharType="begin"/>
        </w:r>
        <w:r>
          <w:instrText xml:space="preserve"> PAGEREF _Toc9337 \h </w:instrText>
        </w:r>
        <w:r>
          <w:fldChar w:fldCharType="separate"/>
        </w:r>
        <w:r>
          <w:t>34</w:t>
        </w:r>
        <w:r>
          <w:fldChar w:fldCharType="end"/>
        </w:r>
      </w:hyperlink>
    </w:p>
    <w:p>
      <w:pPr>
        <w:pStyle w:val="TOC2"/>
        <w:tabs>
          <w:tab w:val="right" w:leader="dot" w:pos="8306"/>
        </w:tabs>
      </w:pPr>
      <w:hyperlink w:anchor="_Toc8842" w:history="1">
        <w:r>
          <w:rPr>
            <w:rFonts w:ascii="仿宋" w:eastAsia="仿宋" w:hAnsi="仿宋" w:cs="仿宋" w:hint="eastAsia"/>
            <w:lang w:eastAsia="zh-CN"/>
          </w:rPr>
          <w:t>(一)、培训需求分析</w:t>
        </w:r>
        <w:r>
          <w:tab/>
        </w:r>
        <w:r>
          <w:fldChar w:fldCharType="begin"/>
        </w:r>
        <w:r>
          <w:instrText xml:space="preserve"> PAGEREF _Toc8842 \h </w:instrText>
        </w:r>
        <w:r>
          <w:fldChar w:fldCharType="separate"/>
        </w:r>
        <w:r>
          <w:t>34</w:t>
        </w:r>
        <w:r>
          <w:fldChar w:fldCharType="end"/>
        </w:r>
      </w:hyperlink>
    </w:p>
    <w:p>
      <w:pPr>
        <w:pStyle w:val="TOC2"/>
        <w:tabs>
          <w:tab w:val="right" w:leader="dot" w:pos="8306"/>
        </w:tabs>
      </w:pPr>
      <w:hyperlink w:anchor="_Toc1622" w:history="1">
        <w:r>
          <w:rPr>
            <w:rFonts w:ascii="仿宋" w:eastAsia="仿宋" w:hAnsi="仿宋" w:cs="仿宋" w:hint="eastAsia"/>
            <w:lang w:eastAsia="zh-CN"/>
          </w:rPr>
          <w:t>(二)、培训计划制定</w:t>
        </w:r>
        <w:r>
          <w:tab/>
        </w:r>
        <w:r>
          <w:fldChar w:fldCharType="begin"/>
        </w:r>
        <w:r>
          <w:instrText xml:space="preserve"> PAGEREF _Toc1622 \h </w:instrText>
        </w:r>
        <w:r>
          <w:fldChar w:fldCharType="separate"/>
        </w:r>
        <w:r>
          <w:t>35</w:t>
        </w:r>
        <w:r>
          <w:fldChar w:fldCharType="end"/>
        </w:r>
      </w:hyperlink>
    </w:p>
    <w:p>
      <w:pPr>
        <w:pStyle w:val="TOC2"/>
        <w:tabs>
          <w:tab w:val="right" w:leader="dot" w:pos="8306"/>
        </w:tabs>
      </w:pPr>
      <w:hyperlink w:anchor="_Toc28646" w:history="1">
        <w:r>
          <w:rPr>
            <w:rFonts w:ascii="仿宋" w:eastAsia="仿宋" w:hAnsi="仿宋" w:cs="仿宋" w:hint="eastAsia"/>
            <w:lang w:eastAsia="zh-CN"/>
          </w:rPr>
          <w:t>(三)、培训执行与评估</w:t>
        </w:r>
        <w:r>
          <w:tab/>
        </w:r>
        <w:r>
          <w:fldChar w:fldCharType="begin"/>
        </w:r>
        <w:r>
          <w:instrText xml:space="preserve"> PAGEREF _Toc28646 \h </w:instrText>
        </w:r>
        <w:r>
          <w:fldChar w:fldCharType="separate"/>
        </w:r>
        <w:r>
          <w:t>36</w:t>
        </w:r>
        <w:r>
          <w:fldChar w:fldCharType="end"/>
        </w:r>
      </w:hyperlink>
    </w:p>
    <w:p>
      <w:pPr>
        <w:pStyle w:val="TOC2"/>
        <w:tabs>
          <w:tab w:val="right" w:leader="dot" w:pos="8306"/>
        </w:tabs>
      </w:pPr>
      <w:hyperlink w:anchor="_Toc10125" w:history="1">
        <w:r>
          <w:rPr>
            <w:rFonts w:ascii="仿宋" w:eastAsia="仿宋" w:hAnsi="仿宋" w:cs="仿宋" w:hint="eastAsia"/>
            <w:lang w:eastAsia="zh-CN"/>
          </w:rPr>
          <w:t>(四)、员工职业发展规划</w:t>
        </w:r>
        <w:r>
          <w:tab/>
        </w:r>
        <w:r>
          <w:fldChar w:fldCharType="begin"/>
        </w:r>
        <w:r>
          <w:instrText xml:space="preserve"> PAGEREF _Toc10125 \h </w:instrText>
        </w:r>
        <w:r>
          <w:fldChar w:fldCharType="separate"/>
        </w:r>
        <w:r>
          <w:t>37</w:t>
        </w:r>
        <w:r>
          <w:fldChar w:fldCharType="end"/>
        </w:r>
      </w:hyperlink>
    </w:p>
    <w:p>
      <w:pPr>
        <w:pStyle w:val="TOC1"/>
        <w:tabs>
          <w:tab w:val="right" w:leader="dot" w:pos="8306"/>
        </w:tabs>
      </w:pPr>
      <w:hyperlink w:anchor="_Toc18948" w:history="1">
        <w:r>
          <w:rPr>
            <w:rFonts w:ascii="仿宋" w:eastAsia="仿宋" w:hAnsi="仿宋" w:cs="仿宋" w:hint="eastAsia"/>
            <w:lang w:eastAsia="zh-CN"/>
          </w:rPr>
          <w:t>十、S W O T 分 析</w:t>
        </w:r>
        <w:r>
          <w:tab/>
        </w:r>
        <w:r>
          <w:fldChar w:fldCharType="begin"/>
        </w:r>
        <w:r>
          <w:instrText xml:space="preserve"> PAGEREF _Toc18948 \h </w:instrText>
        </w:r>
        <w:r>
          <w:fldChar w:fldCharType="separate"/>
        </w:r>
        <w:r>
          <w:t>39</w:t>
        </w:r>
        <w:r>
          <w:fldChar w:fldCharType="end"/>
        </w:r>
      </w:hyperlink>
    </w:p>
    <w:p>
      <w:pPr>
        <w:pStyle w:val="TOC2"/>
        <w:tabs>
          <w:tab w:val="right" w:leader="dot" w:pos="8306"/>
        </w:tabs>
      </w:pPr>
      <w:hyperlink w:anchor="_Toc21260" w:history="1">
        <w:r>
          <w:rPr>
            <w:rFonts w:ascii="仿宋" w:eastAsia="仿宋" w:hAnsi="仿宋" w:cs="仿宋" w:hint="eastAsia"/>
            <w:lang w:eastAsia="zh-CN"/>
          </w:rPr>
          <w:t>(一)、优势分析(S)</w:t>
        </w:r>
        <w:r>
          <w:tab/>
        </w:r>
        <w:r>
          <w:fldChar w:fldCharType="begin"/>
        </w:r>
        <w:r>
          <w:instrText xml:space="preserve"> PAGEREF _Toc21260 \h </w:instrText>
        </w:r>
        <w:r>
          <w:fldChar w:fldCharType="separate"/>
        </w:r>
        <w:r>
          <w:t>39</w:t>
        </w:r>
        <w:r>
          <w:fldChar w:fldCharType="end"/>
        </w:r>
      </w:hyperlink>
    </w:p>
    <w:p>
      <w:pPr>
        <w:pStyle w:val="TOC2"/>
        <w:tabs>
          <w:tab w:val="right" w:leader="dot" w:pos="8306"/>
        </w:tabs>
      </w:pPr>
      <w:hyperlink w:anchor="_Toc16540" w:history="1">
        <w:r>
          <w:rPr>
            <w:rFonts w:ascii="仿宋" w:eastAsia="仿宋" w:hAnsi="仿宋" w:cs="仿宋" w:hint="eastAsia"/>
            <w:lang w:eastAsia="zh-CN"/>
          </w:rPr>
          <w:t>(二)、劣势分析(W)</w:t>
        </w:r>
        <w:r>
          <w:tab/>
        </w:r>
        <w:r>
          <w:fldChar w:fldCharType="begin"/>
        </w:r>
        <w:r>
          <w:instrText xml:space="preserve"> PAGEREF _Toc16540 \h </w:instrText>
        </w:r>
        <w:r>
          <w:fldChar w:fldCharType="separate"/>
        </w:r>
        <w:r>
          <w:t>41</w:t>
        </w:r>
        <w:r>
          <w:fldChar w:fldCharType="end"/>
        </w:r>
      </w:hyperlink>
    </w:p>
    <w:p>
      <w:pPr>
        <w:pStyle w:val="TOC2"/>
        <w:tabs>
          <w:tab w:val="right" w:leader="dot" w:pos="8306"/>
        </w:tabs>
      </w:pPr>
      <w:hyperlink w:anchor="_Toc4135" w:history="1">
        <w:r>
          <w:rPr>
            <w:rFonts w:ascii="仿宋" w:eastAsia="仿宋" w:hAnsi="仿宋" w:cs="仿宋" w:hint="eastAsia"/>
            <w:lang w:eastAsia="zh-CN"/>
          </w:rPr>
          <w:t>(三)、机会分析(O)</w:t>
        </w:r>
        <w:r>
          <w:tab/>
        </w:r>
        <w:r>
          <w:fldChar w:fldCharType="begin"/>
        </w:r>
        <w:r>
          <w:instrText xml:space="preserve"> PAGEREF _Toc4135 \h </w:instrText>
        </w:r>
        <w:r>
          <w:fldChar w:fldCharType="separate"/>
        </w:r>
        <w:r>
          <w:t>42</w:t>
        </w:r>
        <w:r>
          <w:fldChar w:fldCharType="end"/>
        </w:r>
      </w:hyperlink>
    </w:p>
    <w:p>
      <w:pPr>
        <w:pStyle w:val="TOC2"/>
        <w:tabs>
          <w:tab w:val="right" w:leader="dot" w:pos="8306"/>
        </w:tabs>
      </w:pPr>
      <w:hyperlink w:anchor="_Toc579" w:history="1">
        <w:r>
          <w:rPr>
            <w:rFonts w:ascii="仿宋" w:eastAsia="仿宋" w:hAnsi="仿宋" w:cs="仿宋" w:hint="eastAsia"/>
            <w:lang w:eastAsia="zh-CN"/>
          </w:rPr>
          <w:t>(四)、威胁分析(T)</w:t>
        </w:r>
        <w:r>
          <w:tab/>
        </w:r>
        <w:r>
          <w:fldChar w:fldCharType="begin"/>
        </w:r>
        <w:r>
          <w:instrText xml:space="preserve"> PAGEREF _Toc579 \h </w:instrText>
        </w:r>
        <w:r>
          <w:fldChar w:fldCharType="separate"/>
        </w:r>
        <w:r>
          <w:t>42</w:t>
        </w:r>
        <w:r>
          <w:fldChar w:fldCharType="end"/>
        </w:r>
      </w:hyperlink>
    </w:p>
    <w:p>
      <w:pPr>
        <w:pStyle w:val="TOC1"/>
        <w:tabs>
          <w:tab w:val="right" w:leader="dot" w:pos="8306"/>
        </w:tabs>
      </w:pPr>
      <w:hyperlink w:anchor="_Toc19814" w:history="1">
        <w:r>
          <w:rPr>
            <w:rFonts w:ascii="仿宋" w:eastAsia="仿宋" w:hAnsi="仿宋" w:cs="仿宋" w:hint="eastAsia"/>
            <w:lang w:eastAsia="zh-CN"/>
          </w:rPr>
          <w:t>十一、企业研究与发展管理</w:t>
        </w:r>
        <w:r>
          <w:tab/>
        </w:r>
        <w:r>
          <w:fldChar w:fldCharType="begin"/>
        </w:r>
        <w:r>
          <w:instrText xml:space="preserve"> PAGEREF _Toc19814 \h </w:instrText>
        </w:r>
        <w:r>
          <w:fldChar w:fldCharType="separate"/>
        </w:r>
        <w:r>
          <w:t>44</w:t>
        </w:r>
        <w:r>
          <w:fldChar w:fldCharType="end"/>
        </w:r>
      </w:hyperlink>
    </w:p>
    <w:p>
      <w:pPr>
        <w:pStyle w:val="TOC2"/>
        <w:tabs>
          <w:tab w:val="right" w:leader="dot" w:pos="8306"/>
        </w:tabs>
      </w:pPr>
      <w:hyperlink w:anchor="_Toc31877" w:history="1">
        <w:r>
          <w:rPr>
            <w:rFonts w:ascii="仿宋" w:eastAsia="仿宋" w:hAnsi="仿宋" w:cs="仿宋" w:hint="eastAsia"/>
            <w:lang w:eastAsia="zh-CN"/>
          </w:rPr>
          <w:t>(一)、研究与发展的主要类型</w:t>
        </w:r>
        <w:r>
          <w:tab/>
        </w:r>
        <w:r>
          <w:fldChar w:fldCharType="begin"/>
        </w:r>
        <w:r>
          <w:instrText xml:space="preserve"> PAGEREF _Toc31877 \h </w:instrText>
        </w:r>
        <w:r>
          <w:fldChar w:fldCharType="separate"/>
        </w:r>
        <w:r>
          <w:t>44</w:t>
        </w:r>
        <w:r>
          <w:fldChar w:fldCharType="end"/>
        </w:r>
      </w:hyperlink>
    </w:p>
    <w:p>
      <w:pPr>
        <w:pStyle w:val="TOC1"/>
        <w:tabs>
          <w:tab w:val="right" w:leader="dot" w:pos="8306"/>
        </w:tabs>
      </w:pPr>
      <w:hyperlink w:anchor="_Toc7876" w:history="1">
        <w:r>
          <w:rPr>
            <w:rFonts w:ascii="仿宋" w:eastAsia="仿宋" w:hAnsi="仿宋" w:cs="仿宋" w:hint="eastAsia"/>
            <w:lang w:eastAsia="zh-CN"/>
          </w:rPr>
          <w:t>十二、产品规划方案</w:t>
        </w:r>
        <w:r>
          <w:tab/>
        </w:r>
        <w:r>
          <w:fldChar w:fldCharType="begin"/>
        </w:r>
        <w:r>
          <w:instrText xml:space="preserve"> PAGEREF _Toc7876 \h </w:instrText>
        </w:r>
        <w:r>
          <w:fldChar w:fldCharType="separate"/>
        </w:r>
        <w:r>
          <w:t>46</w:t>
        </w:r>
        <w:r>
          <w:fldChar w:fldCharType="end"/>
        </w:r>
      </w:hyperlink>
    </w:p>
    <w:p>
      <w:pPr>
        <w:pStyle w:val="TOC2"/>
        <w:tabs>
          <w:tab w:val="right" w:leader="dot" w:pos="8306"/>
        </w:tabs>
      </w:pPr>
      <w:hyperlink w:anchor="_Toc17826" w:history="1">
        <w:r>
          <w:rPr>
            <w:rFonts w:ascii="仿宋" w:eastAsia="仿宋" w:hAnsi="仿宋" w:cs="仿宋" w:hint="eastAsia"/>
            <w:lang w:eastAsia="zh-CN"/>
          </w:rPr>
          <w:t>(一)、建设规模及主要建设内容</w:t>
        </w:r>
        <w:r>
          <w:tab/>
        </w:r>
        <w:r>
          <w:fldChar w:fldCharType="begin"/>
        </w:r>
        <w:r>
          <w:instrText xml:space="preserve"> PAGEREF _Toc17826 \h </w:instrText>
        </w:r>
        <w:r>
          <w:fldChar w:fldCharType="separate"/>
        </w:r>
        <w:r>
          <w:t>46</w:t>
        </w:r>
        <w:r>
          <w:fldChar w:fldCharType="end"/>
        </w:r>
      </w:hyperlink>
    </w:p>
    <w:p>
      <w:pPr>
        <w:pStyle w:val="TOC2"/>
        <w:tabs>
          <w:tab w:val="right" w:leader="dot" w:pos="8306"/>
        </w:tabs>
      </w:pPr>
      <w:hyperlink w:anchor="_Toc4839" w:history="1">
        <w:r>
          <w:rPr>
            <w:rFonts w:ascii="仿宋" w:eastAsia="仿宋" w:hAnsi="仿宋" w:cs="仿宋" w:hint="eastAsia"/>
            <w:lang w:eastAsia="zh-CN"/>
          </w:rPr>
          <w:t>(二)、产品规划方案及生产纲领</w:t>
        </w:r>
        <w:r>
          <w:tab/>
        </w:r>
        <w:r>
          <w:fldChar w:fldCharType="begin"/>
        </w:r>
        <w:r>
          <w:instrText xml:space="preserve"> PAGEREF _Toc4839 \h </w:instrText>
        </w:r>
        <w:r>
          <w:fldChar w:fldCharType="separate"/>
        </w:r>
        <w:r>
          <w:t>46</w:t>
        </w:r>
        <w:r>
          <w:fldChar w:fldCharType="end"/>
        </w:r>
      </w:hyperlink>
    </w:p>
    <w:p>
      <w:pPr>
        <w:pStyle w:val="TOC1"/>
        <w:tabs>
          <w:tab w:val="right" w:leader="dot" w:pos="8306"/>
        </w:tabs>
      </w:pPr>
      <w:hyperlink w:anchor="_Toc25962" w:history="1">
        <w:r>
          <w:rPr>
            <w:rFonts w:ascii="仿宋" w:eastAsia="仿宋" w:hAnsi="仿宋" w:cs="仿宋" w:hint="eastAsia"/>
            <w:lang w:eastAsia="zh-CN"/>
          </w:rPr>
          <w:t>十三、公司机构优势</w:t>
        </w:r>
        <w:r>
          <w:tab/>
        </w:r>
        <w:r>
          <w:fldChar w:fldCharType="begin"/>
        </w:r>
        <w:r>
          <w:instrText xml:space="preserve"> PAGEREF _Toc25962 \h </w:instrText>
        </w:r>
        <w:r>
          <w:fldChar w:fldCharType="separate"/>
        </w:r>
        <w:r>
          <w:t>48</w:t>
        </w:r>
        <w:r>
          <w:fldChar w:fldCharType="end"/>
        </w:r>
      </w:hyperlink>
    </w:p>
    <w:p>
      <w:pPr>
        <w:pStyle w:val="TOC2"/>
        <w:tabs>
          <w:tab w:val="right" w:leader="dot" w:pos="8306"/>
        </w:tabs>
      </w:pPr>
      <w:hyperlink w:anchor="_Toc32537" w:history="1">
        <w:r>
          <w:rPr>
            <w:rFonts w:ascii="仿宋" w:eastAsia="仿宋" w:hAnsi="仿宋" w:cs="仿宋" w:hint="eastAsia"/>
            <w:lang w:eastAsia="zh-CN"/>
          </w:rPr>
          <w:t>(一)、区位优势</w:t>
        </w:r>
        <w:r>
          <w:tab/>
        </w:r>
        <w:r>
          <w:fldChar w:fldCharType="begin"/>
        </w:r>
        <w:r>
          <w:instrText xml:space="preserve"> PAGEREF _Toc32537 \h </w:instrText>
        </w:r>
        <w:r>
          <w:fldChar w:fldCharType="separate"/>
        </w:r>
        <w:r>
          <w:t>48</w:t>
        </w:r>
        <w:r>
          <w:fldChar w:fldCharType="end"/>
        </w:r>
      </w:hyperlink>
    </w:p>
    <w:p>
      <w:pPr>
        <w:pStyle w:val="TOC2"/>
        <w:tabs>
          <w:tab w:val="right" w:leader="dot" w:pos="8306"/>
        </w:tabs>
      </w:pPr>
      <w:hyperlink w:anchor="_Toc32209" w:history="1">
        <w:r>
          <w:rPr>
            <w:rFonts w:ascii="仿宋" w:eastAsia="仿宋" w:hAnsi="仿宋" w:cs="仿宋" w:hint="eastAsia"/>
            <w:lang w:eastAsia="zh-CN"/>
          </w:rPr>
          <w:t>(二)、政策优势</w:t>
        </w:r>
        <w:r>
          <w:tab/>
        </w:r>
        <w:r>
          <w:fldChar w:fldCharType="begin"/>
        </w:r>
        <w:r>
          <w:instrText xml:space="preserve"> PAGEREF _Toc32209 \h </w:instrText>
        </w:r>
        <w:r>
          <w:fldChar w:fldCharType="separate"/>
        </w:r>
        <w:r>
          <w:t>48</w:t>
        </w:r>
        <w:r>
          <w:fldChar w:fldCharType="end"/>
        </w:r>
      </w:hyperlink>
    </w:p>
    <w:p>
      <w:pPr>
        <w:pStyle w:val="TOC2"/>
        <w:tabs>
          <w:tab w:val="right" w:leader="dot" w:pos="8306"/>
        </w:tabs>
      </w:pPr>
      <w:hyperlink w:anchor="_Toc24588" w:history="1">
        <w:r>
          <w:rPr>
            <w:rFonts w:ascii="仿宋" w:eastAsia="仿宋" w:hAnsi="仿宋" w:cs="仿宋" w:hint="eastAsia"/>
            <w:lang w:eastAsia="zh-CN"/>
          </w:rPr>
          <w:t>(三)、优秀的管理顾问团队</w:t>
        </w:r>
        <w:r>
          <w:tab/>
        </w:r>
        <w:r>
          <w:fldChar w:fldCharType="begin"/>
        </w:r>
        <w:r>
          <w:instrText xml:space="preserve"> PAGEREF _Toc24588 \h </w:instrText>
        </w:r>
        <w:r>
          <w:fldChar w:fldCharType="separate"/>
        </w:r>
        <w:r>
          <w:t>48</w:t>
        </w:r>
        <w:r>
          <w:fldChar w:fldCharType="end"/>
        </w:r>
      </w:hyperlink>
    </w:p>
    <w:p>
      <w:pPr>
        <w:pStyle w:val="TOC2"/>
        <w:tabs>
          <w:tab w:val="right" w:leader="dot" w:pos="8306"/>
        </w:tabs>
      </w:pPr>
      <w:hyperlink w:anchor="_Toc6438" w:history="1">
        <w:r>
          <w:rPr>
            <w:rFonts w:ascii="仿宋" w:eastAsia="仿宋" w:hAnsi="仿宋" w:cs="仿宋" w:hint="eastAsia"/>
            <w:lang w:eastAsia="zh-CN"/>
          </w:rPr>
          <w:t>(四)、高端的合作伙伴，高质量的设施技术和管理</w:t>
        </w:r>
        <w:r>
          <w:tab/>
        </w:r>
        <w:r>
          <w:fldChar w:fldCharType="begin"/>
        </w:r>
        <w:r>
          <w:instrText xml:space="preserve"> PAGEREF _Toc6438 \h </w:instrText>
        </w:r>
        <w:r>
          <w:fldChar w:fldCharType="separate"/>
        </w:r>
        <w:r>
          <w:t>48</w:t>
        </w:r>
        <w:r>
          <w:fldChar w:fldCharType="end"/>
        </w:r>
      </w:hyperlink>
    </w:p>
    <w:p>
      <w:pPr>
        <w:pStyle w:val="TOC1"/>
        <w:tabs>
          <w:tab w:val="right" w:leader="dot" w:pos="8306"/>
        </w:tabs>
      </w:pPr>
      <w:hyperlink w:anchor="_Toc7592" w:history="1">
        <w:r>
          <w:rPr>
            <w:rFonts w:ascii="仿宋" w:eastAsia="仿宋" w:hAnsi="仿宋" w:cs="仿宋" w:hint="eastAsia"/>
            <w:lang w:eastAsia="zh-CN"/>
          </w:rPr>
          <w:t>十四、建设期限和进度安排</w:t>
        </w:r>
        <w:r>
          <w:tab/>
        </w:r>
        <w:r>
          <w:fldChar w:fldCharType="begin"/>
        </w:r>
        <w:r>
          <w:instrText xml:space="preserve"> PAGEREF _Toc7592 \h </w:instrText>
        </w:r>
        <w:r>
          <w:fldChar w:fldCharType="separate"/>
        </w:r>
        <w:r>
          <w:t>49</w:t>
        </w:r>
        <w:r>
          <w:fldChar w:fldCharType="end"/>
        </w:r>
      </w:hyperlink>
    </w:p>
    <w:p>
      <w:pPr>
        <w:pStyle w:val="TOC2"/>
        <w:tabs>
          <w:tab w:val="right" w:leader="dot" w:pos="8306"/>
        </w:tabs>
      </w:pPr>
      <w:hyperlink w:anchor="_Toc21277" w:history="1">
        <w:r>
          <w:rPr>
            <w:rFonts w:ascii="仿宋" w:eastAsia="仿宋" w:hAnsi="仿宋" w:cs="仿宋" w:hint="eastAsia"/>
            <w:lang w:eastAsia="zh-CN"/>
          </w:rPr>
          <w:t>(一)、电源模块项目实施预备阶段</w:t>
        </w:r>
        <w:r>
          <w:tab/>
        </w:r>
        <w:r>
          <w:fldChar w:fldCharType="begin"/>
        </w:r>
        <w:r>
          <w:instrText xml:space="preserve"> PAGEREF _Toc21277 \h </w:instrText>
        </w:r>
        <w:r>
          <w:fldChar w:fldCharType="separate"/>
        </w:r>
        <w:r>
          <w:t>49</w:t>
        </w:r>
        <w:r>
          <w:fldChar w:fldCharType="end"/>
        </w:r>
      </w:hyperlink>
    </w:p>
    <w:p>
      <w:pPr>
        <w:pStyle w:val="TOC2"/>
        <w:tabs>
          <w:tab w:val="right" w:leader="dot" w:pos="8306"/>
        </w:tabs>
      </w:pPr>
      <w:hyperlink w:anchor="_Toc12927" w:history="1">
        <w:r>
          <w:rPr>
            <w:rFonts w:ascii="仿宋" w:eastAsia="仿宋" w:hAnsi="仿宋" w:cs="仿宋" w:hint="eastAsia"/>
            <w:lang w:eastAsia="zh-CN"/>
          </w:rPr>
          <w:t>(二)、电源模块项目实施进度安排</w:t>
        </w:r>
        <w:r>
          <w:tab/>
        </w:r>
        <w:r>
          <w:fldChar w:fldCharType="begin"/>
        </w:r>
        <w:r>
          <w:instrText xml:space="preserve"> PAGEREF _Toc12927 \h </w:instrText>
        </w:r>
        <w:r>
          <w:fldChar w:fldCharType="separate"/>
        </w:r>
        <w:r>
          <w:t>50</w:t>
        </w:r>
        <w:r>
          <w:fldChar w:fldCharType="end"/>
        </w:r>
      </w:hyperlink>
    </w:p>
    <w:p>
      <w:pPr>
        <w:pStyle w:val="TOC1"/>
        <w:tabs>
          <w:tab w:val="right" w:leader="dot" w:pos="8306"/>
        </w:tabs>
      </w:pPr>
      <w:hyperlink w:anchor="_Toc31496" w:history="1">
        <w:r>
          <w:rPr>
            <w:rFonts w:ascii="仿宋" w:eastAsia="仿宋" w:hAnsi="仿宋" w:cs="仿宋" w:hint="eastAsia"/>
            <w:lang w:eastAsia="zh-CN"/>
          </w:rPr>
          <w:t>十五、经济影响分析</w:t>
        </w:r>
        <w:r>
          <w:tab/>
        </w:r>
        <w:r>
          <w:fldChar w:fldCharType="begin"/>
        </w:r>
        <w:r>
          <w:instrText xml:space="preserve"> PAGEREF _Toc31496 \h </w:instrText>
        </w:r>
        <w:r>
          <w:fldChar w:fldCharType="separate"/>
        </w:r>
        <w:r>
          <w:t>52</w:t>
        </w:r>
        <w:r>
          <w:fldChar w:fldCharType="end"/>
        </w:r>
      </w:hyperlink>
    </w:p>
    <w:p>
      <w:pPr>
        <w:pStyle w:val="TOC2"/>
        <w:tabs>
          <w:tab w:val="right" w:leader="dot" w:pos="8306"/>
        </w:tabs>
      </w:pPr>
      <w:hyperlink w:anchor="_Toc31634" w:history="1">
        <w:r>
          <w:rPr>
            <w:rFonts w:ascii="仿宋" w:eastAsia="仿宋" w:hAnsi="仿宋" w:cs="仿宋" w:hint="eastAsia"/>
            <w:lang w:eastAsia="zh-CN"/>
          </w:rPr>
          <w:t>(一)、经济费用效益或费用效果分析</w:t>
        </w:r>
        <w:r>
          <w:tab/>
        </w:r>
        <w:r>
          <w:fldChar w:fldCharType="begin"/>
        </w:r>
        <w:r>
          <w:instrText xml:space="preserve"> PAGEREF _Toc31634 \h </w:instrText>
        </w:r>
        <w:r>
          <w:fldChar w:fldCharType="separate"/>
        </w:r>
        <w:r>
          <w:t>52</w:t>
        </w:r>
        <w:r>
          <w:fldChar w:fldCharType="end"/>
        </w:r>
      </w:hyperlink>
    </w:p>
    <w:p>
      <w:pPr>
        <w:pStyle w:val="TOC2"/>
        <w:tabs>
          <w:tab w:val="right" w:leader="dot" w:pos="8306"/>
        </w:tabs>
      </w:pPr>
      <w:hyperlink w:anchor="_Toc242" w:history="1">
        <w:r>
          <w:rPr>
            <w:rFonts w:ascii="仿宋" w:eastAsia="仿宋" w:hAnsi="仿宋" w:cs="仿宋" w:hint="eastAsia"/>
            <w:lang w:eastAsia="zh-CN"/>
          </w:rPr>
          <w:t>(二)、行业影响分析</w:t>
        </w:r>
        <w:r>
          <w:tab/>
        </w:r>
        <w:r>
          <w:fldChar w:fldCharType="begin"/>
        </w:r>
        <w:r>
          <w:instrText xml:space="preserve"> PAGEREF _Toc242 \h </w:instrText>
        </w:r>
        <w:r>
          <w:fldChar w:fldCharType="separate"/>
        </w:r>
        <w:r>
          <w:t>54</w:t>
        </w:r>
        <w:r>
          <w:fldChar w:fldCharType="end"/>
        </w:r>
      </w:hyperlink>
    </w:p>
    <w:p>
      <w:pPr>
        <w:pStyle w:val="TOC2"/>
        <w:tabs>
          <w:tab w:val="right" w:leader="dot" w:pos="8306"/>
        </w:tabs>
      </w:pPr>
      <w:hyperlink w:anchor="_Toc23437" w:history="1">
        <w:r>
          <w:rPr>
            <w:rFonts w:ascii="仿宋" w:eastAsia="仿宋" w:hAnsi="仿宋" w:cs="仿宋" w:hint="eastAsia"/>
            <w:lang w:eastAsia="zh-CN"/>
          </w:rPr>
          <w:t>(三)、区域经济影响分析</w:t>
        </w:r>
        <w:r>
          <w:tab/>
        </w:r>
        <w:r>
          <w:fldChar w:fldCharType="begin"/>
        </w:r>
        <w:r>
          <w:instrText xml:space="preserve"> PAGEREF _Toc23437 \h </w:instrText>
        </w:r>
        <w:r>
          <w:fldChar w:fldCharType="separate"/>
        </w:r>
        <w:r>
          <w:t>55</w:t>
        </w:r>
        <w:r>
          <w:fldChar w:fldCharType="end"/>
        </w:r>
      </w:hyperlink>
    </w:p>
    <w:p>
      <w:pPr>
        <w:pStyle w:val="TOC2"/>
        <w:tabs>
          <w:tab w:val="right" w:leader="dot" w:pos="8306"/>
        </w:tabs>
      </w:pPr>
      <w:hyperlink w:anchor="_Toc19577" w:history="1">
        <w:r>
          <w:rPr>
            <w:rFonts w:ascii="仿宋" w:eastAsia="仿宋" w:hAnsi="仿宋" w:cs="仿宋" w:hint="eastAsia"/>
            <w:lang w:eastAsia="zh-CN"/>
          </w:rPr>
          <w:t>(四)、宏观经济影响分析</w:t>
        </w:r>
        <w:r>
          <w:tab/>
        </w:r>
        <w:r>
          <w:fldChar w:fldCharType="begin"/>
        </w:r>
        <w:r>
          <w:instrText xml:space="preserve"> PAGEREF _Toc19577 \h </w:instrText>
        </w:r>
        <w:r>
          <w:fldChar w:fldCharType="separate"/>
        </w:r>
        <w:r>
          <w:t>56</w:t>
        </w:r>
        <w:r>
          <w:fldChar w:fldCharType="end"/>
        </w:r>
      </w:hyperlink>
    </w:p>
    <w:p>
      <w:pPr>
        <w:pStyle w:val="TOC1"/>
        <w:tabs>
          <w:tab w:val="right" w:leader="dot" w:pos="8306"/>
        </w:tabs>
      </w:pPr>
      <w:hyperlink w:anchor="_Toc29868" w:history="1">
        <w:r>
          <w:rPr>
            <w:rFonts w:ascii="仿宋" w:eastAsia="仿宋" w:hAnsi="仿宋" w:cs="仿宋" w:hint="eastAsia"/>
            <w:lang w:eastAsia="zh-CN"/>
          </w:rPr>
          <w:t>十六、知识管理与信息共享</w:t>
        </w:r>
        <w:r>
          <w:tab/>
        </w:r>
        <w:r>
          <w:fldChar w:fldCharType="begin"/>
        </w:r>
        <w:r>
          <w:instrText xml:space="preserve"> PAGEREF _Toc29868 \h </w:instrText>
        </w:r>
        <w:r>
          <w:fldChar w:fldCharType="separate"/>
        </w:r>
        <w:r>
          <w:t>57</w:t>
        </w:r>
        <w:r>
          <w:fldChar w:fldCharType="end"/>
        </w:r>
      </w:hyperlink>
    </w:p>
    <w:p>
      <w:pPr>
        <w:pStyle w:val="TOC2"/>
        <w:tabs>
          <w:tab w:val="right" w:leader="dot" w:pos="8306"/>
        </w:tabs>
      </w:pPr>
      <w:hyperlink w:anchor="_Toc21406" w:history="1">
        <w:r>
          <w:rPr>
            <w:rFonts w:ascii="仿宋" w:eastAsia="仿宋" w:hAnsi="仿宋" w:cs="仿宋" w:hint="eastAsia"/>
            <w:lang w:eastAsia="zh-CN"/>
          </w:rPr>
          <w:t>(一)、知识管理体系构建</w:t>
        </w:r>
        <w:r>
          <w:tab/>
        </w:r>
        <w:r>
          <w:fldChar w:fldCharType="begin"/>
        </w:r>
        <w:r>
          <w:instrText xml:space="preserve"> PAGEREF _Toc21406 \h </w:instrText>
        </w:r>
        <w:r>
          <w:fldChar w:fldCharType="separate"/>
        </w:r>
        <w:r>
          <w:t>57</w:t>
        </w:r>
        <w:r>
          <w:fldChar w:fldCharType="end"/>
        </w:r>
      </w:hyperlink>
    </w:p>
    <w:p>
      <w:pPr>
        <w:pStyle w:val="TOC2"/>
        <w:tabs>
          <w:tab w:val="right" w:leader="dot" w:pos="8306"/>
        </w:tabs>
      </w:pPr>
      <w:hyperlink w:anchor="_Toc5850" w:history="1">
        <w:r>
          <w:rPr>
            <w:rFonts w:ascii="仿宋" w:eastAsia="仿宋" w:hAnsi="仿宋" w:cs="仿宋" w:hint="eastAsia"/>
            <w:lang w:eastAsia="zh-CN"/>
          </w:rPr>
          <w:t>(二)、信息共享平台建设</w:t>
        </w:r>
        <w:r>
          <w:tab/>
        </w:r>
        <w:r>
          <w:fldChar w:fldCharType="begin"/>
        </w:r>
        <w:r>
          <w:instrText xml:space="preserve"> PAGEREF _Toc5850 \h </w:instrText>
        </w:r>
        <w:r>
          <w:fldChar w:fldCharType="separate"/>
        </w:r>
        <w:r>
          <w:t>59</w:t>
        </w:r>
        <w:r>
          <w:fldChar w:fldCharType="end"/>
        </w:r>
      </w:hyperlink>
    </w:p>
    <w:p>
      <w:pPr>
        <w:pStyle w:val="TOC2"/>
        <w:tabs>
          <w:tab w:val="right" w:leader="dot" w:pos="8306"/>
        </w:tabs>
      </w:pPr>
      <w:hyperlink w:anchor="_Toc14559" w:history="1">
        <w:r>
          <w:rPr>
            <w:rFonts w:ascii="仿宋" w:eastAsia="仿宋" w:hAnsi="仿宋" w:cs="仿宋" w:hint="eastAsia"/>
            <w:lang w:eastAsia="zh-CN"/>
          </w:rPr>
          <w:t>(三)、团队协作与沟通机制</w:t>
        </w:r>
        <w:r>
          <w:tab/>
        </w:r>
        <w:r>
          <w:fldChar w:fldCharType="begin"/>
        </w:r>
        <w:r>
          <w:instrText xml:space="preserve"> PAGEREF _Toc14559 \h </w:instrText>
        </w:r>
        <w:r>
          <w:fldChar w:fldCharType="separate"/>
        </w:r>
        <w:r>
          <w:t>60</w:t>
        </w:r>
        <w:r>
          <w:fldChar w:fldCharType="end"/>
        </w:r>
      </w:hyperlink>
    </w:p>
    <w:p>
      <w:pPr>
        <w:pStyle w:val="TOC1"/>
        <w:tabs>
          <w:tab w:val="right" w:leader="dot" w:pos="8306"/>
        </w:tabs>
      </w:pPr>
      <w:hyperlink w:anchor="_Toc11220" w:history="1">
        <w:r>
          <w:rPr>
            <w:rFonts w:ascii="仿宋" w:eastAsia="仿宋" w:hAnsi="仿宋" w:cs="仿宋" w:hint="eastAsia"/>
            <w:lang w:eastAsia="zh-CN"/>
          </w:rPr>
          <w:t>十七、合作与交流机制建立</w:t>
        </w:r>
        <w:r>
          <w:tab/>
        </w:r>
        <w:r>
          <w:fldChar w:fldCharType="begin"/>
        </w:r>
        <w:r>
          <w:instrText xml:space="preserve"> PAGEREF _Toc11220 \h </w:instrText>
        </w:r>
        <w:r>
          <w:fldChar w:fldCharType="separate"/>
        </w:r>
        <w:r>
          <w:t>61</w:t>
        </w:r>
        <w:r>
          <w:fldChar w:fldCharType="end"/>
        </w:r>
      </w:hyperlink>
    </w:p>
    <w:p>
      <w:pPr>
        <w:pStyle w:val="TOC2"/>
        <w:tabs>
          <w:tab w:val="right" w:leader="dot" w:pos="8306"/>
        </w:tabs>
      </w:pPr>
      <w:hyperlink w:anchor="_Toc13143" w:history="1">
        <w:r>
          <w:rPr>
            <w:rFonts w:ascii="仿宋" w:eastAsia="仿宋" w:hAnsi="仿宋" w:cs="仿宋" w:hint="eastAsia"/>
            <w:lang w:eastAsia="zh-CN"/>
          </w:rPr>
          <w:t>(一)、合作伙伴选择与合作方式</w:t>
        </w:r>
        <w:r>
          <w:tab/>
        </w:r>
        <w:r>
          <w:fldChar w:fldCharType="begin"/>
        </w:r>
        <w:r>
          <w:instrText xml:space="preserve"> PAGEREF _Toc13143 \h </w:instrText>
        </w:r>
        <w:r>
          <w:fldChar w:fldCharType="separate"/>
        </w:r>
        <w:r>
          <w:t>61</w:t>
        </w:r>
        <w:r>
          <w:fldChar w:fldCharType="end"/>
        </w:r>
      </w:hyperlink>
    </w:p>
    <w:p>
      <w:pPr>
        <w:pStyle w:val="TOC2"/>
        <w:tabs>
          <w:tab w:val="right" w:leader="dot" w:pos="8306"/>
        </w:tabs>
      </w:pPr>
      <w:hyperlink w:anchor="_Toc31059" w:history="1">
        <w:r>
          <w:rPr>
            <w:rFonts w:ascii="仿宋" w:eastAsia="仿宋" w:hAnsi="仿宋" w:cs="仿宋" w:hint="eastAsia"/>
            <w:lang w:eastAsia="zh-CN"/>
          </w:rPr>
          <w:t>(二)、交流与合作平台搭建</w:t>
        </w:r>
        <w:r>
          <w:tab/>
        </w:r>
        <w:r>
          <w:fldChar w:fldCharType="begin"/>
        </w:r>
        <w:r>
          <w:instrText xml:space="preserve"> PAGEREF _Toc31059 \h </w:instrText>
        </w:r>
        <w:r>
          <w:fldChar w:fldCharType="separate"/>
        </w:r>
        <w:r>
          <w:t>63</w:t>
        </w:r>
        <w:r>
          <w:fldChar w:fldCharType="end"/>
        </w:r>
      </w:hyperlink>
    </w:p>
    <w:p>
      <w:pPr>
        <w:pStyle w:val="TOC1"/>
        <w:tabs>
          <w:tab w:val="right" w:leader="dot" w:pos="8306"/>
        </w:tabs>
      </w:pPr>
      <w:hyperlink w:anchor="_Toc22721" w:history="1">
        <w:r>
          <w:rPr>
            <w:rFonts w:ascii="仿宋" w:eastAsia="仿宋" w:hAnsi="仿宋" w:cs="仿宋" w:hint="eastAsia"/>
            <w:lang w:eastAsia="zh-CN"/>
          </w:rPr>
          <w:t>十八、市场营销策略</w:t>
        </w:r>
        <w:r>
          <w:tab/>
        </w:r>
        <w:r>
          <w:fldChar w:fldCharType="begin"/>
        </w:r>
        <w:r>
          <w:instrText xml:space="preserve"> PAGEREF _Toc22721 \h </w:instrText>
        </w:r>
        <w:r>
          <w:fldChar w:fldCharType="separate"/>
        </w:r>
        <w:r>
          <w:t>64</w:t>
        </w:r>
        <w:r>
          <w:fldChar w:fldCharType="end"/>
        </w:r>
      </w:hyperlink>
    </w:p>
    <w:p>
      <w:pPr>
        <w:pStyle w:val="TOC2"/>
        <w:tabs>
          <w:tab w:val="right" w:leader="dot" w:pos="8306"/>
        </w:tabs>
      </w:pPr>
      <w:hyperlink w:anchor="_Toc4486" w:history="1">
        <w:r>
          <w:rPr>
            <w:rFonts w:ascii="仿宋" w:eastAsia="仿宋" w:hAnsi="仿宋" w:cs="仿宋" w:hint="eastAsia"/>
            <w:lang w:eastAsia="zh-CN"/>
          </w:rPr>
          <w:t>(一)、市场定位和目标市场</w:t>
        </w:r>
        <w:r>
          <w:tab/>
        </w:r>
        <w:r>
          <w:fldChar w:fldCharType="begin"/>
        </w:r>
        <w:r>
          <w:instrText xml:space="preserve"> PAGEREF _Toc4486 \h </w:instrText>
        </w:r>
        <w:r>
          <w:fldChar w:fldCharType="separate"/>
        </w:r>
        <w:r>
          <w:t>64</w:t>
        </w:r>
        <w:r>
          <w:fldChar w:fldCharType="end"/>
        </w:r>
      </w:hyperlink>
    </w:p>
    <w:p>
      <w:pPr>
        <w:pStyle w:val="TOC2"/>
        <w:tabs>
          <w:tab w:val="right" w:leader="dot" w:pos="8306"/>
        </w:tabs>
      </w:pPr>
      <w:hyperlink w:anchor="_Toc24704" w:history="1">
        <w:r>
          <w:rPr>
            <w:rFonts w:ascii="仿宋" w:eastAsia="仿宋" w:hAnsi="仿宋" w:cs="仿宋" w:hint="eastAsia"/>
            <w:lang w:eastAsia="zh-CN"/>
          </w:rPr>
          <w:t>(二)、定价策略</w:t>
        </w:r>
        <w:r>
          <w:tab/>
        </w:r>
        <w:r>
          <w:fldChar w:fldCharType="begin"/>
        </w:r>
        <w:r>
          <w:instrText xml:space="preserve"> PAGEREF _Toc24704 \h </w:instrText>
        </w:r>
        <w:r>
          <w:fldChar w:fldCharType="separate"/>
        </w:r>
        <w:r>
          <w:t>65</w:t>
        </w:r>
        <w:r>
          <w:fldChar w:fldCharType="end"/>
        </w:r>
      </w:hyperlink>
    </w:p>
    <w:p>
      <w:pPr>
        <w:pStyle w:val="TOC2"/>
        <w:tabs>
          <w:tab w:val="right" w:leader="dot" w:pos="8306"/>
        </w:tabs>
      </w:pPr>
      <w:hyperlink w:anchor="_Toc19557" w:history="1">
        <w:r>
          <w:rPr>
            <w:rFonts w:ascii="仿宋" w:eastAsia="仿宋" w:hAnsi="仿宋" w:cs="仿宋" w:hint="eastAsia"/>
            <w:lang w:eastAsia="zh-CN"/>
          </w:rPr>
          <w:t>(三)、销售和推广策略</w:t>
        </w:r>
        <w:r>
          <w:tab/>
        </w:r>
        <w:r>
          <w:fldChar w:fldCharType="begin"/>
        </w:r>
        <w:r>
          <w:instrText xml:space="preserve"> PAGEREF _Toc19557 \h </w:instrText>
        </w:r>
        <w:r>
          <w:fldChar w:fldCharType="separate"/>
        </w:r>
        <w:r>
          <w:t>66</w:t>
        </w:r>
        <w:r>
          <w:fldChar w:fldCharType="end"/>
        </w:r>
      </w:hyperlink>
    </w:p>
    <w:p>
      <w:pPr>
        <w:pStyle w:val="TOC2"/>
        <w:tabs>
          <w:tab w:val="right" w:leader="dot" w:pos="8306"/>
        </w:tabs>
      </w:pPr>
      <w:hyperlink w:anchor="_Toc28715" w:history="1">
        <w:r>
          <w:rPr>
            <w:rFonts w:ascii="仿宋" w:eastAsia="仿宋" w:hAnsi="仿宋" w:cs="仿宋" w:hint="eastAsia"/>
            <w:lang w:eastAsia="zh-CN"/>
          </w:rPr>
          <w:t>(四)、销售渠道和分销策略</w:t>
        </w:r>
        <w:r>
          <w:tab/>
        </w:r>
        <w:r>
          <w:fldChar w:fldCharType="begin"/>
        </w:r>
        <w:r>
          <w:instrText xml:space="preserve"> PAGEREF _Toc28715 \h </w:instrText>
        </w:r>
        <w:r>
          <w:fldChar w:fldCharType="separate"/>
        </w:r>
        <w:r>
          <w:t>67</w:t>
        </w:r>
        <w:r>
          <w:fldChar w:fldCharType="end"/>
        </w:r>
      </w:hyperlink>
    </w:p>
    <w:p>
      <w:pPr>
        <w:pStyle w:val="TOC1"/>
        <w:tabs>
          <w:tab w:val="right" w:leader="dot" w:pos="8306"/>
        </w:tabs>
      </w:pPr>
      <w:hyperlink w:anchor="_Toc14506" w:history="1">
        <w:r>
          <w:rPr>
            <w:rFonts w:ascii="仿宋" w:eastAsia="仿宋" w:hAnsi="仿宋" w:cs="仿宋" w:hint="eastAsia"/>
            <w:lang w:eastAsia="zh-CN"/>
          </w:rPr>
          <w:t>十九、经营计划</w:t>
        </w:r>
        <w:r>
          <w:tab/>
        </w:r>
        <w:r>
          <w:fldChar w:fldCharType="begin"/>
        </w:r>
        <w:r>
          <w:instrText xml:space="preserve"> PAGEREF _Toc14506 \h </w:instrText>
        </w:r>
        <w:r>
          <w:fldChar w:fldCharType="separate"/>
        </w:r>
        <w:r>
          <w:t>68</w:t>
        </w:r>
        <w:r>
          <w:fldChar w:fldCharType="end"/>
        </w:r>
      </w:hyperlink>
    </w:p>
    <w:p>
      <w:pPr>
        <w:pStyle w:val="TOC2"/>
        <w:tabs>
          <w:tab w:val="right" w:leader="dot" w:pos="8306"/>
        </w:tabs>
      </w:pPr>
      <w:hyperlink w:anchor="_Toc17704" w:history="1">
        <w:r>
          <w:rPr>
            <w:rFonts w:ascii="仿宋" w:eastAsia="仿宋" w:hAnsi="仿宋" w:cs="仿宋" w:hint="eastAsia"/>
            <w:lang w:eastAsia="zh-CN"/>
          </w:rPr>
          <w:t>(一)、生产与运营</w:t>
        </w:r>
        <w:r>
          <w:tab/>
        </w:r>
        <w:r>
          <w:fldChar w:fldCharType="begin"/>
        </w:r>
        <w:r>
          <w:instrText xml:space="preserve"> PAGEREF _Toc17704 \h </w:instrText>
        </w:r>
        <w:r>
          <w:fldChar w:fldCharType="separate"/>
        </w:r>
        <w:r>
          <w:t>68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604" w:history="1">
        <w:r>
          <w:rPr>
            <w:rFonts w:ascii="仿宋" w:eastAsia="仿宋" w:hAnsi="仿宋" w:cs="仿宋" w:hint="eastAsia"/>
            <w:lang w:eastAsia="zh-CN"/>
          </w:rPr>
          <w:t>(二)、供应链管理</w:t>
        </w:r>
        <w:r>
          <w:tab/>
        </w:r>
        <w:r>
          <w:fldChar w:fldCharType="begin"/>
        </w:r>
        <w:r>
          <w:instrText xml:space="preserve"> PAGEREF _Toc10604 \h </w:instrText>
        </w:r>
        <w:r>
          <w:fldChar w:fldCharType="separate"/>
        </w:r>
        <w:r>
          <w:t>70</w:t>
        </w:r>
        <w:r>
          <w:fldChar w:fldCharType="end"/>
        </w:r>
      </w:hyperlink>
    </w:p>
    <w:p>
      <w:pPr>
        <w:pStyle w:val="TOC2"/>
        <w:tabs>
          <w:tab w:val="right" w:leader="dot" w:pos="8306"/>
        </w:tabs>
      </w:pPr>
      <w:hyperlink w:anchor="_Toc27732" w:history="1">
        <w:r>
          <w:rPr>
            <w:rFonts w:ascii="仿宋" w:eastAsia="仿宋" w:hAnsi="仿宋" w:cs="仿宋" w:hint="eastAsia"/>
            <w:lang w:eastAsia="zh-CN"/>
          </w:rPr>
          <w:t>(三)、人力资源</w:t>
        </w:r>
        <w:r>
          <w:tab/>
        </w:r>
        <w:r>
          <w:fldChar w:fldCharType="begin"/>
        </w:r>
        <w:r>
          <w:instrText xml:space="preserve"> PAGEREF _Toc27732 \h </w:instrText>
        </w:r>
        <w:r>
          <w:fldChar w:fldCharType="separate"/>
        </w:r>
        <w:r>
          <w:t>71</w:t>
        </w:r>
        <w:r>
          <w:fldChar w:fldCharType="end"/>
        </w:r>
      </w:hyperlink>
    </w:p>
    <w:p>
      <w:pPr>
        <w:pStyle w:val="TOC2"/>
        <w:tabs>
          <w:tab w:val="right" w:leader="dot" w:pos="8306"/>
        </w:tabs>
      </w:pPr>
      <w:hyperlink w:anchor="_Toc28080" w:history="1">
        <w:r>
          <w:rPr>
            <w:rFonts w:ascii="仿宋" w:eastAsia="仿宋" w:hAnsi="仿宋" w:cs="仿宋" w:hint="eastAsia"/>
            <w:lang w:eastAsia="zh-CN"/>
          </w:rPr>
          <w:t>(四)、法律与合规事项</w:t>
        </w:r>
        <w:r>
          <w:tab/>
        </w:r>
        <w:r>
          <w:fldChar w:fldCharType="begin"/>
        </w:r>
        <w:r>
          <w:instrText xml:space="preserve"> PAGEREF _Toc28080 \h </w:instrText>
        </w:r>
        <w:r>
          <w:fldChar w:fldCharType="separate"/>
        </w:r>
        <w:r>
          <w:t>72</w:t>
        </w:r>
        <w:r>
          <w:fldChar w:fldCharType="end"/>
        </w:r>
      </w:hyperlink>
    </w:p>
    <w:p>
      <w:pPr>
        <w:pStyle w:val="TOC1"/>
        <w:tabs>
          <w:tab w:val="right" w:leader="dot" w:pos="8306"/>
        </w:tabs>
      </w:pPr>
      <w:hyperlink w:anchor="_Toc32724" w:history="1">
        <w:r>
          <w:rPr>
            <w:rFonts w:ascii="仿宋" w:eastAsia="仿宋" w:hAnsi="仿宋" w:cs="仿宋" w:hint="eastAsia"/>
            <w:lang w:eastAsia="zh-CN"/>
          </w:rPr>
          <w:t>二十、分销渠道运行绩效评估</w:t>
        </w:r>
        <w:r>
          <w:tab/>
        </w:r>
        <w:r>
          <w:fldChar w:fldCharType="begin"/>
        </w:r>
        <w:r>
          <w:instrText xml:space="preserve"> PAGEREF _Toc32724 \h </w:instrText>
        </w:r>
        <w:r>
          <w:fldChar w:fldCharType="separate"/>
        </w:r>
        <w:r>
          <w:t>72</w:t>
        </w:r>
        <w:r>
          <w:fldChar w:fldCharType="end"/>
        </w:r>
      </w:hyperlink>
    </w:p>
    <w:p>
      <w:pPr>
        <w:pStyle w:val="TOC2"/>
        <w:tabs>
          <w:tab w:val="right" w:leader="dot" w:pos="8306"/>
        </w:tabs>
      </w:pPr>
      <w:hyperlink w:anchor="_Toc26991" w:history="1">
        <w:r>
          <w:rPr>
            <w:rFonts w:ascii="仿宋" w:eastAsia="仿宋" w:hAnsi="仿宋" w:cs="仿宋" w:hint="eastAsia"/>
            <w:lang w:eastAsia="zh-CN"/>
          </w:rPr>
          <w:t>(一)、渠道畅通性评估</w:t>
        </w:r>
        <w:r>
          <w:tab/>
        </w:r>
        <w:r>
          <w:fldChar w:fldCharType="begin"/>
        </w:r>
        <w:r>
          <w:instrText xml:space="preserve"> PAGEREF _Toc26991 \h </w:instrText>
        </w:r>
        <w:r>
          <w:fldChar w:fldCharType="separate"/>
        </w:r>
        <w:r>
          <w:t>72</w:t>
        </w:r>
        <w:r>
          <w:fldChar w:fldCharType="end"/>
        </w:r>
      </w:hyperlink>
    </w:p>
    <w:p>
      <w:pPr>
        <w:pStyle w:val="TOC2"/>
        <w:tabs>
          <w:tab w:val="right" w:leader="dot" w:pos="8306"/>
        </w:tabs>
      </w:pPr>
      <w:hyperlink w:anchor="_Toc25726" w:history="1">
        <w:r>
          <w:rPr>
            <w:rFonts w:ascii="仿宋" w:eastAsia="仿宋" w:hAnsi="仿宋" w:cs="仿宋" w:hint="eastAsia"/>
            <w:lang w:eastAsia="zh-CN"/>
          </w:rPr>
          <w:t>(二)、渠道覆盖率评估</w:t>
        </w:r>
        <w:r>
          <w:tab/>
        </w:r>
        <w:r>
          <w:fldChar w:fldCharType="begin"/>
        </w:r>
        <w:r>
          <w:instrText xml:space="preserve"> PAGEREF _Toc25726 \h </w:instrText>
        </w:r>
        <w:r>
          <w:fldChar w:fldCharType="separate"/>
        </w:r>
        <w:r>
          <w:t>74</w:t>
        </w:r>
        <w:r>
          <w:fldChar w:fldCharType="end"/>
        </w:r>
      </w:hyperlink>
    </w:p>
    <w:p>
      <w:pPr>
        <w:pStyle w:val="TOC2"/>
        <w:tabs>
          <w:tab w:val="right" w:leader="dot" w:pos="8306"/>
        </w:tabs>
      </w:pPr>
      <w:hyperlink w:anchor="_Toc17375" w:history="1">
        <w:r>
          <w:rPr>
            <w:rFonts w:ascii="仿宋" w:eastAsia="仿宋" w:hAnsi="仿宋" w:cs="仿宋" w:hint="eastAsia"/>
            <w:lang w:eastAsia="zh-CN"/>
          </w:rPr>
          <w:t>(三)、渠道财务绩效评估</w:t>
        </w:r>
        <w:r>
          <w:tab/>
        </w:r>
        <w:r>
          <w:fldChar w:fldCharType="begin"/>
        </w:r>
        <w:r>
          <w:instrText xml:space="preserve"> PAGEREF _Toc17375 \h </w:instrText>
        </w:r>
        <w:r>
          <w:fldChar w:fldCharType="separate"/>
        </w:r>
        <w:r>
          <w:t>75</w:t>
        </w:r>
        <w:r>
          <w:fldChar w:fldCharType="end"/>
        </w:r>
      </w:hyperlink>
    </w:p>
    <w:p>
      <w:pPr>
        <w:pStyle w:val="TOC1"/>
        <w:tabs>
          <w:tab w:val="right" w:leader="dot" w:pos="8306"/>
        </w:tabs>
      </w:pPr>
      <w:hyperlink w:anchor="_Toc2942" w:history="1">
        <w:r>
          <w:rPr>
            <w:rFonts w:ascii="仿宋" w:eastAsia="仿宋" w:hAnsi="仿宋" w:cs="仿宋" w:hint="eastAsia"/>
            <w:lang w:eastAsia="zh-CN"/>
          </w:rPr>
          <w:t>二十一、人才管理与团队建设</w:t>
        </w:r>
        <w:r>
          <w:tab/>
        </w:r>
        <w:r>
          <w:fldChar w:fldCharType="begin"/>
        </w:r>
        <w:r>
          <w:instrText xml:space="preserve"> PAGEREF _Toc2942 \h </w:instrText>
        </w:r>
        <w:r>
          <w:fldChar w:fldCharType="separate"/>
        </w:r>
        <w:r>
          <w:t>77</w:t>
        </w:r>
        <w:r>
          <w:fldChar w:fldCharType="end"/>
        </w:r>
      </w:hyperlink>
    </w:p>
    <w:p>
      <w:pPr>
        <w:pStyle w:val="TOC2"/>
        <w:tabs>
          <w:tab w:val="right" w:leader="dot" w:pos="8306"/>
        </w:tabs>
      </w:pPr>
      <w:hyperlink w:anchor="_Toc15626" w:history="1">
        <w:r>
          <w:rPr>
            <w:rFonts w:ascii="仿宋" w:eastAsia="仿宋" w:hAnsi="仿宋" w:cs="仿宋" w:hint="eastAsia"/>
            <w:lang w:eastAsia="zh-CN"/>
          </w:rPr>
          <w:t>(一)、人才需求与招聘计划</w:t>
        </w:r>
        <w:r>
          <w:tab/>
        </w:r>
        <w:r>
          <w:fldChar w:fldCharType="begin"/>
        </w:r>
        <w:r>
          <w:instrText xml:space="preserve"> PAGEREF _Toc15626 \h </w:instrText>
        </w:r>
        <w:r>
          <w:fldChar w:fldCharType="separate"/>
        </w:r>
        <w:r>
          <w:t>77</w:t>
        </w:r>
        <w:r>
          <w:fldChar w:fldCharType="end"/>
        </w:r>
      </w:hyperlink>
    </w:p>
    <w:p>
      <w:pPr>
        <w:pStyle w:val="TOC2"/>
        <w:tabs>
          <w:tab w:val="right" w:leader="dot" w:pos="8306"/>
        </w:tabs>
      </w:pPr>
      <w:hyperlink w:anchor="_Toc8734" w:history="1">
        <w:r>
          <w:rPr>
            <w:rFonts w:ascii="仿宋" w:eastAsia="仿宋" w:hAnsi="仿宋" w:cs="仿宋" w:hint="eastAsia"/>
            <w:lang w:eastAsia="zh-CN"/>
          </w:rPr>
          <w:t>(二)、团队建设与培训</w:t>
        </w:r>
        <w:r>
          <w:tab/>
        </w:r>
        <w:r>
          <w:fldChar w:fldCharType="begin"/>
        </w:r>
        <w:r>
          <w:instrText xml:space="preserve"> PAGEREF _Toc8734 \h </w:instrText>
        </w:r>
        <w:r>
          <w:fldChar w:fldCharType="separate"/>
        </w:r>
        <w:r>
          <w:t>77</w:t>
        </w:r>
        <w:r>
          <w:fldChar w:fldCharType="end"/>
        </w:r>
      </w:hyperlink>
    </w:p>
    <w:p>
      <w:pPr>
        <w:pStyle w:val="TOC2"/>
        <w:tabs>
          <w:tab w:val="right" w:leader="dot" w:pos="8306"/>
        </w:tabs>
      </w:pPr>
      <w:hyperlink w:anchor="_Toc3306" w:history="1">
        <w:r>
          <w:rPr>
            <w:rFonts w:ascii="仿宋" w:eastAsia="仿宋" w:hAnsi="仿宋" w:cs="仿宋" w:hint="eastAsia"/>
            <w:lang w:eastAsia="zh-CN"/>
          </w:rPr>
          <w:t>(三)、绩效考核与激励机制</w:t>
        </w:r>
        <w:r>
          <w:tab/>
        </w:r>
        <w:r>
          <w:fldChar w:fldCharType="begin"/>
        </w:r>
        <w:r>
          <w:instrText xml:space="preserve"> PAGEREF _Toc3306 \h </w:instrText>
        </w:r>
        <w:r>
          <w:fldChar w:fldCharType="separate"/>
        </w:r>
        <w:r>
          <w:t>79</w:t>
        </w:r>
        <w:r>
          <w:fldChar w:fldCharType="end"/>
        </w:r>
      </w:hyperlink>
    </w:p>
    <w:p>
      <w:pPr>
        <w:pStyle w:val="TOC1"/>
        <w:tabs>
          <w:tab w:val="right" w:leader="dot" w:pos="8306"/>
        </w:tabs>
      </w:pPr>
      <w:hyperlink w:anchor="_Toc10461" w:history="1">
        <w:r>
          <w:rPr>
            <w:rFonts w:ascii="仿宋" w:eastAsia="仿宋" w:hAnsi="仿宋" w:cs="仿宋" w:hint="eastAsia"/>
            <w:lang w:eastAsia="zh-CN"/>
          </w:rPr>
          <w:t>二十二电源模块项目管理与监督</w:t>
        </w:r>
        <w:r>
          <w:tab/>
        </w:r>
        <w:r>
          <w:fldChar w:fldCharType="begin"/>
        </w:r>
        <w:r>
          <w:instrText xml:space="preserve"> PAGEREF _Toc10461 \h </w:instrText>
        </w:r>
        <w:r>
          <w:fldChar w:fldCharType="separate"/>
        </w:r>
        <w:r>
          <w:t>80</w:t>
        </w:r>
        <w:r>
          <w:fldChar w:fldCharType="end"/>
        </w:r>
      </w:hyperlink>
    </w:p>
    <w:p>
      <w:pPr>
        <w:pStyle w:val="TOC2"/>
        <w:tabs>
          <w:tab w:val="right" w:leader="dot" w:pos="8306"/>
        </w:tabs>
      </w:pPr>
      <w:hyperlink w:anchor="_Toc171" w:history="1">
        <w:r>
          <w:rPr>
            <w:rFonts w:ascii="仿宋" w:eastAsia="仿宋" w:hAnsi="仿宋" w:cs="仿宋" w:hint="eastAsia"/>
            <w:lang w:eastAsia="zh-CN"/>
          </w:rPr>
          <w:t>(一)、电源模块项目管理体系建设</w:t>
        </w:r>
        <w:r>
          <w:tab/>
        </w:r>
        <w:r>
          <w:fldChar w:fldCharType="begin"/>
        </w:r>
        <w:r>
          <w:instrText xml:space="preserve"> PAGEREF _Toc171 \h </w:instrText>
        </w:r>
        <w:r>
          <w:fldChar w:fldCharType="separate"/>
        </w:r>
        <w:r>
          <w:t>80</w:t>
        </w:r>
        <w:r>
          <w:fldChar w:fldCharType="end"/>
        </w:r>
      </w:hyperlink>
    </w:p>
    <w:p>
      <w:pPr>
        <w:pStyle w:val="TOC2"/>
        <w:tabs>
          <w:tab w:val="right" w:leader="dot" w:pos="8306"/>
        </w:tabs>
      </w:pPr>
      <w:hyperlink w:anchor="_Toc29757" w:history="1">
        <w:r>
          <w:rPr>
            <w:rFonts w:ascii="仿宋" w:eastAsia="仿宋" w:hAnsi="仿宋" w:cs="仿宋" w:hint="eastAsia"/>
            <w:lang w:eastAsia="zh-CN"/>
          </w:rPr>
          <w:t>(二)、电源模块项目进度与绩效管理</w:t>
        </w:r>
        <w:r>
          <w:tab/>
        </w:r>
        <w:r>
          <w:fldChar w:fldCharType="begin"/>
        </w:r>
        <w:r>
          <w:instrText xml:space="preserve"> PAGEREF _Toc29757 \h </w:instrText>
        </w:r>
        <w:r>
          <w:fldChar w:fldCharType="separate"/>
        </w:r>
        <w:r>
          <w:t>82</w:t>
        </w:r>
        <w:r>
          <w:fldChar w:fldCharType="end"/>
        </w:r>
      </w:hyperlink>
    </w:p>
    <w:p>
      <w:pPr>
        <w:pStyle w:val="TOC2"/>
        <w:tabs>
          <w:tab w:val="right" w:leader="dot" w:pos="8306"/>
        </w:tabs>
      </w:pPr>
      <w:hyperlink w:anchor="_Toc28357" w:history="1">
        <w:r>
          <w:rPr>
            <w:rFonts w:ascii="仿宋" w:eastAsia="仿宋" w:hAnsi="仿宋" w:cs="仿宋" w:hint="eastAsia"/>
            <w:lang w:eastAsia="zh-CN"/>
          </w:rPr>
          <w:t>(三)、风险管理与应对策略</w:t>
        </w:r>
        <w:r>
          <w:tab/>
        </w:r>
        <w:r>
          <w:fldChar w:fldCharType="begin"/>
        </w:r>
        <w:r>
          <w:instrText xml:space="preserve"> PAGEREF _Toc28357 \h </w:instrText>
        </w:r>
        <w:r>
          <w:fldChar w:fldCharType="separate"/>
        </w:r>
        <w:r>
          <w:t>84</w:t>
        </w:r>
        <w:r>
          <w:fldChar w:fldCharType="end"/>
        </w:r>
      </w:hyperlink>
    </w:p>
    <w:p>
      <w:pPr>
        <w:pStyle w:val="TOC2"/>
        <w:tabs>
          <w:tab w:val="right" w:leader="dot" w:pos="8306"/>
        </w:tabs>
      </w:pPr>
      <w:hyperlink w:anchor="_Toc27879" w:history="1">
        <w:r>
          <w:rPr>
            <w:rFonts w:ascii="仿宋" w:eastAsia="仿宋" w:hAnsi="仿宋" w:cs="仿宋" w:hint="eastAsia"/>
            <w:lang w:eastAsia="zh-CN"/>
          </w:rPr>
          <w:t>(四)、电源模块项目监督与评估机制</w:t>
        </w:r>
        <w:r>
          <w:tab/>
        </w:r>
        <w:r>
          <w:fldChar w:fldCharType="begin"/>
        </w:r>
        <w:r>
          <w:instrText xml:space="preserve"> PAGEREF _Toc27879 \h </w:instrText>
        </w:r>
        <w:r>
          <w:fldChar w:fldCharType="separate"/>
        </w:r>
        <w:r>
          <w:t>86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5060"/>
      <w:r>
        <w:rPr>
          <w:rFonts w:ascii="仿宋" w:eastAsia="仿宋" w:hAnsi="仿宋" w:cs="仿宋" w:hint="eastAsia"/>
          <w:sz w:val="28"/>
          <w:lang w:eastAsia="zh-CN"/>
        </w:rPr>
        <w:t>一、产业环境分析</w:t>
      </w:r>
      <w:bookmarkEnd w:id="2"/>
    </w:p>
    <w:p>
      <w:pPr>
        <w:pStyle w:val="Heading2"/>
        <w:rPr>
          <w:rFonts w:ascii="仿宋" w:eastAsia="仿宋" w:hAnsi="仿宋" w:cs="仿宋" w:hint="eastAsia"/>
          <w:lang w:eastAsia="zh-CN"/>
        </w:rPr>
      </w:pPr>
      <w:bookmarkStart w:id="3" w:name="_Toc32290"/>
      <w:r>
        <w:rPr>
          <w:rFonts w:ascii="仿宋" w:eastAsia="仿宋" w:hAnsi="仿宋" w:cs="仿宋" w:hint="eastAsia"/>
          <w:lang w:eastAsia="zh-CN"/>
        </w:rPr>
        <w:t>(一)、产业环境分析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通过扩展总体规模和优化结构，提升传统行业并壮大新兴产业，同时全面规划本市的产业布局。我们将进一步促进和发展现代产业和新兴产业，推动信息技术在各个领域的广泛渗透，促进第一、第二和第三产业的融合发展，推进产业升级并达到中高端水平，从而打造一个更具竞争力的新型产业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本地资源的特点，我们将遵循产业发展的内在规律，把产业升级和转型作为主线。通过调整和优化产业布局，我们将创造一个全新的产业空间布局。基于这个布局，我们将形成一个新的产业发展格局，其特点是“明确定位、产业明晰、各产业优势互补、错位发展”，以促进产业结构的多元化和协调性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https://d.book118.com/858022125015006043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电源模块项目调研分析报告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电源模块项目调研分析报告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电源模块项目调研分析报告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电源模块项目调研分析报告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电源模块项目调研分析报告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BA2926"/>
    <w:rsid w:val="4593521B"/>
    <w:rsid w:val="46BA2926"/>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58022125015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2024-02-21T12:48:00Z</dcterms:created>
  <dcterms:modified xsi:type="dcterms:W3CDTF">2024-02-21T12:49:01Z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CF8783B625AE47DDAFCB0D6EFD83CB34_11</vt:lpwstr>
  </property>
  <property fmtid="{D5CDD505-2E9C-101B-9397-08002B2CF9AE}" pid="3" name="KSOProductBuildVer">
    <vt:lpwstr>2052-12.1.0.16250</vt:lpwstr>
  </property>
</Properties>
</file>