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掺铊碘化铯闪烁晶体（CSL（TL））资金筹措计划书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14" w:history="1">
        <w:r>
          <w:rPr>
            <w:rFonts w:ascii="仿宋" w:eastAsia="仿宋" w:hAnsi="仿宋" w:cs="仿宋" w:hint="eastAsia"/>
            <w:lang w:eastAsia="zh-CN"/>
          </w:rPr>
          <w:t>概论</w:t>
        </w:r>
        <w:r>
          <w:tab/>
        </w:r>
        <w:r>
          <w:fldChar w:fldCharType="begin"/>
        </w:r>
        <w:r>
          <w:instrText xml:space="preserve"> PAGEREF _Toc25314 \h </w:instrText>
        </w:r>
        <w:r>
          <w:fldChar w:fldCharType="separate"/>
        </w:r>
        <w:r>
          <w:t>3</w:t>
        </w:r>
        <w:r>
          <w:fldChar w:fldCharType="end"/>
        </w:r>
      </w:hyperlink>
    </w:p>
    <w:p>
      <w:pPr>
        <w:pStyle w:val="TOC1"/>
        <w:tabs>
          <w:tab w:val="right" w:leader="dot" w:pos="8306"/>
        </w:tabs>
      </w:pPr>
      <w:hyperlink w:anchor="_Toc10572" w:history="1">
        <w:r>
          <w:rPr>
            <w:rFonts w:ascii="仿宋" w:eastAsia="仿宋" w:hAnsi="仿宋" w:cs="仿宋" w:hint="eastAsia"/>
            <w:lang w:eastAsia="zh-CN"/>
          </w:rPr>
          <w:t>一、人才队伍建设</w:t>
        </w:r>
        <w:r>
          <w:tab/>
        </w:r>
        <w:r>
          <w:fldChar w:fldCharType="begin"/>
        </w:r>
        <w:r>
          <w:instrText xml:space="preserve"> PAGEREF _Toc10572 \h </w:instrText>
        </w:r>
        <w:r>
          <w:fldChar w:fldCharType="separate"/>
        </w:r>
        <w:r>
          <w:t>3</w:t>
        </w:r>
        <w:r>
          <w:fldChar w:fldCharType="end"/>
        </w:r>
      </w:hyperlink>
    </w:p>
    <w:p>
      <w:pPr>
        <w:pStyle w:val="TOC2"/>
        <w:tabs>
          <w:tab w:val="right" w:leader="dot" w:pos="8306"/>
        </w:tabs>
      </w:pPr>
      <w:hyperlink w:anchor="_Toc18585" w:history="1">
        <w:r>
          <w:rPr>
            <w:rFonts w:ascii="仿宋" w:eastAsia="仿宋" w:hAnsi="仿宋" w:cs="仿宋" w:hint="eastAsia"/>
            <w:lang w:eastAsia="zh-CN"/>
          </w:rPr>
          <w:t>(一)、人才引进与培养计划</w:t>
        </w:r>
        <w:r>
          <w:tab/>
        </w:r>
        <w:r>
          <w:fldChar w:fldCharType="begin"/>
        </w:r>
        <w:r>
          <w:instrText xml:space="preserve"> PAGEREF _Toc18585 \h </w:instrText>
        </w:r>
        <w:r>
          <w:fldChar w:fldCharType="separate"/>
        </w:r>
        <w:r>
          <w:t>3</w:t>
        </w:r>
        <w:r>
          <w:fldChar w:fldCharType="end"/>
        </w:r>
      </w:hyperlink>
    </w:p>
    <w:p>
      <w:pPr>
        <w:pStyle w:val="TOC2"/>
        <w:tabs>
          <w:tab w:val="right" w:leader="dot" w:pos="8306"/>
        </w:tabs>
      </w:pPr>
      <w:hyperlink w:anchor="_Toc20482" w:history="1">
        <w:r>
          <w:rPr>
            <w:rFonts w:ascii="仿宋" w:eastAsia="仿宋" w:hAnsi="仿宋" w:cs="仿宋" w:hint="eastAsia"/>
            <w:lang w:eastAsia="zh-CN"/>
          </w:rPr>
          <w:t>(二)、员工激励与福利政策</w:t>
        </w:r>
        <w:r>
          <w:tab/>
        </w:r>
        <w:r>
          <w:fldChar w:fldCharType="begin"/>
        </w:r>
        <w:r>
          <w:instrText xml:space="preserve"> PAGEREF _Toc20482 \h </w:instrText>
        </w:r>
        <w:r>
          <w:fldChar w:fldCharType="separate"/>
        </w:r>
        <w:r>
          <w:t>4</w:t>
        </w:r>
        <w:r>
          <w:fldChar w:fldCharType="end"/>
        </w:r>
      </w:hyperlink>
    </w:p>
    <w:p>
      <w:pPr>
        <w:pStyle w:val="TOC2"/>
        <w:tabs>
          <w:tab w:val="right" w:leader="dot" w:pos="8306"/>
        </w:tabs>
      </w:pPr>
      <w:hyperlink w:anchor="_Toc4869" w:history="1">
        <w:r>
          <w:rPr>
            <w:rFonts w:ascii="仿宋" w:eastAsia="仿宋" w:hAnsi="仿宋" w:cs="仿宋" w:hint="eastAsia"/>
            <w:lang w:eastAsia="zh-CN"/>
          </w:rPr>
          <w:t>(三)、团队建设与管理</w:t>
        </w:r>
        <w:r>
          <w:tab/>
        </w:r>
        <w:r>
          <w:fldChar w:fldCharType="begin"/>
        </w:r>
        <w:r>
          <w:instrText xml:space="preserve"> PAGEREF _Toc4869 \h </w:instrText>
        </w:r>
        <w:r>
          <w:fldChar w:fldCharType="separate"/>
        </w:r>
        <w:r>
          <w:t>5</w:t>
        </w:r>
        <w:r>
          <w:fldChar w:fldCharType="end"/>
        </w:r>
      </w:hyperlink>
    </w:p>
    <w:p>
      <w:pPr>
        <w:pStyle w:val="TOC1"/>
        <w:tabs>
          <w:tab w:val="right" w:leader="dot" w:pos="8306"/>
        </w:tabs>
      </w:pPr>
      <w:hyperlink w:anchor="_Toc25265" w:history="1">
        <w:r>
          <w:rPr>
            <w:rFonts w:ascii="仿宋" w:eastAsia="仿宋" w:hAnsi="仿宋" w:cs="仿宋" w:hint="eastAsia"/>
            <w:lang w:eastAsia="zh-CN"/>
          </w:rPr>
          <w:t>二、建设内容与产品方案</w:t>
        </w:r>
        <w:r>
          <w:tab/>
        </w:r>
        <w:r>
          <w:fldChar w:fldCharType="begin"/>
        </w:r>
        <w:r>
          <w:instrText xml:space="preserve"> PAGEREF _Toc25265 \h </w:instrText>
        </w:r>
        <w:r>
          <w:fldChar w:fldCharType="separate"/>
        </w:r>
        <w:r>
          <w:t>6</w:t>
        </w:r>
        <w:r>
          <w:fldChar w:fldCharType="end"/>
        </w:r>
      </w:hyperlink>
    </w:p>
    <w:p>
      <w:pPr>
        <w:pStyle w:val="TOC2"/>
        <w:tabs>
          <w:tab w:val="right" w:leader="dot" w:pos="8306"/>
        </w:tabs>
      </w:pPr>
      <w:hyperlink w:anchor="_Toc31806" w:history="1">
        <w:r>
          <w:rPr>
            <w:rFonts w:ascii="仿宋" w:eastAsia="仿宋" w:hAnsi="仿宋" w:cs="仿宋" w:hint="eastAsia"/>
            <w:lang w:eastAsia="zh-CN"/>
          </w:rPr>
          <w:t>(一)、建设规模及主要建设内容</w:t>
        </w:r>
        <w:r>
          <w:tab/>
        </w:r>
        <w:r>
          <w:fldChar w:fldCharType="begin"/>
        </w:r>
        <w:r>
          <w:instrText xml:space="preserve"> PAGEREF _Toc31806 \h </w:instrText>
        </w:r>
        <w:r>
          <w:fldChar w:fldCharType="separate"/>
        </w:r>
        <w:r>
          <w:t>6</w:t>
        </w:r>
        <w:r>
          <w:fldChar w:fldCharType="end"/>
        </w:r>
      </w:hyperlink>
    </w:p>
    <w:p>
      <w:pPr>
        <w:pStyle w:val="TOC2"/>
        <w:tabs>
          <w:tab w:val="right" w:leader="dot" w:pos="8306"/>
        </w:tabs>
      </w:pPr>
      <w:hyperlink w:anchor="_Toc24020" w:history="1">
        <w:r>
          <w:rPr>
            <w:rFonts w:ascii="仿宋" w:eastAsia="仿宋" w:hAnsi="仿宋" w:cs="仿宋" w:hint="eastAsia"/>
            <w:lang w:eastAsia="zh-CN"/>
          </w:rPr>
          <w:t>(二)、掺铊碘化铯闪烁晶体（CSL（TL））产品规划方案及生产纲领</w:t>
        </w:r>
        <w:r>
          <w:tab/>
        </w:r>
        <w:r>
          <w:fldChar w:fldCharType="begin"/>
        </w:r>
        <w:r>
          <w:instrText xml:space="preserve"> PAGEREF _Toc24020 \h </w:instrText>
        </w:r>
        <w:r>
          <w:fldChar w:fldCharType="separate"/>
        </w:r>
        <w:r>
          <w:t>6</w:t>
        </w:r>
        <w:r>
          <w:fldChar w:fldCharType="end"/>
        </w:r>
      </w:hyperlink>
    </w:p>
    <w:p>
      <w:pPr>
        <w:pStyle w:val="TOC1"/>
        <w:tabs>
          <w:tab w:val="right" w:leader="dot" w:pos="8306"/>
        </w:tabs>
      </w:pPr>
      <w:hyperlink w:anchor="_Toc5774" w:history="1">
        <w:r>
          <w:rPr>
            <w:rFonts w:ascii="仿宋" w:eastAsia="仿宋" w:hAnsi="仿宋" w:cs="仿宋" w:hint="eastAsia"/>
            <w:lang w:eastAsia="zh-CN"/>
          </w:rPr>
          <w:t>三、运营管理</w:t>
        </w:r>
        <w:r>
          <w:tab/>
        </w:r>
        <w:r>
          <w:fldChar w:fldCharType="begin"/>
        </w:r>
        <w:r>
          <w:instrText xml:space="preserve"> PAGEREF _Toc5774 \h </w:instrText>
        </w:r>
        <w:r>
          <w:fldChar w:fldCharType="separate"/>
        </w:r>
        <w:r>
          <w:t>7</w:t>
        </w:r>
        <w:r>
          <w:fldChar w:fldCharType="end"/>
        </w:r>
      </w:hyperlink>
    </w:p>
    <w:p>
      <w:pPr>
        <w:pStyle w:val="TOC2"/>
        <w:tabs>
          <w:tab w:val="right" w:leader="dot" w:pos="8306"/>
        </w:tabs>
      </w:pPr>
      <w:hyperlink w:anchor="_Toc23390" w:history="1">
        <w:r>
          <w:rPr>
            <w:rFonts w:ascii="仿宋" w:eastAsia="仿宋" w:hAnsi="仿宋" w:cs="仿宋" w:hint="eastAsia"/>
            <w:lang w:eastAsia="zh-CN"/>
          </w:rPr>
          <w:t>(一)、公司经营宗旨</w:t>
        </w:r>
        <w:r>
          <w:tab/>
        </w:r>
        <w:r>
          <w:fldChar w:fldCharType="begin"/>
        </w:r>
        <w:r>
          <w:instrText xml:space="preserve"> PAGEREF _Toc23390 \h </w:instrText>
        </w:r>
        <w:r>
          <w:fldChar w:fldCharType="separate"/>
        </w:r>
        <w:r>
          <w:t>7</w:t>
        </w:r>
        <w:r>
          <w:fldChar w:fldCharType="end"/>
        </w:r>
      </w:hyperlink>
    </w:p>
    <w:p>
      <w:pPr>
        <w:pStyle w:val="TOC2"/>
        <w:tabs>
          <w:tab w:val="right" w:leader="dot" w:pos="8306"/>
        </w:tabs>
      </w:pPr>
      <w:hyperlink w:anchor="_Toc27044" w:history="1">
        <w:r>
          <w:rPr>
            <w:rFonts w:ascii="仿宋" w:eastAsia="仿宋" w:hAnsi="仿宋" w:cs="仿宋" w:hint="eastAsia"/>
            <w:lang w:eastAsia="zh-CN"/>
          </w:rPr>
          <w:t>(二)、公司目标与主职责</w:t>
        </w:r>
        <w:r>
          <w:tab/>
        </w:r>
        <w:r>
          <w:fldChar w:fldCharType="begin"/>
        </w:r>
        <w:r>
          <w:instrText xml:space="preserve"> PAGEREF _Toc27044 \h </w:instrText>
        </w:r>
        <w:r>
          <w:fldChar w:fldCharType="separate"/>
        </w:r>
        <w:r>
          <w:t>7</w:t>
        </w:r>
        <w:r>
          <w:fldChar w:fldCharType="end"/>
        </w:r>
      </w:hyperlink>
    </w:p>
    <w:p>
      <w:pPr>
        <w:pStyle w:val="TOC2"/>
        <w:tabs>
          <w:tab w:val="right" w:leader="dot" w:pos="8306"/>
        </w:tabs>
      </w:pPr>
      <w:hyperlink w:anchor="_Toc27557" w:history="1">
        <w:r>
          <w:rPr>
            <w:rFonts w:ascii="仿宋" w:eastAsia="仿宋" w:hAnsi="仿宋" w:cs="仿宋" w:hint="eastAsia"/>
            <w:lang w:eastAsia="zh-CN"/>
          </w:rPr>
          <w:t>(三)、各部门职责及权限</w:t>
        </w:r>
        <w:r>
          <w:tab/>
        </w:r>
        <w:r>
          <w:fldChar w:fldCharType="begin"/>
        </w:r>
        <w:r>
          <w:instrText xml:space="preserve"> PAGEREF _Toc27557 \h </w:instrText>
        </w:r>
        <w:r>
          <w:fldChar w:fldCharType="separate"/>
        </w:r>
        <w:r>
          <w:t>8</w:t>
        </w:r>
        <w:r>
          <w:fldChar w:fldCharType="end"/>
        </w:r>
      </w:hyperlink>
    </w:p>
    <w:p>
      <w:pPr>
        <w:pStyle w:val="TOC2"/>
        <w:tabs>
          <w:tab w:val="right" w:leader="dot" w:pos="8306"/>
        </w:tabs>
      </w:pPr>
      <w:hyperlink w:anchor="_Toc22101" w:history="1">
        <w:r>
          <w:rPr>
            <w:rFonts w:ascii="仿宋" w:eastAsia="仿宋" w:hAnsi="仿宋" w:cs="仿宋" w:hint="eastAsia"/>
            <w:lang w:eastAsia="zh-CN"/>
          </w:rPr>
          <w:t>(四)、财务会计制度</w:t>
        </w:r>
        <w:r>
          <w:tab/>
        </w:r>
        <w:r>
          <w:fldChar w:fldCharType="begin"/>
        </w:r>
        <w:r>
          <w:instrText xml:space="preserve"> PAGEREF _Toc22101 \h </w:instrText>
        </w:r>
        <w:r>
          <w:fldChar w:fldCharType="separate"/>
        </w:r>
        <w:r>
          <w:t>12</w:t>
        </w:r>
        <w:r>
          <w:fldChar w:fldCharType="end"/>
        </w:r>
      </w:hyperlink>
    </w:p>
    <w:p>
      <w:pPr>
        <w:pStyle w:val="TOC1"/>
        <w:tabs>
          <w:tab w:val="right" w:leader="dot" w:pos="8306"/>
        </w:tabs>
      </w:pPr>
      <w:hyperlink w:anchor="_Toc7835" w:history="1">
        <w:r>
          <w:rPr>
            <w:rFonts w:ascii="仿宋" w:eastAsia="仿宋" w:hAnsi="仿宋" w:cs="仿宋" w:hint="eastAsia"/>
            <w:lang w:eastAsia="zh-CN"/>
          </w:rPr>
          <w:t>四、掺铊碘化铯闪烁晶体（CSL（TL））企业概貌</w:t>
        </w:r>
        <w:r>
          <w:tab/>
        </w:r>
        <w:r>
          <w:fldChar w:fldCharType="begin"/>
        </w:r>
        <w:r>
          <w:instrText xml:space="preserve"> PAGEREF _Toc7835 \h </w:instrText>
        </w:r>
        <w:r>
          <w:fldChar w:fldCharType="separate"/>
        </w:r>
        <w:r>
          <w:t>14</w:t>
        </w:r>
        <w:r>
          <w:fldChar w:fldCharType="end"/>
        </w:r>
      </w:hyperlink>
    </w:p>
    <w:p>
      <w:pPr>
        <w:pStyle w:val="TOC2"/>
        <w:tabs>
          <w:tab w:val="right" w:leader="dot" w:pos="8306"/>
        </w:tabs>
      </w:pPr>
      <w:hyperlink w:anchor="_Toc23930" w:history="1">
        <w:r>
          <w:rPr>
            <w:rFonts w:ascii="仿宋" w:eastAsia="仿宋" w:hAnsi="仿宋" w:cs="仿宋" w:hint="eastAsia"/>
            <w:lang w:eastAsia="zh-CN"/>
          </w:rPr>
          <w:t>(一)、掺铊碘化铯闪烁晶体（CSL（TL））企业基础信息</w:t>
        </w:r>
        <w:r>
          <w:tab/>
        </w:r>
        <w:r>
          <w:fldChar w:fldCharType="begin"/>
        </w:r>
        <w:r>
          <w:instrText xml:space="preserve"> PAGEREF _Toc23930 \h </w:instrText>
        </w:r>
        <w:r>
          <w:fldChar w:fldCharType="separate"/>
        </w:r>
        <w:r>
          <w:t>14</w:t>
        </w:r>
        <w:r>
          <w:fldChar w:fldCharType="end"/>
        </w:r>
      </w:hyperlink>
    </w:p>
    <w:p>
      <w:pPr>
        <w:pStyle w:val="TOC2"/>
        <w:tabs>
          <w:tab w:val="right" w:leader="dot" w:pos="8306"/>
        </w:tabs>
      </w:pPr>
      <w:hyperlink w:anchor="_Toc1972" w:history="1">
        <w:r>
          <w:rPr>
            <w:rFonts w:ascii="仿宋" w:eastAsia="仿宋" w:hAnsi="仿宋" w:cs="仿宋" w:hint="eastAsia"/>
            <w:lang w:eastAsia="zh-CN"/>
          </w:rPr>
          <w:t>(二)、掺铊碘化铯闪烁晶体（CSL（TL））企业简要介绍</w:t>
        </w:r>
        <w:r>
          <w:tab/>
        </w:r>
        <w:r>
          <w:fldChar w:fldCharType="begin"/>
        </w:r>
        <w:r>
          <w:instrText xml:space="preserve"> PAGEREF _Toc1972 \h </w:instrText>
        </w:r>
        <w:r>
          <w:fldChar w:fldCharType="separate"/>
        </w:r>
        <w:r>
          <w:t>14</w:t>
        </w:r>
        <w:r>
          <w:fldChar w:fldCharType="end"/>
        </w:r>
      </w:hyperlink>
    </w:p>
    <w:p>
      <w:pPr>
        <w:pStyle w:val="TOC2"/>
        <w:tabs>
          <w:tab w:val="right" w:leader="dot" w:pos="8306"/>
        </w:tabs>
      </w:pPr>
      <w:hyperlink w:anchor="_Toc2736" w:history="1">
        <w:r>
          <w:rPr>
            <w:rFonts w:ascii="仿宋" w:eastAsia="仿宋" w:hAnsi="仿宋" w:cs="仿宋" w:hint="eastAsia"/>
            <w:lang w:eastAsia="zh-CN"/>
          </w:rPr>
          <w:t>(三)、企业竞争优势概览</w:t>
        </w:r>
        <w:r>
          <w:tab/>
        </w:r>
        <w:r>
          <w:fldChar w:fldCharType="begin"/>
        </w:r>
        <w:r>
          <w:instrText xml:space="preserve"> PAGEREF _Toc2736 \h </w:instrText>
        </w:r>
        <w:r>
          <w:fldChar w:fldCharType="separate"/>
        </w:r>
        <w:r>
          <w:t>15</w:t>
        </w:r>
        <w:r>
          <w:fldChar w:fldCharType="end"/>
        </w:r>
      </w:hyperlink>
    </w:p>
    <w:p>
      <w:pPr>
        <w:pStyle w:val="TOC2"/>
        <w:tabs>
          <w:tab w:val="right" w:leader="dot" w:pos="8306"/>
        </w:tabs>
      </w:pPr>
      <w:hyperlink w:anchor="_Toc6708" w:history="1">
        <w:r>
          <w:rPr>
            <w:rFonts w:ascii="仿宋" w:eastAsia="仿宋" w:hAnsi="仿宋" w:cs="仿宋" w:hint="eastAsia"/>
            <w:lang w:eastAsia="zh-CN"/>
          </w:rPr>
          <w:t>(四)、掺铊碘化铯闪烁晶体（CSL（TL））企业财务数据要略</w:t>
        </w:r>
        <w:r>
          <w:tab/>
        </w:r>
        <w:r>
          <w:fldChar w:fldCharType="begin"/>
        </w:r>
        <w:r>
          <w:instrText xml:space="preserve"> PAGEREF _Toc6708 \h </w:instrText>
        </w:r>
        <w:r>
          <w:fldChar w:fldCharType="separate"/>
        </w:r>
        <w:r>
          <w:t>16</w:t>
        </w:r>
        <w:r>
          <w:fldChar w:fldCharType="end"/>
        </w:r>
      </w:hyperlink>
    </w:p>
    <w:p>
      <w:pPr>
        <w:pStyle w:val="TOC2"/>
        <w:tabs>
          <w:tab w:val="right" w:leader="dot" w:pos="8306"/>
        </w:tabs>
      </w:pPr>
      <w:hyperlink w:anchor="_Toc2549" w:history="1">
        <w:r>
          <w:rPr>
            <w:rFonts w:ascii="仿宋" w:eastAsia="仿宋" w:hAnsi="仿宋" w:cs="仿宋" w:hint="eastAsia"/>
            <w:lang w:eastAsia="zh-CN"/>
          </w:rPr>
          <w:t>(五)、核心团队成员简述</w:t>
        </w:r>
        <w:r>
          <w:tab/>
        </w:r>
        <w:r>
          <w:fldChar w:fldCharType="begin"/>
        </w:r>
        <w:r>
          <w:instrText xml:space="preserve"> PAGEREF _Toc2549 \h </w:instrText>
        </w:r>
        <w:r>
          <w:fldChar w:fldCharType="separate"/>
        </w:r>
        <w:r>
          <w:t>17</w:t>
        </w:r>
        <w:r>
          <w:fldChar w:fldCharType="end"/>
        </w:r>
      </w:hyperlink>
    </w:p>
    <w:p>
      <w:pPr>
        <w:pStyle w:val="TOC2"/>
        <w:tabs>
          <w:tab w:val="right" w:leader="dot" w:pos="8306"/>
        </w:tabs>
      </w:pPr>
      <w:hyperlink w:anchor="_Toc26807" w:history="1">
        <w:r>
          <w:rPr>
            <w:rFonts w:ascii="仿宋" w:eastAsia="仿宋" w:hAnsi="仿宋" w:cs="仿宋" w:hint="eastAsia"/>
            <w:lang w:eastAsia="zh-CN"/>
          </w:rPr>
          <w:t>(六)、掺铊碘化铯闪烁晶体（CSL（TL））企业经营宗旨阐述</w:t>
        </w:r>
        <w:r>
          <w:tab/>
        </w:r>
        <w:r>
          <w:fldChar w:fldCharType="begin"/>
        </w:r>
        <w:r>
          <w:instrText xml:space="preserve"> PAGEREF _Toc26807 \h </w:instrText>
        </w:r>
        <w:r>
          <w:fldChar w:fldCharType="separate"/>
        </w:r>
        <w:r>
          <w:t>18</w:t>
        </w:r>
        <w:r>
          <w:fldChar w:fldCharType="end"/>
        </w:r>
      </w:hyperlink>
    </w:p>
    <w:p>
      <w:pPr>
        <w:pStyle w:val="TOC2"/>
        <w:tabs>
          <w:tab w:val="right" w:leader="dot" w:pos="8306"/>
        </w:tabs>
      </w:pPr>
      <w:hyperlink w:anchor="_Toc26507" w:history="1">
        <w:r>
          <w:rPr>
            <w:rFonts w:ascii="仿宋" w:eastAsia="仿宋" w:hAnsi="仿宋" w:cs="仿宋" w:hint="eastAsia"/>
            <w:lang w:eastAsia="zh-CN"/>
          </w:rPr>
          <w:t>(七)、掺铊碘化铯闪烁晶体（CSL（TL））企业未来发展规划</w:t>
        </w:r>
        <w:r>
          <w:tab/>
        </w:r>
        <w:r>
          <w:fldChar w:fldCharType="begin"/>
        </w:r>
        <w:r>
          <w:instrText xml:space="preserve"> PAGEREF _Toc26507 \h </w:instrText>
        </w:r>
        <w:r>
          <w:fldChar w:fldCharType="separate"/>
        </w:r>
        <w:r>
          <w:t>18</w:t>
        </w:r>
        <w:r>
          <w:fldChar w:fldCharType="end"/>
        </w:r>
      </w:hyperlink>
    </w:p>
    <w:p>
      <w:pPr>
        <w:pStyle w:val="TOC1"/>
        <w:tabs>
          <w:tab w:val="right" w:leader="dot" w:pos="8306"/>
        </w:tabs>
      </w:pPr>
      <w:hyperlink w:anchor="_Toc27188" w:history="1">
        <w:r>
          <w:rPr>
            <w:rFonts w:ascii="仿宋" w:eastAsia="仿宋" w:hAnsi="仿宋" w:cs="仿宋" w:hint="eastAsia"/>
            <w:lang w:eastAsia="zh-CN"/>
          </w:rPr>
          <w:t>五、SWOT分析</w:t>
        </w:r>
        <w:r>
          <w:tab/>
        </w:r>
        <w:r>
          <w:fldChar w:fldCharType="begin"/>
        </w:r>
        <w:r>
          <w:instrText xml:space="preserve"> PAGEREF _Toc27188 \h </w:instrText>
        </w:r>
        <w:r>
          <w:fldChar w:fldCharType="separate"/>
        </w:r>
        <w:r>
          <w:t>20</w:t>
        </w:r>
        <w:r>
          <w:fldChar w:fldCharType="end"/>
        </w:r>
      </w:hyperlink>
    </w:p>
    <w:p>
      <w:pPr>
        <w:pStyle w:val="TOC2"/>
        <w:tabs>
          <w:tab w:val="right" w:leader="dot" w:pos="8306"/>
        </w:tabs>
      </w:pPr>
      <w:hyperlink w:anchor="_Toc13182" w:history="1">
        <w:r>
          <w:rPr>
            <w:rFonts w:ascii="仿宋" w:eastAsia="仿宋" w:hAnsi="仿宋" w:cs="仿宋" w:hint="eastAsia"/>
            <w:lang w:eastAsia="zh-CN"/>
          </w:rPr>
          <w:t>(一)、优势分析(S)</w:t>
        </w:r>
        <w:r>
          <w:tab/>
        </w:r>
        <w:r>
          <w:fldChar w:fldCharType="begin"/>
        </w:r>
        <w:r>
          <w:instrText xml:space="preserve"> PAGEREF _Toc13182 \h </w:instrText>
        </w:r>
        <w:r>
          <w:fldChar w:fldCharType="separate"/>
        </w:r>
        <w:r>
          <w:t>20</w:t>
        </w:r>
        <w:r>
          <w:fldChar w:fldCharType="end"/>
        </w:r>
      </w:hyperlink>
    </w:p>
    <w:p>
      <w:pPr>
        <w:pStyle w:val="TOC2"/>
        <w:tabs>
          <w:tab w:val="right" w:leader="dot" w:pos="8306"/>
        </w:tabs>
      </w:pPr>
      <w:hyperlink w:anchor="_Toc14275" w:history="1">
        <w:r>
          <w:rPr>
            <w:rFonts w:ascii="仿宋" w:eastAsia="仿宋" w:hAnsi="仿宋" w:cs="仿宋" w:hint="eastAsia"/>
            <w:lang w:eastAsia="zh-CN"/>
          </w:rPr>
          <w:t>(二)、劣势分析(W)</w:t>
        </w:r>
        <w:r>
          <w:tab/>
        </w:r>
        <w:r>
          <w:fldChar w:fldCharType="begin"/>
        </w:r>
        <w:r>
          <w:instrText xml:space="preserve"> PAGEREF _Toc14275 \h </w:instrText>
        </w:r>
        <w:r>
          <w:fldChar w:fldCharType="separate"/>
        </w:r>
        <w:r>
          <w:t>21</w:t>
        </w:r>
        <w:r>
          <w:fldChar w:fldCharType="end"/>
        </w:r>
      </w:hyperlink>
    </w:p>
    <w:p>
      <w:pPr>
        <w:pStyle w:val="TOC2"/>
        <w:tabs>
          <w:tab w:val="right" w:leader="dot" w:pos="8306"/>
        </w:tabs>
      </w:pPr>
      <w:hyperlink w:anchor="_Toc20155" w:history="1">
        <w:r>
          <w:rPr>
            <w:rFonts w:ascii="仿宋" w:eastAsia="仿宋" w:hAnsi="仿宋" w:cs="仿宋" w:hint="eastAsia"/>
            <w:lang w:eastAsia="zh-CN"/>
          </w:rPr>
          <w:t>(三)、机会分析(O)</w:t>
        </w:r>
        <w:r>
          <w:tab/>
        </w:r>
        <w:r>
          <w:fldChar w:fldCharType="begin"/>
        </w:r>
        <w:r>
          <w:instrText xml:space="preserve"> PAGEREF _Toc20155 \h </w:instrText>
        </w:r>
        <w:r>
          <w:fldChar w:fldCharType="separate"/>
        </w:r>
        <w:r>
          <w:t>23</w:t>
        </w:r>
        <w:r>
          <w:fldChar w:fldCharType="end"/>
        </w:r>
      </w:hyperlink>
    </w:p>
    <w:p>
      <w:pPr>
        <w:pStyle w:val="TOC2"/>
        <w:tabs>
          <w:tab w:val="right" w:leader="dot" w:pos="8306"/>
        </w:tabs>
      </w:pPr>
      <w:hyperlink w:anchor="_Toc4592" w:history="1">
        <w:r>
          <w:rPr>
            <w:rFonts w:ascii="仿宋" w:eastAsia="仿宋" w:hAnsi="仿宋" w:cs="仿宋" w:hint="eastAsia"/>
            <w:lang w:eastAsia="zh-CN"/>
          </w:rPr>
          <w:t>(四)、威胁分析(T)</w:t>
        </w:r>
        <w:r>
          <w:tab/>
        </w:r>
        <w:r>
          <w:fldChar w:fldCharType="begin"/>
        </w:r>
        <w:r>
          <w:instrText xml:space="preserve"> PAGEREF _Toc4592 \h </w:instrText>
        </w:r>
        <w:r>
          <w:fldChar w:fldCharType="separate"/>
        </w:r>
        <w:r>
          <w:t>25</w:t>
        </w:r>
        <w:r>
          <w:fldChar w:fldCharType="end"/>
        </w:r>
      </w:hyperlink>
    </w:p>
    <w:p>
      <w:pPr>
        <w:pStyle w:val="TOC1"/>
        <w:tabs>
          <w:tab w:val="right" w:leader="dot" w:pos="8306"/>
        </w:tabs>
      </w:pPr>
      <w:hyperlink w:anchor="_Toc5544" w:history="1">
        <w:r>
          <w:rPr>
            <w:rFonts w:ascii="仿宋" w:eastAsia="仿宋" w:hAnsi="仿宋" w:cs="仿宋" w:hint="eastAsia"/>
            <w:lang w:eastAsia="zh-CN"/>
          </w:rPr>
          <w:t>六、投资估算</w:t>
        </w:r>
        <w:r>
          <w:tab/>
        </w:r>
        <w:r>
          <w:fldChar w:fldCharType="begin"/>
        </w:r>
        <w:r>
          <w:instrText xml:space="preserve"> PAGEREF _Toc5544 \h </w:instrText>
        </w:r>
        <w:r>
          <w:fldChar w:fldCharType="separate"/>
        </w:r>
        <w:r>
          <w:t>28</w:t>
        </w:r>
        <w:r>
          <w:fldChar w:fldCharType="end"/>
        </w:r>
      </w:hyperlink>
    </w:p>
    <w:p>
      <w:pPr>
        <w:pStyle w:val="TOC2"/>
        <w:tabs>
          <w:tab w:val="right" w:leader="dot" w:pos="8306"/>
        </w:tabs>
      </w:pPr>
      <w:hyperlink w:anchor="_Toc12651" w:history="1">
        <w:r>
          <w:rPr>
            <w:rFonts w:ascii="仿宋" w:eastAsia="仿宋" w:hAnsi="仿宋" w:cs="仿宋" w:hint="eastAsia"/>
            <w:lang w:eastAsia="zh-CN"/>
          </w:rPr>
          <w:t>(一)、投资估算的依据和说明</w:t>
        </w:r>
        <w:r>
          <w:tab/>
        </w:r>
        <w:r>
          <w:fldChar w:fldCharType="begin"/>
        </w:r>
        <w:r>
          <w:instrText xml:space="preserve"> PAGEREF _Toc12651 \h </w:instrText>
        </w:r>
        <w:r>
          <w:fldChar w:fldCharType="separate"/>
        </w:r>
        <w:r>
          <w:t>28</w:t>
        </w:r>
        <w:r>
          <w:fldChar w:fldCharType="end"/>
        </w:r>
      </w:hyperlink>
    </w:p>
    <w:p>
      <w:pPr>
        <w:pStyle w:val="TOC2"/>
        <w:tabs>
          <w:tab w:val="right" w:leader="dot" w:pos="8306"/>
        </w:tabs>
      </w:pPr>
      <w:hyperlink w:anchor="_Toc31887" w:history="1">
        <w:r>
          <w:rPr>
            <w:rFonts w:ascii="仿宋" w:eastAsia="仿宋" w:hAnsi="仿宋" w:cs="仿宋" w:hint="eastAsia"/>
            <w:lang w:eastAsia="zh-CN"/>
          </w:rPr>
          <w:t>(二)、建设投资估算</w:t>
        </w:r>
        <w:r>
          <w:tab/>
        </w:r>
        <w:r>
          <w:fldChar w:fldCharType="begin"/>
        </w:r>
        <w:r>
          <w:instrText xml:space="preserve"> PAGEREF _Toc31887 \h </w:instrText>
        </w:r>
        <w:r>
          <w:fldChar w:fldCharType="separate"/>
        </w:r>
        <w:r>
          <w:t>30</w:t>
        </w:r>
        <w:r>
          <w:fldChar w:fldCharType="end"/>
        </w:r>
      </w:hyperlink>
    </w:p>
    <w:p>
      <w:pPr>
        <w:pStyle w:val="TOC2"/>
        <w:tabs>
          <w:tab w:val="right" w:leader="dot" w:pos="8306"/>
        </w:tabs>
      </w:pPr>
      <w:hyperlink w:anchor="_Toc17991" w:history="1">
        <w:r>
          <w:rPr>
            <w:rFonts w:ascii="仿宋" w:eastAsia="仿宋" w:hAnsi="仿宋" w:cs="仿宋" w:hint="eastAsia"/>
            <w:lang w:eastAsia="zh-CN"/>
          </w:rPr>
          <w:t>(三)、建设期利息</w:t>
        </w:r>
        <w:r>
          <w:tab/>
        </w:r>
        <w:r>
          <w:fldChar w:fldCharType="begin"/>
        </w:r>
        <w:r>
          <w:instrText xml:space="preserve"> PAGEREF _Toc17991 \h </w:instrText>
        </w:r>
        <w:r>
          <w:fldChar w:fldCharType="separate"/>
        </w:r>
        <w:r>
          <w:t>33</w:t>
        </w:r>
        <w:r>
          <w:fldChar w:fldCharType="end"/>
        </w:r>
      </w:hyperlink>
    </w:p>
    <w:p>
      <w:pPr>
        <w:pStyle w:val="TOC2"/>
        <w:tabs>
          <w:tab w:val="right" w:leader="dot" w:pos="8306"/>
        </w:tabs>
      </w:pPr>
      <w:hyperlink w:anchor="_Toc5220" w:history="1">
        <w:r>
          <w:rPr>
            <w:rFonts w:ascii="仿宋" w:eastAsia="仿宋" w:hAnsi="仿宋" w:cs="仿宋" w:hint="eastAsia"/>
            <w:lang w:eastAsia="zh-CN"/>
          </w:rPr>
          <w:t>(四)、流动资金</w:t>
        </w:r>
        <w:r>
          <w:tab/>
        </w:r>
        <w:r>
          <w:fldChar w:fldCharType="begin"/>
        </w:r>
        <w:r>
          <w:instrText xml:space="preserve"> PAGEREF _Toc5220 \h </w:instrText>
        </w:r>
        <w:r>
          <w:fldChar w:fldCharType="separate"/>
        </w:r>
        <w:r>
          <w:t>33</w:t>
        </w:r>
        <w:r>
          <w:fldChar w:fldCharType="end"/>
        </w:r>
      </w:hyperlink>
    </w:p>
    <w:p>
      <w:pPr>
        <w:pStyle w:val="TOC2"/>
        <w:tabs>
          <w:tab w:val="right" w:leader="dot" w:pos="8306"/>
        </w:tabs>
      </w:pPr>
      <w:hyperlink w:anchor="_Toc25132" w:history="1">
        <w:r>
          <w:rPr>
            <w:rFonts w:ascii="仿宋" w:eastAsia="仿宋" w:hAnsi="仿宋" w:cs="仿宋" w:hint="eastAsia"/>
            <w:lang w:eastAsia="zh-CN"/>
          </w:rPr>
          <w:t>(五)、总投资</w:t>
        </w:r>
        <w:r>
          <w:tab/>
        </w:r>
        <w:r>
          <w:fldChar w:fldCharType="begin"/>
        </w:r>
        <w:r>
          <w:instrText xml:space="preserve"> PAGEREF _Toc25132 \h </w:instrText>
        </w:r>
        <w:r>
          <w:fldChar w:fldCharType="separate"/>
        </w:r>
        <w:r>
          <w:t>33</w:t>
        </w:r>
        <w:r>
          <w:fldChar w:fldCharType="end"/>
        </w:r>
      </w:hyperlink>
    </w:p>
    <w:p>
      <w:pPr>
        <w:pStyle w:val="TOC2"/>
        <w:tabs>
          <w:tab w:val="right" w:leader="dot" w:pos="8306"/>
        </w:tabs>
      </w:pPr>
      <w:hyperlink w:anchor="_Toc25256" w:history="1">
        <w:r>
          <w:rPr>
            <w:rFonts w:ascii="仿宋" w:eastAsia="仿宋" w:hAnsi="仿宋" w:cs="仿宋" w:hint="eastAsia"/>
            <w:lang w:eastAsia="zh-CN"/>
          </w:rPr>
          <w:t>(六)、资金筹措与投资计划</w:t>
        </w:r>
        <w:r>
          <w:tab/>
        </w:r>
        <w:r>
          <w:fldChar w:fldCharType="begin"/>
        </w:r>
        <w:r>
          <w:instrText xml:space="preserve"> PAGEREF _Toc25256 \h </w:instrText>
        </w:r>
        <w:r>
          <w:fldChar w:fldCharType="separate"/>
        </w:r>
        <w:r>
          <w:t>34</w:t>
        </w:r>
        <w:r>
          <w:fldChar w:fldCharType="end"/>
        </w:r>
      </w:hyperlink>
    </w:p>
    <w:p>
      <w:pPr>
        <w:pStyle w:val="TOC1"/>
        <w:tabs>
          <w:tab w:val="right" w:leader="dot" w:pos="8306"/>
        </w:tabs>
      </w:pPr>
      <w:hyperlink w:anchor="_Toc11561" w:history="1">
        <w:r>
          <w:rPr>
            <w:rFonts w:ascii="仿宋" w:eastAsia="仿宋" w:hAnsi="仿宋" w:cs="仿宋" w:hint="eastAsia"/>
            <w:lang w:eastAsia="zh-CN"/>
          </w:rPr>
          <w:t>七、项目风险分析及防范措施</w:t>
        </w:r>
        <w:r>
          <w:tab/>
        </w:r>
        <w:r>
          <w:fldChar w:fldCharType="begin"/>
        </w:r>
        <w:r>
          <w:instrText xml:space="preserve"> PAGEREF _Toc11561 \h </w:instrText>
        </w:r>
        <w:r>
          <w:fldChar w:fldCharType="separate"/>
        </w:r>
        <w:r>
          <w:t>34</w:t>
        </w:r>
        <w:r>
          <w:fldChar w:fldCharType="end"/>
        </w:r>
      </w:hyperlink>
    </w:p>
    <w:p>
      <w:pPr>
        <w:pStyle w:val="TOC2"/>
        <w:tabs>
          <w:tab w:val="right" w:leader="dot" w:pos="8306"/>
        </w:tabs>
      </w:pPr>
      <w:hyperlink w:anchor="_Toc3448" w:history="1">
        <w:r>
          <w:rPr>
            <w:rFonts w:ascii="仿宋" w:eastAsia="仿宋" w:hAnsi="仿宋" w:cs="仿宋" w:hint="eastAsia"/>
            <w:lang w:eastAsia="zh-CN"/>
          </w:rPr>
          <w:t>(一)、项目的要紧风险因素识别</w:t>
        </w:r>
        <w:r>
          <w:tab/>
        </w:r>
        <w:r>
          <w:fldChar w:fldCharType="begin"/>
        </w:r>
        <w:r>
          <w:instrText xml:space="preserve"> PAGEREF _Toc3448 \h </w:instrText>
        </w:r>
        <w:r>
          <w:fldChar w:fldCharType="separate"/>
        </w:r>
        <w:r>
          <w:t>34</w:t>
        </w:r>
        <w:r>
          <w:fldChar w:fldCharType="end"/>
        </w:r>
      </w:hyperlink>
    </w:p>
    <w:p>
      <w:pPr>
        <w:pStyle w:val="TOC2"/>
        <w:tabs>
          <w:tab w:val="right" w:leader="dot" w:pos="8306"/>
        </w:tabs>
      </w:pPr>
      <w:hyperlink w:anchor="_Toc521" w:history="1">
        <w:r>
          <w:rPr>
            <w:rFonts w:ascii="仿宋" w:eastAsia="仿宋" w:hAnsi="仿宋" w:cs="仿宋" w:hint="eastAsia"/>
            <w:lang w:eastAsia="zh-CN"/>
          </w:rPr>
          <w:t>(二)、风险程度分析</w:t>
        </w:r>
        <w:r>
          <w:tab/>
        </w:r>
        <w:r>
          <w:fldChar w:fldCharType="begin"/>
        </w:r>
        <w:r>
          <w:instrText xml:space="preserve"> PAGEREF _Toc521 \h </w:instrText>
        </w:r>
        <w:r>
          <w:fldChar w:fldCharType="separate"/>
        </w:r>
        <w:r>
          <w:t>35</w:t>
        </w:r>
        <w:r>
          <w:fldChar w:fldCharType="end"/>
        </w:r>
      </w:hyperlink>
    </w:p>
    <w:p>
      <w:pPr>
        <w:pStyle w:val="TOC2"/>
        <w:tabs>
          <w:tab w:val="right" w:leader="dot" w:pos="8306"/>
        </w:tabs>
      </w:pPr>
      <w:hyperlink w:anchor="_Toc9483" w:history="1">
        <w:r>
          <w:rPr>
            <w:rFonts w:ascii="仿宋" w:eastAsia="仿宋" w:hAnsi="仿宋" w:cs="仿宋" w:hint="eastAsia"/>
            <w:lang w:eastAsia="zh-CN"/>
          </w:rPr>
          <w:t>(三)、防范与降低风险的计策</w:t>
        </w:r>
        <w:r>
          <w:tab/>
        </w:r>
        <w:r>
          <w:fldChar w:fldCharType="begin"/>
        </w:r>
        <w:r>
          <w:instrText xml:space="preserve"> PAGEREF _Toc9483 \h </w:instrText>
        </w:r>
        <w:r>
          <w:fldChar w:fldCharType="separate"/>
        </w:r>
        <w:r>
          <w:t>36</w:t>
        </w:r>
        <w:r>
          <w:fldChar w:fldCharType="end"/>
        </w:r>
      </w:hyperlink>
    </w:p>
    <w:p>
      <w:pPr>
        <w:pStyle w:val="TOC1"/>
        <w:tabs>
          <w:tab w:val="right" w:leader="dot" w:pos="8306"/>
        </w:tabs>
      </w:pPr>
      <w:hyperlink w:anchor="_Toc13910" w:history="1">
        <w:r>
          <w:rPr>
            <w:rFonts w:ascii="仿宋" w:eastAsia="仿宋" w:hAnsi="仿宋" w:cs="仿宋" w:hint="eastAsia"/>
            <w:lang w:eastAsia="zh-CN"/>
          </w:rPr>
          <w:t>八、项目市场分析</w:t>
        </w:r>
        <w:r>
          <w:tab/>
        </w:r>
        <w:r>
          <w:fldChar w:fldCharType="begin"/>
        </w:r>
        <w:r>
          <w:instrText xml:space="preserve"> PAGEREF _Toc13910 \h </w:instrText>
        </w:r>
        <w:r>
          <w:fldChar w:fldCharType="separate"/>
        </w:r>
        <w:r>
          <w:t>38</w:t>
        </w:r>
        <w:r>
          <w:fldChar w:fldCharType="end"/>
        </w:r>
      </w:hyperlink>
    </w:p>
    <w:p>
      <w:pPr>
        <w:pStyle w:val="TOC2"/>
        <w:tabs>
          <w:tab w:val="right" w:leader="dot" w:pos="8306"/>
        </w:tabs>
      </w:pPr>
      <w:hyperlink w:anchor="_Toc24109" w:history="1">
        <w:r>
          <w:rPr>
            <w:rFonts w:ascii="仿宋" w:eastAsia="仿宋" w:hAnsi="仿宋" w:cs="仿宋" w:hint="eastAsia"/>
            <w:lang w:eastAsia="zh-CN"/>
          </w:rPr>
          <w:t>(一)、XXX市场分析</w:t>
        </w:r>
        <w:r>
          <w:tab/>
        </w:r>
        <w:r>
          <w:fldChar w:fldCharType="begin"/>
        </w:r>
        <w:r>
          <w:instrText xml:space="preserve"> PAGEREF _Toc24109 \h </w:instrText>
        </w:r>
        <w:r>
          <w:fldChar w:fldCharType="separate"/>
        </w:r>
        <w:r>
          <w:t>38</w:t>
        </w:r>
        <w:r>
          <w:fldChar w:fldCharType="end"/>
        </w:r>
      </w:hyperlink>
    </w:p>
    <w:p>
      <w:pPr>
        <w:pStyle w:val="TOC2"/>
        <w:tabs>
          <w:tab w:val="right" w:leader="dot" w:pos="8306"/>
        </w:tabs>
      </w:pPr>
      <w:hyperlink w:anchor="_Toc13170" w:history="1">
        <w:r>
          <w:rPr>
            <w:rFonts w:ascii="仿宋" w:eastAsia="仿宋" w:hAnsi="仿宋" w:cs="仿宋" w:hint="eastAsia"/>
            <w:lang w:eastAsia="zh-CN"/>
          </w:rPr>
          <w:t>(二)、区域经济市场分析</w:t>
        </w:r>
        <w:r>
          <w:tab/>
        </w:r>
        <w:r>
          <w:fldChar w:fldCharType="begin"/>
        </w:r>
        <w:r>
          <w:instrText xml:space="preserve"> PAGEREF _Toc13170 \h </w:instrText>
        </w:r>
        <w:r>
          <w:fldChar w:fldCharType="separate"/>
        </w:r>
        <w:r>
          <w:t>39</w:t>
        </w:r>
        <w:r>
          <w:fldChar w:fldCharType="end"/>
        </w:r>
      </w:hyperlink>
    </w:p>
    <w:p>
      <w:pPr>
        <w:pStyle w:val="TOC2"/>
        <w:tabs>
          <w:tab w:val="right" w:leader="dot" w:pos="8306"/>
        </w:tabs>
      </w:pPr>
      <w:hyperlink w:anchor="_Toc28021" w:history="1">
        <w:r>
          <w:rPr>
            <w:rFonts w:ascii="仿宋" w:eastAsia="仿宋" w:hAnsi="仿宋" w:cs="仿宋" w:hint="eastAsia"/>
            <w:lang w:eastAsia="zh-CN"/>
          </w:rPr>
          <w:t>(三)、项目建设的必要性</w:t>
        </w:r>
        <w:r>
          <w:tab/>
        </w:r>
        <w:r>
          <w:fldChar w:fldCharType="begin"/>
        </w:r>
        <w:r>
          <w:instrText xml:space="preserve"> PAGEREF _Toc28021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32" w:history="1">
        <w:r>
          <w:rPr>
            <w:rFonts w:ascii="仿宋" w:eastAsia="仿宋" w:hAnsi="仿宋" w:cs="仿宋" w:hint="eastAsia"/>
            <w:lang w:eastAsia="zh-CN"/>
          </w:rPr>
          <w:t>九、环境可持续性管理</w:t>
        </w:r>
        <w:r>
          <w:tab/>
        </w:r>
        <w:r>
          <w:fldChar w:fldCharType="begin"/>
        </w:r>
        <w:r>
          <w:instrText xml:space="preserve"> PAGEREF _Toc29032 \h </w:instrText>
        </w:r>
        <w:r>
          <w:fldChar w:fldCharType="separate"/>
        </w:r>
        <w:r>
          <w:t>40</w:t>
        </w:r>
        <w:r>
          <w:fldChar w:fldCharType="end"/>
        </w:r>
      </w:hyperlink>
    </w:p>
    <w:p>
      <w:pPr>
        <w:pStyle w:val="TOC2"/>
        <w:tabs>
          <w:tab w:val="right" w:leader="dot" w:pos="8306"/>
        </w:tabs>
      </w:pPr>
      <w:hyperlink w:anchor="_Toc29000" w:history="1">
        <w:r>
          <w:rPr>
            <w:rFonts w:ascii="仿宋" w:eastAsia="仿宋" w:hAnsi="仿宋" w:cs="仿宋" w:hint="eastAsia"/>
            <w:lang w:eastAsia="zh-CN"/>
          </w:rPr>
          <w:t>(一)、环境友好型生产策略</w:t>
        </w:r>
        <w:r>
          <w:tab/>
        </w:r>
        <w:r>
          <w:fldChar w:fldCharType="begin"/>
        </w:r>
        <w:r>
          <w:instrText xml:space="preserve"> PAGEREF _Toc29000 \h </w:instrText>
        </w:r>
        <w:r>
          <w:fldChar w:fldCharType="separate"/>
        </w:r>
        <w:r>
          <w:t>40</w:t>
        </w:r>
        <w:r>
          <w:fldChar w:fldCharType="end"/>
        </w:r>
      </w:hyperlink>
    </w:p>
    <w:p>
      <w:pPr>
        <w:pStyle w:val="TOC2"/>
        <w:tabs>
          <w:tab w:val="right" w:leader="dot" w:pos="8306"/>
        </w:tabs>
      </w:pPr>
      <w:hyperlink w:anchor="_Toc10602" w:history="1">
        <w:r>
          <w:rPr>
            <w:rFonts w:ascii="仿宋" w:eastAsia="仿宋" w:hAnsi="仿宋" w:cs="仿宋" w:hint="eastAsia"/>
            <w:lang w:eastAsia="zh-CN"/>
          </w:rPr>
          <w:t>(二)、绿色供应链管理</w:t>
        </w:r>
        <w:r>
          <w:tab/>
        </w:r>
        <w:r>
          <w:fldChar w:fldCharType="begin"/>
        </w:r>
        <w:r>
          <w:instrText xml:space="preserve"> PAGEREF _Toc10602 \h </w:instrText>
        </w:r>
        <w:r>
          <w:fldChar w:fldCharType="separate"/>
        </w:r>
        <w:r>
          <w:t>41</w:t>
        </w:r>
        <w:r>
          <w:fldChar w:fldCharType="end"/>
        </w:r>
      </w:hyperlink>
    </w:p>
    <w:p>
      <w:pPr>
        <w:pStyle w:val="TOC2"/>
        <w:tabs>
          <w:tab w:val="right" w:leader="dot" w:pos="8306"/>
        </w:tabs>
      </w:pPr>
      <w:hyperlink w:anchor="_Toc2287" w:history="1">
        <w:r>
          <w:rPr>
            <w:rFonts w:ascii="仿宋" w:eastAsia="仿宋" w:hAnsi="仿宋" w:cs="仿宋" w:hint="eastAsia"/>
            <w:lang w:eastAsia="zh-CN"/>
          </w:rPr>
          <w:t>(三)、能源与资源节约计划</w:t>
        </w:r>
        <w:r>
          <w:tab/>
        </w:r>
        <w:r>
          <w:fldChar w:fldCharType="begin"/>
        </w:r>
        <w:r>
          <w:instrText xml:space="preserve"> PAGEREF _Toc2287 \h </w:instrText>
        </w:r>
        <w:r>
          <w:fldChar w:fldCharType="separate"/>
        </w:r>
        <w:r>
          <w:t>42</w:t>
        </w:r>
        <w:r>
          <w:fldChar w:fldCharType="end"/>
        </w:r>
      </w:hyperlink>
    </w:p>
    <w:p>
      <w:pPr>
        <w:pStyle w:val="TOC2"/>
        <w:tabs>
          <w:tab w:val="right" w:leader="dot" w:pos="8306"/>
        </w:tabs>
      </w:pPr>
      <w:hyperlink w:anchor="_Toc1300" w:history="1">
        <w:r>
          <w:rPr>
            <w:rFonts w:ascii="仿宋" w:eastAsia="仿宋" w:hAnsi="仿宋" w:cs="仿宋" w:hint="eastAsia"/>
            <w:lang w:eastAsia="zh-CN"/>
          </w:rPr>
          <w:t>(四)、企业社会责任履行</w:t>
        </w:r>
        <w:r>
          <w:tab/>
        </w:r>
        <w:r>
          <w:fldChar w:fldCharType="begin"/>
        </w:r>
        <w:r>
          <w:instrText xml:space="preserve"> PAGEREF _Toc1300 \h </w:instrText>
        </w:r>
        <w:r>
          <w:fldChar w:fldCharType="separate"/>
        </w:r>
        <w:r>
          <w:t>43</w:t>
        </w:r>
        <w:r>
          <w:fldChar w:fldCharType="end"/>
        </w:r>
      </w:hyperlink>
    </w:p>
    <w:p>
      <w:pPr>
        <w:pStyle w:val="TOC1"/>
        <w:tabs>
          <w:tab w:val="right" w:leader="dot" w:pos="8306"/>
        </w:tabs>
      </w:pPr>
      <w:hyperlink w:anchor="_Toc26940" w:history="1">
        <w:r>
          <w:rPr>
            <w:rFonts w:ascii="仿宋" w:eastAsia="仿宋" w:hAnsi="仿宋" w:cs="仿宋" w:hint="eastAsia"/>
            <w:lang w:eastAsia="zh-CN"/>
          </w:rPr>
          <w:t>十、法规合规与审计</w:t>
        </w:r>
        <w:r>
          <w:tab/>
        </w:r>
        <w:r>
          <w:fldChar w:fldCharType="begin"/>
        </w:r>
        <w:r>
          <w:instrText xml:space="preserve"> PAGEREF _Toc26940 \h </w:instrText>
        </w:r>
        <w:r>
          <w:fldChar w:fldCharType="separate"/>
        </w:r>
        <w:r>
          <w:t>44</w:t>
        </w:r>
        <w:r>
          <w:fldChar w:fldCharType="end"/>
        </w:r>
      </w:hyperlink>
    </w:p>
    <w:p>
      <w:pPr>
        <w:pStyle w:val="TOC2"/>
        <w:tabs>
          <w:tab w:val="right" w:leader="dot" w:pos="8306"/>
        </w:tabs>
      </w:pPr>
      <w:hyperlink w:anchor="_Toc30953" w:history="1">
        <w:r>
          <w:rPr>
            <w:rFonts w:ascii="仿宋" w:eastAsia="仿宋" w:hAnsi="仿宋" w:cs="仿宋" w:hint="eastAsia"/>
            <w:lang w:eastAsia="zh-CN"/>
          </w:rPr>
          <w:t>(一)、法规遵从与合规性</w:t>
        </w:r>
        <w:r>
          <w:tab/>
        </w:r>
        <w:r>
          <w:fldChar w:fldCharType="begin"/>
        </w:r>
        <w:r>
          <w:instrText xml:space="preserve"> PAGEREF _Toc30953 \h </w:instrText>
        </w:r>
        <w:r>
          <w:fldChar w:fldCharType="separate"/>
        </w:r>
        <w:r>
          <w:t>44</w:t>
        </w:r>
        <w:r>
          <w:fldChar w:fldCharType="end"/>
        </w:r>
      </w:hyperlink>
    </w:p>
    <w:p>
      <w:pPr>
        <w:pStyle w:val="TOC2"/>
        <w:tabs>
          <w:tab w:val="right" w:leader="dot" w:pos="8306"/>
        </w:tabs>
      </w:pPr>
      <w:hyperlink w:anchor="_Toc929" w:history="1">
        <w:r>
          <w:rPr>
            <w:rFonts w:ascii="仿宋" w:eastAsia="仿宋" w:hAnsi="仿宋" w:cs="仿宋" w:hint="eastAsia"/>
            <w:lang w:eastAsia="zh-CN"/>
          </w:rPr>
          <w:t>(二)、内部审计计划</w:t>
        </w:r>
        <w:r>
          <w:tab/>
        </w:r>
        <w:r>
          <w:fldChar w:fldCharType="begin"/>
        </w:r>
        <w:r>
          <w:instrText xml:space="preserve"> PAGEREF _Toc929 \h </w:instrText>
        </w:r>
        <w:r>
          <w:fldChar w:fldCharType="separate"/>
        </w:r>
        <w:r>
          <w:t>44</w:t>
        </w:r>
        <w:r>
          <w:fldChar w:fldCharType="end"/>
        </w:r>
      </w:hyperlink>
    </w:p>
    <w:p>
      <w:pPr>
        <w:pStyle w:val="TOC2"/>
        <w:tabs>
          <w:tab w:val="right" w:leader="dot" w:pos="8306"/>
        </w:tabs>
      </w:pPr>
      <w:hyperlink w:anchor="_Toc11181" w:history="1">
        <w:r>
          <w:rPr>
            <w:rFonts w:ascii="仿宋" w:eastAsia="仿宋" w:hAnsi="仿宋" w:cs="仿宋" w:hint="eastAsia"/>
            <w:lang w:eastAsia="zh-CN"/>
          </w:rPr>
          <w:t>(三)、外部审计准备</w:t>
        </w:r>
        <w:r>
          <w:tab/>
        </w:r>
        <w:r>
          <w:fldChar w:fldCharType="begin"/>
        </w:r>
        <w:r>
          <w:instrText xml:space="preserve"> PAGEREF _Toc11181 \h </w:instrText>
        </w:r>
        <w:r>
          <w:fldChar w:fldCharType="separate"/>
        </w:r>
        <w:r>
          <w:t>45</w:t>
        </w:r>
        <w:r>
          <w:fldChar w:fldCharType="end"/>
        </w:r>
      </w:hyperlink>
    </w:p>
    <w:p>
      <w:pPr>
        <w:pStyle w:val="TOC2"/>
        <w:tabs>
          <w:tab w:val="right" w:leader="dot" w:pos="8306"/>
        </w:tabs>
      </w:pPr>
      <w:hyperlink w:anchor="_Toc15006" w:history="1">
        <w:r>
          <w:rPr>
            <w:rFonts w:ascii="仿宋" w:eastAsia="仿宋" w:hAnsi="仿宋" w:cs="仿宋" w:hint="eastAsia"/>
            <w:lang w:eastAsia="zh-CN"/>
          </w:rPr>
          <w:t>(四)、审计结果整改</w:t>
        </w:r>
        <w:r>
          <w:tab/>
        </w:r>
        <w:r>
          <w:fldChar w:fldCharType="begin"/>
        </w:r>
        <w:r>
          <w:instrText xml:space="preserve"> PAGEREF _Toc15006 \h </w:instrText>
        </w:r>
        <w:r>
          <w:fldChar w:fldCharType="separate"/>
        </w:r>
        <w:r>
          <w:t>45</w:t>
        </w:r>
        <w:r>
          <w:fldChar w:fldCharType="end"/>
        </w:r>
      </w:hyperlink>
    </w:p>
    <w:p>
      <w:pPr>
        <w:pStyle w:val="TOC1"/>
        <w:tabs>
          <w:tab w:val="right" w:leader="dot" w:pos="8306"/>
        </w:tabs>
      </w:pPr>
      <w:hyperlink w:anchor="_Toc6527" w:history="1">
        <w:r>
          <w:rPr>
            <w:rFonts w:ascii="仿宋" w:eastAsia="仿宋" w:hAnsi="仿宋" w:cs="仿宋" w:hint="eastAsia"/>
            <w:lang w:eastAsia="zh-CN"/>
          </w:rPr>
          <w:t>十一、项目运营管理</w:t>
        </w:r>
        <w:r>
          <w:tab/>
        </w:r>
        <w:r>
          <w:fldChar w:fldCharType="begin"/>
        </w:r>
        <w:r>
          <w:instrText xml:space="preserve"> PAGEREF _Toc6527 \h </w:instrText>
        </w:r>
        <w:r>
          <w:fldChar w:fldCharType="separate"/>
        </w:r>
        <w:r>
          <w:t>46</w:t>
        </w:r>
        <w:r>
          <w:fldChar w:fldCharType="end"/>
        </w:r>
      </w:hyperlink>
    </w:p>
    <w:p>
      <w:pPr>
        <w:pStyle w:val="TOC2"/>
        <w:tabs>
          <w:tab w:val="right" w:leader="dot" w:pos="8306"/>
        </w:tabs>
      </w:pPr>
      <w:hyperlink w:anchor="_Toc14059" w:history="1">
        <w:r>
          <w:rPr>
            <w:rFonts w:ascii="仿宋" w:eastAsia="仿宋" w:hAnsi="仿宋" w:cs="仿宋" w:hint="eastAsia"/>
            <w:lang w:eastAsia="zh-CN"/>
          </w:rPr>
          <w:t>(一)、项目管理体系建设</w:t>
        </w:r>
        <w:r>
          <w:tab/>
        </w:r>
        <w:r>
          <w:fldChar w:fldCharType="begin"/>
        </w:r>
        <w:r>
          <w:instrText xml:space="preserve"> PAGEREF _Toc14059 \h </w:instrText>
        </w:r>
        <w:r>
          <w:fldChar w:fldCharType="separate"/>
        </w:r>
        <w:r>
          <w:t>46</w:t>
        </w:r>
        <w:r>
          <w:fldChar w:fldCharType="end"/>
        </w:r>
      </w:hyperlink>
    </w:p>
    <w:p>
      <w:pPr>
        <w:pStyle w:val="TOC2"/>
        <w:tabs>
          <w:tab w:val="right" w:leader="dot" w:pos="8306"/>
        </w:tabs>
      </w:pPr>
      <w:hyperlink w:anchor="_Toc22761" w:history="1">
        <w:r>
          <w:rPr>
            <w:rFonts w:ascii="仿宋" w:eastAsia="仿宋" w:hAnsi="仿宋" w:cs="仿宋" w:hint="eastAsia"/>
            <w:lang w:eastAsia="zh-CN"/>
          </w:rPr>
          <w:t>(二)、运营计划</w:t>
        </w:r>
        <w:r>
          <w:tab/>
        </w:r>
        <w:r>
          <w:fldChar w:fldCharType="begin"/>
        </w:r>
        <w:r>
          <w:instrText xml:space="preserve"> PAGEREF _Toc22761 \h </w:instrText>
        </w:r>
        <w:r>
          <w:fldChar w:fldCharType="separate"/>
        </w:r>
        <w:r>
          <w:t>47</w:t>
        </w:r>
        <w:r>
          <w:fldChar w:fldCharType="end"/>
        </w:r>
      </w:hyperlink>
    </w:p>
    <w:p>
      <w:pPr>
        <w:pStyle w:val="TOC2"/>
        <w:tabs>
          <w:tab w:val="right" w:leader="dot" w:pos="8306"/>
        </w:tabs>
      </w:pPr>
      <w:hyperlink w:anchor="_Toc19161" w:history="1">
        <w:r>
          <w:rPr>
            <w:rFonts w:ascii="仿宋" w:eastAsia="仿宋" w:hAnsi="仿宋" w:cs="仿宋" w:hint="eastAsia"/>
            <w:lang w:eastAsia="zh-CN"/>
          </w:rPr>
          <w:t>(三)、运营管理措施</w:t>
        </w:r>
        <w:r>
          <w:tab/>
        </w:r>
        <w:r>
          <w:fldChar w:fldCharType="begin"/>
        </w:r>
        <w:r>
          <w:instrText xml:space="preserve"> PAGEREF _Toc19161 \h </w:instrText>
        </w:r>
        <w:r>
          <w:fldChar w:fldCharType="separate"/>
        </w:r>
        <w:r>
          <w:t>48</w:t>
        </w:r>
        <w:r>
          <w:fldChar w:fldCharType="end"/>
        </w:r>
      </w:hyperlink>
    </w:p>
    <w:p>
      <w:pPr>
        <w:pStyle w:val="TOC2"/>
        <w:tabs>
          <w:tab w:val="right" w:leader="dot" w:pos="8306"/>
        </w:tabs>
      </w:pPr>
      <w:hyperlink w:anchor="_Toc22843" w:history="1">
        <w:r>
          <w:rPr>
            <w:rFonts w:ascii="仿宋" w:eastAsia="仿宋" w:hAnsi="仿宋" w:cs="仿宋" w:hint="eastAsia"/>
            <w:lang w:eastAsia="zh-CN"/>
          </w:rPr>
          <w:t>(四)、项目监测与改进</w:t>
        </w:r>
        <w:r>
          <w:tab/>
        </w:r>
        <w:r>
          <w:fldChar w:fldCharType="begin"/>
        </w:r>
        <w:r>
          <w:instrText xml:space="preserve"> PAGEREF _Toc22843 \h </w:instrText>
        </w:r>
        <w:r>
          <w:fldChar w:fldCharType="separate"/>
        </w:r>
        <w:r>
          <w:t>49</w:t>
        </w:r>
        <w:r>
          <w:fldChar w:fldCharType="end"/>
        </w:r>
      </w:hyperlink>
    </w:p>
    <w:p>
      <w:pPr>
        <w:pStyle w:val="TOC1"/>
        <w:tabs>
          <w:tab w:val="right" w:leader="dot" w:pos="8306"/>
        </w:tabs>
      </w:pPr>
      <w:hyperlink w:anchor="_Toc32178" w:history="1">
        <w:r>
          <w:rPr>
            <w:rFonts w:ascii="仿宋" w:eastAsia="仿宋" w:hAnsi="仿宋" w:cs="仿宋" w:hint="eastAsia"/>
            <w:lang w:eastAsia="zh-CN"/>
          </w:rPr>
          <w:t>十二、市场营销策略</w:t>
        </w:r>
        <w:r>
          <w:tab/>
        </w:r>
        <w:r>
          <w:fldChar w:fldCharType="begin"/>
        </w:r>
        <w:r>
          <w:instrText xml:space="preserve"> PAGEREF _Toc32178 \h </w:instrText>
        </w:r>
        <w:r>
          <w:fldChar w:fldCharType="separate"/>
        </w:r>
        <w:r>
          <w:t>50</w:t>
        </w:r>
        <w:r>
          <w:fldChar w:fldCharType="end"/>
        </w:r>
      </w:hyperlink>
    </w:p>
    <w:p>
      <w:pPr>
        <w:pStyle w:val="TOC2"/>
        <w:tabs>
          <w:tab w:val="right" w:leader="dot" w:pos="8306"/>
        </w:tabs>
      </w:pPr>
      <w:hyperlink w:anchor="_Toc27880" w:history="1">
        <w:r>
          <w:rPr>
            <w:rFonts w:ascii="仿宋" w:eastAsia="仿宋" w:hAnsi="仿宋" w:cs="仿宋" w:hint="eastAsia"/>
            <w:lang w:eastAsia="zh-CN"/>
          </w:rPr>
          <w:t>(一)、市场定位与目标客户</w:t>
        </w:r>
        <w:r>
          <w:tab/>
        </w:r>
        <w:r>
          <w:fldChar w:fldCharType="begin"/>
        </w:r>
        <w:r>
          <w:instrText xml:space="preserve"> PAGEREF _Toc27880 \h </w:instrText>
        </w:r>
        <w:r>
          <w:fldChar w:fldCharType="separate"/>
        </w:r>
        <w:r>
          <w:t>50</w:t>
        </w:r>
        <w:r>
          <w:fldChar w:fldCharType="end"/>
        </w:r>
      </w:hyperlink>
    </w:p>
    <w:p>
      <w:pPr>
        <w:pStyle w:val="TOC2"/>
        <w:tabs>
          <w:tab w:val="right" w:leader="dot" w:pos="8306"/>
        </w:tabs>
      </w:pPr>
      <w:hyperlink w:anchor="_Toc26403" w:history="1">
        <w:r>
          <w:rPr>
            <w:rFonts w:ascii="仿宋" w:eastAsia="仿宋" w:hAnsi="仿宋" w:cs="仿宋" w:hint="eastAsia"/>
            <w:lang w:eastAsia="zh-CN"/>
          </w:rPr>
          <w:t>(二)、产品定位及差异化策略</w:t>
        </w:r>
        <w:r>
          <w:tab/>
        </w:r>
        <w:r>
          <w:fldChar w:fldCharType="begin"/>
        </w:r>
        <w:r>
          <w:instrText xml:space="preserve"> PAGEREF _Toc26403 \h </w:instrText>
        </w:r>
        <w:r>
          <w:fldChar w:fldCharType="separate"/>
        </w:r>
        <w:r>
          <w:t>52</w:t>
        </w:r>
        <w:r>
          <w:fldChar w:fldCharType="end"/>
        </w:r>
      </w:hyperlink>
    </w:p>
    <w:p>
      <w:pPr>
        <w:pStyle w:val="TOC2"/>
        <w:tabs>
          <w:tab w:val="right" w:leader="dot" w:pos="8306"/>
        </w:tabs>
      </w:pPr>
      <w:hyperlink w:anchor="_Toc18379" w:history="1">
        <w:r>
          <w:rPr>
            <w:rFonts w:ascii="仿宋" w:eastAsia="仿宋" w:hAnsi="仿宋" w:cs="仿宋" w:hint="eastAsia"/>
            <w:lang w:eastAsia="zh-CN"/>
          </w:rPr>
          <w:t>(三)、价格策略</w:t>
        </w:r>
        <w:r>
          <w:tab/>
        </w:r>
        <w:r>
          <w:fldChar w:fldCharType="begin"/>
        </w:r>
        <w:r>
          <w:instrText xml:space="preserve"> PAGEREF _Toc18379 \h </w:instrText>
        </w:r>
        <w:r>
          <w:fldChar w:fldCharType="separate"/>
        </w:r>
        <w:r>
          <w:t>53</w:t>
        </w:r>
        <w:r>
          <w:fldChar w:fldCharType="end"/>
        </w:r>
      </w:hyperlink>
    </w:p>
    <w:p>
      <w:pPr>
        <w:pStyle w:val="TOC2"/>
        <w:tabs>
          <w:tab w:val="right" w:leader="dot" w:pos="8306"/>
        </w:tabs>
      </w:pPr>
      <w:hyperlink w:anchor="_Toc760" w:history="1">
        <w:r>
          <w:rPr>
            <w:rFonts w:ascii="仿宋" w:eastAsia="仿宋" w:hAnsi="仿宋" w:cs="仿宋" w:hint="eastAsia"/>
            <w:lang w:eastAsia="zh-CN"/>
          </w:rPr>
          <w:t>(四)、销售渠道与推广</w:t>
        </w:r>
        <w:r>
          <w:tab/>
        </w:r>
        <w:r>
          <w:fldChar w:fldCharType="begin"/>
        </w:r>
        <w:r>
          <w:instrText xml:space="preserve"> PAGEREF _Toc760 \h </w:instrText>
        </w:r>
        <w:r>
          <w:fldChar w:fldCharType="separate"/>
        </w:r>
        <w:r>
          <w:t>54</w:t>
        </w:r>
        <w:r>
          <w:fldChar w:fldCharType="end"/>
        </w:r>
      </w:hyperlink>
    </w:p>
    <w:p>
      <w:pPr>
        <w:pStyle w:val="TOC2"/>
        <w:tabs>
          <w:tab w:val="right" w:leader="dot" w:pos="8306"/>
        </w:tabs>
      </w:pPr>
      <w:hyperlink w:anchor="_Toc6258" w:history="1">
        <w:r>
          <w:rPr>
            <w:rFonts w:ascii="仿宋" w:eastAsia="仿宋" w:hAnsi="仿宋" w:cs="仿宋" w:hint="eastAsia"/>
            <w:lang w:eastAsia="zh-CN"/>
          </w:rPr>
          <w:t>(五)、市场营销风险与对策</w:t>
        </w:r>
        <w:r>
          <w:tab/>
        </w:r>
        <w:r>
          <w:fldChar w:fldCharType="begin"/>
        </w:r>
        <w:r>
          <w:instrText xml:space="preserve"> PAGEREF _Toc6258 \h </w:instrText>
        </w:r>
        <w:r>
          <w:fldChar w:fldCharType="separate"/>
        </w:r>
        <w:r>
          <w:t>55</w:t>
        </w:r>
        <w:r>
          <w:fldChar w:fldCharType="end"/>
        </w:r>
      </w:hyperlink>
    </w:p>
    <w:p>
      <w:pPr>
        <w:pStyle w:val="TOC1"/>
        <w:tabs>
          <w:tab w:val="right" w:leader="dot" w:pos="8306"/>
        </w:tabs>
      </w:pPr>
      <w:hyperlink w:anchor="_Toc10160" w:history="1">
        <w:r>
          <w:rPr>
            <w:rFonts w:ascii="仿宋" w:eastAsia="仿宋" w:hAnsi="仿宋" w:cs="仿宋" w:hint="eastAsia"/>
            <w:lang w:eastAsia="zh-CN"/>
          </w:rPr>
          <w:t>十三、社会责任与可持续发展</w:t>
        </w:r>
        <w:r>
          <w:tab/>
        </w:r>
        <w:r>
          <w:fldChar w:fldCharType="begin"/>
        </w:r>
        <w:r>
          <w:instrText xml:space="preserve"> PAGEREF _Toc10160 \h </w:instrText>
        </w:r>
        <w:r>
          <w:fldChar w:fldCharType="separate"/>
        </w:r>
        <w:r>
          <w:t>56</w:t>
        </w:r>
        <w:r>
          <w:fldChar w:fldCharType="end"/>
        </w:r>
      </w:hyperlink>
    </w:p>
    <w:p>
      <w:pPr>
        <w:pStyle w:val="TOC2"/>
        <w:tabs>
          <w:tab w:val="right" w:leader="dot" w:pos="8306"/>
        </w:tabs>
      </w:pPr>
      <w:hyperlink w:anchor="_Toc23780" w:history="1">
        <w:r>
          <w:rPr>
            <w:rFonts w:ascii="仿宋" w:eastAsia="仿宋" w:hAnsi="仿宋" w:cs="仿宋" w:hint="eastAsia"/>
            <w:lang w:eastAsia="zh-CN"/>
          </w:rPr>
          <w:t>(一)、社会责任理念</w:t>
        </w:r>
        <w:r>
          <w:tab/>
        </w:r>
        <w:r>
          <w:fldChar w:fldCharType="begin"/>
        </w:r>
        <w:r>
          <w:instrText xml:space="preserve"> PAGEREF _Toc23780 \h </w:instrText>
        </w:r>
        <w:r>
          <w:fldChar w:fldCharType="separate"/>
        </w:r>
        <w:r>
          <w:t>56</w:t>
        </w:r>
        <w:r>
          <w:fldChar w:fldCharType="end"/>
        </w:r>
      </w:hyperlink>
    </w:p>
    <w:p>
      <w:pPr>
        <w:pStyle w:val="TOC2"/>
        <w:tabs>
          <w:tab w:val="right" w:leader="dot" w:pos="8306"/>
        </w:tabs>
      </w:pPr>
      <w:hyperlink w:anchor="_Toc24240" w:history="1">
        <w:r>
          <w:rPr>
            <w:rFonts w:ascii="仿宋" w:eastAsia="仿宋" w:hAnsi="仿宋" w:cs="仿宋" w:hint="eastAsia"/>
            <w:lang w:eastAsia="zh-CN"/>
          </w:rPr>
          <w:t>(二)、可持续发展策略</w:t>
        </w:r>
        <w:r>
          <w:tab/>
        </w:r>
        <w:r>
          <w:fldChar w:fldCharType="begin"/>
        </w:r>
        <w:r>
          <w:instrText xml:space="preserve"> PAGEREF _Toc24240 \h </w:instrText>
        </w:r>
        <w:r>
          <w:fldChar w:fldCharType="separate"/>
        </w:r>
        <w:r>
          <w:t>57</w:t>
        </w:r>
        <w:r>
          <w:fldChar w:fldCharType="end"/>
        </w:r>
      </w:hyperlink>
    </w:p>
    <w:p>
      <w:pPr>
        <w:pStyle w:val="TOC2"/>
        <w:tabs>
          <w:tab w:val="right" w:leader="dot" w:pos="8306"/>
        </w:tabs>
      </w:pPr>
      <w:hyperlink w:anchor="_Toc22145" w:history="1">
        <w:r>
          <w:rPr>
            <w:rFonts w:ascii="仿宋" w:eastAsia="仿宋" w:hAnsi="仿宋" w:cs="仿宋" w:hint="eastAsia"/>
            <w:lang w:eastAsia="zh-CN"/>
          </w:rPr>
          <w:t>(三)、社会责任实施方案</w:t>
        </w:r>
        <w:r>
          <w:tab/>
        </w:r>
        <w:r>
          <w:fldChar w:fldCharType="begin"/>
        </w:r>
        <w:r>
          <w:instrText xml:space="preserve"> PAGEREF _Toc22145 \h </w:instrText>
        </w:r>
        <w:r>
          <w:fldChar w:fldCharType="separate"/>
        </w:r>
        <w:r>
          <w:t>58</w:t>
        </w:r>
        <w:r>
          <w:fldChar w:fldCharType="end"/>
        </w:r>
      </w:hyperlink>
    </w:p>
    <w:p>
      <w:pPr>
        <w:pStyle w:val="TOC2"/>
        <w:tabs>
          <w:tab w:val="right" w:leader="dot" w:pos="8306"/>
        </w:tabs>
      </w:pPr>
      <w:hyperlink w:anchor="_Toc4901" w:history="1">
        <w:r>
          <w:rPr>
            <w:rFonts w:ascii="仿宋" w:eastAsia="仿宋" w:hAnsi="仿宋" w:cs="仿宋" w:hint="eastAsia"/>
            <w:lang w:eastAsia="zh-CN"/>
          </w:rPr>
          <w:t>(四)、社会影响评估</w:t>
        </w:r>
        <w:r>
          <w:tab/>
        </w:r>
        <w:r>
          <w:fldChar w:fldCharType="begin"/>
        </w:r>
        <w:r>
          <w:instrText xml:space="preserve"> PAGEREF _Toc4901 \h </w:instrText>
        </w:r>
        <w:r>
          <w:fldChar w:fldCharType="separate"/>
        </w:r>
        <w:r>
          <w:t>60</w:t>
        </w:r>
        <w:r>
          <w:fldChar w:fldCharType="end"/>
        </w:r>
      </w:hyperlink>
    </w:p>
    <w:p>
      <w:pPr>
        <w:pStyle w:val="TOC2"/>
        <w:tabs>
          <w:tab w:val="right" w:leader="dot" w:pos="8306"/>
        </w:tabs>
      </w:pPr>
      <w:hyperlink w:anchor="_Toc24037" w:history="1">
        <w:r>
          <w:rPr>
            <w:rFonts w:ascii="仿宋" w:eastAsia="仿宋" w:hAnsi="仿宋" w:cs="仿宋" w:hint="eastAsia"/>
            <w:lang w:eastAsia="zh-CN"/>
          </w:rPr>
          <w:t>(五)、环保与绿色发展</w:t>
        </w:r>
        <w:r>
          <w:tab/>
        </w:r>
        <w:r>
          <w:fldChar w:fldCharType="begin"/>
        </w:r>
        <w:r>
          <w:instrText xml:space="preserve"> PAGEREF _Toc24037 \h </w:instrText>
        </w:r>
        <w:r>
          <w:fldChar w:fldCharType="separate"/>
        </w:r>
        <w:r>
          <w:t>61</w:t>
        </w:r>
        <w:r>
          <w:fldChar w:fldCharType="end"/>
        </w:r>
      </w:hyperlink>
    </w:p>
    <w:p>
      <w:pPr>
        <w:pStyle w:val="TOC2"/>
        <w:tabs>
          <w:tab w:val="right" w:leader="dot" w:pos="8306"/>
        </w:tabs>
      </w:pPr>
      <w:hyperlink w:anchor="_Toc29904" w:history="1">
        <w:r>
          <w:rPr>
            <w:rFonts w:ascii="仿宋" w:eastAsia="仿宋" w:hAnsi="仿宋" w:cs="仿宋" w:hint="eastAsia"/>
            <w:lang w:eastAsia="zh-CN"/>
          </w:rPr>
          <w:t>(六)、社会责任履行</w:t>
        </w:r>
        <w:r>
          <w:tab/>
        </w:r>
        <w:r>
          <w:fldChar w:fldCharType="begin"/>
        </w:r>
        <w:r>
          <w:instrText xml:space="preserve"> PAGEREF _Toc29904 \h </w:instrText>
        </w:r>
        <w:r>
          <w:fldChar w:fldCharType="separate"/>
        </w:r>
        <w:r>
          <w:t>62</w:t>
        </w:r>
        <w:r>
          <w:fldChar w:fldCharType="end"/>
        </w:r>
      </w:hyperlink>
    </w:p>
    <w:p>
      <w:pPr>
        <w:pStyle w:val="TOC2"/>
        <w:tabs>
          <w:tab w:val="right" w:leader="dot" w:pos="8306"/>
        </w:tabs>
      </w:pPr>
      <w:hyperlink w:anchor="_Toc7935" w:history="1">
        <w:r>
          <w:rPr>
            <w:rFonts w:ascii="仿宋" w:eastAsia="仿宋" w:hAnsi="仿宋" w:cs="仿宋" w:hint="eastAsia"/>
            <w:lang w:eastAsia="zh-CN"/>
          </w:rPr>
          <w:t>(七)、可持续供应链管理</w:t>
        </w:r>
        <w:r>
          <w:tab/>
        </w:r>
        <w:r>
          <w:fldChar w:fldCharType="begin"/>
        </w:r>
        <w:r>
          <w:instrText xml:space="preserve"> PAGEREF _Toc7935 \h </w:instrText>
        </w:r>
        <w:r>
          <w:fldChar w:fldCharType="separate"/>
        </w:r>
        <w:r>
          <w:t>63</w:t>
        </w:r>
        <w:r>
          <w:fldChar w:fldCharType="end"/>
        </w:r>
      </w:hyperlink>
    </w:p>
    <w:p>
      <w:pPr>
        <w:pStyle w:val="TOC2"/>
        <w:tabs>
          <w:tab w:val="right" w:leader="dot" w:pos="8306"/>
        </w:tabs>
      </w:pPr>
      <w:hyperlink w:anchor="_Toc5711" w:history="1">
        <w:r>
          <w:rPr>
            <w:rFonts w:ascii="仿宋" w:eastAsia="仿宋" w:hAnsi="仿宋" w:cs="仿宋" w:hint="eastAsia"/>
            <w:lang w:eastAsia="zh-CN"/>
          </w:rPr>
          <w:t>(八)、员工可持续发展计划</w:t>
        </w:r>
        <w:r>
          <w:tab/>
        </w:r>
        <w:r>
          <w:fldChar w:fldCharType="begin"/>
        </w:r>
        <w:r>
          <w:instrText xml:space="preserve"> PAGEREF _Toc5711 \h </w:instrText>
        </w:r>
        <w:r>
          <w:fldChar w:fldCharType="separate"/>
        </w:r>
        <w:r>
          <w:t>64</w:t>
        </w:r>
        <w:r>
          <w:fldChar w:fldCharType="end"/>
        </w:r>
      </w:hyperlink>
    </w:p>
    <w:p>
      <w:pPr>
        <w:pStyle w:val="TOC1"/>
        <w:tabs>
          <w:tab w:val="right" w:leader="dot" w:pos="8306"/>
        </w:tabs>
      </w:pPr>
      <w:hyperlink w:anchor="_Toc18103" w:history="1">
        <w:r>
          <w:rPr>
            <w:rFonts w:ascii="仿宋" w:eastAsia="仿宋" w:hAnsi="仿宋" w:cs="仿宋" w:hint="eastAsia"/>
            <w:lang w:eastAsia="zh-CN"/>
          </w:rPr>
          <w:t>十四、应急管理与安全防护</w:t>
        </w:r>
        <w:r>
          <w:tab/>
        </w:r>
        <w:r>
          <w:fldChar w:fldCharType="begin"/>
        </w:r>
        <w:r>
          <w:instrText xml:space="preserve"> PAGEREF _Toc18103 \h </w:instrText>
        </w:r>
        <w:r>
          <w:fldChar w:fldCharType="separate"/>
        </w:r>
        <w:r>
          <w:t>65</w:t>
        </w:r>
        <w:r>
          <w:fldChar w:fldCharType="end"/>
        </w:r>
      </w:hyperlink>
    </w:p>
    <w:p>
      <w:pPr>
        <w:pStyle w:val="TOC2"/>
        <w:tabs>
          <w:tab w:val="right" w:leader="dot" w:pos="8306"/>
        </w:tabs>
      </w:pPr>
      <w:hyperlink w:anchor="_Toc19111" w:history="1">
        <w:r>
          <w:rPr>
            <w:rFonts w:ascii="仿宋" w:eastAsia="仿宋" w:hAnsi="仿宋" w:cs="仿宋" w:hint="eastAsia"/>
            <w:lang w:eastAsia="zh-CN"/>
          </w:rPr>
          <w:t>(一)、应急管理计划</w:t>
        </w:r>
        <w:r>
          <w:tab/>
        </w:r>
        <w:r>
          <w:fldChar w:fldCharType="begin"/>
        </w:r>
        <w:r>
          <w:instrText xml:space="preserve"> PAGEREF _Toc19111 \h </w:instrText>
        </w:r>
        <w:r>
          <w:fldChar w:fldCharType="separate"/>
        </w:r>
        <w:r>
          <w:t>65</w:t>
        </w:r>
        <w:r>
          <w:fldChar w:fldCharType="end"/>
        </w:r>
      </w:hyperlink>
    </w:p>
    <w:p>
      <w:pPr>
        <w:pStyle w:val="TOC2"/>
        <w:tabs>
          <w:tab w:val="right" w:leader="dot" w:pos="8306"/>
        </w:tabs>
      </w:pPr>
      <w:hyperlink w:anchor="_Toc14032" w:history="1">
        <w:r>
          <w:rPr>
            <w:rFonts w:ascii="仿宋" w:eastAsia="仿宋" w:hAnsi="仿宋" w:cs="仿宋" w:hint="eastAsia"/>
            <w:lang w:eastAsia="zh-CN"/>
          </w:rPr>
          <w:t>(二)、安全防护措施</w:t>
        </w:r>
        <w:r>
          <w:tab/>
        </w:r>
        <w:r>
          <w:fldChar w:fldCharType="begin"/>
        </w:r>
        <w:r>
          <w:instrText xml:space="preserve"> PAGEREF _Toc14032 \h </w:instrText>
        </w:r>
        <w:r>
          <w:fldChar w:fldCharType="separate"/>
        </w:r>
        <w:r>
          <w:t>67</w:t>
        </w:r>
        <w:r>
          <w:fldChar w:fldCharType="end"/>
        </w:r>
      </w:hyperlink>
    </w:p>
    <w:p>
      <w:pPr>
        <w:pStyle w:val="TOC2"/>
        <w:tabs>
          <w:tab w:val="right" w:leader="dot" w:pos="8306"/>
        </w:tabs>
      </w:pPr>
      <w:hyperlink w:anchor="_Toc9237" w:history="1">
        <w:r>
          <w:rPr>
            <w:rFonts w:ascii="仿宋" w:eastAsia="仿宋" w:hAnsi="仿宋" w:cs="仿宋" w:hint="eastAsia"/>
            <w:lang w:eastAsia="zh-CN"/>
          </w:rPr>
          <w:t>(三)、危险化学品管理</w:t>
        </w:r>
        <w:r>
          <w:tab/>
        </w:r>
        <w:r>
          <w:fldChar w:fldCharType="begin"/>
        </w:r>
        <w:r>
          <w:instrText xml:space="preserve"> PAGEREF _Toc9237 \h </w:instrText>
        </w:r>
        <w:r>
          <w:fldChar w:fldCharType="separate"/>
        </w:r>
        <w:r>
          <w:t>68</w:t>
        </w:r>
        <w:r>
          <w:fldChar w:fldCharType="end"/>
        </w:r>
      </w:hyperlink>
    </w:p>
    <w:p>
      <w:pPr>
        <w:pStyle w:val="TOC1"/>
        <w:tabs>
          <w:tab w:val="right" w:leader="dot" w:pos="8306"/>
        </w:tabs>
      </w:pPr>
      <w:hyperlink w:anchor="_Toc14839" w:history="1">
        <w:r>
          <w:rPr>
            <w:rFonts w:ascii="仿宋" w:eastAsia="仿宋" w:hAnsi="仿宋" w:cs="仿宋" w:hint="eastAsia"/>
            <w:lang w:eastAsia="zh-CN"/>
          </w:rPr>
          <w:t>十五、法律法规及环境影响评价</w:t>
        </w:r>
        <w:r>
          <w:tab/>
        </w:r>
        <w:r>
          <w:fldChar w:fldCharType="begin"/>
        </w:r>
        <w:r>
          <w:instrText xml:space="preserve"> PAGEREF _Toc14839 \h </w:instrText>
        </w:r>
        <w:r>
          <w:fldChar w:fldCharType="separate"/>
        </w:r>
        <w:r>
          <w:t>69</w:t>
        </w:r>
        <w:r>
          <w:fldChar w:fldCharType="end"/>
        </w:r>
      </w:hyperlink>
    </w:p>
    <w:p>
      <w:pPr>
        <w:pStyle w:val="TOC2"/>
        <w:tabs>
          <w:tab w:val="right" w:leader="dot" w:pos="8306"/>
        </w:tabs>
      </w:pPr>
      <w:hyperlink w:anchor="_Toc18033" w:history="1">
        <w:r>
          <w:rPr>
            <w:rFonts w:ascii="仿宋" w:eastAsia="仿宋" w:hAnsi="仿宋" w:cs="仿宋" w:hint="eastAsia"/>
            <w:lang w:eastAsia="zh-CN"/>
          </w:rPr>
          <w:t>(一)、法律法规的遵守</w:t>
        </w:r>
        <w:r>
          <w:tab/>
        </w:r>
        <w:r>
          <w:fldChar w:fldCharType="begin"/>
        </w:r>
        <w:r>
          <w:instrText xml:space="preserve"> PAGEREF _Toc18033 \h </w:instrText>
        </w:r>
        <w:r>
          <w:fldChar w:fldCharType="separate"/>
        </w:r>
        <w:r>
          <w:t>69</w:t>
        </w:r>
        <w:r>
          <w:fldChar w:fldCharType="end"/>
        </w:r>
      </w:hyperlink>
    </w:p>
    <w:p>
      <w:pPr>
        <w:pStyle w:val="TOC2"/>
        <w:tabs>
          <w:tab w:val="right" w:leader="dot" w:pos="8306"/>
        </w:tabs>
      </w:pPr>
      <w:hyperlink w:anchor="_Toc16659" w:history="1">
        <w:r>
          <w:rPr>
            <w:rFonts w:ascii="仿宋" w:eastAsia="仿宋" w:hAnsi="仿宋" w:cs="仿宋" w:hint="eastAsia"/>
            <w:lang w:eastAsia="zh-CN"/>
          </w:rPr>
          <w:t>(二)、环境影响评价</w:t>
        </w:r>
        <w:r>
          <w:tab/>
        </w:r>
        <w:r>
          <w:fldChar w:fldCharType="begin"/>
        </w:r>
        <w:r>
          <w:instrText xml:space="preserve"> PAGEREF _Toc16659 \h </w:instrText>
        </w:r>
        <w:r>
          <w:fldChar w:fldCharType="separate"/>
        </w:r>
        <w:r>
          <w:t>70</w:t>
        </w:r>
        <w:r>
          <w:fldChar w:fldCharType="end"/>
        </w:r>
      </w:hyperlink>
    </w:p>
    <w:p>
      <w:pPr>
        <w:pStyle w:val="TOC2"/>
        <w:tabs>
          <w:tab w:val="right" w:leader="dot" w:pos="8306"/>
        </w:tabs>
      </w:pPr>
      <w:hyperlink w:anchor="_Toc4523" w:history="1">
        <w:r>
          <w:rPr>
            <w:rFonts w:ascii="仿宋" w:eastAsia="仿宋" w:hAnsi="仿宋" w:cs="仿宋" w:hint="eastAsia"/>
            <w:lang w:eastAsia="zh-CN"/>
          </w:rPr>
          <w:t>(三)、环保手续办理</w:t>
        </w:r>
        <w:r>
          <w:tab/>
        </w:r>
        <w:r>
          <w:fldChar w:fldCharType="begin"/>
        </w:r>
        <w:r>
          <w:instrText xml:space="preserve"> PAGEREF _Toc4523 \h </w:instrText>
        </w:r>
        <w:r>
          <w:fldChar w:fldCharType="separate"/>
        </w:r>
        <w:r>
          <w:t>71</w:t>
        </w:r>
        <w:r>
          <w:fldChar w:fldCharType="end"/>
        </w:r>
      </w:hyperlink>
    </w:p>
    <w:p>
      <w:pPr>
        <w:pStyle w:val="TOC1"/>
        <w:tabs>
          <w:tab w:val="right" w:leader="dot" w:pos="8306"/>
        </w:tabs>
      </w:pPr>
      <w:hyperlink w:anchor="_Toc15447" w:history="1">
        <w:r>
          <w:rPr>
            <w:rFonts w:ascii="仿宋" w:eastAsia="仿宋" w:hAnsi="仿宋" w:cs="仿宋" w:hint="eastAsia"/>
            <w:lang w:eastAsia="zh-CN"/>
          </w:rPr>
          <w:t>十六、信息化建设</w:t>
        </w:r>
        <w:r>
          <w:tab/>
        </w:r>
        <w:r>
          <w:fldChar w:fldCharType="begin"/>
        </w:r>
        <w:r>
          <w:instrText xml:space="preserve"> PAGEREF _Toc15447 \h </w:instrText>
        </w:r>
        <w:r>
          <w:fldChar w:fldCharType="separate"/>
        </w:r>
        <w:r>
          <w:t>72</w:t>
        </w:r>
        <w:r>
          <w:fldChar w:fldCharType="end"/>
        </w:r>
      </w:hyperlink>
    </w:p>
    <w:p>
      <w:pPr>
        <w:pStyle w:val="TOC2"/>
        <w:tabs>
          <w:tab w:val="right" w:leader="dot" w:pos="8306"/>
        </w:tabs>
      </w:pPr>
      <w:hyperlink w:anchor="_Toc3369" w:history="1">
        <w:r>
          <w:rPr>
            <w:rFonts w:ascii="仿宋" w:eastAsia="仿宋" w:hAnsi="仿宋" w:cs="仿宋" w:hint="eastAsia"/>
            <w:lang w:eastAsia="zh-CN"/>
          </w:rPr>
          <w:t>(一)、信息化规划</w:t>
        </w:r>
        <w:r>
          <w:tab/>
        </w:r>
        <w:r>
          <w:fldChar w:fldCharType="begin"/>
        </w:r>
        <w:r>
          <w:instrText xml:space="preserve"> PAGEREF _Toc3369 \h </w:instrText>
        </w:r>
        <w:r>
          <w:fldChar w:fldCharType="separate"/>
        </w:r>
        <w:r>
          <w:t>72</w:t>
        </w:r>
        <w:r>
          <w:fldChar w:fldCharType="end"/>
        </w:r>
      </w:hyperlink>
    </w:p>
    <w:p>
      <w:pPr>
        <w:pStyle w:val="TOC2"/>
        <w:tabs>
          <w:tab w:val="right" w:leader="dot" w:pos="8306"/>
        </w:tabs>
      </w:pPr>
      <w:hyperlink w:anchor="_Toc30117" w:history="1">
        <w:r>
          <w:rPr>
            <w:rFonts w:ascii="仿宋" w:eastAsia="仿宋" w:hAnsi="仿宋" w:cs="仿宋" w:hint="eastAsia"/>
            <w:lang w:eastAsia="zh-CN"/>
          </w:rPr>
          <w:t>(二)、信息系统建设</w:t>
        </w:r>
        <w:r>
          <w:tab/>
        </w:r>
        <w:r>
          <w:fldChar w:fldCharType="begin"/>
        </w:r>
        <w:r>
          <w:instrText xml:space="preserve"> PAGEREF _Toc30117 \h </w:instrText>
        </w:r>
        <w:r>
          <w:fldChar w:fldCharType="separate"/>
        </w:r>
        <w:r>
          <w:t>73</w:t>
        </w:r>
        <w:r>
          <w:fldChar w:fldCharType="end"/>
        </w:r>
      </w:hyperlink>
    </w:p>
    <w:p>
      <w:pPr>
        <w:pStyle w:val="TOC2"/>
        <w:tabs>
          <w:tab w:val="right" w:leader="dot" w:pos="8306"/>
        </w:tabs>
      </w:pPr>
      <w:hyperlink w:anchor="_Toc777" w:history="1">
        <w:r>
          <w:rPr>
            <w:rFonts w:ascii="仿宋" w:eastAsia="仿宋" w:hAnsi="仿宋" w:cs="仿宋" w:hint="eastAsia"/>
            <w:lang w:eastAsia="zh-CN"/>
          </w:rPr>
          <w:t>(三)、数据保护与隐私保护</w:t>
        </w:r>
        <w:r>
          <w:tab/>
        </w:r>
        <w:r>
          <w:fldChar w:fldCharType="begin"/>
        </w:r>
        <w:r>
          <w:instrText xml:space="preserve"> PAGEREF _Toc777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掺铊碘化铯闪烁晶体（CSL（TL））市场需求，保持技术和管理上的创新。我们明确表示申请的资金将专注于支持和实现组织的核心目标与战略，进而实现长期发展。掺铊碘化铯闪烁晶体（CSL（TL））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0572"/>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18585"/>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掺铊碘化铯闪烁晶体（CSL（TL））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20482"/>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4869"/>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25265"/>
      <w:r>
        <w:rPr>
          <w:rFonts w:ascii="仿宋" w:eastAsia="仿宋" w:hAnsi="仿宋" w:cs="仿宋" w:hint="eastAsia"/>
          <w:sz w:val="28"/>
          <w:lang w:eastAsia="zh-CN"/>
        </w:rPr>
        <w:t>二、建设内容与产品方案</w:t>
      </w:r>
      <w:bookmarkEnd w:id="6"/>
    </w:p>
    <w:p>
      <w:pPr>
        <w:pStyle w:val="Heading2"/>
        <w:rPr>
          <w:rFonts w:ascii="仿宋" w:eastAsia="仿宋" w:hAnsi="仿宋" w:cs="仿宋" w:hint="eastAsia"/>
          <w:lang w:eastAsia="zh-CN"/>
        </w:rPr>
      </w:pPr>
      <w:bookmarkStart w:id="7" w:name="_Toc31806"/>
      <w:r>
        <w:rPr>
          <w:rFonts w:ascii="仿宋" w:eastAsia="仿宋" w:hAnsi="仿宋" w:cs="仿宋" w:hint="eastAsia"/>
          <w:lang w:eastAsia="zh-CN"/>
        </w:rPr>
        <w:t>(一)、建设规模及主要建设内容</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掺铊碘化铯闪烁晶体（CSL（TL））项目总用地面积为XX平方米，相当于XX亩，按照规划，整个场区总建筑面积预计为XX平方米。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8" w:name="_Toc24020"/>
      <w:r>
        <w:rPr>
          <w:rFonts w:ascii="仿宋" w:eastAsia="仿宋" w:hAnsi="仿宋" w:cs="仿宋" w:hint="eastAsia"/>
          <w:sz w:val="28"/>
          <w:lang w:eastAsia="zh-CN"/>
        </w:rPr>
        <w:t>(二)、掺铊碘化铯闪烁晶体（CSL（TL））产品规划方案及生产纲领</w:t>
      </w:r>
      <w:bookmarkEnd w:id="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掺铊碘化铯闪烁晶体（CSL（TL））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9" w:name="_Toc5774"/>
      <w:r>
        <w:rPr>
          <w:rFonts w:ascii="仿宋" w:eastAsia="仿宋" w:hAnsi="仿宋" w:cs="仿宋" w:hint="eastAsia"/>
          <w:sz w:val="28"/>
          <w:lang w:eastAsia="zh-CN"/>
        </w:rPr>
        <w:t>三、运营管理</w:t>
      </w:r>
      <w:bookmarkEnd w:id="9"/>
    </w:p>
    <w:p>
      <w:pPr>
        <w:pStyle w:val="Heading2"/>
        <w:rPr>
          <w:rFonts w:ascii="仿宋" w:eastAsia="仿宋" w:hAnsi="仿宋" w:cs="仿宋" w:hint="eastAsia"/>
          <w:lang w:eastAsia="zh-CN"/>
        </w:rPr>
      </w:pPr>
      <w:bookmarkStart w:id="10" w:name="_Toc23390"/>
      <w:r>
        <w:rPr>
          <w:rFonts w:ascii="仿宋" w:eastAsia="仿宋" w:hAnsi="仿宋" w:cs="仿宋" w:hint="eastAsia"/>
          <w:lang w:eastAsia="zh-CN"/>
        </w:rPr>
        <w:t>(一)、公司经营宗旨</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1" w:name="_Toc27044"/>
      <w:r>
        <w:rPr>
          <w:rFonts w:ascii="仿宋" w:eastAsia="仿宋" w:hAnsi="仿宋" w:cs="仿宋" w:hint="eastAsia"/>
          <w:sz w:val="28"/>
          <w:lang w:eastAsia="zh-CN"/>
        </w:rPr>
        <w:t>(二)、公司目标与主职责</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掺铊碘化铯闪烁晶体（CSL（TL））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2" w:name="_Toc27557"/>
      <w:r>
        <w:rPr>
          <w:rFonts w:ascii="仿宋" w:eastAsia="仿宋" w:hAnsi="仿宋" w:cs="仿宋" w:hint="eastAsia"/>
          <w:sz w:val="28"/>
          <w:lang w:eastAsia="zh-CN"/>
        </w:rPr>
        <w:t>(三)、各部门职责及权限</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掺铊碘化铯闪烁晶体（CSL（TL））市场信息收集与分析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对掺铊碘化铯闪烁晶体（CSL（TL））行业销售部门员工进掺铊碘化铯闪烁晶体（CSL（TL））行业务素质、产品知识培训和考核等工作，不断培养、挖掘、引进销售人才，建设高素质的销售队伍。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13" w:name="_Toc22101"/>
      <w:r>
        <w:rPr>
          <w:rFonts w:ascii="仿宋" w:eastAsia="仿宋" w:hAnsi="仿宋" w:cs="仿宋" w:hint="eastAsia"/>
          <w:sz w:val="28"/>
          <w:lang w:eastAsia="zh-CN"/>
        </w:rPr>
        <w:t>(四)、财务会计制度</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根据掺铊碘化铯闪烁晶体（CSL（TL））行业特点、发展阶段、经营模式等因素，提出差异化的现金分红政策，确保在利润分配中现金分红占比达到一定比例。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14" w:name="_Toc7835"/>
      <w:r>
        <w:rPr>
          <w:rFonts w:ascii="仿宋" w:eastAsia="仿宋" w:hAnsi="仿宋" w:cs="仿宋" w:hint="eastAsia"/>
          <w:sz w:val="28"/>
          <w:lang w:eastAsia="zh-CN"/>
        </w:rPr>
        <w:t>四、掺铊碘化铯闪烁晶体（CSL（TL））企业概貌</w:t>
      </w:r>
      <w:bookmarkEnd w:id="14"/>
    </w:p>
    <w:p>
      <w:pPr>
        <w:pStyle w:val="Heading2"/>
        <w:rPr>
          <w:rFonts w:ascii="仿宋" w:eastAsia="仿宋" w:hAnsi="仿宋" w:cs="仿宋" w:hint="eastAsia"/>
          <w:lang w:eastAsia="zh-CN"/>
        </w:rPr>
      </w:pPr>
      <w:bookmarkStart w:id="15" w:name="_Toc23930"/>
      <w:r>
        <w:rPr>
          <w:rFonts w:ascii="仿宋" w:eastAsia="仿宋" w:hAnsi="仿宋" w:cs="仿宋" w:hint="eastAsia"/>
          <w:lang w:eastAsia="zh-CN"/>
        </w:rPr>
        <w:t>(一)、掺铊碘化铯闪烁晶体（CSL（TL））企业基础信息</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掺铊碘化铯闪烁晶体（CSL（TL））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6" w:name="_Toc1972"/>
      <w:r>
        <w:rPr>
          <w:rFonts w:ascii="仿宋" w:eastAsia="仿宋" w:hAnsi="仿宋" w:cs="仿宋" w:hint="eastAsia"/>
          <w:sz w:val="28"/>
          <w:lang w:eastAsia="zh-CN"/>
        </w:rPr>
        <w:t>(二)、掺铊碘化铯闪烁晶体（CSL（TL））企业简要介绍</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https://d.book118.com/858025012023006046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掺铊碘化铯闪烁晶体（CSL（TL））资金筹措计划书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掺铊碘化铯闪烁晶体（CSL（TL））资金筹措计划书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掺铊碘化铯闪烁晶体（CSL（TL））资金筹措计划书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掺铊碘化铯闪烁晶体（CSL（TL））资金筹措计划书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掺铊碘化铯闪烁晶体（CSL（TL））资金筹措计划书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掺铊碘化铯闪烁晶体（CSL（TL））资金筹措计划书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掺铊碘化铯闪烁晶体（CSL（TL））资金筹措计划书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掺铊碘化铯闪烁晶体（CSL（TL））资金筹措计划书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掺铊碘化铯闪烁晶体（CSL（TL））资金筹措计划书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掺铊碘化铯闪烁晶体（CSL（TL））资金筹措计划书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掺铊碘化铯闪烁晶体（CSL（TL））资金筹措计划书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掺铊碘化铯闪烁晶体（CSL（TL））资金筹措计划书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掺铊碘化铯闪烁晶体（CSL（TL））资金筹措计划书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掺铊碘化铯闪烁晶体（CSL（TL））资金筹措计划书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掺铊碘化铯闪烁晶体（CSL（TL））资金筹措计划书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415BD2"/>
    <w:rsid w:val="15415BD2"/>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85802501202300604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2024-02-11T18:15:00Z</dcterms:created>
  <dcterms:modified xsi:type="dcterms:W3CDTF">2024-02-11T18:15:37Z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CC12C994EA1A4785BBB8C2681D1C29AA_11</vt:lpwstr>
  </property>
  <property fmtid="{D5CDD505-2E9C-101B-9397-08002B2CF9AE}" pid="3" name="KSOProductBuildVer">
    <vt:lpwstr>2052-12.1.0.16250</vt:lpwstr>
  </property>
</Properties>
</file>