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滗水器项目规划设计纲要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04" w:history="1">
        <w:r>
          <w:rPr>
            <w:rFonts w:ascii="仿宋" w:eastAsia="仿宋" w:hAnsi="仿宋" w:cs="仿宋" w:hint="eastAsia"/>
            <w:lang w:eastAsia="zh-CN"/>
          </w:rPr>
          <w:t>序言</w:t>
        </w:r>
        <w:r>
          <w:tab/>
        </w:r>
        <w:r>
          <w:fldChar w:fldCharType="begin"/>
        </w:r>
        <w:r>
          <w:instrText xml:space="preserve"> PAGEREF _Toc30804 \h </w:instrText>
        </w:r>
        <w:r>
          <w:fldChar w:fldCharType="separate"/>
        </w:r>
        <w:r>
          <w:t>3</w:t>
        </w:r>
        <w:r>
          <w:fldChar w:fldCharType="end"/>
        </w:r>
      </w:hyperlink>
    </w:p>
    <w:p>
      <w:pPr>
        <w:pStyle w:val="TOC1"/>
        <w:tabs>
          <w:tab w:val="right" w:leader="dot" w:pos="8306"/>
        </w:tabs>
      </w:pPr>
      <w:hyperlink w:anchor="_Toc30532" w:history="1">
        <w:r>
          <w:rPr>
            <w:rFonts w:ascii="仿宋" w:eastAsia="仿宋" w:hAnsi="仿宋" w:cs="仿宋" w:hint="eastAsia"/>
            <w:lang w:eastAsia="zh-CN"/>
          </w:rPr>
          <w:t>一、滗水器项目土建工程</w:t>
        </w:r>
        <w:r>
          <w:tab/>
        </w:r>
        <w:r>
          <w:fldChar w:fldCharType="begin"/>
        </w:r>
        <w:r>
          <w:instrText xml:space="preserve"> PAGEREF _Toc30532 \h </w:instrText>
        </w:r>
        <w:r>
          <w:fldChar w:fldCharType="separate"/>
        </w:r>
        <w:r>
          <w:t>3</w:t>
        </w:r>
        <w:r>
          <w:fldChar w:fldCharType="end"/>
        </w:r>
      </w:hyperlink>
    </w:p>
    <w:p>
      <w:pPr>
        <w:pStyle w:val="TOC2"/>
        <w:tabs>
          <w:tab w:val="right" w:leader="dot" w:pos="8306"/>
        </w:tabs>
      </w:pPr>
      <w:hyperlink w:anchor="_Toc2841" w:history="1">
        <w:r>
          <w:rPr>
            <w:rFonts w:ascii="仿宋" w:eastAsia="仿宋" w:hAnsi="仿宋" w:cs="仿宋" w:hint="eastAsia"/>
            <w:lang w:eastAsia="zh-CN"/>
          </w:rPr>
          <w:t>(一)、建筑工程设计原则</w:t>
        </w:r>
        <w:r>
          <w:tab/>
        </w:r>
        <w:r>
          <w:fldChar w:fldCharType="begin"/>
        </w:r>
        <w:r>
          <w:instrText xml:space="preserve"> PAGEREF _Toc2841 \h </w:instrText>
        </w:r>
        <w:r>
          <w:fldChar w:fldCharType="separate"/>
        </w:r>
        <w:r>
          <w:t>3</w:t>
        </w:r>
        <w:r>
          <w:fldChar w:fldCharType="end"/>
        </w:r>
      </w:hyperlink>
    </w:p>
    <w:p>
      <w:pPr>
        <w:pStyle w:val="TOC2"/>
        <w:tabs>
          <w:tab w:val="right" w:leader="dot" w:pos="8306"/>
        </w:tabs>
      </w:pPr>
      <w:hyperlink w:anchor="_Toc15709" w:history="1">
        <w:r>
          <w:rPr>
            <w:rFonts w:ascii="仿宋" w:eastAsia="仿宋" w:hAnsi="仿宋" w:cs="仿宋" w:hint="eastAsia"/>
            <w:lang w:eastAsia="zh-CN"/>
          </w:rPr>
          <w:t>(二)、土建工程设计年限及安全等级</w:t>
        </w:r>
        <w:r>
          <w:tab/>
        </w:r>
        <w:r>
          <w:fldChar w:fldCharType="begin"/>
        </w:r>
        <w:r>
          <w:instrText xml:space="preserve"> PAGEREF _Toc15709 \h </w:instrText>
        </w:r>
        <w:r>
          <w:fldChar w:fldCharType="separate"/>
        </w:r>
        <w:r>
          <w:t>4</w:t>
        </w:r>
        <w:r>
          <w:fldChar w:fldCharType="end"/>
        </w:r>
      </w:hyperlink>
    </w:p>
    <w:p>
      <w:pPr>
        <w:pStyle w:val="TOC2"/>
        <w:tabs>
          <w:tab w:val="right" w:leader="dot" w:pos="8306"/>
        </w:tabs>
      </w:pPr>
      <w:hyperlink w:anchor="_Toc15927" w:history="1">
        <w:r>
          <w:rPr>
            <w:rFonts w:ascii="仿宋" w:eastAsia="仿宋" w:hAnsi="仿宋" w:cs="仿宋" w:hint="eastAsia"/>
            <w:lang w:eastAsia="zh-CN"/>
          </w:rPr>
          <w:t>(三)、建筑工程设计总体要求</w:t>
        </w:r>
        <w:r>
          <w:tab/>
        </w:r>
        <w:r>
          <w:fldChar w:fldCharType="begin"/>
        </w:r>
        <w:r>
          <w:instrText xml:space="preserve"> PAGEREF _Toc15927 \h </w:instrText>
        </w:r>
        <w:r>
          <w:fldChar w:fldCharType="separate"/>
        </w:r>
        <w:r>
          <w:t>5</w:t>
        </w:r>
        <w:r>
          <w:fldChar w:fldCharType="end"/>
        </w:r>
      </w:hyperlink>
    </w:p>
    <w:p>
      <w:pPr>
        <w:pStyle w:val="TOC2"/>
        <w:tabs>
          <w:tab w:val="right" w:leader="dot" w:pos="8306"/>
        </w:tabs>
      </w:pPr>
      <w:hyperlink w:anchor="_Toc4583" w:history="1">
        <w:r>
          <w:rPr>
            <w:rFonts w:ascii="仿宋" w:eastAsia="仿宋" w:hAnsi="仿宋" w:cs="仿宋" w:hint="eastAsia"/>
            <w:lang w:eastAsia="zh-CN"/>
          </w:rPr>
          <w:t>(四)、土建工程建设指标</w:t>
        </w:r>
        <w:r>
          <w:tab/>
        </w:r>
        <w:r>
          <w:fldChar w:fldCharType="begin"/>
        </w:r>
        <w:r>
          <w:instrText xml:space="preserve"> PAGEREF _Toc4583 \h </w:instrText>
        </w:r>
        <w:r>
          <w:fldChar w:fldCharType="separate"/>
        </w:r>
        <w:r>
          <w:t>6</w:t>
        </w:r>
        <w:r>
          <w:fldChar w:fldCharType="end"/>
        </w:r>
      </w:hyperlink>
    </w:p>
    <w:p>
      <w:pPr>
        <w:pStyle w:val="TOC1"/>
        <w:tabs>
          <w:tab w:val="right" w:leader="dot" w:pos="8306"/>
        </w:tabs>
      </w:pPr>
      <w:hyperlink w:anchor="_Toc31881" w:history="1">
        <w:r>
          <w:rPr>
            <w:rFonts w:ascii="仿宋" w:eastAsia="仿宋" w:hAnsi="仿宋" w:cs="仿宋" w:hint="eastAsia"/>
            <w:lang w:eastAsia="zh-CN"/>
          </w:rPr>
          <w:t>二、滗水器项目建设单位说明</w:t>
        </w:r>
        <w:r>
          <w:tab/>
        </w:r>
        <w:r>
          <w:fldChar w:fldCharType="begin"/>
        </w:r>
        <w:r>
          <w:instrText xml:space="preserve"> PAGEREF _Toc31881 \h </w:instrText>
        </w:r>
        <w:r>
          <w:fldChar w:fldCharType="separate"/>
        </w:r>
        <w:r>
          <w:t>6</w:t>
        </w:r>
        <w:r>
          <w:fldChar w:fldCharType="end"/>
        </w:r>
      </w:hyperlink>
    </w:p>
    <w:p>
      <w:pPr>
        <w:pStyle w:val="TOC2"/>
        <w:tabs>
          <w:tab w:val="right" w:leader="dot" w:pos="8306"/>
        </w:tabs>
      </w:pPr>
      <w:hyperlink w:anchor="_Toc4670" w:history="1">
        <w:r>
          <w:rPr>
            <w:rFonts w:ascii="仿宋" w:eastAsia="仿宋" w:hAnsi="仿宋" w:cs="仿宋" w:hint="eastAsia"/>
            <w:lang w:eastAsia="zh-CN"/>
          </w:rPr>
          <w:t>(一)、滗水器项目承办单位基本情况</w:t>
        </w:r>
        <w:r>
          <w:tab/>
        </w:r>
        <w:r>
          <w:fldChar w:fldCharType="begin"/>
        </w:r>
        <w:r>
          <w:instrText xml:space="preserve"> PAGEREF _Toc4670 \h </w:instrText>
        </w:r>
        <w:r>
          <w:fldChar w:fldCharType="separate"/>
        </w:r>
        <w:r>
          <w:t>6</w:t>
        </w:r>
        <w:r>
          <w:fldChar w:fldCharType="end"/>
        </w:r>
      </w:hyperlink>
    </w:p>
    <w:p>
      <w:pPr>
        <w:pStyle w:val="TOC2"/>
        <w:tabs>
          <w:tab w:val="right" w:leader="dot" w:pos="8306"/>
        </w:tabs>
      </w:pPr>
      <w:hyperlink w:anchor="_Toc31809" w:history="1">
        <w:r>
          <w:rPr>
            <w:rFonts w:ascii="仿宋" w:eastAsia="仿宋" w:hAnsi="仿宋" w:cs="仿宋" w:hint="eastAsia"/>
            <w:lang w:eastAsia="zh-CN"/>
          </w:rPr>
          <w:t>(二)、公司经济效益分析</w:t>
        </w:r>
        <w:r>
          <w:tab/>
        </w:r>
        <w:r>
          <w:fldChar w:fldCharType="begin"/>
        </w:r>
        <w:r>
          <w:instrText xml:space="preserve"> PAGEREF _Toc31809 \h </w:instrText>
        </w:r>
        <w:r>
          <w:fldChar w:fldCharType="separate"/>
        </w:r>
        <w:r>
          <w:t>7</w:t>
        </w:r>
        <w:r>
          <w:fldChar w:fldCharType="end"/>
        </w:r>
      </w:hyperlink>
    </w:p>
    <w:p>
      <w:pPr>
        <w:pStyle w:val="TOC1"/>
        <w:tabs>
          <w:tab w:val="right" w:leader="dot" w:pos="8306"/>
        </w:tabs>
      </w:pPr>
      <w:hyperlink w:anchor="_Toc30981" w:history="1">
        <w:r>
          <w:rPr>
            <w:rFonts w:ascii="仿宋" w:eastAsia="仿宋" w:hAnsi="仿宋" w:cs="仿宋" w:hint="eastAsia"/>
            <w:lang w:eastAsia="zh-CN"/>
          </w:rPr>
          <w:t>三、滗水器项目建设背景及必要性分析</w:t>
        </w:r>
        <w:r>
          <w:tab/>
        </w:r>
        <w:r>
          <w:fldChar w:fldCharType="begin"/>
        </w:r>
        <w:r>
          <w:instrText xml:space="preserve"> PAGEREF _Toc30981 \h </w:instrText>
        </w:r>
        <w:r>
          <w:fldChar w:fldCharType="separate"/>
        </w:r>
        <w:r>
          <w:t>8</w:t>
        </w:r>
        <w:r>
          <w:fldChar w:fldCharType="end"/>
        </w:r>
      </w:hyperlink>
    </w:p>
    <w:p>
      <w:pPr>
        <w:pStyle w:val="TOC2"/>
        <w:tabs>
          <w:tab w:val="right" w:leader="dot" w:pos="8306"/>
        </w:tabs>
      </w:pPr>
      <w:hyperlink w:anchor="_Toc24004" w:history="1">
        <w:r>
          <w:rPr>
            <w:rFonts w:ascii="仿宋" w:eastAsia="仿宋" w:hAnsi="仿宋" w:cs="仿宋" w:hint="eastAsia"/>
            <w:lang w:eastAsia="zh-CN"/>
          </w:rPr>
          <w:t>(一)、滗水器项目背景分析</w:t>
        </w:r>
        <w:r>
          <w:tab/>
        </w:r>
        <w:r>
          <w:fldChar w:fldCharType="begin"/>
        </w:r>
        <w:r>
          <w:instrText xml:space="preserve"> PAGEREF _Toc24004 \h </w:instrText>
        </w:r>
        <w:r>
          <w:fldChar w:fldCharType="separate"/>
        </w:r>
        <w:r>
          <w:t>8</w:t>
        </w:r>
        <w:r>
          <w:fldChar w:fldCharType="end"/>
        </w:r>
      </w:hyperlink>
    </w:p>
    <w:p>
      <w:pPr>
        <w:pStyle w:val="TOC2"/>
        <w:tabs>
          <w:tab w:val="right" w:leader="dot" w:pos="8306"/>
        </w:tabs>
      </w:pPr>
      <w:hyperlink w:anchor="_Toc15379" w:history="1">
        <w:r>
          <w:rPr>
            <w:rFonts w:ascii="仿宋" w:eastAsia="仿宋" w:hAnsi="仿宋" w:cs="仿宋" w:hint="eastAsia"/>
            <w:lang w:eastAsia="zh-CN"/>
          </w:rPr>
          <w:t>(二)、滗水器项目建设必要性分析</w:t>
        </w:r>
        <w:r>
          <w:tab/>
        </w:r>
        <w:r>
          <w:fldChar w:fldCharType="begin"/>
        </w:r>
        <w:r>
          <w:instrText xml:space="preserve"> PAGEREF _Toc15379 \h </w:instrText>
        </w:r>
        <w:r>
          <w:fldChar w:fldCharType="separate"/>
        </w:r>
        <w:r>
          <w:t>9</w:t>
        </w:r>
        <w:r>
          <w:fldChar w:fldCharType="end"/>
        </w:r>
      </w:hyperlink>
    </w:p>
    <w:p>
      <w:pPr>
        <w:pStyle w:val="TOC1"/>
        <w:tabs>
          <w:tab w:val="right" w:leader="dot" w:pos="8306"/>
        </w:tabs>
      </w:pPr>
      <w:hyperlink w:anchor="_Toc25200" w:history="1">
        <w:r>
          <w:rPr>
            <w:rFonts w:ascii="仿宋" w:eastAsia="仿宋" w:hAnsi="仿宋" w:cs="仿宋" w:hint="eastAsia"/>
            <w:lang w:eastAsia="zh-CN"/>
          </w:rPr>
          <w:t>四、滗水器项目概论</w:t>
        </w:r>
        <w:r>
          <w:tab/>
        </w:r>
        <w:r>
          <w:fldChar w:fldCharType="begin"/>
        </w:r>
        <w:r>
          <w:instrText xml:space="preserve"> PAGEREF _Toc25200 \h </w:instrText>
        </w:r>
        <w:r>
          <w:fldChar w:fldCharType="separate"/>
        </w:r>
        <w:r>
          <w:t>11</w:t>
        </w:r>
        <w:r>
          <w:fldChar w:fldCharType="end"/>
        </w:r>
      </w:hyperlink>
    </w:p>
    <w:p>
      <w:pPr>
        <w:pStyle w:val="TOC2"/>
        <w:tabs>
          <w:tab w:val="right" w:leader="dot" w:pos="8306"/>
        </w:tabs>
      </w:pPr>
      <w:hyperlink w:anchor="_Toc13998" w:history="1">
        <w:r>
          <w:rPr>
            <w:rFonts w:ascii="仿宋" w:eastAsia="仿宋" w:hAnsi="仿宋" w:cs="仿宋" w:hint="eastAsia"/>
            <w:lang w:eastAsia="zh-CN"/>
          </w:rPr>
          <w:t>(一)、滗水器项目概况</w:t>
        </w:r>
        <w:r>
          <w:tab/>
        </w:r>
        <w:r>
          <w:fldChar w:fldCharType="begin"/>
        </w:r>
        <w:r>
          <w:instrText xml:space="preserve"> PAGEREF _Toc13998 \h </w:instrText>
        </w:r>
        <w:r>
          <w:fldChar w:fldCharType="separate"/>
        </w:r>
        <w:r>
          <w:t>11</w:t>
        </w:r>
        <w:r>
          <w:fldChar w:fldCharType="end"/>
        </w:r>
      </w:hyperlink>
    </w:p>
    <w:p>
      <w:pPr>
        <w:pStyle w:val="TOC2"/>
        <w:tabs>
          <w:tab w:val="right" w:leader="dot" w:pos="8306"/>
        </w:tabs>
      </w:pPr>
      <w:hyperlink w:anchor="_Toc612" w:history="1">
        <w:r>
          <w:rPr>
            <w:rFonts w:ascii="仿宋" w:eastAsia="仿宋" w:hAnsi="仿宋" w:cs="仿宋" w:hint="eastAsia"/>
            <w:lang w:eastAsia="zh-CN"/>
          </w:rPr>
          <w:t>(二)、滗水器项目目标</w:t>
        </w:r>
        <w:r>
          <w:tab/>
        </w:r>
        <w:r>
          <w:fldChar w:fldCharType="begin"/>
        </w:r>
        <w:r>
          <w:instrText xml:space="preserve"> PAGEREF _Toc612 \h </w:instrText>
        </w:r>
        <w:r>
          <w:fldChar w:fldCharType="separate"/>
        </w:r>
        <w:r>
          <w:t>13</w:t>
        </w:r>
        <w:r>
          <w:fldChar w:fldCharType="end"/>
        </w:r>
      </w:hyperlink>
    </w:p>
    <w:p>
      <w:pPr>
        <w:pStyle w:val="TOC2"/>
        <w:tabs>
          <w:tab w:val="right" w:leader="dot" w:pos="8306"/>
        </w:tabs>
      </w:pPr>
      <w:hyperlink w:anchor="_Toc10912" w:history="1">
        <w:r>
          <w:rPr>
            <w:rFonts w:ascii="仿宋" w:eastAsia="仿宋" w:hAnsi="仿宋" w:cs="仿宋" w:hint="eastAsia"/>
            <w:lang w:eastAsia="zh-CN"/>
          </w:rPr>
          <w:t>(三)、滗水器项目提出的理由</w:t>
        </w:r>
        <w:r>
          <w:tab/>
        </w:r>
        <w:r>
          <w:fldChar w:fldCharType="begin"/>
        </w:r>
        <w:r>
          <w:instrText xml:space="preserve"> PAGEREF _Toc10912 \h </w:instrText>
        </w:r>
        <w:r>
          <w:fldChar w:fldCharType="separate"/>
        </w:r>
        <w:r>
          <w:t>14</w:t>
        </w:r>
        <w:r>
          <w:fldChar w:fldCharType="end"/>
        </w:r>
      </w:hyperlink>
    </w:p>
    <w:p>
      <w:pPr>
        <w:pStyle w:val="TOC2"/>
        <w:tabs>
          <w:tab w:val="right" w:leader="dot" w:pos="8306"/>
        </w:tabs>
      </w:pPr>
      <w:hyperlink w:anchor="_Toc8649" w:history="1">
        <w:r>
          <w:rPr>
            <w:rFonts w:ascii="仿宋" w:eastAsia="仿宋" w:hAnsi="仿宋" w:cs="仿宋" w:hint="eastAsia"/>
            <w:lang w:eastAsia="zh-CN"/>
          </w:rPr>
          <w:t>(四)、滗水器项目意义</w:t>
        </w:r>
        <w:r>
          <w:tab/>
        </w:r>
        <w:r>
          <w:fldChar w:fldCharType="begin"/>
        </w:r>
        <w:r>
          <w:instrText xml:space="preserve"> PAGEREF _Toc8649 \h </w:instrText>
        </w:r>
        <w:r>
          <w:fldChar w:fldCharType="separate"/>
        </w:r>
        <w:r>
          <w:t>15</w:t>
        </w:r>
        <w:r>
          <w:fldChar w:fldCharType="end"/>
        </w:r>
      </w:hyperlink>
    </w:p>
    <w:p>
      <w:pPr>
        <w:pStyle w:val="TOC2"/>
        <w:tabs>
          <w:tab w:val="right" w:leader="dot" w:pos="8306"/>
        </w:tabs>
      </w:pPr>
      <w:hyperlink w:anchor="_Toc30439" w:history="1">
        <w:r>
          <w:rPr>
            <w:rFonts w:ascii="仿宋" w:eastAsia="仿宋" w:hAnsi="仿宋" w:cs="仿宋" w:hint="eastAsia"/>
            <w:lang w:eastAsia="zh-CN"/>
          </w:rPr>
          <w:t>(五)、滗水器项目背景</w:t>
        </w:r>
        <w:r>
          <w:tab/>
        </w:r>
        <w:r>
          <w:fldChar w:fldCharType="begin"/>
        </w:r>
        <w:r>
          <w:instrText xml:space="preserve"> PAGEREF _Toc30439 \h </w:instrText>
        </w:r>
        <w:r>
          <w:fldChar w:fldCharType="separate"/>
        </w:r>
        <w:r>
          <w:t>16</w:t>
        </w:r>
        <w:r>
          <w:fldChar w:fldCharType="end"/>
        </w:r>
      </w:hyperlink>
    </w:p>
    <w:p>
      <w:pPr>
        <w:pStyle w:val="TOC1"/>
        <w:tabs>
          <w:tab w:val="right" w:leader="dot" w:pos="8306"/>
        </w:tabs>
      </w:pPr>
      <w:hyperlink w:anchor="_Toc26928" w:history="1">
        <w:r>
          <w:rPr>
            <w:rFonts w:ascii="仿宋" w:eastAsia="仿宋" w:hAnsi="仿宋" w:cs="仿宋" w:hint="eastAsia"/>
            <w:lang w:eastAsia="zh-CN"/>
          </w:rPr>
          <w:t>五、工艺说明</w:t>
        </w:r>
        <w:r>
          <w:tab/>
        </w:r>
        <w:r>
          <w:fldChar w:fldCharType="begin"/>
        </w:r>
        <w:r>
          <w:instrText xml:space="preserve"> PAGEREF _Toc26928 \h </w:instrText>
        </w:r>
        <w:r>
          <w:fldChar w:fldCharType="separate"/>
        </w:r>
        <w:r>
          <w:t>17</w:t>
        </w:r>
        <w:r>
          <w:fldChar w:fldCharType="end"/>
        </w:r>
      </w:hyperlink>
    </w:p>
    <w:p>
      <w:pPr>
        <w:pStyle w:val="TOC2"/>
        <w:tabs>
          <w:tab w:val="right" w:leader="dot" w:pos="8306"/>
        </w:tabs>
      </w:pPr>
      <w:hyperlink w:anchor="_Toc6426" w:history="1">
        <w:r>
          <w:rPr>
            <w:rFonts w:ascii="仿宋" w:eastAsia="仿宋" w:hAnsi="仿宋" w:cs="仿宋" w:hint="eastAsia"/>
            <w:lang w:eastAsia="zh-CN"/>
          </w:rPr>
          <w:t>(一)、技术管理特点</w:t>
        </w:r>
        <w:r>
          <w:tab/>
        </w:r>
        <w:r>
          <w:fldChar w:fldCharType="begin"/>
        </w:r>
        <w:r>
          <w:instrText xml:space="preserve"> PAGEREF _Toc6426 \h </w:instrText>
        </w:r>
        <w:r>
          <w:fldChar w:fldCharType="separate"/>
        </w:r>
        <w:r>
          <w:t>17</w:t>
        </w:r>
        <w:r>
          <w:fldChar w:fldCharType="end"/>
        </w:r>
      </w:hyperlink>
    </w:p>
    <w:p>
      <w:pPr>
        <w:pStyle w:val="TOC2"/>
        <w:tabs>
          <w:tab w:val="right" w:leader="dot" w:pos="8306"/>
        </w:tabs>
      </w:pPr>
      <w:hyperlink w:anchor="_Toc8698" w:history="1">
        <w:r>
          <w:rPr>
            <w:rFonts w:ascii="仿宋" w:eastAsia="仿宋" w:hAnsi="仿宋" w:cs="仿宋" w:hint="eastAsia"/>
            <w:lang w:eastAsia="zh-CN"/>
          </w:rPr>
          <w:t>(二)、滗水器项目工艺技术设计方案</w:t>
        </w:r>
        <w:r>
          <w:tab/>
        </w:r>
        <w:r>
          <w:fldChar w:fldCharType="begin"/>
        </w:r>
        <w:r>
          <w:instrText xml:space="preserve"> PAGEREF _Toc8698 \h </w:instrText>
        </w:r>
        <w:r>
          <w:fldChar w:fldCharType="separate"/>
        </w:r>
        <w:r>
          <w:t>18</w:t>
        </w:r>
        <w:r>
          <w:fldChar w:fldCharType="end"/>
        </w:r>
      </w:hyperlink>
    </w:p>
    <w:p>
      <w:pPr>
        <w:pStyle w:val="TOC2"/>
        <w:tabs>
          <w:tab w:val="right" w:leader="dot" w:pos="8306"/>
        </w:tabs>
      </w:pPr>
      <w:hyperlink w:anchor="_Toc30388" w:history="1">
        <w:r>
          <w:rPr>
            <w:rFonts w:ascii="仿宋" w:eastAsia="仿宋" w:hAnsi="仿宋" w:cs="仿宋" w:hint="eastAsia"/>
            <w:lang w:eastAsia="zh-CN"/>
          </w:rPr>
          <w:t>(三)、设备选型方案</w:t>
        </w:r>
        <w:r>
          <w:tab/>
        </w:r>
        <w:r>
          <w:fldChar w:fldCharType="begin"/>
        </w:r>
        <w:r>
          <w:instrText xml:space="preserve"> PAGEREF _Toc30388 \h </w:instrText>
        </w:r>
        <w:r>
          <w:fldChar w:fldCharType="separate"/>
        </w:r>
        <w:r>
          <w:t>19</w:t>
        </w:r>
        <w:r>
          <w:fldChar w:fldCharType="end"/>
        </w:r>
      </w:hyperlink>
    </w:p>
    <w:p>
      <w:pPr>
        <w:pStyle w:val="TOC1"/>
        <w:tabs>
          <w:tab w:val="right" w:leader="dot" w:pos="8306"/>
        </w:tabs>
      </w:pPr>
      <w:hyperlink w:anchor="_Toc16102" w:history="1">
        <w:r>
          <w:rPr>
            <w:rFonts w:ascii="仿宋" w:eastAsia="仿宋" w:hAnsi="仿宋" w:cs="仿宋" w:hint="eastAsia"/>
            <w:lang w:eastAsia="zh-CN"/>
          </w:rPr>
          <w:t>六、滗水器项目可持续发展</w:t>
        </w:r>
        <w:r>
          <w:tab/>
        </w:r>
        <w:r>
          <w:fldChar w:fldCharType="begin"/>
        </w:r>
        <w:r>
          <w:instrText xml:space="preserve"> PAGEREF _Toc16102 \h </w:instrText>
        </w:r>
        <w:r>
          <w:fldChar w:fldCharType="separate"/>
        </w:r>
        <w:r>
          <w:t>21</w:t>
        </w:r>
        <w:r>
          <w:fldChar w:fldCharType="end"/>
        </w:r>
      </w:hyperlink>
    </w:p>
    <w:p>
      <w:pPr>
        <w:pStyle w:val="TOC2"/>
        <w:tabs>
          <w:tab w:val="right" w:leader="dot" w:pos="8306"/>
        </w:tabs>
      </w:pPr>
      <w:hyperlink w:anchor="_Toc5598" w:history="1">
        <w:r>
          <w:rPr>
            <w:rFonts w:ascii="仿宋" w:eastAsia="仿宋" w:hAnsi="仿宋" w:cs="仿宋" w:hint="eastAsia"/>
            <w:lang w:eastAsia="zh-CN"/>
          </w:rPr>
          <w:t>(一)、可持续战略与实践</w:t>
        </w:r>
        <w:r>
          <w:tab/>
        </w:r>
        <w:r>
          <w:fldChar w:fldCharType="begin"/>
        </w:r>
        <w:r>
          <w:instrText xml:space="preserve"> PAGEREF _Toc5598 \h </w:instrText>
        </w:r>
        <w:r>
          <w:fldChar w:fldCharType="separate"/>
        </w:r>
        <w:r>
          <w:t>21</w:t>
        </w:r>
        <w:r>
          <w:fldChar w:fldCharType="end"/>
        </w:r>
      </w:hyperlink>
    </w:p>
    <w:p>
      <w:pPr>
        <w:pStyle w:val="TOC2"/>
        <w:tabs>
          <w:tab w:val="right" w:leader="dot" w:pos="8306"/>
        </w:tabs>
      </w:pPr>
      <w:hyperlink w:anchor="_Toc14910" w:history="1">
        <w:r>
          <w:rPr>
            <w:rFonts w:ascii="仿宋" w:eastAsia="仿宋" w:hAnsi="仿宋" w:cs="仿宋" w:hint="eastAsia"/>
            <w:lang w:eastAsia="zh-CN"/>
          </w:rPr>
          <w:t>(二)、环保与社会责任</w:t>
        </w:r>
        <w:r>
          <w:tab/>
        </w:r>
        <w:r>
          <w:fldChar w:fldCharType="begin"/>
        </w:r>
        <w:r>
          <w:instrText xml:space="preserve"> PAGEREF _Toc14910 \h </w:instrText>
        </w:r>
        <w:r>
          <w:fldChar w:fldCharType="separate"/>
        </w:r>
        <w:r>
          <w:t>21</w:t>
        </w:r>
        <w:r>
          <w:fldChar w:fldCharType="end"/>
        </w:r>
      </w:hyperlink>
    </w:p>
    <w:p>
      <w:pPr>
        <w:pStyle w:val="TOC1"/>
        <w:tabs>
          <w:tab w:val="right" w:leader="dot" w:pos="8306"/>
        </w:tabs>
      </w:pPr>
      <w:hyperlink w:anchor="_Toc26998" w:history="1">
        <w:r>
          <w:rPr>
            <w:rFonts w:ascii="仿宋" w:eastAsia="仿宋" w:hAnsi="仿宋" w:cs="仿宋" w:hint="eastAsia"/>
            <w:lang w:eastAsia="zh-CN"/>
          </w:rPr>
          <w:t>七、滗水器项目环境影响分析</w:t>
        </w:r>
        <w:r>
          <w:tab/>
        </w:r>
        <w:r>
          <w:fldChar w:fldCharType="begin"/>
        </w:r>
        <w:r>
          <w:instrText xml:space="preserve"> PAGEREF _Toc26998 \h </w:instrText>
        </w:r>
        <w:r>
          <w:fldChar w:fldCharType="separate"/>
        </w:r>
        <w:r>
          <w:t>22</w:t>
        </w:r>
        <w:r>
          <w:fldChar w:fldCharType="end"/>
        </w:r>
      </w:hyperlink>
    </w:p>
    <w:p>
      <w:pPr>
        <w:pStyle w:val="TOC2"/>
        <w:tabs>
          <w:tab w:val="right" w:leader="dot" w:pos="8306"/>
        </w:tabs>
      </w:pPr>
      <w:hyperlink w:anchor="_Toc32312" w:history="1">
        <w:r>
          <w:rPr>
            <w:rFonts w:ascii="仿宋" w:eastAsia="仿宋" w:hAnsi="仿宋" w:cs="仿宋" w:hint="eastAsia"/>
            <w:lang w:eastAsia="zh-CN"/>
          </w:rPr>
          <w:t>(一)、建设区域环境质量现状</w:t>
        </w:r>
        <w:r>
          <w:tab/>
        </w:r>
        <w:r>
          <w:fldChar w:fldCharType="begin"/>
        </w:r>
        <w:r>
          <w:instrText xml:space="preserve"> PAGEREF _Toc32312 \h </w:instrText>
        </w:r>
        <w:r>
          <w:fldChar w:fldCharType="separate"/>
        </w:r>
        <w:r>
          <w:t>22</w:t>
        </w:r>
        <w:r>
          <w:fldChar w:fldCharType="end"/>
        </w:r>
      </w:hyperlink>
    </w:p>
    <w:p>
      <w:pPr>
        <w:pStyle w:val="TOC2"/>
        <w:tabs>
          <w:tab w:val="right" w:leader="dot" w:pos="8306"/>
        </w:tabs>
      </w:pPr>
      <w:hyperlink w:anchor="_Toc12899" w:history="1">
        <w:r>
          <w:rPr>
            <w:rFonts w:ascii="仿宋" w:eastAsia="仿宋" w:hAnsi="仿宋" w:cs="仿宋" w:hint="eastAsia"/>
            <w:lang w:eastAsia="zh-CN"/>
          </w:rPr>
          <w:t>(二)、建设期环境保护</w:t>
        </w:r>
        <w:r>
          <w:tab/>
        </w:r>
        <w:r>
          <w:fldChar w:fldCharType="begin"/>
        </w:r>
        <w:r>
          <w:instrText xml:space="preserve"> PAGEREF _Toc12899 \h </w:instrText>
        </w:r>
        <w:r>
          <w:fldChar w:fldCharType="separate"/>
        </w:r>
        <w:r>
          <w:t>24</w:t>
        </w:r>
        <w:r>
          <w:fldChar w:fldCharType="end"/>
        </w:r>
      </w:hyperlink>
    </w:p>
    <w:p>
      <w:pPr>
        <w:pStyle w:val="TOC2"/>
        <w:tabs>
          <w:tab w:val="right" w:leader="dot" w:pos="8306"/>
        </w:tabs>
      </w:pPr>
      <w:hyperlink w:anchor="_Toc29057" w:history="1">
        <w:r>
          <w:rPr>
            <w:rFonts w:ascii="仿宋" w:eastAsia="仿宋" w:hAnsi="仿宋" w:cs="仿宋" w:hint="eastAsia"/>
            <w:lang w:eastAsia="zh-CN"/>
          </w:rPr>
          <w:t>(三)、运营期环境保护</w:t>
        </w:r>
        <w:r>
          <w:tab/>
        </w:r>
        <w:r>
          <w:fldChar w:fldCharType="begin"/>
        </w:r>
        <w:r>
          <w:instrText xml:space="preserve"> PAGEREF _Toc29057 \h </w:instrText>
        </w:r>
        <w:r>
          <w:fldChar w:fldCharType="separate"/>
        </w:r>
        <w:r>
          <w:t>25</w:t>
        </w:r>
        <w:r>
          <w:fldChar w:fldCharType="end"/>
        </w:r>
      </w:hyperlink>
    </w:p>
    <w:p>
      <w:pPr>
        <w:pStyle w:val="TOC2"/>
        <w:tabs>
          <w:tab w:val="right" w:leader="dot" w:pos="8306"/>
        </w:tabs>
      </w:pPr>
      <w:hyperlink w:anchor="_Toc18551" w:history="1">
        <w:r>
          <w:rPr>
            <w:rFonts w:ascii="仿宋" w:eastAsia="仿宋" w:hAnsi="仿宋" w:cs="仿宋" w:hint="eastAsia"/>
            <w:lang w:eastAsia="zh-CN"/>
          </w:rPr>
          <w:t>(四)、滗水器项目建设对区域经济的影响</w:t>
        </w:r>
        <w:r>
          <w:tab/>
        </w:r>
        <w:r>
          <w:fldChar w:fldCharType="begin"/>
        </w:r>
        <w:r>
          <w:instrText xml:space="preserve"> PAGEREF _Toc18551 \h </w:instrText>
        </w:r>
        <w:r>
          <w:fldChar w:fldCharType="separate"/>
        </w:r>
        <w:r>
          <w:t>26</w:t>
        </w:r>
        <w:r>
          <w:fldChar w:fldCharType="end"/>
        </w:r>
      </w:hyperlink>
    </w:p>
    <w:p>
      <w:pPr>
        <w:pStyle w:val="TOC2"/>
        <w:tabs>
          <w:tab w:val="right" w:leader="dot" w:pos="8306"/>
        </w:tabs>
      </w:pPr>
      <w:hyperlink w:anchor="_Toc20756" w:history="1">
        <w:r>
          <w:rPr>
            <w:rFonts w:ascii="仿宋" w:eastAsia="仿宋" w:hAnsi="仿宋" w:cs="仿宋" w:hint="eastAsia"/>
            <w:lang w:eastAsia="zh-CN"/>
          </w:rPr>
          <w:t>(五)、废弃物处理</w:t>
        </w:r>
        <w:r>
          <w:tab/>
        </w:r>
        <w:r>
          <w:fldChar w:fldCharType="begin"/>
        </w:r>
        <w:r>
          <w:instrText xml:space="preserve"> PAGEREF _Toc20756 \h </w:instrText>
        </w:r>
        <w:r>
          <w:fldChar w:fldCharType="separate"/>
        </w:r>
        <w:r>
          <w:t>28</w:t>
        </w:r>
        <w:r>
          <w:fldChar w:fldCharType="end"/>
        </w:r>
      </w:hyperlink>
    </w:p>
    <w:p>
      <w:pPr>
        <w:pStyle w:val="TOC2"/>
        <w:tabs>
          <w:tab w:val="right" w:leader="dot" w:pos="8306"/>
        </w:tabs>
      </w:pPr>
      <w:hyperlink w:anchor="_Toc28525" w:history="1">
        <w:r>
          <w:rPr>
            <w:rFonts w:ascii="仿宋" w:eastAsia="仿宋" w:hAnsi="仿宋" w:cs="仿宋" w:hint="eastAsia"/>
            <w:lang w:eastAsia="zh-CN"/>
          </w:rPr>
          <w:t>(六)、特殊环境影响分析</w:t>
        </w:r>
        <w:r>
          <w:tab/>
        </w:r>
        <w:r>
          <w:fldChar w:fldCharType="begin"/>
        </w:r>
        <w:r>
          <w:instrText xml:space="preserve"> PAGEREF _Toc28525 \h </w:instrText>
        </w:r>
        <w:r>
          <w:fldChar w:fldCharType="separate"/>
        </w:r>
        <w:r>
          <w:t>29</w:t>
        </w:r>
        <w:r>
          <w:fldChar w:fldCharType="end"/>
        </w:r>
      </w:hyperlink>
    </w:p>
    <w:p>
      <w:pPr>
        <w:pStyle w:val="TOC2"/>
        <w:tabs>
          <w:tab w:val="right" w:leader="dot" w:pos="8306"/>
        </w:tabs>
      </w:pPr>
      <w:hyperlink w:anchor="_Toc2501" w:history="1">
        <w:r>
          <w:rPr>
            <w:rFonts w:ascii="仿宋" w:eastAsia="仿宋" w:hAnsi="仿宋" w:cs="仿宋" w:hint="eastAsia"/>
            <w:lang w:eastAsia="zh-CN"/>
          </w:rPr>
          <w:t>(七)、清洁生产</w:t>
        </w:r>
        <w:r>
          <w:tab/>
        </w:r>
        <w:r>
          <w:fldChar w:fldCharType="begin"/>
        </w:r>
        <w:r>
          <w:instrText xml:space="preserve"> PAGEREF _Toc2501 \h </w:instrText>
        </w:r>
        <w:r>
          <w:fldChar w:fldCharType="separate"/>
        </w:r>
        <w:r>
          <w:t>30</w:t>
        </w:r>
        <w:r>
          <w:fldChar w:fldCharType="end"/>
        </w:r>
      </w:hyperlink>
    </w:p>
    <w:p>
      <w:pPr>
        <w:pStyle w:val="TOC2"/>
        <w:tabs>
          <w:tab w:val="right" w:leader="dot" w:pos="8306"/>
        </w:tabs>
      </w:pPr>
      <w:hyperlink w:anchor="_Toc16580" w:history="1">
        <w:r>
          <w:rPr>
            <w:rFonts w:ascii="仿宋" w:eastAsia="仿宋" w:hAnsi="仿宋" w:cs="仿宋" w:hint="eastAsia"/>
            <w:lang w:eastAsia="zh-CN"/>
          </w:rPr>
          <w:t>(八)、环境保护综合评价</w:t>
        </w:r>
        <w:r>
          <w:tab/>
        </w:r>
        <w:r>
          <w:fldChar w:fldCharType="begin"/>
        </w:r>
        <w:r>
          <w:instrText xml:space="preserve"> PAGEREF _Toc16580 \h </w:instrText>
        </w:r>
        <w:r>
          <w:fldChar w:fldCharType="separate"/>
        </w:r>
        <w:r>
          <w:t>32</w:t>
        </w:r>
        <w:r>
          <w:fldChar w:fldCharType="end"/>
        </w:r>
      </w:hyperlink>
    </w:p>
    <w:p>
      <w:pPr>
        <w:pStyle w:val="TOC1"/>
        <w:tabs>
          <w:tab w:val="right" w:leader="dot" w:pos="8306"/>
        </w:tabs>
      </w:pPr>
      <w:hyperlink w:anchor="_Toc5928" w:history="1">
        <w:r>
          <w:rPr>
            <w:rFonts w:ascii="仿宋" w:eastAsia="仿宋" w:hAnsi="仿宋" w:cs="仿宋" w:hint="eastAsia"/>
            <w:lang w:eastAsia="zh-CN"/>
          </w:rPr>
          <w:t>八、滗水器项目人力资源管理</w:t>
        </w:r>
        <w:r>
          <w:tab/>
        </w:r>
        <w:r>
          <w:fldChar w:fldCharType="begin"/>
        </w:r>
        <w:r>
          <w:instrText xml:space="preserve"> PAGEREF _Toc5928 \h </w:instrText>
        </w:r>
        <w:r>
          <w:fldChar w:fldCharType="separate"/>
        </w:r>
        <w:r>
          <w:t>33</w:t>
        </w:r>
        <w:r>
          <w:fldChar w:fldCharType="end"/>
        </w:r>
      </w:hyperlink>
    </w:p>
    <w:p>
      <w:pPr>
        <w:pStyle w:val="TOC2"/>
        <w:tabs>
          <w:tab w:val="right" w:leader="dot" w:pos="8306"/>
        </w:tabs>
      </w:pPr>
      <w:hyperlink w:anchor="_Toc14724" w:history="1">
        <w:r>
          <w:rPr>
            <w:rFonts w:ascii="仿宋" w:eastAsia="仿宋" w:hAnsi="仿宋" w:cs="仿宋" w:hint="eastAsia"/>
            <w:lang w:eastAsia="zh-CN"/>
          </w:rPr>
          <w:t>(一)、建立健全的预算管理制度</w:t>
        </w:r>
        <w:r>
          <w:tab/>
        </w:r>
        <w:r>
          <w:fldChar w:fldCharType="begin"/>
        </w:r>
        <w:r>
          <w:instrText xml:space="preserve"> PAGEREF _Toc14724 \h </w:instrText>
        </w:r>
        <w:r>
          <w:fldChar w:fldCharType="separate"/>
        </w:r>
        <w:r>
          <w:t>33</w:t>
        </w:r>
        <w:r>
          <w:fldChar w:fldCharType="end"/>
        </w:r>
      </w:hyperlink>
    </w:p>
    <w:p>
      <w:pPr>
        <w:pStyle w:val="TOC2"/>
        <w:tabs>
          <w:tab w:val="right" w:leader="dot" w:pos="8306"/>
        </w:tabs>
      </w:pPr>
      <w:hyperlink w:anchor="_Toc23236" w:history="1">
        <w:r>
          <w:rPr>
            <w:rFonts w:ascii="仿宋" w:eastAsia="仿宋" w:hAnsi="仿宋" w:cs="仿宋" w:hint="eastAsia"/>
            <w:lang w:eastAsia="zh-CN"/>
          </w:rPr>
          <w:t>(二)、加强资金流动监控</w:t>
        </w:r>
        <w:r>
          <w:tab/>
        </w:r>
        <w:r>
          <w:fldChar w:fldCharType="begin"/>
        </w:r>
        <w:r>
          <w:instrText xml:space="preserve"> PAGEREF _Toc23236 \h </w:instrText>
        </w:r>
        <w:r>
          <w:fldChar w:fldCharType="separate"/>
        </w:r>
        <w:r>
          <w:t>34</w:t>
        </w:r>
        <w:r>
          <w:fldChar w:fldCharType="end"/>
        </w:r>
      </w:hyperlink>
    </w:p>
    <w:p>
      <w:pPr>
        <w:pStyle w:val="TOC2"/>
        <w:tabs>
          <w:tab w:val="right" w:leader="dot" w:pos="8306"/>
        </w:tabs>
      </w:pPr>
      <w:hyperlink w:anchor="_Toc13115" w:history="1">
        <w:r>
          <w:rPr>
            <w:rFonts w:ascii="仿宋" w:eastAsia="仿宋" w:hAnsi="仿宋" w:cs="仿宋" w:hint="eastAsia"/>
            <w:lang w:eastAsia="zh-CN"/>
          </w:rPr>
          <w:t>(三)、制定完善的风险控制机制</w:t>
        </w:r>
        <w:r>
          <w:tab/>
        </w:r>
        <w:r>
          <w:fldChar w:fldCharType="begin"/>
        </w:r>
        <w:r>
          <w:instrText xml:space="preserve"> PAGEREF _Toc13115 \h </w:instrText>
        </w:r>
        <w:r>
          <w:fldChar w:fldCharType="separate"/>
        </w:r>
        <w:r>
          <w:t>35</w:t>
        </w:r>
        <w:r>
          <w:fldChar w:fldCharType="end"/>
        </w:r>
      </w:hyperlink>
    </w:p>
    <w:p>
      <w:pPr>
        <w:pStyle w:val="TOC2"/>
        <w:tabs>
          <w:tab w:val="right" w:leader="dot" w:pos="8306"/>
        </w:tabs>
      </w:pPr>
      <w:hyperlink w:anchor="_Toc13734" w:history="1">
        <w:r>
          <w:rPr>
            <w:rFonts w:ascii="仿宋" w:eastAsia="仿宋" w:hAnsi="仿宋" w:cs="仿宋" w:hint="eastAsia"/>
            <w:lang w:eastAsia="zh-CN"/>
          </w:rPr>
          <w:t>(四)、优化成本管理</w:t>
        </w:r>
        <w:r>
          <w:tab/>
        </w:r>
        <w:r>
          <w:fldChar w:fldCharType="begin"/>
        </w:r>
        <w:r>
          <w:instrText xml:space="preserve"> PAGEREF _Toc13734 \h </w:instrText>
        </w:r>
        <w:r>
          <w:fldChar w:fldCharType="separate"/>
        </w:r>
        <w:r>
          <w:t>37</w:t>
        </w:r>
        <w:r>
          <w:fldChar w:fldCharType="end"/>
        </w:r>
      </w:hyperlink>
    </w:p>
    <w:p>
      <w:pPr>
        <w:pStyle w:val="TOC1"/>
        <w:tabs>
          <w:tab w:val="right" w:leader="dot" w:pos="8306"/>
        </w:tabs>
      </w:pPr>
      <w:hyperlink w:anchor="_Toc2469" w:history="1">
        <w:r>
          <w:rPr>
            <w:rFonts w:ascii="仿宋" w:eastAsia="仿宋" w:hAnsi="仿宋" w:cs="仿宋" w:hint="eastAsia"/>
            <w:lang w:eastAsia="zh-CN"/>
          </w:rPr>
          <w:t>九、滗水器项目经营效益</w:t>
        </w:r>
        <w:r>
          <w:tab/>
        </w:r>
        <w:r>
          <w:fldChar w:fldCharType="begin"/>
        </w:r>
        <w:r>
          <w:instrText xml:space="preserve"> PAGEREF _Toc2469 \h </w:instrText>
        </w:r>
        <w:r>
          <w:fldChar w:fldCharType="separate"/>
        </w:r>
        <w:r>
          <w:t>38</w:t>
        </w:r>
        <w:r>
          <w:fldChar w:fldCharType="end"/>
        </w:r>
      </w:hyperlink>
    </w:p>
    <w:p>
      <w:pPr>
        <w:pStyle w:val="TOC2"/>
        <w:tabs>
          <w:tab w:val="right" w:leader="dot" w:pos="8306"/>
        </w:tabs>
      </w:pPr>
      <w:hyperlink w:anchor="_Toc16342" w:history="1">
        <w:r>
          <w:rPr>
            <w:rFonts w:ascii="仿宋" w:eastAsia="仿宋" w:hAnsi="仿宋" w:cs="仿宋" w:hint="eastAsia"/>
            <w:lang w:eastAsia="zh-CN"/>
          </w:rPr>
          <w:t>(一)、经济评价财务测算</w:t>
        </w:r>
        <w:r>
          <w:tab/>
        </w:r>
        <w:r>
          <w:fldChar w:fldCharType="begin"/>
        </w:r>
        <w:r>
          <w:instrText xml:space="preserve"> PAGEREF _Toc16342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60" w:history="1">
        <w:r>
          <w:rPr>
            <w:rFonts w:ascii="仿宋" w:eastAsia="仿宋" w:hAnsi="仿宋" w:cs="仿宋" w:hint="eastAsia"/>
            <w:lang w:eastAsia="zh-CN"/>
          </w:rPr>
          <w:t>(二)、滗水器项目盈利能力分析</w:t>
        </w:r>
        <w:r>
          <w:tab/>
        </w:r>
        <w:r>
          <w:fldChar w:fldCharType="begin"/>
        </w:r>
        <w:r>
          <w:instrText xml:space="preserve"> PAGEREF _Toc31460 \h </w:instrText>
        </w:r>
        <w:r>
          <w:fldChar w:fldCharType="separate"/>
        </w:r>
        <w:r>
          <w:t>39</w:t>
        </w:r>
        <w:r>
          <w:fldChar w:fldCharType="end"/>
        </w:r>
      </w:hyperlink>
    </w:p>
    <w:p>
      <w:pPr>
        <w:pStyle w:val="TOC1"/>
        <w:tabs>
          <w:tab w:val="right" w:leader="dot" w:pos="8306"/>
        </w:tabs>
      </w:pPr>
      <w:hyperlink w:anchor="_Toc5188" w:history="1">
        <w:r>
          <w:rPr>
            <w:rFonts w:ascii="仿宋" w:eastAsia="仿宋" w:hAnsi="仿宋" w:cs="仿宋" w:hint="eastAsia"/>
            <w:lang w:eastAsia="zh-CN"/>
          </w:rPr>
          <w:t>十、滗水器项目投资规划</w:t>
        </w:r>
        <w:r>
          <w:tab/>
        </w:r>
        <w:r>
          <w:fldChar w:fldCharType="begin"/>
        </w:r>
        <w:r>
          <w:instrText xml:space="preserve"> PAGEREF _Toc5188 \h </w:instrText>
        </w:r>
        <w:r>
          <w:fldChar w:fldCharType="separate"/>
        </w:r>
        <w:r>
          <w:t>40</w:t>
        </w:r>
        <w:r>
          <w:fldChar w:fldCharType="end"/>
        </w:r>
      </w:hyperlink>
    </w:p>
    <w:p>
      <w:pPr>
        <w:pStyle w:val="TOC2"/>
        <w:tabs>
          <w:tab w:val="right" w:leader="dot" w:pos="8306"/>
        </w:tabs>
      </w:pPr>
      <w:hyperlink w:anchor="_Toc32311" w:history="1">
        <w:r>
          <w:rPr>
            <w:rFonts w:ascii="仿宋" w:eastAsia="仿宋" w:hAnsi="仿宋" w:cs="仿宋" w:hint="eastAsia"/>
            <w:lang w:eastAsia="zh-CN"/>
          </w:rPr>
          <w:t>(一)、滗水器项目总投资估算</w:t>
        </w:r>
        <w:r>
          <w:tab/>
        </w:r>
        <w:r>
          <w:fldChar w:fldCharType="begin"/>
        </w:r>
        <w:r>
          <w:instrText xml:space="preserve"> PAGEREF _Toc32311 \h </w:instrText>
        </w:r>
        <w:r>
          <w:fldChar w:fldCharType="separate"/>
        </w:r>
        <w:r>
          <w:t>40</w:t>
        </w:r>
        <w:r>
          <w:fldChar w:fldCharType="end"/>
        </w:r>
      </w:hyperlink>
    </w:p>
    <w:p>
      <w:pPr>
        <w:pStyle w:val="TOC2"/>
        <w:tabs>
          <w:tab w:val="right" w:leader="dot" w:pos="8306"/>
        </w:tabs>
      </w:pPr>
      <w:hyperlink w:anchor="_Toc7446" w:history="1">
        <w:r>
          <w:rPr>
            <w:rFonts w:ascii="仿宋" w:eastAsia="仿宋" w:hAnsi="仿宋" w:cs="仿宋" w:hint="eastAsia"/>
            <w:lang w:eastAsia="zh-CN"/>
          </w:rPr>
          <w:t>(二)、资金筹措</w:t>
        </w:r>
        <w:r>
          <w:tab/>
        </w:r>
        <w:r>
          <w:fldChar w:fldCharType="begin"/>
        </w:r>
        <w:r>
          <w:instrText xml:space="preserve"> PAGEREF _Toc7446 \h </w:instrText>
        </w:r>
        <w:r>
          <w:fldChar w:fldCharType="separate"/>
        </w:r>
        <w:r>
          <w:t>41</w:t>
        </w:r>
        <w:r>
          <w:fldChar w:fldCharType="end"/>
        </w:r>
      </w:hyperlink>
    </w:p>
    <w:p>
      <w:pPr>
        <w:pStyle w:val="TOC1"/>
        <w:tabs>
          <w:tab w:val="right" w:leader="dot" w:pos="8306"/>
        </w:tabs>
      </w:pPr>
      <w:hyperlink w:anchor="_Toc28037" w:history="1">
        <w:r>
          <w:rPr>
            <w:rFonts w:ascii="仿宋" w:eastAsia="仿宋" w:hAnsi="仿宋" w:cs="仿宋" w:hint="eastAsia"/>
            <w:lang w:eastAsia="zh-CN"/>
          </w:rPr>
          <w:t>十一、滗水器项目人力资源培养与发展</w:t>
        </w:r>
        <w:r>
          <w:tab/>
        </w:r>
        <w:r>
          <w:fldChar w:fldCharType="begin"/>
        </w:r>
        <w:r>
          <w:instrText xml:space="preserve"> PAGEREF _Toc28037 \h </w:instrText>
        </w:r>
        <w:r>
          <w:fldChar w:fldCharType="separate"/>
        </w:r>
        <w:r>
          <w:t>42</w:t>
        </w:r>
        <w:r>
          <w:fldChar w:fldCharType="end"/>
        </w:r>
      </w:hyperlink>
    </w:p>
    <w:p>
      <w:pPr>
        <w:pStyle w:val="TOC2"/>
        <w:tabs>
          <w:tab w:val="right" w:leader="dot" w:pos="8306"/>
        </w:tabs>
      </w:pPr>
      <w:hyperlink w:anchor="_Toc27528" w:history="1">
        <w:r>
          <w:rPr>
            <w:rFonts w:ascii="仿宋" w:eastAsia="仿宋" w:hAnsi="仿宋" w:cs="仿宋" w:hint="eastAsia"/>
            <w:lang w:eastAsia="zh-CN"/>
          </w:rPr>
          <w:t>(一)、人才需求与规划</w:t>
        </w:r>
        <w:r>
          <w:tab/>
        </w:r>
        <w:r>
          <w:fldChar w:fldCharType="begin"/>
        </w:r>
        <w:r>
          <w:instrText xml:space="preserve"> PAGEREF _Toc27528 \h </w:instrText>
        </w:r>
        <w:r>
          <w:fldChar w:fldCharType="separate"/>
        </w:r>
        <w:r>
          <w:t>42</w:t>
        </w:r>
        <w:r>
          <w:fldChar w:fldCharType="end"/>
        </w:r>
      </w:hyperlink>
    </w:p>
    <w:p>
      <w:pPr>
        <w:pStyle w:val="TOC2"/>
        <w:tabs>
          <w:tab w:val="right" w:leader="dot" w:pos="8306"/>
        </w:tabs>
      </w:pPr>
      <w:hyperlink w:anchor="_Toc64" w:history="1">
        <w:r>
          <w:rPr>
            <w:rFonts w:ascii="仿宋" w:eastAsia="仿宋" w:hAnsi="仿宋" w:cs="仿宋" w:hint="eastAsia"/>
            <w:lang w:eastAsia="zh-CN"/>
          </w:rPr>
          <w:t>(二)、培训与发展计划</w:t>
        </w:r>
        <w:r>
          <w:tab/>
        </w:r>
        <w:r>
          <w:fldChar w:fldCharType="begin"/>
        </w:r>
        <w:r>
          <w:instrText xml:space="preserve"> PAGEREF _Toc64 \h </w:instrText>
        </w:r>
        <w:r>
          <w:fldChar w:fldCharType="separate"/>
        </w:r>
        <w:r>
          <w:t>43</w:t>
        </w:r>
        <w:r>
          <w:fldChar w:fldCharType="end"/>
        </w:r>
      </w:hyperlink>
    </w:p>
    <w:p>
      <w:pPr>
        <w:pStyle w:val="TOC1"/>
        <w:tabs>
          <w:tab w:val="right" w:leader="dot" w:pos="8306"/>
        </w:tabs>
      </w:pPr>
      <w:hyperlink w:anchor="_Toc16320" w:history="1">
        <w:r>
          <w:rPr>
            <w:rFonts w:ascii="仿宋" w:eastAsia="仿宋" w:hAnsi="仿宋" w:cs="仿宋" w:hint="eastAsia"/>
            <w:lang w:eastAsia="zh-CN"/>
          </w:rPr>
          <w:t>十二、滗水器项目风险管理</w:t>
        </w:r>
        <w:r>
          <w:tab/>
        </w:r>
        <w:r>
          <w:fldChar w:fldCharType="begin"/>
        </w:r>
        <w:r>
          <w:instrText xml:space="preserve"> PAGEREF _Toc16320 \h </w:instrText>
        </w:r>
        <w:r>
          <w:fldChar w:fldCharType="separate"/>
        </w:r>
        <w:r>
          <w:t>43</w:t>
        </w:r>
        <w:r>
          <w:fldChar w:fldCharType="end"/>
        </w:r>
      </w:hyperlink>
    </w:p>
    <w:p>
      <w:pPr>
        <w:pStyle w:val="TOC2"/>
        <w:tabs>
          <w:tab w:val="right" w:leader="dot" w:pos="8306"/>
        </w:tabs>
      </w:pPr>
      <w:hyperlink w:anchor="_Toc19056" w:history="1">
        <w:r>
          <w:rPr>
            <w:rFonts w:ascii="仿宋" w:eastAsia="仿宋" w:hAnsi="仿宋" w:cs="仿宋" w:hint="eastAsia"/>
            <w:lang w:eastAsia="zh-CN"/>
          </w:rPr>
          <w:t>(一)、风险识别与评估</w:t>
        </w:r>
        <w:r>
          <w:tab/>
        </w:r>
        <w:r>
          <w:fldChar w:fldCharType="begin"/>
        </w:r>
        <w:r>
          <w:instrText xml:space="preserve"> PAGEREF _Toc19056 \h </w:instrText>
        </w:r>
        <w:r>
          <w:fldChar w:fldCharType="separate"/>
        </w:r>
        <w:r>
          <w:t>43</w:t>
        </w:r>
        <w:r>
          <w:fldChar w:fldCharType="end"/>
        </w:r>
      </w:hyperlink>
    </w:p>
    <w:p>
      <w:pPr>
        <w:pStyle w:val="TOC2"/>
        <w:tabs>
          <w:tab w:val="right" w:leader="dot" w:pos="8306"/>
        </w:tabs>
      </w:pPr>
      <w:hyperlink w:anchor="_Toc18498" w:history="1">
        <w:r>
          <w:rPr>
            <w:rFonts w:ascii="仿宋" w:eastAsia="仿宋" w:hAnsi="仿宋" w:cs="仿宋" w:hint="eastAsia"/>
            <w:lang w:eastAsia="zh-CN"/>
          </w:rPr>
          <w:t>(二)、风险应对策略</w:t>
        </w:r>
        <w:r>
          <w:tab/>
        </w:r>
        <w:r>
          <w:fldChar w:fldCharType="begin"/>
        </w:r>
        <w:r>
          <w:instrText xml:space="preserve"> PAGEREF _Toc18498 \h </w:instrText>
        </w:r>
        <w:r>
          <w:fldChar w:fldCharType="separate"/>
        </w:r>
        <w:r>
          <w:t>44</w:t>
        </w:r>
        <w:r>
          <w:fldChar w:fldCharType="end"/>
        </w:r>
      </w:hyperlink>
    </w:p>
    <w:p>
      <w:pPr>
        <w:pStyle w:val="TOC2"/>
        <w:tabs>
          <w:tab w:val="right" w:leader="dot" w:pos="8306"/>
        </w:tabs>
      </w:pPr>
      <w:hyperlink w:anchor="_Toc18649" w:history="1">
        <w:r>
          <w:rPr>
            <w:rFonts w:ascii="仿宋" w:eastAsia="仿宋" w:hAnsi="仿宋" w:cs="仿宋" w:hint="eastAsia"/>
            <w:lang w:eastAsia="zh-CN"/>
          </w:rPr>
          <w:t>(三)、风险监控与控制</w:t>
        </w:r>
        <w:r>
          <w:tab/>
        </w:r>
        <w:r>
          <w:fldChar w:fldCharType="begin"/>
        </w:r>
        <w:r>
          <w:instrText xml:space="preserve"> PAGEREF _Toc18649 \h </w:instrText>
        </w:r>
        <w:r>
          <w:fldChar w:fldCharType="separate"/>
        </w:r>
        <w:r>
          <w:t>46</w:t>
        </w:r>
        <w:r>
          <w:fldChar w:fldCharType="end"/>
        </w:r>
      </w:hyperlink>
    </w:p>
    <w:p>
      <w:pPr>
        <w:pStyle w:val="TOC1"/>
        <w:tabs>
          <w:tab w:val="right" w:leader="dot" w:pos="8306"/>
        </w:tabs>
      </w:pPr>
      <w:hyperlink w:anchor="_Toc7646" w:history="1">
        <w:r>
          <w:rPr>
            <w:rFonts w:ascii="仿宋" w:eastAsia="仿宋" w:hAnsi="仿宋" w:cs="仿宋" w:hint="eastAsia"/>
            <w:lang w:eastAsia="zh-CN"/>
          </w:rPr>
          <w:t>十三、滗水器项目工程方案分析</w:t>
        </w:r>
        <w:r>
          <w:tab/>
        </w:r>
        <w:r>
          <w:fldChar w:fldCharType="begin"/>
        </w:r>
        <w:r>
          <w:instrText xml:space="preserve"> PAGEREF _Toc7646 \h </w:instrText>
        </w:r>
        <w:r>
          <w:fldChar w:fldCharType="separate"/>
        </w:r>
        <w:r>
          <w:t>47</w:t>
        </w:r>
        <w:r>
          <w:fldChar w:fldCharType="end"/>
        </w:r>
      </w:hyperlink>
    </w:p>
    <w:p>
      <w:pPr>
        <w:pStyle w:val="TOC2"/>
        <w:tabs>
          <w:tab w:val="right" w:leader="dot" w:pos="8306"/>
        </w:tabs>
      </w:pPr>
      <w:hyperlink w:anchor="_Toc2976" w:history="1">
        <w:r>
          <w:rPr>
            <w:rFonts w:ascii="仿宋" w:eastAsia="仿宋" w:hAnsi="仿宋" w:cs="仿宋" w:hint="eastAsia"/>
            <w:lang w:eastAsia="zh-CN"/>
          </w:rPr>
          <w:t>(一)、建筑工程设计原则</w:t>
        </w:r>
        <w:r>
          <w:tab/>
        </w:r>
        <w:r>
          <w:fldChar w:fldCharType="begin"/>
        </w:r>
        <w:r>
          <w:instrText xml:space="preserve"> PAGEREF _Toc2976 \h </w:instrText>
        </w:r>
        <w:r>
          <w:fldChar w:fldCharType="separate"/>
        </w:r>
        <w:r>
          <w:t>47</w:t>
        </w:r>
        <w:r>
          <w:fldChar w:fldCharType="end"/>
        </w:r>
      </w:hyperlink>
    </w:p>
    <w:p>
      <w:pPr>
        <w:pStyle w:val="TOC2"/>
        <w:tabs>
          <w:tab w:val="right" w:leader="dot" w:pos="8306"/>
        </w:tabs>
      </w:pPr>
      <w:hyperlink w:anchor="_Toc26714" w:history="1">
        <w:r>
          <w:rPr>
            <w:rFonts w:ascii="仿宋" w:eastAsia="仿宋" w:hAnsi="仿宋" w:cs="仿宋" w:hint="eastAsia"/>
            <w:lang w:eastAsia="zh-CN"/>
          </w:rPr>
          <w:t>(二)、土建工程建设指标</w:t>
        </w:r>
        <w:r>
          <w:tab/>
        </w:r>
        <w:r>
          <w:fldChar w:fldCharType="begin"/>
        </w:r>
        <w:r>
          <w:instrText xml:space="preserve"> PAGEREF _Toc26714 \h </w:instrText>
        </w:r>
        <w:r>
          <w:fldChar w:fldCharType="separate"/>
        </w:r>
        <w:r>
          <w:t>50</w:t>
        </w:r>
        <w:r>
          <w:fldChar w:fldCharType="end"/>
        </w:r>
      </w:hyperlink>
    </w:p>
    <w:p>
      <w:pPr>
        <w:pStyle w:val="TOC1"/>
        <w:tabs>
          <w:tab w:val="right" w:leader="dot" w:pos="8306"/>
        </w:tabs>
      </w:pPr>
      <w:hyperlink w:anchor="_Toc23264" w:history="1">
        <w:r>
          <w:rPr>
            <w:rFonts w:ascii="仿宋" w:eastAsia="仿宋" w:hAnsi="仿宋" w:cs="仿宋" w:hint="eastAsia"/>
            <w:lang w:eastAsia="zh-CN"/>
          </w:rPr>
          <w:t>十四、利益相关者分析与沟通计划</w:t>
        </w:r>
        <w:r>
          <w:tab/>
        </w:r>
        <w:r>
          <w:fldChar w:fldCharType="begin"/>
        </w:r>
        <w:r>
          <w:instrText xml:space="preserve"> PAGEREF _Toc23264 \h </w:instrText>
        </w:r>
        <w:r>
          <w:fldChar w:fldCharType="separate"/>
        </w:r>
        <w:r>
          <w:t>52</w:t>
        </w:r>
        <w:r>
          <w:fldChar w:fldCharType="end"/>
        </w:r>
      </w:hyperlink>
    </w:p>
    <w:p>
      <w:pPr>
        <w:pStyle w:val="TOC2"/>
        <w:tabs>
          <w:tab w:val="right" w:leader="dot" w:pos="8306"/>
        </w:tabs>
      </w:pPr>
      <w:hyperlink w:anchor="_Toc14628" w:history="1">
        <w:r>
          <w:rPr>
            <w:rFonts w:ascii="仿宋" w:eastAsia="仿宋" w:hAnsi="仿宋" w:cs="仿宋" w:hint="eastAsia"/>
            <w:lang w:eastAsia="zh-CN"/>
          </w:rPr>
          <w:t>(一)、利益相关者分析</w:t>
        </w:r>
        <w:r>
          <w:tab/>
        </w:r>
        <w:r>
          <w:fldChar w:fldCharType="begin"/>
        </w:r>
        <w:r>
          <w:instrText xml:space="preserve"> PAGEREF _Toc14628 \h </w:instrText>
        </w:r>
        <w:r>
          <w:fldChar w:fldCharType="separate"/>
        </w:r>
        <w:r>
          <w:t>52</w:t>
        </w:r>
        <w:r>
          <w:fldChar w:fldCharType="end"/>
        </w:r>
      </w:hyperlink>
    </w:p>
    <w:p>
      <w:pPr>
        <w:pStyle w:val="TOC2"/>
        <w:tabs>
          <w:tab w:val="right" w:leader="dot" w:pos="8306"/>
        </w:tabs>
      </w:pPr>
      <w:hyperlink w:anchor="_Toc19716" w:history="1">
        <w:r>
          <w:rPr>
            <w:rFonts w:ascii="仿宋" w:eastAsia="仿宋" w:hAnsi="仿宋" w:cs="仿宋" w:hint="eastAsia"/>
            <w:lang w:eastAsia="zh-CN"/>
          </w:rPr>
          <w:t>(二)、沟通计划</w:t>
        </w:r>
        <w:r>
          <w:tab/>
        </w:r>
        <w:r>
          <w:fldChar w:fldCharType="begin"/>
        </w:r>
        <w:r>
          <w:instrText xml:space="preserve"> PAGEREF _Toc19716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532"/>
      <w:r>
        <w:rPr>
          <w:rFonts w:ascii="仿宋" w:eastAsia="仿宋" w:hAnsi="仿宋" w:cs="仿宋" w:hint="eastAsia"/>
          <w:sz w:val="28"/>
          <w:lang w:eastAsia="zh-CN"/>
        </w:rPr>
        <w:t>一、滗水器项目土建工程</w:t>
      </w:r>
      <w:bookmarkEnd w:id="2"/>
    </w:p>
    <w:p>
      <w:pPr>
        <w:pStyle w:val="Heading2"/>
        <w:rPr>
          <w:rFonts w:ascii="仿宋" w:eastAsia="仿宋" w:hAnsi="仿宋" w:cs="仿宋" w:hint="eastAsia"/>
          <w:lang w:eastAsia="zh-CN"/>
        </w:rPr>
      </w:pPr>
      <w:bookmarkStart w:id="3" w:name="_Toc284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在滗水器项目的建筑工程设计中，我们将秉承一系列重要的设计原则，以确保滗水器项目建筑在功能、美观、可持续性等方面达到最佳效果。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首要原则是确保建筑的功能性得到最大化的发挥。我们将充分理解滗水器项目的实际需求，合理布局各个功能区域，保证建筑在满足业务需求的同时，提供高效的工作环境。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在建筑设计中，我们将综合考虑建设和运营成本。通过精细的经济效益分析，确保设计方案在高效利用资源的同时，对滗水器项目的长期盈利能力有积极的贡献。</w:t>
      </w:r>
    </w:p>
    <w:p>
      <w:pPr>
        <w:pStyle w:val="Heading2"/>
        <w:ind w:firstLine="560" w:firstLineChars="200"/>
        <w:rPr>
          <w:rFonts w:ascii="仿宋" w:eastAsia="仿宋" w:hAnsi="仿宋" w:cs="仿宋" w:hint="eastAsia"/>
          <w:sz w:val="28"/>
          <w:lang w:eastAsia="zh-CN"/>
        </w:rPr>
      </w:pPr>
      <w:bookmarkStart w:id="4" w:name="_Toc1570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滗水器项目的土建工程设计中，我们将精准设定设计年限，结合滗水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滗水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592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滗水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滗水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滗水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458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本期工程滗水器项目预计总建筑面积XXX平方米，其中：计容建筑面积XXX平方米，计划建筑工程投资XX万元，占滗水器项目总投资的XX%。</w:t>
      </w:r>
    </w:p>
    <w:p>
      <w:pPr>
        <w:pStyle w:val="Heading1"/>
        <w:ind w:firstLine="560" w:firstLineChars="200"/>
        <w:rPr>
          <w:rFonts w:ascii="仿宋" w:eastAsia="仿宋" w:hAnsi="仿宋" w:cs="仿宋" w:hint="eastAsia"/>
          <w:sz w:val="28"/>
          <w:lang w:eastAsia="zh-CN"/>
        </w:rPr>
      </w:pPr>
      <w:bookmarkStart w:id="7" w:name="_Toc31881"/>
      <w:r>
        <w:rPr>
          <w:rFonts w:ascii="仿宋" w:eastAsia="仿宋" w:hAnsi="仿宋" w:cs="仿宋" w:hint="eastAsia"/>
          <w:sz w:val="28"/>
          <w:lang w:eastAsia="zh-CN"/>
        </w:rPr>
        <w:t>二、滗水器项目建设单位说明</w:t>
      </w:r>
      <w:bookmarkEnd w:id="7"/>
    </w:p>
    <w:p>
      <w:pPr>
        <w:pStyle w:val="Heading2"/>
        <w:rPr>
          <w:rFonts w:ascii="仿宋" w:eastAsia="仿宋" w:hAnsi="仿宋" w:cs="仿宋" w:hint="eastAsia"/>
          <w:lang w:eastAsia="zh-CN"/>
        </w:rPr>
      </w:pPr>
      <w:bookmarkStart w:id="8" w:name="_Toc4670"/>
      <w:r>
        <w:rPr>
          <w:rFonts w:ascii="仿宋" w:eastAsia="仿宋" w:hAnsi="仿宋" w:cs="仿宋" w:hint="eastAsia"/>
          <w:lang w:eastAsia="zh-CN"/>
        </w:rPr>
        <w:t>(一)、滗水器项目承办单位基本情况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31809"/>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滗水器项目承办单位的XXXX，我们着眼于实现可持续的经济效益。通过技术创新和解决方案的提供，公司预计在滗水器项目执行期间将获得可观的收入增长。这一收入来源主要包括滗水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同时，我们注重成本控制和效率提升，以确保滗水器项目的可持续盈利。透过精细的管理和资源优化，公司期望实现滗水器项目利润最大化。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滗水器项目实施进行全面的投资评估，包括滗水器项目启动阶段的资金投入和后续运营成本。通过对滗水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滗水器项目实施过程中具备足够的资金流动性，公司将进行详尽的现金流分析。这包括资金需求的合理预测、滗水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30981"/>
      <w:r>
        <w:rPr>
          <w:rFonts w:ascii="仿宋" w:eastAsia="仿宋" w:hAnsi="仿宋" w:cs="仿宋" w:hint="eastAsia"/>
          <w:sz w:val="28"/>
          <w:lang w:eastAsia="zh-CN"/>
        </w:rPr>
        <w:t>三、滗水器项目建设背景及必要性分析</w:t>
      </w:r>
      <w:bookmarkEnd w:id="10"/>
    </w:p>
    <w:p>
      <w:pPr>
        <w:pStyle w:val="Heading2"/>
        <w:rPr>
          <w:rFonts w:ascii="仿宋" w:eastAsia="仿宋" w:hAnsi="仿宋" w:cs="仿宋" w:hint="eastAsia"/>
          <w:lang w:eastAsia="zh-CN"/>
        </w:rPr>
      </w:pPr>
      <w:bookmarkStart w:id="11" w:name="_Toc24004"/>
      <w:r>
        <w:rPr>
          <w:rFonts w:ascii="仿宋" w:eastAsia="仿宋" w:hAnsi="仿宋" w:cs="仿宋" w:hint="eastAsia"/>
          <w:lang w:eastAsia="zh-CN"/>
        </w:rPr>
        <w:t>(一)、滗水器项目背景分析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滗水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我们的背景分析将深入挖掘当前行业的发展趋势，通过对竞争态势的全面审视，找到滗水器项目在这个潮流中的定位。同时，我们将关注行业内涌现的新兴机遇，以便滗水器项目更好地融入行业发展的潮流中。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的飞速进步为滗水器项目提供了强大的发展动力。我们将聚焦于行业内最新的技术发展趋势，包括但不限于人工智能、大数据分析、物联网等领域。通过深度的技术研究，我们将确保滗水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滗水器项目发展的源泉。我们将投入更多的精力对市场需求进行深入剖析，超越表面的需求，深入挖掘潜在的市场痛点和机遇。通过对市场需求的细致了解，滗水器项目将更有针对性地设计解决方案，满足市场的多样化需求，从而更好地促进滗水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滗水器项目战略至关重要。我们将对竞争态势进行更为深入的分析，包括但不限于市场份额、产品特点、客户满意度等多个维度。通过深度的竞争分析，滗水器项目将能够更准确地把握市场脉搏，制定具有竞争力的滗水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滗水器项目的发展具有直接的影响。我们将进行更为全面的法规和政策分析，了解行业发展中的潜在法律风险和合规挑战。通过充分了解和遵守相关法规，滗水器项目将确保在法律框架内合法合规运营，为滗水器项目的稳健发展提供有力支持。</w:t>
      </w:r>
    </w:p>
    <w:p>
      <w:pPr>
        <w:pStyle w:val="Heading2"/>
        <w:ind w:firstLine="560" w:firstLineChars="200"/>
        <w:rPr>
          <w:rFonts w:ascii="仿宋" w:eastAsia="仿宋" w:hAnsi="仿宋" w:cs="仿宋" w:hint="eastAsia"/>
          <w:sz w:val="28"/>
          <w:lang w:eastAsia="zh-CN"/>
        </w:rPr>
      </w:pPr>
      <w:bookmarkStart w:id="12" w:name="_Toc15379"/>
      <w:r>
        <w:rPr>
          <w:rFonts w:ascii="仿宋" w:eastAsia="仿宋" w:hAnsi="仿宋" w:cs="仿宋" w:hint="eastAsia"/>
          <w:sz w:val="28"/>
          <w:lang w:eastAsia="zh-CN"/>
        </w:rPr>
        <w:t>(二)、滗水器项目建设必要性分析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建设的迫切性源于对行业发展趋势的深刻洞察。我们正处于一个行业变革的时代，科技创新、数字化转型成为企业发展的关键动力。滗水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建设不仅仅是为了跟上潮流，更是为了通过技术创新推动企业的持续发展。通过引入先进的技术和解决方案，滗水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滗水器项目的建设成为必然选择，通过提高产品质量、拓展服务领域，从而在竞争中获得更多的机会。滗水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滗水器项目建设的必要性体现在对客户需求更精准的满足。通过滗水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建设的背后是对企业持续创新的追求。只有通过不断创新，企业才能在竞争中立于不败之地。滗水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5200"/>
      <w:r>
        <w:rPr>
          <w:rFonts w:ascii="仿宋" w:eastAsia="仿宋" w:hAnsi="仿宋" w:cs="仿宋" w:hint="eastAsia"/>
          <w:sz w:val="28"/>
          <w:lang w:eastAsia="zh-CN"/>
        </w:rPr>
        <w:t>四、滗水器项目概论</w:t>
      </w:r>
      <w:bookmarkEnd w:id="13"/>
    </w:p>
    <w:p>
      <w:pPr>
        <w:pStyle w:val="Heading2"/>
        <w:rPr>
          <w:rFonts w:ascii="仿宋" w:eastAsia="仿宋" w:hAnsi="仿宋" w:cs="仿宋" w:hint="eastAsia"/>
          <w:lang w:eastAsia="zh-CN"/>
        </w:rPr>
      </w:pPr>
      <w:bookmarkStart w:id="14" w:name="_Toc13998"/>
      <w:r>
        <w:rPr>
          <w:rFonts w:ascii="仿宋" w:eastAsia="仿宋" w:hAnsi="仿宋" w:cs="仿宋" w:hint="eastAsia"/>
          <w:lang w:eastAsia="zh-CN"/>
        </w:rPr>
        <w:t>(一)、滗水器项目概况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起源追溯至对市场的深入洞察。市场的不断演变与变革为滗水器项目提供了难得的机遇。当前市场存在的需求缺口和变革的大环境共同构成了滗水器项目的背景。这个滗水器项目旨在充分利用市场机遇，填补行业中尚未满足的需求，为客户提供全新的解决方案。市场的变革和需求的增长使得这个滗水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滗水器项目名称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正式命名为滗水器。这个名称不仅仅是一个标识，更代表了滗水器项目的核心理念和愿景。它蕴含着滗水器项目所要解决问题的关键字，具有强烈的表达和辨识度，为滗水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滗水器项目目标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滗水器项目的核心目标是提供一种全新、高效的解决方案，满足客户日益增长的需求。滗水器项目追求的不仅仅是满足市场需求，更是在市场中获得卓越的竞争优势。通过不断提升产品或服务的质量和创新水平，滗水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滗水器项目范围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全面涵盖了产品研发、制造、市场推广和售后服务，确保从产品设计到最终用户体验的全方位关注。这一全面的滗水器项目范围是为了确保滗水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滗水器项目时间表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滗水器项目计划在未来18个月内完成，包括研发、测试、市场试点和正式推出等不同阶段。这个时间表的合理设计是为了确保滗水器项目各个阶段的顺利推进，以便按时交付高质量的成果。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滗水器项目预算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滗水器项目总预算估算为XX百万美元，主要分配在研发、市场推广、人员培训和运营等方面。这一充足的预算为滗水器项目提供了充足的资源，确保滗水器项目在各个方面都能取得优异的表现。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滗水器项目风险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滗水器项目可能面临的风险包括市场接受度低、技术难题、竞争激烈等。滗水器项目团队已经制定了相应的风险应对计划，通过前瞻性的风险管理，确保滗水器项目在面对不确定性时能够迅速做出应对。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滗水器项目团队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滗水器项目汇聚了一支经验丰富、多领域专业素养的核心团队，确保滗水器项目在各个方面都能拥有高水平的执行力。团队的协同作战是滗水器项目成功的关键因素之一。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1.9 滗水器项目背景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滗水器项目的背景根植于市场对更高效、创新产品的渴望，同时也受到科技发展对行业格局的深刻改变的影响。这为滗水器项目提供了广阔的发展空间和市场需求。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滗水器项目现状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截至目前，滗水器项目已完成市场调研和技术验证，取得了初步的成功。这为滗水器项目在未来的发展奠定了坚实的基础，为更远大的目标打下了坚实的基石。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612"/>
      <w:r>
        <w:rPr>
          <w:rFonts w:ascii="仿宋" w:eastAsia="仿宋" w:hAnsi="仿宋" w:cs="仿宋" w:hint="eastAsia"/>
          <w:sz w:val="28"/>
          <w:lang w:eastAsia="zh-CN"/>
        </w:rPr>
        <w:t>(二)、滗水器项目目标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keyword》滗水器项目首要业务目标是在市场中占据有利地位，实现产品/服务的成功推广和销售。通过不断提升产品质量、创新性，滗水器项目追求成为行业中的领导者，赢得更多客户的青睐。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在科技迅速发展的时代，滗水器项目着眼于技术创新。通过持续的研发和技术升级，滗水器项目旨在推出更具创新性的产品或服务，以满足市场对新鲜、先进解决方案的需求。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为了建立可持续的客户关系，滗水器项目设定了客户满意度目标。通过提供卓越的产品质量和优质的客户服务，滗水器项目追求赢得客户的信任和忠诚度，确保他们的满意度达到行业领先水平。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滗水器项目注重社会责任和可持续发展。通过实施环保、社会责任滗水器项目，滗水器项目致力于在经济发展的同时保护环境，促进社会公平，实现可持续经营。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滗水器项目的团队是实现目标的核心驱动力。因此，滗水器项目设定了团队发展目标，包括提升团队成员的专业技能、培养领导力，以及搭建协同高效的团队工作氛围。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0912"/>
      <w:r>
        <w:rPr>
          <w:rFonts w:ascii="仿宋" w:eastAsia="仿宋" w:hAnsi="仿宋" w:cs="仿宋" w:hint="eastAsia"/>
          <w:sz w:val="28"/>
          <w:lang w:eastAsia="zh-CN"/>
        </w:rPr>
        <w:t>(三)、滗水器项目提出的理由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滗水器项目提出的理由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提出源于对市场机遇的深刻洞察。当前市场中存在的需求缺口和行业发展趋势表明，有巨大的商业机会等待被开发。通过准确捕捉市场机遇，滗水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理念基于对技术创新的信仰。通过持续的研发和技术投入，滗水器项目有望推出更具创新性的产品或服务。在科技飞速发展的当下，滗水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提出是为了增强企业的行业竞争力。通过提升产品或服务的质量和独特性，滗水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响应了消费者需求的变化。随着社会和科技的不断发展，消费者对产品和服务的需求也在发生变化。通过深入了解并及时回应消费者的新需求，滗水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滗水器项目的提出是企业战略发展规划的一部分。在面对日益激烈的市场竞争和不断变化的商业环境中，滗水器项目作为企业战略的一环，旨在为企业开辟新的增长领域，巩固企业在行业中的地位。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滗水器项目的提出不仅仅是基于商业考量，还注重社会责任。通过推出环保、社会责任等方面的滗水器项目，滗水器企业可以在社会中树立积极形象，为社会做出积极贡献，实现经济效益和社会效益的双赢。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滗水器项目的提出反映了对利益相关者期望的关注。包括客户、员工、投资者等利益相关者在企业发展中都有着各自的期望，滗水器项目力求在满足这些期望的同时，取得更大的共赢。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8649"/>
      <w:r>
        <w:rPr>
          <w:rFonts w:ascii="仿宋" w:eastAsia="仿宋" w:hAnsi="仿宋" w:cs="仿宋" w:hint="eastAsia"/>
          <w:sz w:val="28"/>
          <w:lang w:eastAsia="zh-CN"/>
        </w:rPr>
        <w:t>(四)、滗水器项目意义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在实施滗水器项目的过程中，我们不仅仅是在追逐商业成功，更是为企业和社会的多个层面创造了深远的意义。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滗水器项目的首要意义在于提升企业的市场竞争力。通过持续的创新和对产品质量的高标准要求，滗水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滗水器项目的推进将促使行业技术水平的提升。通过引入先进技术和创新性解决方案，滗水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在社会层面，滗水器项目不仅创造了大量就业机会，提高了就业水平，还注重社会责任和环保。通过参与社会公益事业和推动环保滗水器项目，滗水器项目为社会贡献了一份力量，体现了企业对社会的积极回馈。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综合而言，滗水器项目意义重大，不仅推动了企业的发展，也为行业和社会的进步贡献了积极力量。这是一个全面而深刻的影响，将在未来产生可持续的正面效应。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30439"/>
      <w:r>
        <w:rPr>
          <w:rFonts w:ascii="仿宋" w:eastAsia="仿宋" w:hAnsi="仿宋" w:cs="仿宋" w:hint="eastAsia"/>
          <w:sz w:val="28"/>
          <w:lang w:eastAsia="zh-CN"/>
        </w:rPr>
        <w:t>(五)、滗水器项目背景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在当今迅猛发展的商业环境中，滗水器项目的动因根植于对多方面因素的审慎考量。这个滗水器项目的提出并非孤立的决策，而是对企业所处背景深入思考的产物。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市场的不断演变是滗水器项目背后的首要原因。科技的迅速发展和全球市场的快速变化使得企业必须灵活应对。滗水器项目应运而生，旨在通过创新性的解决方案迎合市场的多变需求，赢得竞争中的先机。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https://d.book118.com/858025121133006027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滗水器项目规划设计纲要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B7583F"/>
    <w:rsid w:val="28B758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25121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2024-01-19T13:15:00Z</dcterms:created>
  <dcterms:modified xsi:type="dcterms:W3CDTF">2024-01-19T13:15:42Z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D2B7AA5588BD41638191BDCE646AB634_11</vt:lpwstr>
  </property>
  <property fmtid="{D5CDD505-2E9C-101B-9397-08002B2CF9AE}" pid="3" name="KSOProductBuildVer">
    <vt:lpwstr>2052-12.1.0.16120</vt:lpwstr>
  </property>
</Properties>
</file>