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 w:lineRule="auto"/>
        <w:rPr>
          <w:rFonts w:ascii="Arial"/>
          <w:sz w:val="21"/>
        </w:rPr>
      </w:pPr>
    </w:p>
    <w:p>
      <w:pPr>
        <w:spacing w:line="245" w:lineRule="auto"/>
        <w:rPr>
          <w:rFonts w:ascii="Arial"/>
          <w:sz w:val="21"/>
        </w:rPr>
      </w:pPr>
    </w:p>
    <w:p>
      <w:pPr>
        <w:spacing w:before="98" w:line="219" w:lineRule="auto"/>
        <w:ind w:left="2959"/>
        <w:outlineLvl w:val="0"/>
        <w:rPr>
          <w:rFonts w:ascii="SimHei" w:eastAsia="SimHei" w:hAnsi="SimHei" w:cs="SimHei"/>
          <w:sz w:val="30"/>
          <w:szCs w:val="30"/>
        </w:rPr>
      </w:pPr>
      <w:r>
        <w:rPr>
          <w:rFonts w:ascii="SimHei" w:eastAsia="SimHei" w:hAnsi="SimHei" w:cs="SimHei"/>
          <w:spacing w:val="-3"/>
          <w:sz w:val="30"/>
          <w:szCs w:val="30"/>
        </w:rPr>
        <w:t>一、建设项目基本情况</w:t>
      </w:r>
    </w:p>
    <w:tbl>
      <w:tblPr>
        <w:tblStyle w:val="TableNormal"/>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6"/>
        <w:gridCol w:w="1635"/>
        <w:gridCol w:w="2209"/>
        <w:gridCol w:w="2643"/>
      </w:tblGrid>
      <w:tr>
        <w:tblPrEx>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4"/>
        </w:trPr>
        <w:tc>
          <w:tcPr>
            <w:tcW w:w="2386" w:type="dxa"/>
            <w:tcBorders>
              <w:top w:val="single" w:sz="6" w:space="0" w:color="000000"/>
              <w:left w:val="single" w:sz="6" w:space="0" w:color="000000"/>
            </w:tcBorders>
            <w:vAlign w:val="top"/>
          </w:tcPr>
          <w:p>
            <w:pPr>
              <w:pStyle w:val="TableText"/>
              <w:spacing w:before="163" w:line="221" w:lineRule="auto"/>
              <w:ind w:left="564"/>
            </w:pPr>
            <w:r>
              <w:rPr>
                <w:spacing w:val="-2"/>
              </w:rPr>
              <w:t>建设项目名称</w:t>
            </w:r>
          </w:p>
        </w:tc>
        <w:tc>
          <w:tcPr>
            <w:tcW w:w="6487" w:type="dxa"/>
            <w:gridSpan w:val="3"/>
            <w:tcBorders>
              <w:top w:val="single" w:sz="6" w:space="0" w:color="000000"/>
              <w:right w:val="single" w:sz="6" w:space="0" w:color="000000"/>
            </w:tcBorders>
            <w:vAlign w:val="top"/>
          </w:tcPr>
          <w:p>
            <w:pPr>
              <w:pStyle w:val="TableText"/>
              <w:spacing w:before="163" w:line="220" w:lineRule="auto"/>
              <w:ind w:left="827"/>
            </w:pPr>
            <w:r>
              <w:rPr>
                <w:spacing w:val="-1"/>
              </w:rPr>
              <w:t>济南市汇成节水灌溉器材有限公司节水管件生产项目</w:t>
            </w:r>
          </w:p>
        </w:tc>
      </w:tr>
      <w:tr>
        <w:tblPrEx>
          <w:tblW w:w="8873" w:type="dxa"/>
          <w:tblInd w:w="7" w:type="dxa"/>
          <w:tblLayout w:type="fixed"/>
        </w:tblPrEx>
        <w:trPr>
          <w:trHeight w:val="513"/>
        </w:trPr>
        <w:tc>
          <w:tcPr>
            <w:tcW w:w="2386" w:type="dxa"/>
            <w:tcBorders>
              <w:left w:val="single" w:sz="6" w:space="0" w:color="000000"/>
            </w:tcBorders>
            <w:vAlign w:val="top"/>
          </w:tcPr>
          <w:p>
            <w:pPr>
              <w:pStyle w:val="TableText"/>
              <w:spacing w:before="157" w:line="221" w:lineRule="auto"/>
              <w:ind w:left="774"/>
            </w:pPr>
            <w:r>
              <w:rPr>
                <w:spacing w:val="-3"/>
              </w:rPr>
              <w:t>项目代码</w:t>
            </w:r>
          </w:p>
        </w:tc>
        <w:tc>
          <w:tcPr>
            <w:tcW w:w="6487" w:type="dxa"/>
            <w:gridSpan w:val="3"/>
            <w:tcBorders>
              <w:right w:val="single" w:sz="6" w:space="0" w:color="000000"/>
            </w:tcBorders>
            <w:vAlign w:val="top"/>
          </w:tcPr>
          <w:p>
            <w:pPr>
              <w:spacing w:before="189" w:line="187" w:lineRule="auto"/>
              <w:ind w:left="205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2211-371202-04-01-</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2"/>
                <w:sz w:val="21"/>
                <w:szCs w:val="21"/>
              </w:rPr>
              <w:t>113849</w:t>
            </w:r>
          </w:p>
        </w:tc>
      </w:tr>
      <w:tr>
        <w:tblPrEx>
          <w:tblW w:w="8873" w:type="dxa"/>
          <w:tblInd w:w="7" w:type="dxa"/>
          <w:tblLayout w:type="fixed"/>
        </w:tblPrEx>
        <w:trPr>
          <w:trHeight w:val="511"/>
        </w:trPr>
        <w:tc>
          <w:tcPr>
            <w:tcW w:w="2386" w:type="dxa"/>
            <w:tcBorders>
              <w:left w:val="single" w:sz="6" w:space="0" w:color="000000"/>
            </w:tcBorders>
            <w:vAlign w:val="top"/>
          </w:tcPr>
          <w:p>
            <w:pPr>
              <w:pStyle w:val="TableText"/>
              <w:spacing w:before="163" w:line="221" w:lineRule="auto"/>
              <w:ind w:left="458"/>
            </w:pPr>
            <w:r>
              <w:rPr>
                <w:spacing w:val="-2"/>
              </w:rPr>
              <w:t>建设单位联系人</w:t>
            </w:r>
          </w:p>
        </w:tc>
        <w:tc>
          <w:tcPr>
            <w:tcW w:w="1635" w:type="dxa"/>
            <w:vAlign w:val="top"/>
          </w:tcPr>
          <w:p>
            <w:pPr>
              <w:pStyle w:val="TableText"/>
              <w:spacing w:before="162" w:line="221" w:lineRule="auto"/>
              <w:ind w:left="505"/>
            </w:pPr>
            <w:r>
              <w:rPr>
                <w:spacing w:val="-2"/>
              </w:rPr>
              <w:t>朱文娟</w:t>
            </w:r>
          </w:p>
        </w:tc>
        <w:tc>
          <w:tcPr>
            <w:tcW w:w="2209" w:type="dxa"/>
            <w:vAlign w:val="top"/>
          </w:tcPr>
          <w:p>
            <w:pPr>
              <w:pStyle w:val="TableText"/>
              <w:spacing w:before="162" w:line="222" w:lineRule="auto"/>
              <w:ind w:left="692"/>
            </w:pPr>
            <w:r>
              <w:rPr>
                <w:spacing w:val="-2"/>
              </w:rPr>
              <w:t>联系方式</w:t>
            </w:r>
          </w:p>
        </w:tc>
        <w:tc>
          <w:tcPr>
            <w:tcW w:w="2643" w:type="dxa"/>
            <w:tcBorders>
              <w:right w:val="single" w:sz="6" w:space="0" w:color="000000"/>
            </w:tcBorders>
            <w:vAlign w:val="top"/>
          </w:tcPr>
          <w:p>
            <w:pPr>
              <w:rPr>
                <w:rFonts w:ascii="Arial"/>
                <w:sz w:val="21"/>
              </w:rPr>
            </w:pPr>
          </w:p>
        </w:tc>
      </w:tr>
      <w:tr>
        <w:tblPrEx>
          <w:tblW w:w="8873" w:type="dxa"/>
          <w:tblInd w:w="7" w:type="dxa"/>
          <w:tblLayout w:type="fixed"/>
        </w:tblPrEx>
        <w:trPr>
          <w:trHeight w:val="513"/>
        </w:trPr>
        <w:tc>
          <w:tcPr>
            <w:tcW w:w="2386" w:type="dxa"/>
            <w:tcBorders>
              <w:left w:val="single" w:sz="6" w:space="0" w:color="000000"/>
            </w:tcBorders>
            <w:vAlign w:val="top"/>
          </w:tcPr>
          <w:p>
            <w:pPr>
              <w:pStyle w:val="TableText"/>
              <w:spacing w:before="170" w:line="222" w:lineRule="auto"/>
              <w:ind w:left="773"/>
            </w:pPr>
            <w:r>
              <w:rPr>
                <w:spacing w:val="-2"/>
              </w:rPr>
              <w:t>建设地点</w:t>
            </w:r>
          </w:p>
        </w:tc>
        <w:tc>
          <w:tcPr>
            <w:tcW w:w="6487" w:type="dxa"/>
            <w:gridSpan w:val="3"/>
            <w:tcBorders>
              <w:right w:val="single" w:sz="6" w:space="0" w:color="000000"/>
            </w:tcBorders>
            <w:vAlign w:val="top"/>
          </w:tcPr>
          <w:p>
            <w:pPr>
              <w:pStyle w:val="TableText"/>
              <w:spacing w:before="169" w:line="221" w:lineRule="auto"/>
              <w:ind w:left="1564"/>
            </w:pPr>
            <w:r>
              <w:rPr>
                <w:spacing w:val="-2"/>
              </w:rPr>
              <w:t>济南市莱芜区凤城工业园物华街</w:t>
            </w:r>
            <w:r>
              <w:rPr>
                <w:spacing w:val="-27"/>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3"/>
                <w:w w:val="101"/>
              </w:rPr>
              <w:t xml:space="preserve"> </w:t>
            </w:r>
            <w:r>
              <w:rPr>
                <w:spacing w:val="-2"/>
              </w:rPr>
              <w:t>号</w:t>
            </w:r>
          </w:p>
        </w:tc>
      </w:tr>
      <w:tr>
        <w:tblPrEx>
          <w:tblW w:w="8873" w:type="dxa"/>
          <w:tblInd w:w="7" w:type="dxa"/>
          <w:tblLayout w:type="fixed"/>
        </w:tblPrEx>
        <w:trPr>
          <w:trHeight w:val="513"/>
        </w:trPr>
        <w:tc>
          <w:tcPr>
            <w:tcW w:w="2386" w:type="dxa"/>
            <w:tcBorders>
              <w:left w:val="single" w:sz="6" w:space="0" w:color="000000"/>
            </w:tcBorders>
            <w:vAlign w:val="top"/>
          </w:tcPr>
          <w:p>
            <w:pPr>
              <w:pStyle w:val="TableText"/>
              <w:spacing w:before="175" w:line="221" w:lineRule="auto"/>
              <w:ind w:left="770"/>
            </w:pPr>
            <w:r>
              <w:rPr>
                <w:spacing w:val="-2"/>
              </w:rPr>
              <w:t>地理坐标</w:t>
            </w:r>
          </w:p>
        </w:tc>
        <w:tc>
          <w:tcPr>
            <w:tcW w:w="6487" w:type="dxa"/>
            <w:gridSpan w:val="3"/>
            <w:tcBorders>
              <w:right w:val="single" w:sz="6" w:space="0" w:color="000000"/>
            </w:tcBorders>
            <w:vAlign w:val="top"/>
          </w:tcPr>
          <w:p>
            <w:pPr>
              <w:pStyle w:val="TableText"/>
              <w:spacing w:before="175" w:line="221" w:lineRule="auto"/>
              <w:ind w:left="813"/>
            </w:pPr>
            <w:r>
              <w:rPr>
                <w:spacing w:val="-5"/>
              </w:rPr>
              <w:t>（</w:t>
            </w:r>
            <w:r>
              <w:rPr>
                <w:rFonts w:ascii="Times New Roman" w:eastAsia="Times New Roman" w:hAnsi="Times New Roman" w:cs="Times New Roman"/>
                <w:spacing w:val="13"/>
                <w:u w:val="single" w:color="auto"/>
              </w:rPr>
              <w:t xml:space="preserve">  </w:t>
            </w:r>
            <w:r>
              <w:rPr>
                <w:rFonts w:ascii="Times New Roman" w:eastAsia="Times New Roman" w:hAnsi="Times New Roman" w:cs="Times New Roman"/>
                <w:spacing w:val="-5"/>
                <w:u w:val="single" w:color="auto"/>
              </w:rPr>
              <w:t xml:space="preserve">117 </w:t>
            </w:r>
            <w:r>
              <w:rPr>
                <w:spacing w:val="-5"/>
              </w:rPr>
              <w:t>度</w:t>
            </w:r>
            <w:r>
              <w:rPr>
                <w:rFonts w:ascii="Times New Roman" w:eastAsia="Times New Roman" w:hAnsi="Times New Roman" w:cs="Times New Roman"/>
                <w:spacing w:val="-5"/>
                <w:u w:val="single" w:color="auto"/>
              </w:rPr>
              <w:t xml:space="preserve">  44  </w:t>
            </w:r>
            <w:r>
              <w:rPr>
                <w:spacing w:val="-5"/>
              </w:rPr>
              <w:t>分</w:t>
            </w:r>
            <w:r>
              <w:rPr>
                <w:rFonts w:ascii="Times New Roman" w:eastAsia="Times New Roman" w:hAnsi="Times New Roman" w:cs="Times New Roman"/>
                <w:spacing w:val="4"/>
                <w:u w:val="single" w:color="auto"/>
              </w:rPr>
              <w:t xml:space="preserve">  </w:t>
            </w:r>
            <w:r>
              <w:rPr>
                <w:rFonts w:ascii="Times New Roman" w:eastAsia="Times New Roman" w:hAnsi="Times New Roman" w:cs="Times New Roman"/>
                <w:spacing w:val="-5"/>
                <w:u w:val="single" w:color="auto"/>
              </w:rPr>
              <w:t>35.540</w:t>
            </w:r>
            <w:r>
              <w:rPr>
                <w:rFonts w:ascii="Times New Roman" w:eastAsia="Times New Roman" w:hAnsi="Times New Roman" w:cs="Times New Roman"/>
                <w:spacing w:val="6"/>
                <w:u w:val="single" w:color="auto"/>
              </w:rPr>
              <w:t xml:space="preserve"> </w:t>
            </w:r>
            <w:r>
              <w:rPr>
                <w:spacing w:val="-5"/>
              </w:rPr>
              <w:t>秒，</w:t>
            </w:r>
            <w:r>
              <w:rPr>
                <w:spacing w:val="-23"/>
              </w:rPr>
              <w:t xml:space="preserve"> </w:t>
            </w:r>
            <w:r>
              <w:rPr>
                <w:rFonts w:ascii="Times New Roman" w:eastAsia="Times New Roman" w:hAnsi="Times New Roman" w:cs="Times New Roman"/>
                <w:spacing w:val="-5"/>
                <w:u w:val="single" w:color="auto"/>
              </w:rPr>
              <w:t>36</w:t>
            </w:r>
            <w:r>
              <w:rPr>
                <w:rFonts w:ascii="Times New Roman" w:eastAsia="Times New Roman" w:hAnsi="Times New Roman" w:cs="Times New Roman"/>
                <w:spacing w:val="8"/>
                <w:u w:val="single" w:color="auto"/>
              </w:rPr>
              <w:t xml:space="preserve"> </w:t>
            </w:r>
            <w:r>
              <w:rPr>
                <w:spacing w:val="-5"/>
              </w:rPr>
              <w:t>度</w:t>
            </w:r>
            <w:r>
              <w:rPr>
                <w:rFonts w:ascii="Times New Roman" w:eastAsia="Times New Roman" w:hAnsi="Times New Roman" w:cs="Times New Roman"/>
                <w:spacing w:val="-5"/>
                <w:u w:val="single" w:color="auto"/>
              </w:rPr>
              <w:t xml:space="preserve">   </w:t>
            </w:r>
            <w:r>
              <w:rPr>
                <w:rFonts w:ascii="Times New Roman" w:eastAsia="Times New Roman" w:hAnsi="Times New Roman" w:cs="Times New Roman"/>
                <w:spacing w:val="-6"/>
                <w:u w:val="single" w:color="auto"/>
              </w:rPr>
              <w:t xml:space="preserve">12  </w:t>
            </w:r>
            <w:r>
              <w:rPr>
                <w:spacing w:val="-6"/>
              </w:rPr>
              <w:t>分</w:t>
            </w:r>
            <w:r>
              <w:rPr>
                <w:rFonts w:ascii="Times New Roman" w:eastAsia="Times New Roman" w:hAnsi="Times New Roman" w:cs="Times New Roman"/>
                <w:spacing w:val="4"/>
                <w:u w:val="single" w:color="auto"/>
              </w:rPr>
              <w:t xml:space="preserve">  </w:t>
            </w:r>
            <w:r>
              <w:rPr>
                <w:rFonts w:ascii="Times New Roman" w:eastAsia="Times New Roman" w:hAnsi="Times New Roman" w:cs="Times New Roman"/>
                <w:spacing w:val="-6"/>
                <w:u w:val="single" w:color="auto"/>
              </w:rPr>
              <w:t xml:space="preserve">6.021  </w:t>
            </w:r>
            <w:r>
              <w:rPr>
                <w:spacing w:val="-6"/>
              </w:rPr>
              <w:t>秒）</w:t>
            </w:r>
          </w:p>
        </w:tc>
      </w:tr>
      <w:tr>
        <w:tblPrEx>
          <w:tblW w:w="8873" w:type="dxa"/>
          <w:tblInd w:w="7" w:type="dxa"/>
          <w:tblLayout w:type="fixed"/>
        </w:tblPrEx>
        <w:trPr>
          <w:trHeight w:val="832"/>
        </w:trPr>
        <w:tc>
          <w:tcPr>
            <w:tcW w:w="2386" w:type="dxa"/>
            <w:tcBorders>
              <w:left w:val="single" w:sz="6" w:space="0" w:color="000000"/>
            </w:tcBorders>
            <w:vAlign w:val="top"/>
          </w:tcPr>
          <w:p>
            <w:pPr>
              <w:pStyle w:val="TableText"/>
              <w:spacing w:before="205" w:line="238" w:lineRule="auto"/>
              <w:ind w:left="791"/>
            </w:pPr>
            <w:r>
              <w:rPr>
                <w:spacing w:val="-7"/>
              </w:rPr>
              <w:t>国民经济</w:t>
            </w:r>
          </w:p>
          <w:p>
            <w:pPr>
              <w:pStyle w:val="TableText"/>
              <w:spacing w:line="220" w:lineRule="auto"/>
              <w:ind w:left="774"/>
            </w:pPr>
            <w:r>
              <w:rPr>
                <w:spacing w:val="-3"/>
              </w:rPr>
              <w:t>行业类别</w:t>
            </w:r>
          </w:p>
        </w:tc>
        <w:tc>
          <w:tcPr>
            <w:tcW w:w="1635" w:type="dxa"/>
            <w:vAlign w:val="top"/>
          </w:tcPr>
          <w:p>
            <w:pPr>
              <w:pStyle w:val="TableText"/>
              <w:spacing w:before="205" w:line="229" w:lineRule="auto"/>
              <w:ind w:left="193" w:right="120" w:hanging="100"/>
            </w:pPr>
            <w:r>
              <w:rPr>
                <w:rFonts w:ascii="Times New Roman" w:eastAsia="Times New Roman" w:hAnsi="Times New Roman" w:cs="Times New Roman"/>
                <w:spacing w:val="-6"/>
              </w:rPr>
              <w:t>C2922</w:t>
            </w:r>
            <w:r>
              <w:rPr>
                <w:rFonts w:ascii="Times New Roman" w:eastAsia="Times New Roman" w:hAnsi="Times New Roman" w:cs="Times New Roman"/>
                <w:spacing w:val="16"/>
              </w:rPr>
              <w:t xml:space="preserve"> </w:t>
            </w:r>
            <w:r>
              <w:rPr>
                <w:spacing w:val="-6"/>
              </w:rPr>
              <w:t>塑料板、</w:t>
            </w:r>
            <w:r>
              <w:t xml:space="preserve"> </w:t>
            </w:r>
            <w:r>
              <w:rPr>
                <w:spacing w:val="-2"/>
              </w:rPr>
              <w:t>管、型材制造</w:t>
            </w:r>
          </w:p>
        </w:tc>
        <w:tc>
          <w:tcPr>
            <w:tcW w:w="2209" w:type="dxa"/>
            <w:vAlign w:val="top"/>
          </w:tcPr>
          <w:p>
            <w:pPr>
              <w:pStyle w:val="TableText"/>
              <w:spacing w:before="205" w:line="238" w:lineRule="auto"/>
              <w:ind w:left="693"/>
            </w:pPr>
            <w:r>
              <w:rPr>
                <w:spacing w:val="-2"/>
              </w:rPr>
              <w:t>建设项目</w:t>
            </w:r>
          </w:p>
          <w:p>
            <w:pPr>
              <w:pStyle w:val="TableText"/>
              <w:spacing w:line="220" w:lineRule="auto"/>
              <w:ind w:left="694"/>
            </w:pPr>
            <w:r>
              <w:rPr>
                <w:spacing w:val="-3"/>
              </w:rPr>
              <w:t>行业类别</w:t>
            </w:r>
          </w:p>
        </w:tc>
        <w:tc>
          <w:tcPr>
            <w:tcW w:w="2643" w:type="dxa"/>
            <w:tcBorders>
              <w:right w:val="single" w:sz="6" w:space="0" w:color="000000"/>
            </w:tcBorders>
            <w:vAlign w:val="top"/>
          </w:tcPr>
          <w:p>
            <w:pPr>
              <w:pStyle w:val="TableText"/>
              <w:spacing w:before="67" w:line="221" w:lineRule="auto"/>
              <w:ind w:left="173"/>
            </w:pPr>
            <w:r>
              <w:rPr>
                <w:spacing w:val="-1"/>
              </w:rPr>
              <w:t>二十六、橡胶和塑料制品</w:t>
            </w:r>
          </w:p>
          <w:p>
            <w:pPr>
              <w:pStyle w:val="TableText"/>
              <w:spacing w:before="21" w:line="221" w:lineRule="auto"/>
              <w:ind w:left="89"/>
              <w:rPr>
                <w:rFonts w:ascii="Times New Roman" w:eastAsia="Times New Roman" w:hAnsi="Times New Roman" w:cs="Times New Roman"/>
              </w:rPr>
            </w:pPr>
            <w:r>
              <w:rPr>
                <w:spacing w:val="-7"/>
              </w:rPr>
              <w:t>业，</w:t>
            </w:r>
            <w:r>
              <w:rPr>
                <w:spacing w:val="-18"/>
              </w:rPr>
              <w:t xml:space="preserve"> </w:t>
            </w:r>
            <w:r>
              <w:rPr>
                <w:rFonts w:ascii="Times New Roman" w:eastAsia="Times New Roman" w:hAnsi="Times New Roman" w:cs="Times New Roman"/>
                <w:spacing w:val="-7"/>
              </w:rPr>
              <w:t>53</w:t>
            </w:r>
            <w:r>
              <w:rPr>
                <w:spacing w:val="-7"/>
              </w:rPr>
              <w:t>、塑料制品制造</w:t>
            </w:r>
            <w:r>
              <w:rPr>
                <w:spacing w:val="-48"/>
              </w:rPr>
              <w:t xml:space="preserve"> </w:t>
            </w:r>
            <w:r>
              <w:rPr>
                <w:rFonts w:ascii="Times New Roman" w:eastAsia="Times New Roman" w:hAnsi="Times New Roman" w:cs="Times New Roman"/>
                <w:spacing w:val="-7"/>
              </w:rPr>
              <w:t>292</w:t>
            </w:r>
          </w:p>
          <w:p>
            <w:pPr>
              <w:pStyle w:val="TableText"/>
              <w:spacing w:before="21" w:line="184" w:lineRule="auto"/>
              <w:ind w:left="715"/>
            </w:pPr>
            <w:r>
              <w:rPr>
                <w:spacing w:val="-5"/>
              </w:rPr>
              <w:t>中“其他”类</w:t>
            </w:r>
          </w:p>
        </w:tc>
      </w:tr>
      <w:tr>
        <w:tblPrEx>
          <w:tblW w:w="8873" w:type="dxa"/>
          <w:tblInd w:w="7" w:type="dxa"/>
          <w:tblLayout w:type="fixed"/>
        </w:tblPrEx>
        <w:trPr>
          <w:trHeight w:val="1242"/>
        </w:trPr>
        <w:tc>
          <w:tcPr>
            <w:tcW w:w="2386" w:type="dxa"/>
            <w:tcBorders>
              <w:left w:val="single" w:sz="6" w:space="0" w:color="000000"/>
            </w:tcBorders>
            <w:vAlign w:val="top"/>
          </w:tcPr>
          <w:p>
            <w:pPr>
              <w:spacing w:line="475" w:lineRule="auto"/>
              <w:rPr>
                <w:rFonts w:ascii="Arial"/>
                <w:sz w:val="21"/>
              </w:rPr>
            </w:pPr>
          </w:p>
          <w:p>
            <w:pPr>
              <w:pStyle w:val="TableText"/>
              <w:spacing w:before="68" w:line="221" w:lineRule="auto"/>
              <w:ind w:left="773"/>
            </w:pPr>
            <w:r>
              <w:rPr>
                <w:spacing w:val="-2"/>
              </w:rPr>
              <w:t>建设性质</w:t>
            </w:r>
          </w:p>
        </w:tc>
        <w:tc>
          <w:tcPr>
            <w:tcW w:w="1635" w:type="dxa"/>
            <w:vAlign w:val="top"/>
          </w:tcPr>
          <w:p>
            <w:pPr>
              <w:pStyle w:val="TableText"/>
              <w:spacing w:before="138" w:line="235" w:lineRule="auto"/>
              <w:ind w:left="14"/>
            </w:pPr>
            <w:r>
              <w:rPr>
                <w:rFonts w:ascii="Times New Roman" w:eastAsia="Times New Roman" w:hAnsi="Times New Roman" w:cs="Times New Roman"/>
                <w:spacing w:val="-4"/>
              </w:rPr>
              <w:t>□</w:t>
            </w:r>
            <w:r>
              <w:rPr>
                <w:spacing w:val="-4"/>
              </w:rPr>
              <w:t>新建（迁建）</w:t>
            </w:r>
          </w:p>
          <w:p>
            <w:pPr>
              <w:pStyle w:val="TableText"/>
              <w:spacing w:before="5" w:line="226" w:lineRule="auto"/>
              <w:ind w:left="14"/>
            </w:pPr>
            <w:r>
              <w:rPr>
                <w:rFonts w:ascii="Times New Roman" w:eastAsia="Times New Roman" w:hAnsi="Times New Roman" w:cs="Times New Roman"/>
                <w:spacing w:val="-4"/>
              </w:rPr>
              <w:t>□</w:t>
            </w:r>
            <w:r>
              <w:rPr>
                <w:spacing w:val="-4"/>
              </w:rPr>
              <w:t>改建</w:t>
            </w:r>
          </w:p>
          <w:p>
            <w:pPr>
              <w:pStyle w:val="TableText"/>
              <w:spacing w:before="1" w:line="233" w:lineRule="auto"/>
              <w:ind w:left="7"/>
            </w:pPr>
            <w:r>
              <w:rPr>
                <w:rFonts w:ascii="Times New Roman" w:eastAsia="Times New Roman" w:hAnsi="Times New Roman" w:cs="Times New Roman"/>
                <w:spacing w:val="-2"/>
              </w:rPr>
              <w:t>√</w:t>
            </w:r>
            <w:r>
              <w:rPr>
                <w:spacing w:val="-2"/>
              </w:rPr>
              <w:t>扩建</w:t>
            </w:r>
          </w:p>
          <w:p>
            <w:pPr>
              <w:pStyle w:val="TableText"/>
              <w:spacing w:before="20" w:line="234" w:lineRule="auto"/>
              <w:ind w:left="14"/>
            </w:pPr>
            <w:r>
              <w:rPr>
                <w:rFonts w:ascii="Times New Roman" w:eastAsia="Times New Roman" w:hAnsi="Times New Roman" w:cs="Times New Roman"/>
                <w:spacing w:val="-3"/>
              </w:rPr>
              <w:t>□</w:t>
            </w:r>
            <w:r>
              <w:rPr>
                <w:spacing w:val="-3"/>
              </w:rPr>
              <w:t>技术改造</w:t>
            </w:r>
          </w:p>
        </w:tc>
        <w:tc>
          <w:tcPr>
            <w:tcW w:w="2209" w:type="dxa"/>
            <w:vAlign w:val="top"/>
          </w:tcPr>
          <w:p>
            <w:pPr>
              <w:spacing w:line="342" w:lineRule="auto"/>
              <w:rPr>
                <w:rFonts w:ascii="Arial"/>
                <w:sz w:val="21"/>
              </w:rPr>
            </w:pPr>
          </w:p>
          <w:p>
            <w:pPr>
              <w:pStyle w:val="TableText"/>
              <w:spacing w:before="68" w:line="238" w:lineRule="auto"/>
              <w:ind w:left="693"/>
            </w:pPr>
            <w:r>
              <w:rPr>
                <w:spacing w:val="-2"/>
              </w:rPr>
              <w:t>建设项目</w:t>
            </w:r>
          </w:p>
          <w:p>
            <w:pPr>
              <w:pStyle w:val="TableText"/>
              <w:spacing w:line="220" w:lineRule="auto"/>
              <w:ind w:left="718"/>
            </w:pPr>
            <w:r>
              <w:rPr>
                <w:spacing w:val="-8"/>
              </w:rPr>
              <w:t>申报情形</w:t>
            </w:r>
          </w:p>
        </w:tc>
        <w:tc>
          <w:tcPr>
            <w:tcW w:w="2643" w:type="dxa"/>
            <w:tcBorders>
              <w:right w:val="single" w:sz="6" w:space="0" w:color="000000"/>
            </w:tcBorders>
            <w:vAlign w:val="top"/>
          </w:tcPr>
          <w:p>
            <w:pPr>
              <w:pStyle w:val="TableText"/>
              <w:spacing w:before="124" w:line="233" w:lineRule="auto"/>
              <w:ind w:left="14"/>
            </w:pPr>
            <w:r>
              <w:rPr>
                <w:rFonts w:ascii="Times New Roman" w:eastAsia="Times New Roman" w:hAnsi="Times New Roman" w:cs="Times New Roman"/>
                <w:spacing w:val="-1"/>
              </w:rPr>
              <w:t>√</w:t>
            </w:r>
            <w:r>
              <w:rPr>
                <w:spacing w:val="-1"/>
              </w:rPr>
              <w:t>首次申报项目</w:t>
            </w:r>
          </w:p>
          <w:p>
            <w:pPr>
              <w:pStyle w:val="TableText"/>
              <w:spacing w:before="23" w:line="234" w:lineRule="auto"/>
              <w:ind w:left="20"/>
            </w:pPr>
            <w:r>
              <w:rPr>
                <w:rFonts w:ascii="Times New Roman" w:eastAsia="Times New Roman" w:hAnsi="Times New Roman" w:cs="Times New Roman"/>
                <w:spacing w:val="-1"/>
              </w:rPr>
              <w:t>□</w:t>
            </w:r>
            <w:r>
              <w:rPr>
                <w:spacing w:val="-1"/>
              </w:rPr>
              <w:t>不予批准后再次申报项目</w:t>
            </w:r>
          </w:p>
          <w:p>
            <w:pPr>
              <w:pStyle w:val="TableText"/>
              <w:spacing w:before="5" w:line="234" w:lineRule="auto"/>
              <w:ind w:left="20"/>
            </w:pPr>
            <w:r>
              <w:rPr>
                <w:rFonts w:ascii="Times New Roman" w:eastAsia="Times New Roman" w:hAnsi="Times New Roman" w:cs="Times New Roman"/>
                <w:spacing w:val="-2"/>
              </w:rPr>
              <w:t>□</w:t>
            </w:r>
            <w:r>
              <w:rPr>
                <w:spacing w:val="-2"/>
              </w:rPr>
              <w:t>超五年重新审核项目</w:t>
            </w:r>
          </w:p>
          <w:p>
            <w:pPr>
              <w:pStyle w:val="TableText"/>
              <w:spacing w:before="5" w:line="234" w:lineRule="auto"/>
              <w:ind w:left="20"/>
            </w:pPr>
            <w:r>
              <w:rPr>
                <w:rFonts w:ascii="Times New Roman" w:eastAsia="Times New Roman" w:hAnsi="Times New Roman" w:cs="Times New Roman"/>
                <w:spacing w:val="-2"/>
              </w:rPr>
              <w:t>□</w:t>
            </w:r>
            <w:r>
              <w:rPr>
                <w:spacing w:val="-2"/>
              </w:rPr>
              <w:t>重大变动重新报批项目</w:t>
            </w:r>
          </w:p>
        </w:tc>
      </w:tr>
      <w:tr>
        <w:tblPrEx>
          <w:tblW w:w="8873" w:type="dxa"/>
          <w:tblInd w:w="7" w:type="dxa"/>
          <w:tblLayout w:type="fixed"/>
        </w:tblPrEx>
        <w:trPr>
          <w:trHeight w:val="871"/>
        </w:trPr>
        <w:tc>
          <w:tcPr>
            <w:tcW w:w="2386" w:type="dxa"/>
            <w:tcBorders>
              <w:left w:val="single" w:sz="6" w:space="0" w:color="000000"/>
            </w:tcBorders>
            <w:vAlign w:val="top"/>
          </w:tcPr>
          <w:p>
            <w:pPr>
              <w:pStyle w:val="TableText"/>
              <w:spacing w:before="227" w:line="229" w:lineRule="auto"/>
              <w:ind w:left="247" w:right="259" w:firstLine="183"/>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部门（选填）</w:t>
            </w:r>
          </w:p>
        </w:tc>
        <w:tc>
          <w:tcPr>
            <w:tcW w:w="1635" w:type="dxa"/>
            <w:vAlign w:val="top"/>
          </w:tcPr>
          <w:p>
            <w:pPr>
              <w:pStyle w:val="TableText"/>
              <w:spacing w:before="227" w:line="229" w:lineRule="auto"/>
              <w:ind w:left="297" w:right="79" w:hanging="212"/>
            </w:pPr>
            <w:r>
              <w:rPr>
                <w:spacing w:val="-1"/>
              </w:rPr>
              <w:t>济南市莱芜区发</w:t>
            </w:r>
            <w:r>
              <w:t xml:space="preserve"> </w:t>
            </w:r>
            <w:r>
              <w:rPr>
                <w:spacing w:val="-2"/>
              </w:rPr>
              <w:t>展和改革局</w:t>
            </w:r>
          </w:p>
        </w:tc>
        <w:tc>
          <w:tcPr>
            <w:tcW w:w="2209" w:type="dxa"/>
            <w:vAlign w:val="top"/>
          </w:tcPr>
          <w:p>
            <w:pPr>
              <w:pStyle w:val="TableText"/>
              <w:spacing w:before="225" w:line="230" w:lineRule="auto"/>
              <w:ind w:left="168" w:right="167" w:firstLine="180"/>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文号（选填）</w:t>
            </w:r>
          </w:p>
        </w:tc>
        <w:tc>
          <w:tcPr>
            <w:tcW w:w="2643" w:type="dxa"/>
            <w:tcBorders>
              <w:right w:val="single" w:sz="6" w:space="0" w:color="000000"/>
            </w:tcBorders>
            <w:vAlign w:val="top"/>
          </w:tcPr>
          <w:p>
            <w:pPr>
              <w:spacing w:line="331" w:lineRule="auto"/>
              <w:rPr>
                <w:rFonts w:ascii="Arial"/>
                <w:sz w:val="21"/>
              </w:rPr>
            </w:pPr>
          </w:p>
          <w:p>
            <w:pPr>
              <w:spacing w:before="61" w:line="187" w:lineRule="auto"/>
              <w:ind w:left="1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2211-371202-04-01-</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2"/>
                <w:sz w:val="21"/>
                <w:szCs w:val="21"/>
              </w:rPr>
              <w:t>113849</w:t>
            </w:r>
          </w:p>
        </w:tc>
      </w:tr>
      <w:tr>
        <w:tblPrEx>
          <w:tblW w:w="8873" w:type="dxa"/>
          <w:tblInd w:w="7" w:type="dxa"/>
          <w:tblLayout w:type="fixed"/>
        </w:tblPrEx>
        <w:trPr>
          <w:trHeight w:val="518"/>
        </w:trPr>
        <w:tc>
          <w:tcPr>
            <w:tcW w:w="2386" w:type="dxa"/>
            <w:tcBorders>
              <w:left w:val="single" w:sz="6" w:space="0" w:color="000000"/>
            </w:tcBorders>
            <w:vAlign w:val="top"/>
          </w:tcPr>
          <w:p>
            <w:pPr>
              <w:pStyle w:val="TableText"/>
              <w:spacing w:before="185" w:line="221" w:lineRule="auto"/>
              <w:ind w:left="458"/>
            </w:pPr>
            <w:r>
              <w:rPr>
                <w:spacing w:val="-3"/>
              </w:rPr>
              <w:t>总投资（万元）</w:t>
            </w:r>
          </w:p>
        </w:tc>
        <w:tc>
          <w:tcPr>
            <w:tcW w:w="1635" w:type="dxa"/>
            <w:vAlign w:val="top"/>
          </w:tcPr>
          <w:p>
            <w:pPr>
              <w:spacing w:before="216" w:line="187" w:lineRule="auto"/>
              <w:ind w:left="5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300.00</w:t>
            </w:r>
          </w:p>
        </w:tc>
        <w:tc>
          <w:tcPr>
            <w:tcW w:w="2209" w:type="dxa"/>
            <w:vAlign w:val="top"/>
          </w:tcPr>
          <w:p>
            <w:pPr>
              <w:pStyle w:val="TableText"/>
              <w:spacing w:before="185" w:line="221" w:lineRule="auto"/>
              <w:ind w:left="271"/>
            </w:pPr>
            <w:r>
              <w:rPr>
                <w:spacing w:val="-1"/>
              </w:rPr>
              <w:t>环保投资（万元）</w:t>
            </w:r>
          </w:p>
        </w:tc>
        <w:tc>
          <w:tcPr>
            <w:tcW w:w="2643" w:type="dxa"/>
            <w:tcBorders>
              <w:right w:val="single" w:sz="6" w:space="0" w:color="000000"/>
            </w:tcBorders>
            <w:vAlign w:val="top"/>
          </w:tcPr>
          <w:p>
            <w:pPr>
              <w:spacing w:before="216" w:line="187" w:lineRule="auto"/>
              <w:ind w:left="123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r>
      <w:tr>
        <w:tblPrEx>
          <w:tblW w:w="8873" w:type="dxa"/>
          <w:tblInd w:w="7" w:type="dxa"/>
          <w:tblLayout w:type="fixed"/>
        </w:tblPrEx>
        <w:trPr>
          <w:trHeight w:val="517"/>
        </w:trPr>
        <w:tc>
          <w:tcPr>
            <w:tcW w:w="2386" w:type="dxa"/>
            <w:tcBorders>
              <w:left w:val="single" w:sz="6" w:space="0" w:color="000000"/>
            </w:tcBorders>
            <w:vAlign w:val="top"/>
          </w:tcPr>
          <w:p>
            <w:pPr>
              <w:pStyle w:val="TableText"/>
              <w:spacing w:before="185" w:line="235" w:lineRule="auto"/>
              <w:ind w:left="264"/>
            </w:pPr>
            <w:r>
              <w:rPr>
                <w:spacing w:val="-1"/>
              </w:rPr>
              <w:t>环保投资占比（</w:t>
            </w:r>
            <w:r>
              <w:rPr>
                <w:rFonts w:ascii="Times New Roman" w:eastAsia="Times New Roman" w:hAnsi="Times New Roman" w:cs="Times New Roman"/>
                <w:spacing w:val="-1"/>
              </w:rPr>
              <w:t>%</w:t>
            </w:r>
            <w:r>
              <w:rPr>
                <w:spacing w:val="-1"/>
              </w:rPr>
              <w:t>）</w:t>
            </w:r>
          </w:p>
        </w:tc>
        <w:tc>
          <w:tcPr>
            <w:tcW w:w="1635" w:type="dxa"/>
            <w:vAlign w:val="top"/>
          </w:tcPr>
          <w:p>
            <w:pPr>
              <w:spacing w:before="213" w:line="230" w:lineRule="auto"/>
              <w:ind w:left="6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2209" w:type="dxa"/>
            <w:vAlign w:val="top"/>
          </w:tcPr>
          <w:p>
            <w:pPr>
              <w:pStyle w:val="TableText"/>
              <w:spacing w:before="185" w:line="221" w:lineRule="auto"/>
              <w:ind w:left="690"/>
            </w:pPr>
            <w:r>
              <w:rPr>
                <w:spacing w:val="-1"/>
              </w:rPr>
              <w:t>施工工期</w:t>
            </w:r>
          </w:p>
        </w:tc>
        <w:tc>
          <w:tcPr>
            <w:tcW w:w="2643" w:type="dxa"/>
            <w:tcBorders>
              <w:right w:val="single" w:sz="6" w:space="0" w:color="000000"/>
            </w:tcBorders>
            <w:vAlign w:val="top"/>
          </w:tcPr>
          <w:p>
            <w:pPr>
              <w:pStyle w:val="TableText"/>
              <w:spacing w:before="184" w:line="221" w:lineRule="auto"/>
              <w:ind w:left="1052"/>
            </w:pPr>
            <w:r>
              <w:rPr>
                <w:rFonts w:ascii="Times New Roman" w:eastAsia="Times New Roman" w:hAnsi="Times New Roman" w:cs="Times New Roman"/>
                <w:spacing w:val="-10"/>
              </w:rPr>
              <w:t>1</w:t>
            </w:r>
            <w:r>
              <w:rPr>
                <w:rFonts w:ascii="Times New Roman" w:eastAsia="Times New Roman" w:hAnsi="Times New Roman" w:cs="Times New Roman"/>
                <w:spacing w:val="8"/>
              </w:rPr>
              <w:t xml:space="preserve"> </w:t>
            </w:r>
            <w:r>
              <w:rPr>
                <w:spacing w:val="-10"/>
              </w:rPr>
              <w:t>个月</w:t>
            </w:r>
          </w:p>
        </w:tc>
      </w:tr>
      <w:tr>
        <w:tblPrEx>
          <w:tblW w:w="8873" w:type="dxa"/>
          <w:tblInd w:w="7" w:type="dxa"/>
          <w:tblLayout w:type="fixed"/>
        </w:tblPrEx>
        <w:trPr>
          <w:trHeight w:val="566"/>
        </w:trPr>
        <w:tc>
          <w:tcPr>
            <w:tcW w:w="2386" w:type="dxa"/>
            <w:tcBorders>
              <w:left w:val="single" w:sz="6" w:space="0" w:color="000000"/>
            </w:tcBorders>
            <w:vAlign w:val="top"/>
          </w:tcPr>
          <w:p>
            <w:pPr>
              <w:pStyle w:val="TableText"/>
              <w:spacing w:before="211" w:line="221" w:lineRule="auto"/>
              <w:ind w:left="565"/>
            </w:pPr>
            <w:r>
              <w:rPr>
                <w:spacing w:val="-2"/>
              </w:rPr>
              <w:t>是否开工建设</w:t>
            </w:r>
          </w:p>
        </w:tc>
        <w:tc>
          <w:tcPr>
            <w:tcW w:w="1635" w:type="dxa"/>
            <w:vAlign w:val="top"/>
          </w:tcPr>
          <w:p>
            <w:pPr>
              <w:pStyle w:val="TableText"/>
              <w:spacing w:before="59" w:line="234" w:lineRule="auto"/>
              <w:ind w:left="7"/>
            </w:pPr>
            <w:r>
              <w:rPr>
                <w:rFonts w:ascii="Times New Roman" w:eastAsia="Times New Roman" w:hAnsi="Times New Roman" w:cs="Times New Roman"/>
                <w:spacing w:val="-4"/>
              </w:rPr>
              <w:t>√</w:t>
            </w:r>
            <w:r>
              <w:rPr>
                <w:spacing w:val="-4"/>
              </w:rPr>
              <w:t>否</w:t>
            </w:r>
          </w:p>
          <w:p>
            <w:pPr>
              <w:pStyle w:val="TableText"/>
              <w:spacing w:before="21" w:line="183" w:lineRule="auto"/>
              <w:ind w:left="16"/>
            </w:pPr>
            <w:r>
              <w:drawing>
                <wp:inline distT="0" distB="0" distL="0" distR="0">
                  <wp:extent cx="96963" cy="9704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6963" cy="97049"/>
                          </a:xfrm>
                          <a:prstGeom prst="rect">
                            <a:avLst/>
                          </a:prstGeom>
                        </pic:spPr>
                      </pic:pic>
                    </a:graphicData>
                  </a:graphic>
                </wp:inline>
              </w:drawing>
            </w:r>
            <w:r>
              <w:rPr>
                <w:spacing w:val="-34"/>
              </w:rPr>
              <w:t>是：</w:t>
            </w:r>
            <w:r>
              <w:rPr>
                <w:spacing w:val="-19"/>
              </w:rPr>
              <w:t xml:space="preserve"> </w:t>
            </w:r>
            <w:r>
              <w:rPr>
                <w:u w:val="single" w:color="auto"/>
              </w:rPr>
              <w:t xml:space="preserve">          </w:t>
            </w:r>
          </w:p>
        </w:tc>
        <w:tc>
          <w:tcPr>
            <w:tcW w:w="2209" w:type="dxa"/>
            <w:vAlign w:val="top"/>
          </w:tcPr>
          <w:p>
            <w:pPr>
              <w:pStyle w:val="TableText"/>
              <w:spacing w:before="74" w:line="231" w:lineRule="auto"/>
              <w:ind w:left="517"/>
            </w:pPr>
            <w:r>
              <w:rPr>
                <w:spacing w:val="-10"/>
              </w:rPr>
              <w:t>用地（用海）</w:t>
            </w:r>
          </w:p>
          <w:p>
            <w:pPr>
              <w:pStyle w:val="TableText"/>
              <w:spacing w:line="192" w:lineRule="auto"/>
              <w:ind w:left="605"/>
            </w:pPr>
            <w:r>
              <w:rPr>
                <w:spacing w:val="-8"/>
              </w:rPr>
              <w:t>面积（</w:t>
            </w:r>
            <w:r>
              <w:rPr>
                <w:rFonts w:ascii="Times New Roman" w:eastAsia="Times New Roman" w:hAnsi="Times New Roman" w:cs="Times New Roman"/>
                <w:spacing w:val="-8"/>
              </w:rPr>
              <w:t>m</w:t>
            </w:r>
            <w:r>
              <w:rPr>
                <w:rFonts w:ascii="Times New Roman" w:eastAsia="Times New Roman" w:hAnsi="Times New Roman" w:cs="Times New Roman"/>
                <w:spacing w:val="-8"/>
                <w:position w:val="6"/>
                <w:sz w:val="13"/>
                <w:szCs w:val="13"/>
              </w:rPr>
              <w:t>2</w:t>
            </w:r>
            <w:r>
              <w:rPr>
                <w:spacing w:val="-8"/>
              </w:rPr>
              <w:t>）</w:t>
            </w:r>
          </w:p>
        </w:tc>
        <w:tc>
          <w:tcPr>
            <w:tcW w:w="2643" w:type="dxa"/>
            <w:tcBorders>
              <w:right w:val="single" w:sz="6" w:space="0" w:color="000000"/>
            </w:tcBorders>
            <w:vAlign w:val="top"/>
          </w:tcPr>
          <w:p>
            <w:pPr>
              <w:spacing w:before="242" w:line="187" w:lineRule="auto"/>
              <w:ind w:left="113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1500</w:t>
            </w:r>
          </w:p>
        </w:tc>
      </w:tr>
      <w:tr>
        <w:tblPrEx>
          <w:tblW w:w="8873" w:type="dxa"/>
          <w:tblInd w:w="7" w:type="dxa"/>
          <w:tblLayout w:type="fixed"/>
        </w:tblPrEx>
        <w:trPr>
          <w:trHeight w:val="464"/>
        </w:trPr>
        <w:tc>
          <w:tcPr>
            <w:tcW w:w="2386" w:type="dxa"/>
            <w:tcBorders>
              <w:left w:val="single" w:sz="6" w:space="0" w:color="000000"/>
            </w:tcBorders>
            <w:vAlign w:val="top"/>
          </w:tcPr>
          <w:p>
            <w:pPr>
              <w:pStyle w:val="TableText"/>
              <w:spacing w:before="151" w:line="219" w:lineRule="auto"/>
              <w:ind w:left="354"/>
            </w:pPr>
            <w:r>
              <w:rPr>
                <w:spacing w:val="-1"/>
              </w:rPr>
              <w:t>专项评价设置情况</w:t>
            </w:r>
          </w:p>
        </w:tc>
        <w:tc>
          <w:tcPr>
            <w:tcW w:w="6487" w:type="dxa"/>
            <w:gridSpan w:val="3"/>
            <w:tcBorders>
              <w:right w:val="single" w:sz="6" w:space="0" w:color="000000"/>
            </w:tcBorders>
            <w:vAlign w:val="top"/>
          </w:tcPr>
          <w:p>
            <w:pPr>
              <w:pStyle w:val="TableText"/>
              <w:spacing w:before="151" w:line="221" w:lineRule="auto"/>
              <w:ind w:left="3142"/>
            </w:pPr>
            <w:r>
              <w:t>无</w:t>
            </w:r>
          </w:p>
        </w:tc>
      </w:tr>
      <w:tr>
        <w:tblPrEx>
          <w:tblW w:w="8873" w:type="dxa"/>
          <w:tblInd w:w="7" w:type="dxa"/>
          <w:tblLayout w:type="fixed"/>
        </w:tblPrEx>
        <w:trPr>
          <w:trHeight w:val="296"/>
        </w:trPr>
        <w:tc>
          <w:tcPr>
            <w:tcW w:w="2386" w:type="dxa"/>
            <w:tcBorders>
              <w:left w:val="single" w:sz="6" w:space="0" w:color="000000"/>
            </w:tcBorders>
            <w:vAlign w:val="top"/>
          </w:tcPr>
          <w:p>
            <w:pPr>
              <w:pStyle w:val="TableText"/>
              <w:spacing w:before="66" w:line="193" w:lineRule="auto"/>
              <w:ind w:left="774"/>
            </w:pPr>
            <w:r>
              <w:rPr>
                <w:spacing w:val="-2"/>
              </w:rPr>
              <w:t>规划情况</w:t>
            </w:r>
          </w:p>
        </w:tc>
        <w:tc>
          <w:tcPr>
            <w:tcW w:w="6487" w:type="dxa"/>
            <w:gridSpan w:val="3"/>
            <w:tcBorders>
              <w:right w:val="single" w:sz="6" w:space="0" w:color="000000"/>
            </w:tcBorders>
            <w:vAlign w:val="top"/>
          </w:tcPr>
          <w:p>
            <w:pPr>
              <w:pStyle w:val="TableText"/>
              <w:spacing w:before="66" w:line="193" w:lineRule="auto"/>
              <w:ind w:left="3142"/>
            </w:pPr>
            <w:r>
              <w:t>无</w:t>
            </w:r>
          </w:p>
        </w:tc>
      </w:tr>
      <w:tr>
        <w:tblPrEx>
          <w:tblW w:w="8873" w:type="dxa"/>
          <w:tblInd w:w="7" w:type="dxa"/>
          <w:tblLayout w:type="fixed"/>
        </w:tblPrEx>
        <w:trPr>
          <w:trHeight w:val="551"/>
        </w:trPr>
        <w:tc>
          <w:tcPr>
            <w:tcW w:w="2386" w:type="dxa"/>
            <w:tcBorders>
              <w:left w:val="single" w:sz="6" w:space="0" w:color="000000"/>
            </w:tcBorders>
            <w:vAlign w:val="top"/>
          </w:tcPr>
          <w:p>
            <w:pPr>
              <w:pStyle w:val="TableText"/>
              <w:spacing w:before="56" w:line="238" w:lineRule="auto"/>
              <w:ind w:left="565"/>
            </w:pPr>
            <w:r>
              <w:rPr>
                <w:spacing w:val="-1"/>
              </w:rPr>
              <w:t>规划环境影响</w:t>
            </w:r>
          </w:p>
          <w:p>
            <w:pPr>
              <w:pStyle w:val="TableText"/>
              <w:spacing w:line="188" w:lineRule="auto"/>
              <w:ind w:left="772"/>
            </w:pPr>
            <w:r>
              <w:rPr>
                <w:spacing w:val="-1"/>
              </w:rPr>
              <w:t>评价情况</w:t>
            </w:r>
          </w:p>
        </w:tc>
        <w:tc>
          <w:tcPr>
            <w:tcW w:w="6487" w:type="dxa"/>
            <w:gridSpan w:val="3"/>
            <w:tcBorders>
              <w:right w:val="single" w:sz="6" w:space="0" w:color="000000"/>
            </w:tcBorders>
            <w:vAlign w:val="top"/>
          </w:tcPr>
          <w:p>
            <w:pPr>
              <w:pStyle w:val="TableText"/>
              <w:spacing w:before="190" w:line="221" w:lineRule="auto"/>
              <w:ind w:left="3142"/>
            </w:pPr>
            <w:r>
              <w:t>无</w:t>
            </w:r>
          </w:p>
        </w:tc>
      </w:tr>
    </w:tbl>
    <w:p>
      <w:pPr>
        <w:sectPr>
          <w:footerReference w:type="default" r:id="rId5"/>
          <w:pgSz w:w="11907" w:h="16839"/>
          <w:pgMar w:top="1431" w:right="1507" w:bottom="1181" w:left="1510" w:header="0" w:footer="920" w:gutter="0"/>
          <w:cols w:space="708"/>
        </w:sectPr>
      </w:pPr>
    </w:p>
    <w:tbl>
      <w:tblPr>
        <w:tblStyle w:val="TableNormal0"/>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6"/>
        <w:gridCol w:w="6487"/>
      </w:tblGrid>
      <w:tr>
        <w:tblPrEx>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68"/>
        </w:trPr>
        <w:tc>
          <w:tcPr>
            <w:tcW w:w="2386" w:type="dxa"/>
            <w:tcBorders>
              <w:left w:val="single" w:sz="6" w:space="0" w:color="000000"/>
              <w:bottom w:val="single" w:sz="6" w:space="0" w:color="000000"/>
            </w:tcBorders>
            <w:vAlign w:val="top"/>
          </w:tcPr>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TableText"/>
              <w:spacing w:before="68" w:line="221" w:lineRule="auto"/>
              <w:ind w:left="459"/>
            </w:pPr>
            <w:r>
              <w:rPr>
                <w:spacing w:val="-1"/>
              </w:rPr>
              <w:t>规划及规划环境</w:t>
            </w:r>
          </w:p>
          <w:p>
            <w:pPr>
              <w:pStyle w:val="TableText"/>
              <w:spacing w:before="20" w:line="219" w:lineRule="auto"/>
              <w:ind w:left="247"/>
            </w:pPr>
            <w:r>
              <w:rPr>
                <w:spacing w:val="-1"/>
              </w:rPr>
              <w:t>影响评价符合性分析</w:t>
            </w:r>
          </w:p>
        </w:tc>
        <w:tc>
          <w:tcPr>
            <w:tcW w:w="6487" w:type="dxa"/>
            <w:tcBorders>
              <w:bottom w:val="single" w:sz="6" w:space="0" w:color="000000"/>
              <w:right w:val="single" w:sz="6" w:space="0" w:color="000000"/>
            </w:tcBorders>
            <w:vAlign w:val="top"/>
          </w:tcPr>
          <w:p>
            <w:pPr>
              <w:spacing w:line="339" w:lineRule="auto"/>
              <w:rPr>
                <w:rFonts w:ascii="Arial"/>
                <w:sz w:val="21"/>
              </w:rPr>
            </w:pPr>
          </w:p>
          <w:p>
            <w:pPr>
              <w:spacing w:line="340" w:lineRule="auto"/>
              <w:rPr>
                <w:rFonts w:ascii="Arial"/>
                <w:sz w:val="21"/>
              </w:rPr>
            </w:pPr>
          </w:p>
          <w:p>
            <w:pPr>
              <w:pStyle w:val="TableText"/>
              <w:spacing w:before="68" w:line="359" w:lineRule="auto"/>
              <w:ind w:left="112" w:right="97" w:firstLine="422"/>
              <w:jc w:val="both"/>
            </w:pPr>
            <w:r>
              <w:rPr>
                <w:spacing w:val="-3"/>
              </w:rPr>
              <w:t>项目位于济南市莱芜区凤城工业园物华街</w:t>
            </w:r>
            <w:r>
              <w:rPr>
                <w:spacing w:val="-19"/>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4"/>
                <w:w w:val="101"/>
              </w:rPr>
              <w:t xml:space="preserve"> </w:t>
            </w:r>
            <w:r>
              <w:rPr>
                <w:spacing w:val="-3"/>
              </w:rPr>
              <w:t>号，租赁现有车间建</w:t>
            </w:r>
            <w:r>
              <w:t xml:space="preserve"> </w:t>
            </w:r>
            <w:r>
              <w:rPr>
                <w:spacing w:val="-1"/>
              </w:rPr>
              <w:t>设本项目。根据《莱芜市人民政府关于凤城工业园南孝义等</w:t>
            </w:r>
            <w:r>
              <w:rPr>
                <w:spacing w:val="-2"/>
              </w:rPr>
              <w:t>五个村办</w:t>
            </w:r>
            <w:r>
              <w:t xml:space="preserve"> </w:t>
            </w:r>
            <w:r>
              <w:rPr>
                <w:spacing w:val="-1"/>
              </w:rPr>
              <w:t>理土地使用手续的批复》（莱政字〔</w:t>
            </w:r>
            <w:r>
              <w:rPr>
                <w:rFonts w:ascii="Times New Roman" w:eastAsia="Times New Roman" w:hAnsi="Times New Roman" w:cs="Times New Roman"/>
                <w:spacing w:val="-1"/>
              </w:rPr>
              <w:t>2002</w:t>
            </w:r>
            <w:r>
              <w:rPr>
                <w:spacing w:val="-1"/>
              </w:rPr>
              <w:t>〕</w:t>
            </w:r>
            <w:r>
              <w:rPr>
                <w:rFonts w:ascii="Times New Roman" w:eastAsia="Times New Roman" w:hAnsi="Times New Roman" w:cs="Times New Roman"/>
                <w:spacing w:val="-1"/>
              </w:rPr>
              <w:t>130</w:t>
            </w:r>
            <w:r>
              <w:rPr>
                <w:rFonts w:ascii="Times New Roman" w:eastAsia="Times New Roman" w:hAnsi="Times New Roman" w:cs="Times New Roman"/>
                <w:spacing w:val="52"/>
              </w:rPr>
              <w:t xml:space="preserve"> </w:t>
            </w:r>
            <w:r>
              <w:rPr>
                <w:spacing w:val="-1"/>
              </w:rPr>
              <w:t>号）、《莱城区土地</w:t>
            </w:r>
            <w:r>
              <w:t xml:space="preserve"> </w:t>
            </w:r>
            <w:r>
              <w:rPr>
                <w:spacing w:val="-6"/>
              </w:rPr>
              <w:t>利用总体规划（</w:t>
            </w:r>
            <w:r>
              <w:rPr>
                <w:rFonts w:ascii="Times New Roman" w:eastAsia="Times New Roman" w:hAnsi="Times New Roman" w:cs="Times New Roman"/>
                <w:spacing w:val="-6"/>
              </w:rPr>
              <w:t>2006-2020</w:t>
            </w:r>
            <w:r>
              <w:rPr>
                <w:spacing w:val="-6"/>
              </w:rPr>
              <w:t>）》， 项目所在地块为工业用地，项目属于</w:t>
            </w:r>
          </w:p>
          <w:p>
            <w:pPr>
              <w:pStyle w:val="TableText"/>
              <w:spacing w:line="220" w:lineRule="auto"/>
              <w:ind w:left="113"/>
            </w:pPr>
            <w:r>
              <w:rPr>
                <w:spacing w:val="-6"/>
              </w:rPr>
              <w:t>工业类企业，因此， 项目建设符合相关规划要求。</w:t>
            </w:r>
          </w:p>
        </w:tc>
      </w:tr>
    </w:tbl>
    <w:p>
      <w:pPr>
        <w:rPr>
          <w:rFonts w:ascii="Arial"/>
          <w:sz w:val="21"/>
        </w:rPr>
      </w:pPr>
    </w:p>
    <w:p>
      <w:pPr>
        <w:rPr>
          <w:rFonts w:ascii="Arial" w:eastAsia="Arial" w:hAnsi="Arial" w:cs="Arial"/>
          <w:sz w:val="21"/>
          <w:szCs w:val="21"/>
        </w:rPr>
        <w:sectPr>
          <w:footerReference w:type="default" r:id="rId6"/>
          <w:type w:val="nextPage"/>
          <w:pgSz w:w="11907" w:h="16839"/>
          <w:pgMar w:top="1431" w:right="1507" w:bottom="1181" w:left="1510" w:header="0" w:footer="920" w:gutter="0"/>
          <w:pgNumType w:start="2"/>
          <w:cols w:space="708"/>
          <w:titlePg w:val="0"/>
        </w:sectPr>
      </w:pPr>
    </w:p>
    <w:p>
      <w:pPr>
        <w:spacing w:before="14"/>
      </w:pPr>
    </w:p>
    <w:p>
      <w:pPr>
        <w:spacing w:before="13"/>
      </w:pPr>
    </w:p>
    <w:tbl>
      <w:tblPr>
        <w:tblStyle w:val="TableNormal1"/>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6"/>
        <w:gridCol w:w="6487"/>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45"/>
        </w:trPr>
        <w:tc>
          <w:tcPr>
            <w:tcW w:w="2386" w:type="dxa"/>
            <w:tcBorders>
              <w:right w:val="single" w:sz="2"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8" w:line="221" w:lineRule="auto"/>
              <w:ind w:left="459"/>
            </w:pPr>
            <w:r>
              <w:rPr>
                <w:spacing w:val="-1"/>
              </w:rPr>
              <w:t>其他符合性分析</w:t>
            </w:r>
          </w:p>
        </w:tc>
        <w:tc>
          <w:tcPr>
            <w:tcW w:w="6487" w:type="dxa"/>
            <w:tcBorders>
              <w:left w:val="single" w:sz="2" w:space="0" w:color="000000"/>
            </w:tcBorders>
            <w:vAlign w:val="top"/>
          </w:tcPr>
          <w:p>
            <w:pPr>
              <w:spacing w:before="156" w:line="220" w:lineRule="auto"/>
              <w:ind w:left="547"/>
              <w:rPr>
                <w:rFonts w:ascii="SimHei" w:eastAsia="SimHei" w:hAnsi="SimHei" w:cs="SimHei"/>
                <w:sz w:val="21"/>
                <w:szCs w:val="21"/>
              </w:rPr>
            </w:pPr>
            <w:r>
              <w:rPr>
                <w:rFonts w:ascii="Times New Roman" w:eastAsia="Times New Roman" w:hAnsi="Times New Roman" w:cs="Times New Roman"/>
                <w:spacing w:val="-2"/>
                <w:sz w:val="21"/>
                <w:szCs w:val="21"/>
              </w:rPr>
              <w:t>1.</w:t>
            </w:r>
            <w:r>
              <w:rPr>
                <w:rFonts w:ascii="SimHei" w:eastAsia="SimHei" w:hAnsi="SimHei" w:cs="SimHei"/>
                <w:spacing w:val="-2"/>
                <w:sz w:val="21"/>
                <w:szCs w:val="21"/>
              </w:rPr>
              <w:t>产业政策符合性分析</w:t>
            </w:r>
          </w:p>
          <w:p>
            <w:pPr>
              <w:pStyle w:val="TableText"/>
              <w:spacing w:before="158" w:line="359" w:lineRule="auto"/>
              <w:ind w:left="107" w:right="22" w:firstLine="423"/>
            </w:pPr>
            <w:r>
              <w:rPr>
                <w:spacing w:val="-1"/>
              </w:rPr>
              <w:t>根据中华人民共和国国家发展和改革委员会第</w:t>
            </w:r>
            <w:r>
              <w:rPr>
                <w:spacing w:val="-2"/>
              </w:rPr>
              <w:t xml:space="preserve"> </w:t>
            </w:r>
            <w:r>
              <w:rPr>
                <w:rFonts w:ascii="Times New Roman" w:eastAsia="Times New Roman" w:hAnsi="Times New Roman" w:cs="Times New Roman"/>
                <w:spacing w:val="-2"/>
              </w:rPr>
              <w:t>29</w:t>
            </w:r>
            <w:r>
              <w:rPr>
                <w:rFonts w:ascii="Times New Roman" w:eastAsia="Times New Roman" w:hAnsi="Times New Roman" w:cs="Times New Roman"/>
                <w:spacing w:val="49"/>
                <w:w w:val="101"/>
              </w:rPr>
              <w:t xml:space="preserve"> </w:t>
            </w:r>
            <w:r>
              <w:rPr>
                <w:spacing w:val="-2"/>
              </w:rPr>
              <w:t xml:space="preserve">号令《产业结 </w:t>
            </w:r>
            <w:r>
              <w:rPr>
                <w:spacing w:val="-9"/>
              </w:rPr>
              <w:t>构调整指导目录</w:t>
            </w:r>
            <w:r>
              <w:rPr>
                <w:rFonts w:ascii="Times New Roman" w:eastAsia="Times New Roman" w:hAnsi="Times New Roman" w:cs="Times New Roman"/>
                <w:spacing w:val="-9"/>
              </w:rPr>
              <w:t xml:space="preserve">(2019 </w:t>
            </w:r>
            <w:r>
              <w:rPr>
                <w:spacing w:val="-9"/>
              </w:rPr>
              <w:t>年本</w:t>
            </w:r>
            <w:r>
              <w:rPr>
                <w:rFonts w:ascii="Times New Roman" w:eastAsia="Times New Roman" w:hAnsi="Times New Roman" w:cs="Times New Roman"/>
                <w:spacing w:val="-9"/>
              </w:rPr>
              <w:t>)</w:t>
            </w:r>
            <w:r>
              <w:rPr>
                <w:spacing w:val="-9"/>
              </w:rPr>
              <w:t>》（</w:t>
            </w:r>
            <w:r>
              <w:rPr>
                <w:rFonts w:ascii="Times New Roman" w:eastAsia="Times New Roman" w:hAnsi="Times New Roman" w:cs="Times New Roman"/>
                <w:spacing w:val="-9"/>
              </w:rPr>
              <w:t xml:space="preserve">2021 </w:t>
            </w:r>
            <w:r>
              <w:rPr>
                <w:spacing w:val="-9"/>
              </w:rPr>
              <w:t>年修订</w:t>
            </w:r>
            <w:r>
              <w:rPr>
                <w:spacing w:val="-38"/>
              </w:rPr>
              <w:t>），</w:t>
            </w:r>
            <w:r>
              <w:rPr>
                <w:spacing w:val="-9"/>
              </w:rPr>
              <w:t>项目属于鼓励类“十九、</w:t>
            </w:r>
            <w:r>
              <w:t xml:space="preserve"> </w:t>
            </w:r>
            <w:r>
              <w:rPr>
                <w:spacing w:val="-1"/>
              </w:rPr>
              <w:t xml:space="preserve">轻工、 </w:t>
            </w:r>
            <w:r>
              <w:rPr>
                <w:rFonts w:ascii="Times New Roman" w:eastAsia="Times New Roman" w:hAnsi="Times New Roman" w:cs="Times New Roman"/>
                <w:spacing w:val="-1"/>
              </w:rPr>
              <w:t>3</w:t>
            </w:r>
            <w:r>
              <w:rPr>
                <w:spacing w:val="-1"/>
              </w:rPr>
              <w:t>、生物可降解塑料及其系列产品开发、生产</w:t>
            </w:r>
            <w:r>
              <w:rPr>
                <w:spacing w:val="-2"/>
              </w:rPr>
              <w:t xml:space="preserve">、与应用，农用 </w:t>
            </w:r>
            <w:r>
              <w:rPr>
                <w:spacing w:val="-12"/>
              </w:rPr>
              <w:t>塑料节水器材和长寿命（三年及以上）功能性农用薄膜的开发、生产”；</w:t>
            </w:r>
            <w:r>
              <w:rPr>
                <w:spacing w:val="9"/>
              </w:rPr>
              <w:t xml:space="preserve"> </w:t>
            </w:r>
            <w:r>
              <w:rPr>
                <w:spacing w:val="-1"/>
              </w:rPr>
              <w:t>生产过程中未使用国家明令禁止的淘汰类和限制类</w:t>
            </w:r>
            <w:r>
              <w:rPr>
                <w:spacing w:val="-2"/>
              </w:rPr>
              <w:t xml:space="preserve">的设备，项目已取 </w:t>
            </w:r>
            <w:r>
              <w:rPr>
                <w:spacing w:val="-7"/>
              </w:rPr>
              <w:t>得 济 南 市 莱 芜 区 发 展 和 改 革 局 备 案</w:t>
            </w:r>
            <w:r>
              <w:rPr>
                <w:spacing w:val="16"/>
              </w:rPr>
              <w:t xml:space="preserve"> </w:t>
            </w:r>
            <w:r>
              <w:rPr>
                <w:spacing w:val="-7"/>
              </w:rPr>
              <w:t>， 备</w:t>
            </w:r>
            <w:r>
              <w:rPr>
                <w:spacing w:val="-2"/>
              </w:rPr>
              <w:t xml:space="preserve"> </w:t>
            </w:r>
            <w:r>
              <w:rPr>
                <w:spacing w:val="-7"/>
              </w:rPr>
              <w:t>案 文</w:t>
            </w:r>
            <w:r>
              <w:t xml:space="preserve"> </w:t>
            </w:r>
            <w:r>
              <w:rPr>
                <w:spacing w:val="-7"/>
              </w:rPr>
              <w:t>号</w:t>
            </w:r>
            <w:r>
              <w:rPr>
                <w:spacing w:val="-1"/>
              </w:rPr>
              <w:t xml:space="preserve"> </w:t>
            </w:r>
            <w:r>
              <w:rPr>
                <w:spacing w:val="-7"/>
              </w:rPr>
              <w:t>为</w:t>
            </w:r>
            <w:r>
              <w:t xml:space="preserve"> </w:t>
            </w:r>
            <w:r>
              <w:rPr>
                <w:rFonts w:ascii="Times New Roman" w:eastAsia="Times New Roman" w:hAnsi="Times New Roman" w:cs="Times New Roman"/>
                <w:spacing w:val="-3"/>
              </w:rPr>
              <w:t>2211-371202-04-01-</w:t>
            </w:r>
            <w:r>
              <w:rPr>
                <w:rFonts w:ascii="Times New Roman" w:eastAsia="Times New Roman" w:hAnsi="Times New Roman" w:cs="Times New Roman"/>
                <w:spacing w:val="-25"/>
              </w:rPr>
              <w:t xml:space="preserve"> </w:t>
            </w:r>
            <w:r>
              <w:rPr>
                <w:rFonts w:ascii="Times New Roman" w:eastAsia="Times New Roman" w:hAnsi="Times New Roman" w:cs="Times New Roman"/>
                <w:spacing w:val="-3"/>
              </w:rPr>
              <w:t>113849</w:t>
            </w:r>
            <w:r>
              <w:rPr>
                <w:spacing w:val="-3"/>
              </w:rPr>
              <w:t>，该项目符合国家产业发展政策。备案文件</w:t>
            </w:r>
          </w:p>
          <w:p>
            <w:pPr>
              <w:pStyle w:val="TableText"/>
              <w:spacing w:line="219" w:lineRule="auto"/>
              <w:ind w:left="114"/>
            </w:pPr>
            <w:r>
              <w:rPr>
                <w:spacing w:val="-3"/>
              </w:rPr>
              <w:t>见附件。</w:t>
            </w:r>
          </w:p>
          <w:p>
            <w:pPr>
              <w:spacing w:before="159" w:line="218" w:lineRule="auto"/>
              <w:ind w:left="527"/>
              <w:rPr>
                <w:rFonts w:ascii="SimHei" w:eastAsia="SimHei" w:hAnsi="SimHei" w:cs="SimHei"/>
                <w:sz w:val="21"/>
                <w:szCs w:val="21"/>
              </w:rPr>
            </w:pPr>
            <w:r>
              <w:rPr>
                <w:rFonts w:ascii="Times New Roman" w:eastAsia="Times New Roman" w:hAnsi="Times New Roman" w:cs="Times New Roman"/>
                <w:spacing w:val="-1"/>
                <w:sz w:val="21"/>
                <w:szCs w:val="21"/>
              </w:rPr>
              <w:t>2</w:t>
            </w:r>
            <w:r>
              <w:rPr>
                <w:rFonts w:ascii="SimHei" w:eastAsia="SimHei" w:hAnsi="SimHei" w:cs="SimHei"/>
                <w:spacing w:val="-1"/>
                <w:sz w:val="21"/>
                <w:szCs w:val="21"/>
              </w:rPr>
              <w:t>、与“三线一单”符合性分析</w:t>
            </w:r>
          </w:p>
          <w:p>
            <w:pPr>
              <w:pStyle w:val="TableText"/>
              <w:spacing w:before="160" w:line="359" w:lineRule="auto"/>
              <w:ind w:left="128" w:right="97" w:firstLine="402"/>
            </w:pPr>
            <w:r>
              <w:rPr>
                <w:spacing w:val="-1"/>
              </w:rPr>
              <w:t>根据《济南市人民政府关于实施“三线一单”生态环</w:t>
            </w:r>
            <w:r>
              <w:rPr>
                <w:spacing w:val="-2"/>
              </w:rPr>
              <w:t>境分区管控</w:t>
            </w:r>
            <w:r>
              <w:t xml:space="preserve"> </w:t>
            </w:r>
            <w:r>
              <w:rPr>
                <w:spacing w:val="-5"/>
              </w:rPr>
              <w:t>的意见》（济政字〔</w:t>
            </w:r>
            <w:r>
              <w:rPr>
                <w:rFonts w:ascii="Times New Roman" w:eastAsia="Times New Roman" w:hAnsi="Times New Roman" w:cs="Times New Roman"/>
                <w:spacing w:val="-5"/>
              </w:rPr>
              <w:t>2015</w:t>
            </w:r>
            <w:r>
              <w:rPr>
                <w:spacing w:val="-5"/>
              </w:rPr>
              <w:t>〕</w:t>
            </w:r>
            <w:r>
              <w:rPr>
                <w:rFonts w:ascii="Times New Roman" w:eastAsia="Times New Roman" w:hAnsi="Times New Roman" w:cs="Times New Roman"/>
                <w:spacing w:val="-5"/>
              </w:rPr>
              <w:t>45</w:t>
            </w:r>
            <w:r>
              <w:rPr>
                <w:rFonts w:ascii="Times New Roman" w:eastAsia="Times New Roman" w:hAnsi="Times New Roman" w:cs="Times New Roman"/>
                <w:spacing w:val="15"/>
                <w:w w:val="101"/>
              </w:rPr>
              <w:t xml:space="preserve"> </w:t>
            </w:r>
            <w:r>
              <w:rPr>
                <w:spacing w:val="-5"/>
              </w:rPr>
              <w:t>号</w:t>
            </w:r>
            <w:r>
              <w:rPr>
                <w:spacing w:val="-13"/>
              </w:rPr>
              <w:t>）</w:t>
            </w:r>
            <w:r>
              <w:rPr>
                <w:spacing w:val="-42"/>
              </w:rPr>
              <w:t xml:space="preserve"> </w:t>
            </w:r>
            <w:r>
              <w:rPr>
                <w:spacing w:val="-13"/>
              </w:rPr>
              <w:t>，</w:t>
            </w:r>
            <w:r>
              <w:rPr>
                <w:spacing w:val="-5"/>
              </w:rPr>
              <w:t>济南市共划定生态环境管控单元</w:t>
            </w:r>
          </w:p>
          <w:p>
            <w:pPr>
              <w:pStyle w:val="TableText"/>
              <w:spacing w:line="220" w:lineRule="auto"/>
              <w:ind w:left="127"/>
            </w:pPr>
            <w:r>
              <w:rPr>
                <w:rFonts w:ascii="Times New Roman" w:eastAsia="Times New Roman" w:hAnsi="Times New Roman" w:cs="Times New Roman"/>
                <w:spacing w:val="-1"/>
              </w:rPr>
              <w:t xml:space="preserve">120  </w:t>
            </w:r>
            <w:r>
              <w:rPr>
                <w:spacing w:val="-1"/>
              </w:rPr>
              <w:t>个，分为优先保护单元、重点管控单元和一般</w:t>
            </w:r>
            <w:r>
              <w:rPr>
                <w:spacing w:val="-2"/>
              </w:rPr>
              <w:t>管控单元</w:t>
            </w:r>
            <w:r>
              <w:rPr>
                <w:spacing w:val="-43"/>
              </w:rPr>
              <w:t xml:space="preserve"> </w:t>
            </w:r>
            <w:r>
              <w:rPr>
                <w:rFonts w:ascii="Times New Roman" w:eastAsia="Times New Roman" w:hAnsi="Times New Roman" w:cs="Times New Roman"/>
                <w:spacing w:val="-2"/>
              </w:rPr>
              <w:t xml:space="preserve">3 </w:t>
            </w:r>
            <w:r>
              <w:rPr>
                <w:spacing w:val="-2"/>
              </w:rPr>
              <w:t>类。</w:t>
            </w:r>
          </w:p>
          <w:p>
            <w:pPr>
              <w:pStyle w:val="TableText"/>
              <w:spacing w:before="157" w:line="360" w:lineRule="auto"/>
              <w:ind w:left="126" w:right="97" w:firstLine="403"/>
            </w:pPr>
            <w:r>
              <w:rPr>
                <w:spacing w:val="-4"/>
              </w:rPr>
              <w:t xml:space="preserve">优先保护单元共 </w:t>
            </w:r>
            <w:r>
              <w:rPr>
                <w:rFonts w:ascii="Times New Roman" w:eastAsia="Times New Roman" w:hAnsi="Times New Roman" w:cs="Times New Roman"/>
                <w:spacing w:val="-4"/>
              </w:rPr>
              <w:t>28</w:t>
            </w:r>
            <w:r>
              <w:rPr>
                <w:rFonts w:ascii="Times New Roman" w:eastAsia="Times New Roman" w:hAnsi="Times New Roman" w:cs="Times New Roman"/>
                <w:spacing w:val="56"/>
                <w:w w:val="101"/>
              </w:rPr>
              <w:t xml:space="preserve"> </w:t>
            </w:r>
            <w:r>
              <w:rPr>
                <w:spacing w:val="-4"/>
              </w:rPr>
              <w:t>个，</w:t>
            </w:r>
            <w:r>
              <w:rPr>
                <w:spacing w:val="-25"/>
              </w:rPr>
              <w:t xml:space="preserve"> </w:t>
            </w:r>
            <w:r>
              <w:rPr>
                <w:spacing w:val="-4"/>
              </w:rPr>
              <w:t>主要涵盖“大南山”（主要涉及南部山</w:t>
            </w:r>
            <w:r>
              <w:t xml:space="preserve"> </w:t>
            </w:r>
            <w:r>
              <w:rPr>
                <w:spacing w:val="-2"/>
              </w:rPr>
              <w:t>区、长清东南部、章丘南部、莱芜北部等山区丘陵）为主的水源涵养</w:t>
            </w:r>
          </w:p>
          <w:p>
            <w:pPr>
              <w:pStyle w:val="TableText"/>
              <w:spacing w:line="220" w:lineRule="auto"/>
              <w:ind w:left="112"/>
            </w:pPr>
            <w:r>
              <w:rPr>
                <w:spacing w:val="-1"/>
              </w:rPr>
              <w:t>和土壤保持生态功能区域。</w:t>
            </w:r>
          </w:p>
          <w:p>
            <w:pPr>
              <w:pStyle w:val="TableText"/>
              <w:spacing w:before="158" w:line="408" w:lineRule="exact"/>
              <w:ind w:left="532"/>
            </w:pPr>
            <w:r>
              <w:rPr>
                <w:spacing w:val="-4"/>
                <w:position w:val="14"/>
              </w:rPr>
              <w:t xml:space="preserve">重点管控单元共 </w:t>
            </w:r>
            <w:r>
              <w:rPr>
                <w:rFonts w:ascii="Times New Roman" w:eastAsia="Times New Roman" w:hAnsi="Times New Roman" w:cs="Times New Roman"/>
                <w:spacing w:val="-4"/>
                <w:position w:val="14"/>
              </w:rPr>
              <w:t>72</w:t>
            </w:r>
            <w:r>
              <w:rPr>
                <w:rFonts w:ascii="Times New Roman" w:eastAsia="Times New Roman" w:hAnsi="Times New Roman" w:cs="Times New Roman"/>
                <w:spacing w:val="55"/>
                <w:w w:val="101"/>
                <w:position w:val="14"/>
              </w:rPr>
              <w:t xml:space="preserve"> </w:t>
            </w:r>
            <w:r>
              <w:rPr>
                <w:spacing w:val="-4"/>
                <w:position w:val="14"/>
              </w:rPr>
              <w:t>个，</w:t>
            </w:r>
            <w:r>
              <w:rPr>
                <w:spacing w:val="-25"/>
                <w:position w:val="14"/>
              </w:rPr>
              <w:t xml:space="preserve"> </w:t>
            </w:r>
            <w:r>
              <w:rPr>
                <w:spacing w:val="-4"/>
                <w:position w:val="14"/>
              </w:rPr>
              <w:t>主要涵盖城镇人口密集区、新旧动能转</w:t>
            </w:r>
          </w:p>
          <w:p>
            <w:pPr>
              <w:pStyle w:val="TableText"/>
              <w:spacing w:line="220" w:lineRule="auto"/>
              <w:ind w:left="112"/>
            </w:pPr>
            <w:r>
              <w:rPr>
                <w:spacing w:val="-5"/>
              </w:rPr>
              <w:t>换起步区、工业园区（集聚区） 等开发利用强度较高的区域。</w:t>
            </w:r>
          </w:p>
          <w:p>
            <w:pPr>
              <w:pStyle w:val="TableText"/>
              <w:spacing w:before="160" w:line="408" w:lineRule="exact"/>
              <w:ind w:left="534"/>
            </w:pPr>
            <w:r>
              <w:rPr>
                <w:spacing w:val="-4"/>
                <w:position w:val="14"/>
              </w:rPr>
              <w:t xml:space="preserve">一般管控单元共 </w:t>
            </w:r>
            <w:r>
              <w:rPr>
                <w:rFonts w:ascii="Times New Roman" w:eastAsia="Times New Roman" w:hAnsi="Times New Roman" w:cs="Times New Roman"/>
                <w:spacing w:val="-4"/>
                <w:position w:val="14"/>
              </w:rPr>
              <w:t>20</w:t>
            </w:r>
            <w:r>
              <w:rPr>
                <w:rFonts w:ascii="Times New Roman" w:eastAsia="Times New Roman" w:hAnsi="Times New Roman" w:cs="Times New Roman"/>
                <w:spacing w:val="53"/>
                <w:position w:val="14"/>
              </w:rPr>
              <w:t xml:space="preserve"> </w:t>
            </w:r>
            <w:r>
              <w:rPr>
                <w:spacing w:val="-4"/>
                <w:position w:val="14"/>
              </w:rPr>
              <w:t>个，</w:t>
            </w:r>
            <w:r>
              <w:rPr>
                <w:spacing w:val="-25"/>
                <w:position w:val="14"/>
              </w:rPr>
              <w:t xml:space="preserve"> </w:t>
            </w:r>
            <w:r>
              <w:rPr>
                <w:spacing w:val="-4"/>
                <w:position w:val="14"/>
              </w:rPr>
              <w:t>主要涵盖有限保护单元、重点管控单元</w:t>
            </w:r>
          </w:p>
          <w:p>
            <w:pPr>
              <w:pStyle w:val="TableText"/>
              <w:spacing w:line="221" w:lineRule="auto"/>
              <w:ind w:left="135"/>
            </w:pPr>
            <w:r>
              <w:rPr>
                <w:spacing w:val="-5"/>
              </w:rPr>
              <w:t>以外的区域。</w:t>
            </w:r>
          </w:p>
          <w:p>
            <w:pPr>
              <w:pStyle w:val="TableText"/>
              <w:spacing w:before="157" w:line="220" w:lineRule="auto"/>
              <w:ind w:left="532"/>
            </w:pPr>
            <w:r>
              <w:rPr>
                <w:spacing w:val="-1"/>
              </w:rPr>
              <w:t>本项目所在区域位于重点管控单元。</w:t>
            </w:r>
          </w:p>
          <w:p>
            <w:pPr>
              <w:pStyle w:val="TableText"/>
              <w:spacing w:before="157" w:line="360" w:lineRule="auto"/>
              <w:ind w:left="128" w:right="97" w:firstLine="404"/>
            </w:pPr>
            <w:r>
              <w:rPr>
                <w:spacing w:val="-1"/>
              </w:rPr>
              <w:t>依据济南市人民政府《关于实施“三线一单”生</w:t>
            </w:r>
            <w:r>
              <w:rPr>
                <w:spacing w:val="-2"/>
              </w:rPr>
              <w:t>态环境分区管控</w:t>
            </w:r>
            <w:r>
              <w:t xml:space="preserve"> </w:t>
            </w:r>
            <w:r>
              <w:rPr>
                <w:spacing w:val="1"/>
              </w:rPr>
              <w:t>的意见》（济政字〔</w:t>
            </w:r>
            <w:r>
              <w:rPr>
                <w:rFonts w:ascii="Times New Roman" w:eastAsia="Times New Roman" w:hAnsi="Times New Roman" w:cs="Times New Roman"/>
                <w:spacing w:val="1"/>
              </w:rPr>
              <w:t>2021</w:t>
            </w:r>
            <w:r>
              <w:rPr>
                <w:spacing w:val="1"/>
              </w:rPr>
              <w:t>〕</w:t>
            </w:r>
            <w:r>
              <w:rPr>
                <w:rFonts w:ascii="Times New Roman" w:eastAsia="Times New Roman" w:hAnsi="Times New Roman" w:cs="Times New Roman"/>
                <w:spacing w:val="1"/>
              </w:rPr>
              <w:t xml:space="preserve">45  </w:t>
            </w:r>
            <w:r>
              <w:rPr>
                <w:spacing w:val="1"/>
              </w:rPr>
              <w:t>号</w:t>
            </w:r>
            <w:r>
              <w:rPr>
                <w:spacing w:val="-36"/>
              </w:rPr>
              <w:t>），</w:t>
            </w:r>
            <w:r>
              <w:rPr>
                <w:spacing w:val="-16"/>
              </w:rPr>
              <w:t xml:space="preserve"> </w:t>
            </w:r>
            <w:r>
              <w:rPr>
                <w:spacing w:val="1"/>
              </w:rPr>
              <w:t>本项目“三线一单”符合性分</w:t>
            </w:r>
          </w:p>
          <w:p>
            <w:pPr>
              <w:pStyle w:val="TableText"/>
              <w:spacing w:line="221" w:lineRule="auto"/>
              <w:ind w:left="112"/>
            </w:pPr>
            <w:r>
              <w:rPr>
                <w:spacing w:val="-2"/>
              </w:rPr>
              <w:t>析如下：</w:t>
            </w:r>
          </w:p>
        </w:tc>
      </w:tr>
    </w:tbl>
    <w:p>
      <w:pPr>
        <w:rPr>
          <w:rFonts w:ascii="Arial"/>
          <w:sz w:val="21"/>
        </w:rPr>
      </w:pPr>
    </w:p>
    <w:p>
      <w:pPr>
        <w:rPr>
          <w:rFonts w:ascii="Arial" w:eastAsia="Arial" w:hAnsi="Arial" w:cs="Arial"/>
          <w:sz w:val="21"/>
          <w:szCs w:val="21"/>
        </w:rPr>
        <w:sectPr>
          <w:footerReference w:type="default" r:id="rId7"/>
          <w:pgSz w:w="11907" w:h="16839"/>
          <w:pgMar w:top="1431" w:right="1507" w:bottom="1180" w:left="1510" w:header="0" w:footer="920" w:gutter="0"/>
          <w:pgNumType w:start="3"/>
          <w:cols w:space="708"/>
        </w:sectPr>
      </w:pPr>
    </w:p>
    <w:tbl>
      <w:tblPr>
        <w:tblStyle w:val="TableNormal2"/>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6"/>
        <w:gridCol w:w="6487"/>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23"/>
        </w:trPr>
        <w:tc>
          <w:tcPr>
            <w:tcW w:w="2386" w:type="dxa"/>
            <w:tcBorders>
              <w:righ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9" w:line="221" w:lineRule="auto"/>
              <w:ind w:left="459"/>
            </w:pPr>
            <w:r>
              <w:rPr>
                <w:spacing w:val="-1"/>
              </w:rPr>
              <w:t>其他符合性分析</w:t>
            </w:r>
          </w:p>
        </w:tc>
        <w:tc>
          <w:tcPr>
            <w:tcW w:w="6487" w:type="dxa"/>
            <w:tcBorders>
              <w:left w:val="single" w:sz="2" w:space="0" w:color="000000"/>
            </w:tcBorders>
            <w:vAlign w:val="top"/>
          </w:tcPr>
          <w:p>
            <w:pPr>
              <w:spacing w:before="34" w:line="218" w:lineRule="auto"/>
              <w:ind w:left="1823"/>
              <w:rPr>
                <w:rFonts w:ascii="SimHei" w:eastAsia="SimHei" w:hAnsi="SimHei" w:cs="SimHei"/>
                <w:sz w:val="21"/>
                <w:szCs w:val="21"/>
              </w:rPr>
            </w:pPr>
            <w:r>
              <w:rPr>
                <w:rFonts w:ascii="SimHei" w:eastAsia="SimHei" w:hAnsi="SimHei" w:cs="SimHei"/>
                <w:spacing w:val="-4"/>
                <w:sz w:val="21"/>
                <w:szCs w:val="21"/>
              </w:rPr>
              <w:t>表</w:t>
            </w:r>
            <w:r>
              <w:rPr>
                <w:rFonts w:ascii="SimHei" w:eastAsia="SimHei" w:hAnsi="SimHei" w:cs="SimHei"/>
                <w:spacing w:val="-23"/>
                <w:sz w:val="21"/>
                <w:szCs w:val="21"/>
              </w:rPr>
              <w:t xml:space="preserve"> </w:t>
            </w:r>
            <w:r>
              <w:rPr>
                <w:rFonts w:ascii="Times New Roman" w:eastAsia="Times New Roman" w:hAnsi="Times New Roman" w:cs="Times New Roman"/>
                <w:spacing w:val="-4"/>
                <w:sz w:val="21"/>
                <w:szCs w:val="21"/>
              </w:rPr>
              <w:t>1-</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4"/>
                <w:sz w:val="21"/>
                <w:szCs w:val="21"/>
              </w:rPr>
              <w:t>1</w:t>
            </w:r>
            <w:r>
              <w:rPr>
                <w:rFonts w:ascii="SimHei" w:eastAsia="SimHei" w:hAnsi="SimHei" w:cs="SimHei"/>
                <w:spacing w:val="-4"/>
                <w:sz w:val="21"/>
                <w:szCs w:val="21"/>
              </w:rPr>
              <w:t>“三线一单”符合性分析</w:t>
            </w:r>
          </w:p>
          <w:p>
            <w:pPr>
              <w:spacing w:line="130" w:lineRule="exact"/>
            </w:pPr>
          </w:p>
          <w:tbl>
            <w:tblPr>
              <w:tblStyle w:val="TableNormal2"/>
              <w:tblW w:w="626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
              <w:gridCol w:w="3825"/>
              <w:gridCol w:w="1519"/>
            </w:tblGrid>
            <w:tr>
              <w:tblPrEx>
                <w:tblW w:w="626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5"/>
              </w:trPr>
              <w:tc>
                <w:tcPr>
                  <w:tcW w:w="923" w:type="dxa"/>
                  <w:vAlign w:val="top"/>
                </w:tcPr>
                <w:p>
                  <w:pPr>
                    <w:pStyle w:val="TableText"/>
                    <w:spacing w:before="60" w:line="220" w:lineRule="auto"/>
                    <w:ind w:left="307"/>
                    <w:rPr>
                      <w:sz w:val="18"/>
                      <w:szCs w:val="18"/>
                    </w:rPr>
                  </w:pPr>
                  <w:r>
                    <w:rPr>
                      <w:spacing w:val="-7"/>
                      <w:sz w:val="18"/>
                      <w:szCs w:val="18"/>
                      <w14:textOutline w14:w="3265">
                        <w14:solidFill>
                          <w14:srgbClr w14:val="000000"/>
                        </w14:solidFill>
                        <w14:prstDash w14:val="solid"/>
                        <w14:miter w14:lim="10"/>
                      </w14:textOutline>
                    </w:rPr>
                    <w:t>内容</w:t>
                  </w:r>
                </w:p>
              </w:tc>
              <w:tc>
                <w:tcPr>
                  <w:tcW w:w="3825" w:type="dxa"/>
                  <w:vAlign w:val="top"/>
                </w:tcPr>
                <w:p>
                  <w:pPr>
                    <w:pStyle w:val="TableText"/>
                    <w:spacing w:before="60" w:line="220" w:lineRule="auto"/>
                    <w:ind w:left="1466"/>
                    <w:rPr>
                      <w:sz w:val="18"/>
                      <w:szCs w:val="18"/>
                    </w:rPr>
                  </w:pPr>
                  <w:r>
                    <w:rPr>
                      <w:spacing w:val="-2"/>
                      <w:sz w:val="18"/>
                      <w:szCs w:val="18"/>
                      <w14:textOutline w14:w="3265">
                        <w14:solidFill>
                          <w14:srgbClr w14:val="000000"/>
                        </w14:solidFill>
                        <w14:prstDash w14:val="solid"/>
                        <w14:miter w14:lim="10"/>
                      </w14:textOutline>
                    </w:rPr>
                    <w:t>符合性分析</w:t>
                  </w:r>
                </w:p>
              </w:tc>
              <w:tc>
                <w:tcPr>
                  <w:tcW w:w="1519" w:type="dxa"/>
                  <w:vAlign w:val="top"/>
                </w:tcPr>
                <w:p>
                  <w:pPr>
                    <w:pStyle w:val="TableText"/>
                    <w:spacing w:before="61" w:line="221" w:lineRule="auto"/>
                    <w:ind w:left="585"/>
                    <w:rPr>
                      <w:sz w:val="18"/>
                      <w:szCs w:val="18"/>
                    </w:rPr>
                  </w:pPr>
                  <w:r>
                    <w:rPr>
                      <w:spacing w:val="-2"/>
                      <w:sz w:val="18"/>
                      <w:szCs w:val="18"/>
                      <w14:textOutline w14:w="3265">
                        <w14:solidFill>
                          <w14:srgbClr w14:val="000000"/>
                        </w14:solidFill>
                        <w14:prstDash w14:val="solid"/>
                        <w14:miter w14:lim="10"/>
                      </w14:textOutline>
                    </w:rPr>
                    <w:t>备注</w:t>
                  </w:r>
                </w:p>
              </w:tc>
            </w:tr>
            <w:tr>
              <w:tblPrEx>
                <w:tblW w:w="6267" w:type="dxa"/>
                <w:tblInd w:w="105" w:type="dxa"/>
                <w:tblLayout w:type="fixed"/>
              </w:tblPrEx>
              <w:trPr>
                <w:trHeight w:val="3363"/>
              </w:trPr>
              <w:tc>
                <w:tcPr>
                  <w:tcW w:w="923" w:type="dxa"/>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pStyle w:val="TableText"/>
                    <w:spacing w:before="58" w:line="240" w:lineRule="exact"/>
                    <w:ind w:left="197"/>
                    <w:rPr>
                      <w:sz w:val="18"/>
                      <w:szCs w:val="18"/>
                    </w:rPr>
                  </w:pPr>
                  <w:r>
                    <w:rPr>
                      <w:spacing w:val="-2"/>
                      <w:position w:val="4"/>
                      <w:sz w:val="18"/>
                      <w:szCs w:val="18"/>
                    </w:rPr>
                    <w:t>生态保</w:t>
                  </w:r>
                </w:p>
                <w:p>
                  <w:pPr>
                    <w:pStyle w:val="TableText"/>
                    <w:spacing w:line="220" w:lineRule="auto"/>
                    <w:ind w:left="197"/>
                    <w:rPr>
                      <w:sz w:val="18"/>
                      <w:szCs w:val="18"/>
                    </w:rPr>
                  </w:pPr>
                  <w:r>
                    <w:rPr>
                      <w:spacing w:val="-2"/>
                      <w:sz w:val="18"/>
                      <w:szCs w:val="18"/>
                    </w:rPr>
                    <w:t>护红线</w:t>
                  </w:r>
                </w:p>
              </w:tc>
              <w:tc>
                <w:tcPr>
                  <w:tcW w:w="3825" w:type="dxa"/>
                  <w:vAlign w:val="top"/>
                </w:tcPr>
                <w:p>
                  <w:pPr>
                    <w:pStyle w:val="TableText"/>
                    <w:spacing w:before="36" w:line="243" w:lineRule="auto"/>
                    <w:ind w:left="111" w:right="60" w:firstLine="120"/>
                    <w:rPr>
                      <w:sz w:val="18"/>
                      <w:szCs w:val="18"/>
                    </w:rPr>
                  </w:pPr>
                  <w:r>
                    <w:rPr>
                      <w:spacing w:val="-2"/>
                      <w:sz w:val="18"/>
                      <w:szCs w:val="18"/>
                    </w:rPr>
                    <w:t>项目位于济南市莱芜区凤城工业园物华街</w:t>
                  </w:r>
                  <w:r>
                    <w:rPr>
                      <w:spacing w:val="-17"/>
                      <w:sz w:val="18"/>
                      <w:szCs w:val="18"/>
                    </w:rPr>
                    <w:t xml:space="preserve"> </w:t>
                  </w:r>
                  <w:r>
                    <w:rPr>
                      <w:rFonts w:ascii="Times New Roman" w:eastAsia="Times New Roman" w:hAnsi="Times New Roman" w:cs="Times New Roman"/>
                      <w:spacing w:val="-2"/>
                      <w:sz w:val="18"/>
                      <w:szCs w:val="18"/>
                    </w:rPr>
                    <w:t>1</w:t>
                  </w:r>
                  <w:r>
                    <w:rPr>
                      <w:rFonts w:ascii="Times New Roman" w:eastAsia="Times New Roman" w:hAnsi="Times New Roman" w:cs="Times New Roman"/>
                      <w:sz w:val="18"/>
                      <w:szCs w:val="18"/>
                    </w:rPr>
                    <w:t xml:space="preserve">     </w:t>
                  </w:r>
                  <w:r>
                    <w:rPr>
                      <w:spacing w:val="-1"/>
                      <w:sz w:val="18"/>
                      <w:szCs w:val="18"/>
                    </w:rPr>
                    <w:t>号，周边无自然保护区、饮用水源保护区等生</w:t>
                  </w:r>
                  <w:r>
                    <w:rPr>
                      <w:spacing w:val="17"/>
                      <w:sz w:val="18"/>
                      <w:szCs w:val="18"/>
                    </w:rPr>
                    <w:t xml:space="preserve"> </w:t>
                  </w:r>
                  <w:r>
                    <w:rPr>
                      <w:spacing w:val="-16"/>
                      <w:sz w:val="18"/>
                      <w:szCs w:val="18"/>
                    </w:rPr>
                    <w:t xml:space="preserve">态保护目标， 符合生态保护红线要求； 根据《济 </w:t>
                  </w:r>
                  <w:r>
                    <w:rPr>
                      <w:spacing w:val="-1"/>
                      <w:sz w:val="18"/>
                      <w:szCs w:val="18"/>
                    </w:rPr>
                    <w:t>南市人民政府关于实施“三线一单”生态环境</w:t>
                  </w:r>
                  <w:r>
                    <w:rPr>
                      <w:spacing w:val="16"/>
                      <w:sz w:val="18"/>
                      <w:szCs w:val="18"/>
                    </w:rPr>
                    <w:t xml:space="preserve"> </w:t>
                  </w:r>
                  <w:r>
                    <w:rPr>
                      <w:spacing w:val="-1"/>
                      <w:sz w:val="18"/>
                      <w:szCs w:val="18"/>
                    </w:rPr>
                    <w:t>分区管控的意见》（济政字〔</w:t>
                  </w:r>
                  <w:r>
                    <w:rPr>
                      <w:rFonts w:ascii="Times New Roman" w:eastAsia="Times New Roman" w:hAnsi="Times New Roman" w:cs="Times New Roman"/>
                      <w:spacing w:val="-1"/>
                      <w:sz w:val="18"/>
                      <w:szCs w:val="18"/>
                    </w:rPr>
                    <w:t>2021</w:t>
                  </w:r>
                  <w:r>
                    <w:rPr>
                      <w:spacing w:val="-1"/>
                      <w:sz w:val="18"/>
                      <w:szCs w:val="18"/>
                    </w:rPr>
                    <w:t>〕</w:t>
                  </w:r>
                  <w:r>
                    <w:rPr>
                      <w:rFonts w:ascii="Times New Roman" w:eastAsia="Times New Roman" w:hAnsi="Times New Roman" w:cs="Times New Roman"/>
                      <w:spacing w:val="-1"/>
                      <w:sz w:val="18"/>
                      <w:szCs w:val="18"/>
                    </w:rPr>
                    <w:t xml:space="preserve">45  </w:t>
                  </w:r>
                  <w:r>
                    <w:rPr>
                      <w:spacing w:val="-1"/>
                      <w:sz w:val="18"/>
                      <w:szCs w:val="18"/>
                    </w:rPr>
                    <w:t>号</w:t>
                  </w:r>
                  <w:r>
                    <w:rPr>
                      <w:spacing w:val="-10"/>
                      <w:sz w:val="18"/>
                      <w:szCs w:val="18"/>
                    </w:rPr>
                    <w:t>），</w:t>
                  </w:r>
                  <w:r>
                    <w:rPr>
                      <w:sz w:val="18"/>
                      <w:szCs w:val="18"/>
                    </w:rPr>
                    <w:t xml:space="preserve"> </w:t>
                  </w:r>
                  <w:r>
                    <w:rPr>
                      <w:spacing w:val="-1"/>
                      <w:sz w:val="18"/>
                      <w:szCs w:val="18"/>
                    </w:rPr>
                    <w:t>本项目位于重点管控区内，重点控制区是以高</w:t>
                  </w:r>
                  <w:r>
                    <w:rPr>
                      <w:spacing w:val="16"/>
                      <w:sz w:val="18"/>
                      <w:szCs w:val="18"/>
                    </w:rPr>
                    <w:t xml:space="preserve"> </w:t>
                  </w:r>
                  <w:r>
                    <w:rPr>
                      <w:spacing w:val="-1"/>
                      <w:sz w:val="18"/>
                      <w:szCs w:val="18"/>
                    </w:rPr>
                    <w:t>质量发展和环境污染治理为主，推进产业布局</w:t>
                  </w:r>
                  <w:r>
                    <w:rPr>
                      <w:spacing w:val="16"/>
                      <w:sz w:val="18"/>
                      <w:szCs w:val="18"/>
                    </w:rPr>
                    <w:t xml:space="preserve"> </w:t>
                  </w:r>
                  <w:r>
                    <w:rPr>
                      <w:spacing w:val="-1"/>
                      <w:sz w:val="18"/>
                      <w:szCs w:val="18"/>
                    </w:rPr>
                    <w:t>优化、能源结构调整、产业转型升级和清洁化</w:t>
                  </w:r>
                  <w:r>
                    <w:rPr>
                      <w:spacing w:val="16"/>
                      <w:sz w:val="18"/>
                      <w:szCs w:val="18"/>
                    </w:rPr>
                    <w:t xml:space="preserve"> </w:t>
                  </w:r>
                  <w:r>
                    <w:rPr>
                      <w:spacing w:val="-1"/>
                      <w:sz w:val="18"/>
                      <w:szCs w:val="18"/>
                    </w:rPr>
                    <w:t>生产，持续提升资源利用效率，加强污染物排</w:t>
                  </w:r>
                  <w:r>
                    <w:rPr>
                      <w:spacing w:val="16"/>
                      <w:sz w:val="18"/>
                      <w:szCs w:val="18"/>
                    </w:rPr>
                    <w:t xml:space="preserve"> </w:t>
                  </w:r>
                  <w:r>
                    <w:rPr>
                      <w:spacing w:val="-1"/>
                      <w:sz w:val="18"/>
                      <w:szCs w:val="18"/>
                    </w:rPr>
                    <w:t>放控制、碳排放控制和环境风险防控，强化城</w:t>
                  </w:r>
                  <w:r>
                    <w:rPr>
                      <w:spacing w:val="16"/>
                      <w:sz w:val="18"/>
                      <w:szCs w:val="18"/>
                    </w:rPr>
                    <w:t xml:space="preserve"> </w:t>
                  </w:r>
                  <w:r>
                    <w:rPr>
                      <w:spacing w:val="-1"/>
                      <w:sz w:val="18"/>
                      <w:szCs w:val="18"/>
                    </w:rPr>
                    <w:t>镇面源污染治理，解决突出环境问题。本项目</w:t>
                  </w:r>
                  <w:r>
                    <w:rPr>
                      <w:spacing w:val="16"/>
                      <w:sz w:val="18"/>
                      <w:szCs w:val="18"/>
                    </w:rPr>
                    <w:t xml:space="preserve"> </w:t>
                  </w:r>
                  <w:r>
                    <w:rPr>
                      <w:spacing w:val="-1"/>
                      <w:sz w:val="18"/>
                      <w:szCs w:val="18"/>
                    </w:rPr>
                    <w:t>将按照“三同时”制度，按照环评要求建设污</w:t>
                  </w:r>
                  <w:r>
                    <w:rPr>
                      <w:spacing w:val="16"/>
                      <w:sz w:val="18"/>
                      <w:szCs w:val="18"/>
                    </w:rPr>
                    <w:t xml:space="preserve"> </w:t>
                  </w:r>
                  <w:r>
                    <w:rPr>
                      <w:spacing w:val="-1"/>
                      <w:sz w:val="18"/>
                      <w:szCs w:val="18"/>
                    </w:rPr>
                    <w:t>染防治措施，确保污染物达标排放。生产过程</w:t>
                  </w:r>
                  <w:r>
                    <w:rPr>
                      <w:spacing w:val="16"/>
                      <w:sz w:val="18"/>
                      <w:szCs w:val="18"/>
                    </w:rPr>
                    <w:t xml:space="preserve"> </w:t>
                  </w:r>
                  <w:r>
                    <w:rPr>
                      <w:spacing w:val="-2"/>
                      <w:sz w:val="18"/>
                      <w:szCs w:val="18"/>
                    </w:rPr>
                    <w:t>进行清洁生产管理，落实环境风险防控措施。</w:t>
                  </w:r>
                </w:p>
              </w:tc>
              <w:tc>
                <w:tcPr>
                  <w:tcW w:w="1519"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59" w:line="242" w:lineRule="auto"/>
                    <w:ind w:left="13" w:right="55" w:firstLine="66"/>
                    <w:rPr>
                      <w:sz w:val="18"/>
                      <w:szCs w:val="18"/>
                    </w:rPr>
                  </w:pPr>
                  <w:r>
                    <w:rPr>
                      <w:spacing w:val="-1"/>
                      <w:sz w:val="18"/>
                      <w:szCs w:val="18"/>
                    </w:rPr>
                    <w:t>距项目最近的生</w:t>
                  </w:r>
                  <w:r>
                    <w:rPr>
                      <w:sz w:val="18"/>
                      <w:szCs w:val="18"/>
                    </w:rPr>
                    <w:t xml:space="preserve">  </w:t>
                  </w:r>
                  <w:r>
                    <w:rPr>
                      <w:spacing w:val="8"/>
                      <w:sz w:val="18"/>
                      <w:szCs w:val="18"/>
                    </w:rPr>
                    <w:t>态保护红线区为</w:t>
                  </w:r>
                  <w:r>
                    <w:rPr>
                      <w:spacing w:val="1"/>
                      <w:sz w:val="18"/>
                      <w:szCs w:val="18"/>
                    </w:rPr>
                    <w:t xml:space="preserve">  </w:t>
                  </w:r>
                  <w:r>
                    <w:rPr>
                      <w:spacing w:val="8"/>
                      <w:sz w:val="18"/>
                      <w:szCs w:val="18"/>
                    </w:rPr>
                    <w:t>鹏山水源涵养生</w:t>
                  </w:r>
                  <w:r>
                    <w:rPr>
                      <w:spacing w:val="1"/>
                      <w:sz w:val="18"/>
                      <w:szCs w:val="18"/>
                    </w:rPr>
                    <w:t xml:space="preserve">  </w:t>
                  </w:r>
                  <w:r>
                    <w:rPr>
                      <w:spacing w:val="24"/>
                      <w:sz w:val="18"/>
                      <w:szCs w:val="18"/>
                    </w:rPr>
                    <w:t>态保护红线区</w:t>
                  </w:r>
                  <w:r>
                    <w:rPr>
                      <w:spacing w:val="1"/>
                      <w:sz w:val="18"/>
                      <w:szCs w:val="18"/>
                    </w:rPr>
                    <w:t xml:space="preserve">   </w:t>
                  </w:r>
                  <w:r>
                    <w:rPr>
                      <w:spacing w:val="-5"/>
                      <w:sz w:val="18"/>
                      <w:szCs w:val="18"/>
                    </w:rPr>
                    <w:t>（</w:t>
                  </w:r>
                  <w:r>
                    <w:rPr>
                      <w:rFonts w:ascii="Times New Roman" w:eastAsia="Times New Roman" w:hAnsi="Times New Roman" w:cs="Times New Roman"/>
                      <w:spacing w:val="-5"/>
                      <w:sz w:val="18"/>
                      <w:szCs w:val="18"/>
                    </w:rPr>
                    <w:t>SD-</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5"/>
                      <w:sz w:val="18"/>
                      <w:szCs w:val="18"/>
                    </w:rPr>
                    <w:t>12-B1-</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10</w:t>
                  </w:r>
                  <w:r>
                    <w:rPr>
                      <w:spacing w:val="-30"/>
                      <w:sz w:val="18"/>
                      <w:szCs w:val="18"/>
                    </w:rPr>
                    <w:t>），</w:t>
                  </w:r>
                  <w:r>
                    <w:rPr>
                      <w:sz w:val="18"/>
                      <w:szCs w:val="18"/>
                    </w:rPr>
                    <w:t xml:space="preserve"> </w:t>
                  </w:r>
                  <w:r>
                    <w:rPr>
                      <w:spacing w:val="24"/>
                      <w:sz w:val="18"/>
                      <w:szCs w:val="18"/>
                    </w:rPr>
                    <w:t>距离本项目约</w:t>
                  </w:r>
                </w:p>
                <w:p>
                  <w:pPr>
                    <w:pStyle w:val="TableText"/>
                    <w:spacing w:before="26" w:line="233" w:lineRule="auto"/>
                    <w:ind w:left="29"/>
                    <w:rPr>
                      <w:sz w:val="18"/>
                      <w:szCs w:val="18"/>
                    </w:rPr>
                  </w:pPr>
                  <w:r>
                    <w:rPr>
                      <w:rFonts w:ascii="Times New Roman" w:eastAsia="Times New Roman" w:hAnsi="Times New Roman" w:cs="Times New Roman"/>
                      <w:spacing w:val="-2"/>
                      <w:sz w:val="18"/>
                      <w:szCs w:val="18"/>
                    </w:rPr>
                    <w:t>2.1km</w:t>
                  </w:r>
                  <w:r>
                    <w:rPr>
                      <w:spacing w:val="-2"/>
                      <w:sz w:val="18"/>
                      <w:szCs w:val="18"/>
                    </w:rPr>
                    <w:t>，本项目不</w:t>
                  </w:r>
                </w:p>
                <w:p>
                  <w:pPr>
                    <w:pStyle w:val="TableText"/>
                    <w:spacing w:before="13" w:line="220" w:lineRule="auto"/>
                    <w:ind w:left="80"/>
                    <w:rPr>
                      <w:sz w:val="18"/>
                      <w:szCs w:val="18"/>
                    </w:rPr>
                  </w:pPr>
                  <w:r>
                    <w:rPr>
                      <w:spacing w:val="-1"/>
                      <w:sz w:val="18"/>
                      <w:szCs w:val="18"/>
                    </w:rPr>
                    <w:t>在生态保护红线</w:t>
                  </w:r>
                </w:p>
                <w:p>
                  <w:pPr>
                    <w:pStyle w:val="TableText"/>
                    <w:spacing w:before="24" w:line="220" w:lineRule="auto"/>
                    <w:ind w:left="454"/>
                    <w:rPr>
                      <w:sz w:val="18"/>
                      <w:szCs w:val="18"/>
                    </w:rPr>
                  </w:pPr>
                  <w:r>
                    <w:rPr>
                      <w:spacing w:val="-11"/>
                      <w:sz w:val="18"/>
                      <w:szCs w:val="18"/>
                    </w:rPr>
                    <w:t>区内。</w:t>
                  </w:r>
                </w:p>
              </w:tc>
            </w:tr>
            <w:tr>
              <w:tblPrEx>
                <w:tblW w:w="6267" w:type="dxa"/>
                <w:tblInd w:w="105" w:type="dxa"/>
                <w:tblLayout w:type="fixed"/>
              </w:tblPrEx>
              <w:trPr>
                <w:trHeight w:val="964"/>
              </w:trPr>
              <w:tc>
                <w:tcPr>
                  <w:tcW w:w="923" w:type="dxa"/>
                  <w:vAlign w:val="top"/>
                </w:tcPr>
                <w:p>
                  <w:pPr>
                    <w:pStyle w:val="TableText"/>
                    <w:spacing w:before="274" w:line="240" w:lineRule="exact"/>
                    <w:ind w:left="204"/>
                    <w:rPr>
                      <w:sz w:val="18"/>
                      <w:szCs w:val="18"/>
                    </w:rPr>
                  </w:pPr>
                  <w:r>
                    <w:rPr>
                      <w:spacing w:val="-4"/>
                      <w:position w:val="4"/>
                      <w:sz w:val="18"/>
                      <w:szCs w:val="18"/>
                    </w:rPr>
                    <w:t>资源利</w:t>
                  </w:r>
                </w:p>
                <w:p>
                  <w:pPr>
                    <w:pStyle w:val="TableText"/>
                    <w:spacing w:line="220" w:lineRule="auto"/>
                    <w:ind w:left="197"/>
                    <w:rPr>
                      <w:sz w:val="18"/>
                      <w:szCs w:val="18"/>
                    </w:rPr>
                  </w:pPr>
                  <w:r>
                    <w:rPr>
                      <w:spacing w:val="-2"/>
                      <w:sz w:val="18"/>
                      <w:szCs w:val="18"/>
                    </w:rPr>
                    <w:t>用上线</w:t>
                  </w:r>
                </w:p>
              </w:tc>
              <w:tc>
                <w:tcPr>
                  <w:tcW w:w="3825" w:type="dxa"/>
                  <w:vAlign w:val="top"/>
                </w:tcPr>
                <w:p>
                  <w:pPr>
                    <w:pStyle w:val="TableText"/>
                    <w:spacing w:before="34" w:line="237" w:lineRule="auto"/>
                    <w:ind w:left="118" w:right="111"/>
                    <w:jc w:val="both"/>
                    <w:rPr>
                      <w:sz w:val="18"/>
                      <w:szCs w:val="18"/>
                    </w:rPr>
                  </w:pPr>
                  <w:r>
                    <w:rPr>
                      <w:spacing w:val="-1"/>
                      <w:sz w:val="18"/>
                      <w:szCs w:val="18"/>
                    </w:rPr>
                    <w:t>项目运营过程中消耗少量电力、水资源，资源</w:t>
                  </w:r>
                  <w:r>
                    <w:rPr>
                      <w:spacing w:val="9"/>
                      <w:sz w:val="18"/>
                      <w:szCs w:val="18"/>
                    </w:rPr>
                    <w:t xml:space="preserve"> </w:t>
                  </w:r>
                  <w:r>
                    <w:rPr>
                      <w:spacing w:val="-1"/>
                      <w:sz w:val="18"/>
                      <w:szCs w:val="18"/>
                    </w:rPr>
                    <w:t>消耗量相对区域资源利用总量较少，不消费煤</w:t>
                  </w:r>
                  <w:r>
                    <w:rPr>
                      <w:spacing w:val="9"/>
                      <w:sz w:val="18"/>
                      <w:szCs w:val="18"/>
                    </w:rPr>
                    <w:t xml:space="preserve"> </w:t>
                  </w:r>
                  <w:r>
                    <w:rPr>
                      <w:spacing w:val="-1"/>
                      <w:sz w:val="18"/>
                      <w:szCs w:val="18"/>
                    </w:rPr>
                    <w:t>炭。项目用地为工业用地，不占用耕地、永久</w:t>
                  </w:r>
                </w:p>
                <w:p>
                  <w:pPr>
                    <w:pStyle w:val="TableText"/>
                    <w:spacing w:before="26" w:line="205" w:lineRule="auto"/>
                    <w:ind w:left="475"/>
                    <w:rPr>
                      <w:sz w:val="18"/>
                      <w:szCs w:val="18"/>
                    </w:rPr>
                  </w:pPr>
                  <w:r>
                    <w:rPr>
                      <w:spacing w:val="-2"/>
                      <w:sz w:val="18"/>
                      <w:szCs w:val="18"/>
                    </w:rPr>
                    <w:t>基本农田，符合资源利用上线要求。</w:t>
                  </w:r>
                </w:p>
              </w:tc>
              <w:tc>
                <w:tcPr>
                  <w:tcW w:w="1519" w:type="dxa"/>
                  <w:vMerge/>
                  <w:tcBorders>
                    <w:top w:val="nil"/>
                    <w:bottom w:val="nil"/>
                  </w:tcBorders>
                  <w:vAlign w:val="top"/>
                </w:tcPr>
                <w:p>
                  <w:pPr>
                    <w:rPr>
                      <w:rFonts w:ascii="Arial"/>
                      <w:sz w:val="21"/>
                    </w:rPr>
                  </w:pPr>
                </w:p>
              </w:tc>
            </w:tr>
            <w:tr>
              <w:tblPrEx>
                <w:tblW w:w="6267" w:type="dxa"/>
                <w:tblInd w:w="105" w:type="dxa"/>
                <w:tblLayout w:type="fixed"/>
              </w:tblPrEx>
              <w:trPr>
                <w:trHeight w:val="2407"/>
              </w:trPr>
              <w:tc>
                <w:tcPr>
                  <w:tcW w:w="923" w:type="dxa"/>
                  <w:vAlign w:val="top"/>
                </w:tcPr>
                <w:p>
                  <w:pPr>
                    <w:spacing w:line="310"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59" w:line="240" w:lineRule="exact"/>
                    <w:ind w:left="196"/>
                    <w:rPr>
                      <w:sz w:val="18"/>
                      <w:szCs w:val="18"/>
                    </w:rPr>
                  </w:pPr>
                  <w:r>
                    <w:rPr>
                      <w:spacing w:val="-2"/>
                      <w:position w:val="4"/>
                      <w:sz w:val="18"/>
                      <w:szCs w:val="18"/>
                    </w:rPr>
                    <w:t>环境质</w:t>
                  </w:r>
                </w:p>
                <w:p>
                  <w:pPr>
                    <w:pStyle w:val="TableText"/>
                    <w:spacing w:line="220" w:lineRule="auto"/>
                    <w:ind w:left="196"/>
                    <w:rPr>
                      <w:sz w:val="18"/>
                      <w:szCs w:val="18"/>
                    </w:rPr>
                  </w:pPr>
                  <w:r>
                    <w:rPr>
                      <w:spacing w:val="-2"/>
                      <w:sz w:val="18"/>
                      <w:szCs w:val="18"/>
                    </w:rPr>
                    <w:t>量底线</w:t>
                  </w:r>
                </w:p>
              </w:tc>
              <w:tc>
                <w:tcPr>
                  <w:tcW w:w="3825" w:type="dxa"/>
                  <w:vAlign w:val="top"/>
                </w:tcPr>
                <w:p>
                  <w:pPr>
                    <w:pStyle w:val="TableText"/>
                    <w:spacing w:before="36" w:line="243" w:lineRule="auto"/>
                    <w:ind w:left="115" w:right="110" w:hanging="4"/>
                    <w:jc w:val="both"/>
                    <w:rPr>
                      <w:sz w:val="18"/>
                      <w:szCs w:val="18"/>
                    </w:rPr>
                  </w:pPr>
                  <w:r>
                    <w:rPr>
                      <w:spacing w:val="-7"/>
                      <w:sz w:val="18"/>
                      <w:szCs w:val="18"/>
                    </w:rPr>
                    <w:t>根据《</w:t>
                  </w:r>
                  <w:r>
                    <w:rPr>
                      <w:rFonts w:ascii="Times New Roman" w:eastAsia="Times New Roman" w:hAnsi="Times New Roman" w:cs="Times New Roman"/>
                      <w:spacing w:val="-7"/>
                      <w:sz w:val="18"/>
                      <w:szCs w:val="18"/>
                    </w:rPr>
                    <w:t>2022</w:t>
                  </w:r>
                  <w:r>
                    <w:rPr>
                      <w:rFonts w:ascii="Times New Roman" w:eastAsia="Times New Roman" w:hAnsi="Times New Roman" w:cs="Times New Roman"/>
                      <w:spacing w:val="23"/>
                      <w:sz w:val="18"/>
                      <w:szCs w:val="18"/>
                    </w:rPr>
                    <w:t xml:space="preserve"> </w:t>
                  </w:r>
                  <w:r>
                    <w:rPr>
                      <w:spacing w:val="-7"/>
                      <w:sz w:val="18"/>
                      <w:szCs w:val="18"/>
                    </w:rPr>
                    <w:t>年济南市环境质量简报》， 区域环</w:t>
                  </w:r>
                  <w:r>
                    <w:rPr>
                      <w:sz w:val="18"/>
                      <w:szCs w:val="18"/>
                    </w:rPr>
                    <w:t xml:space="preserve"> </w:t>
                  </w:r>
                  <w:r>
                    <w:rPr>
                      <w:spacing w:val="-2"/>
                      <w:sz w:val="18"/>
                      <w:szCs w:val="18"/>
                    </w:rPr>
                    <w:t>境空气中</w:t>
                  </w:r>
                  <w:r>
                    <w:rPr>
                      <w:spacing w:val="-37"/>
                      <w:sz w:val="18"/>
                      <w:szCs w:val="18"/>
                    </w:rPr>
                    <w:t xml:space="preserve"> </w:t>
                  </w:r>
                  <w:r>
                    <w:rPr>
                      <w:rFonts w:ascii="Times New Roman" w:eastAsia="Times New Roman" w:hAnsi="Times New Roman" w:cs="Times New Roman"/>
                      <w:spacing w:val="-2"/>
                      <w:sz w:val="18"/>
                      <w:szCs w:val="18"/>
                    </w:rPr>
                    <w:t>PM</w:t>
                  </w:r>
                  <w:r>
                    <w:rPr>
                      <w:rFonts w:ascii="Times New Roman" w:eastAsia="Times New Roman" w:hAnsi="Times New Roman" w:cs="Times New Roman"/>
                      <w:spacing w:val="-2"/>
                      <w:sz w:val="12"/>
                      <w:szCs w:val="12"/>
                    </w:rPr>
                    <w:t>10</w:t>
                  </w:r>
                  <w:r>
                    <w:rPr>
                      <w:rFonts w:ascii="Times New Roman" w:eastAsia="Times New Roman" w:hAnsi="Times New Roman" w:cs="Times New Roman"/>
                      <w:spacing w:val="-10"/>
                      <w:sz w:val="12"/>
                      <w:szCs w:val="12"/>
                    </w:rPr>
                    <w:t xml:space="preserve"> </w:t>
                  </w:r>
                  <w:r>
                    <w:rPr>
                      <w:spacing w:val="-2"/>
                      <w:sz w:val="18"/>
                      <w:szCs w:val="18"/>
                    </w:rPr>
                    <w:t>、</w:t>
                  </w:r>
                  <w:r>
                    <w:rPr>
                      <w:rFonts w:ascii="Times New Roman" w:eastAsia="Times New Roman" w:hAnsi="Times New Roman" w:cs="Times New Roman"/>
                      <w:spacing w:val="-2"/>
                      <w:sz w:val="18"/>
                      <w:szCs w:val="18"/>
                    </w:rPr>
                    <w:t>O</w:t>
                  </w:r>
                  <w:r>
                    <w:rPr>
                      <w:rFonts w:ascii="Times New Roman" w:eastAsia="Times New Roman" w:hAnsi="Times New Roman" w:cs="Times New Roman"/>
                      <w:spacing w:val="-2"/>
                      <w:sz w:val="12"/>
                      <w:szCs w:val="12"/>
                    </w:rPr>
                    <w:t>3</w:t>
                  </w:r>
                  <w:r>
                    <w:rPr>
                      <w:rFonts w:ascii="Times New Roman" w:eastAsia="Times New Roman" w:hAnsi="Times New Roman" w:cs="Times New Roman"/>
                      <w:spacing w:val="-10"/>
                      <w:sz w:val="12"/>
                      <w:szCs w:val="12"/>
                    </w:rPr>
                    <w:t xml:space="preserve"> </w:t>
                  </w:r>
                  <w:r>
                    <w:rPr>
                      <w:spacing w:val="-2"/>
                      <w:sz w:val="18"/>
                      <w:szCs w:val="18"/>
                    </w:rPr>
                    <w:t>、</w:t>
                  </w:r>
                  <w:r>
                    <w:rPr>
                      <w:rFonts w:ascii="Times New Roman" w:eastAsia="Times New Roman" w:hAnsi="Times New Roman" w:cs="Times New Roman"/>
                      <w:spacing w:val="-2"/>
                      <w:sz w:val="18"/>
                      <w:szCs w:val="18"/>
                    </w:rPr>
                    <w:t>PM</w:t>
                  </w:r>
                  <w:r>
                    <w:rPr>
                      <w:rFonts w:ascii="Times New Roman" w:eastAsia="Times New Roman" w:hAnsi="Times New Roman" w:cs="Times New Roman"/>
                      <w:spacing w:val="-2"/>
                      <w:sz w:val="12"/>
                      <w:szCs w:val="12"/>
                    </w:rPr>
                    <w:t>2.5</w:t>
                  </w:r>
                  <w:r>
                    <w:rPr>
                      <w:rFonts w:ascii="Times New Roman" w:eastAsia="Times New Roman" w:hAnsi="Times New Roman" w:cs="Times New Roman"/>
                      <w:spacing w:val="7"/>
                      <w:w w:val="102"/>
                      <w:sz w:val="12"/>
                      <w:szCs w:val="12"/>
                    </w:rPr>
                    <w:t xml:space="preserve"> </w:t>
                  </w:r>
                  <w:r>
                    <w:rPr>
                      <w:spacing w:val="-2"/>
                      <w:sz w:val="18"/>
                      <w:szCs w:val="18"/>
                    </w:rPr>
                    <w:t>存在超标现象，为</w:t>
                  </w:r>
                  <w:r>
                    <w:rPr>
                      <w:sz w:val="18"/>
                      <w:szCs w:val="18"/>
                    </w:rPr>
                    <w:t xml:space="preserve"> </w:t>
                  </w:r>
                  <w:r>
                    <w:rPr>
                      <w:spacing w:val="-1"/>
                      <w:sz w:val="18"/>
                      <w:szCs w:val="18"/>
                    </w:rPr>
                    <w:t>此莱芜区已制定改善政策，现正在好转。本项</w:t>
                  </w:r>
                  <w:r>
                    <w:rPr>
                      <w:spacing w:val="12"/>
                      <w:sz w:val="18"/>
                      <w:szCs w:val="18"/>
                    </w:rPr>
                    <w:t xml:space="preserve"> </w:t>
                  </w:r>
                  <w:r>
                    <w:rPr>
                      <w:spacing w:val="-1"/>
                      <w:sz w:val="18"/>
                      <w:szCs w:val="18"/>
                    </w:rPr>
                    <w:t>目废气经治理后能够达标排放，项目排放废气</w:t>
                  </w:r>
                  <w:r>
                    <w:rPr>
                      <w:spacing w:val="12"/>
                      <w:sz w:val="18"/>
                      <w:szCs w:val="18"/>
                    </w:rPr>
                    <w:t xml:space="preserve"> </w:t>
                  </w:r>
                  <w:r>
                    <w:rPr>
                      <w:spacing w:val="-1"/>
                      <w:sz w:val="18"/>
                      <w:szCs w:val="18"/>
                    </w:rPr>
                    <w:t>对环境敏感目标影响较小。拟建项目无生产废</w:t>
                  </w:r>
                  <w:r>
                    <w:rPr>
                      <w:spacing w:val="12"/>
                      <w:sz w:val="18"/>
                      <w:szCs w:val="18"/>
                    </w:rPr>
                    <w:t xml:space="preserve"> </w:t>
                  </w:r>
                  <w:r>
                    <w:rPr>
                      <w:spacing w:val="-1"/>
                      <w:sz w:val="18"/>
                      <w:szCs w:val="18"/>
                    </w:rPr>
                    <w:t>水产生，生活污水经化粪池预处理后委托环卫</w:t>
                  </w:r>
                  <w:r>
                    <w:rPr>
                      <w:spacing w:val="13"/>
                      <w:sz w:val="18"/>
                      <w:szCs w:val="18"/>
                    </w:rPr>
                    <w:t xml:space="preserve"> </w:t>
                  </w:r>
                  <w:r>
                    <w:rPr>
                      <w:spacing w:val="-1"/>
                      <w:sz w:val="18"/>
                      <w:szCs w:val="18"/>
                    </w:rPr>
                    <w:t>部门清运。根据预测，本项目厂界噪声能够达</w:t>
                  </w:r>
                  <w:r>
                    <w:rPr>
                      <w:spacing w:val="5"/>
                      <w:sz w:val="18"/>
                      <w:szCs w:val="18"/>
                    </w:rPr>
                    <w:t xml:space="preserve"> </w:t>
                  </w:r>
                  <w:r>
                    <w:rPr>
                      <w:spacing w:val="-1"/>
                      <w:sz w:val="18"/>
                      <w:szCs w:val="18"/>
                    </w:rPr>
                    <w:t>标。拟建项目固废均能得到妥善处置。因此在</w:t>
                  </w:r>
                  <w:r>
                    <w:rPr>
                      <w:spacing w:val="12"/>
                      <w:sz w:val="18"/>
                      <w:szCs w:val="18"/>
                    </w:rPr>
                    <w:t xml:space="preserve"> </w:t>
                  </w:r>
                  <w:r>
                    <w:rPr>
                      <w:spacing w:val="-1"/>
                      <w:sz w:val="18"/>
                      <w:szCs w:val="18"/>
                    </w:rPr>
                    <w:t>区域环境治理达到目标后，本项目对区域环境</w:t>
                  </w:r>
                </w:p>
                <w:p>
                  <w:pPr>
                    <w:pStyle w:val="TableText"/>
                    <w:spacing w:before="26" w:line="207" w:lineRule="auto"/>
                    <w:ind w:left="1287"/>
                    <w:rPr>
                      <w:sz w:val="18"/>
                      <w:szCs w:val="18"/>
                    </w:rPr>
                  </w:pPr>
                  <w:r>
                    <w:rPr>
                      <w:spacing w:val="-5"/>
                      <w:sz w:val="18"/>
                      <w:szCs w:val="18"/>
                    </w:rPr>
                    <w:t>质量影响较小。</w:t>
                  </w:r>
                </w:p>
              </w:tc>
              <w:tc>
                <w:tcPr>
                  <w:tcW w:w="1519" w:type="dxa"/>
                  <w:vMerge/>
                  <w:tcBorders>
                    <w:top w:val="nil"/>
                  </w:tcBorders>
                  <w:vAlign w:val="top"/>
                </w:tcPr>
                <w:p>
                  <w:pPr>
                    <w:rPr>
                      <w:rFonts w:ascii="Arial"/>
                      <w:sz w:val="21"/>
                    </w:rPr>
                  </w:pPr>
                </w:p>
              </w:tc>
            </w:tr>
          </w:tbl>
          <w:p>
            <w:pPr>
              <w:spacing w:before="150" w:line="220" w:lineRule="auto"/>
              <w:ind w:left="1139"/>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26"/>
                <w:sz w:val="21"/>
                <w:szCs w:val="21"/>
              </w:rPr>
              <w:t xml:space="preserve"> </w:t>
            </w:r>
            <w:r>
              <w:rPr>
                <w:rFonts w:ascii="Times New Roman" w:eastAsia="Times New Roman" w:hAnsi="Times New Roman" w:cs="Times New Roman"/>
                <w:spacing w:val="-2"/>
                <w:sz w:val="21"/>
                <w:szCs w:val="21"/>
              </w:rPr>
              <w:t xml:space="preserve">1-2  </w:t>
            </w:r>
            <w:r>
              <w:rPr>
                <w:rFonts w:ascii="SimHei" w:eastAsia="SimHei" w:hAnsi="SimHei" w:cs="SimHei"/>
                <w:spacing w:val="-2"/>
                <w:sz w:val="21"/>
                <w:szCs w:val="21"/>
              </w:rPr>
              <w:t>济南市生态环境准入清单（总体要求）</w:t>
            </w:r>
          </w:p>
          <w:p>
            <w:pPr>
              <w:spacing w:line="130" w:lineRule="exact"/>
            </w:pPr>
          </w:p>
          <w:tbl>
            <w:tblPr>
              <w:tblStyle w:val="TableNormal2"/>
              <w:tblW w:w="6262"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2"/>
              <w:gridCol w:w="3257"/>
              <w:gridCol w:w="1557"/>
              <w:gridCol w:w="806"/>
            </w:tblGrid>
            <w:tr>
              <w:tblPrEx>
                <w:tblW w:w="6262"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8"/>
              </w:trPr>
              <w:tc>
                <w:tcPr>
                  <w:tcW w:w="642" w:type="dxa"/>
                  <w:vAlign w:val="top"/>
                </w:tcPr>
                <w:p>
                  <w:pPr>
                    <w:pStyle w:val="TableText"/>
                    <w:spacing w:before="37" w:line="240" w:lineRule="exact"/>
                    <w:ind w:left="147"/>
                    <w:rPr>
                      <w:sz w:val="18"/>
                      <w:szCs w:val="18"/>
                    </w:rPr>
                  </w:pPr>
                  <w:r>
                    <w:rPr>
                      <w:spacing w:val="-3"/>
                      <w:position w:val="4"/>
                      <w:sz w:val="18"/>
                      <w:szCs w:val="18"/>
                      <w14:textOutline w14:w="3265">
                        <w14:solidFill>
                          <w14:srgbClr w14:val="000000"/>
                        </w14:solidFill>
                        <w14:prstDash w14:val="solid"/>
                        <w14:miter w14:lim="10"/>
                      </w14:textOutline>
                    </w:rPr>
                    <w:t>管控</w:t>
                  </w:r>
                </w:p>
                <w:p>
                  <w:pPr>
                    <w:pStyle w:val="TableText"/>
                    <w:spacing w:line="205" w:lineRule="auto"/>
                    <w:ind w:left="143"/>
                    <w:rPr>
                      <w:sz w:val="18"/>
                      <w:szCs w:val="18"/>
                    </w:rPr>
                  </w:pPr>
                  <w:r>
                    <w:rPr>
                      <w:spacing w:val="-2"/>
                      <w:sz w:val="18"/>
                      <w:szCs w:val="18"/>
                      <w14:textOutline w14:w="3265">
                        <w14:solidFill>
                          <w14:srgbClr w14:val="000000"/>
                        </w14:solidFill>
                        <w14:prstDash w14:val="solid"/>
                        <w14:miter w14:lim="10"/>
                      </w14:textOutline>
                    </w:rPr>
                    <w:t>类别</w:t>
                  </w:r>
                </w:p>
              </w:tc>
              <w:tc>
                <w:tcPr>
                  <w:tcW w:w="3257" w:type="dxa"/>
                  <w:vAlign w:val="top"/>
                </w:tcPr>
                <w:p>
                  <w:pPr>
                    <w:pStyle w:val="TableText"/>
                    <w:spacing w:before="156" w:line="220" w:lineRule="auto"/>
                    <w:ind w:left="1088"/>
                    <w:rPr>
                      <w:sz w:val="18"/>
                      <w:szCs w:val="18"/>
                    </w:rPr>
                  </w:pPr>
                  <w:r>
                    <w:rPr>
                      <w:spacing w:val="-1"/>
                      <w:sz w:val="18"/>
                      <w:szCs w:val="18"/>
                      <w14:textOutline w14:w="3265">
                        <w14:solidFill>
                          <w14:srgbClr w14:val="000000"/>
                        </w14:solidFill>
                        <w14:prstDash w14:val="solid"/>
                        <w14:miter w14:lim="10"/>
                      </w14:textOutline>
                    </w:rPr>
                    <w:t>重点管控要求</w:t>
                  </w:r>
                </w:p>
              </w:tc>
              <w:tc>
                <w:tcPr>
                  <w:tcW w:w="1557" w:type="dxa"/>
                  <w:vAlign w:val="top"/>
                </w:tcPr>
                <w:p>
                  <w:pPr>
                    <w:pStyle w:val="TableText"/>
                    <w:spacing w:before="157" w:line="220" w:lineRule="auto"/>
                    <w:ind w:left="426"/>
                    <w:rPr>
                      <w:sz w:val="18"/>
                      <w:szCs w:val="18"/>
                    </w:rPr>
                  </w:pPr>
                  <w:r>
                    <w:rPr>
                      <w:spacing w:val="-2"/>
                      <w:sz w:val="18"/>
                      <w:szCs w:val="18"/>
                      <w14:textOutline w14:w="3265">
                        <w14:solidFill>
                          <w14:srgbClr w14:val="000000"/>
                        </w14:solidFill>
                        <w14:prstDash w14:val="solid"/>
                        <w14:miter w14:lim="10"/>
                      </w14:textOutline>
                    </w:rPr>
                    <w:t>项目情况</w:t>
                  </w:r>
                </w:p>
              </w:tc>
              <w:tc>
                <w:tcPr>
                  <w:tcW w:w="806" w:type="dxa"/>
                  <w:vAlign w:val="top"/>
                </w:tcPr>
                <w:p>
                  <w:pPr>
                    <w:pStyle w:val="TableText"/>
                    <w:spacing w:before="156" w:line="220" w:lineRule="auto"/>
                    <w:ind w:left="138"/>
                    <w:rPr>
                      <w:sz w:val="18"/>
                      <w:szCs w:val="18"/>
                    </w:rPr>
                  </w:pPr>
                  <w:r>
                    <w:rPr>
                      <w:spacing w:val="-3"/>
                      <w:sz w:val="18"/>
                      <w:szCs w:val="18"/>
                      <w14:textOutline w14:w="3265">
                        <w14:solidFill>
                          <w14:srgbClr w14:val="000000"/>
                        </w14:solidFill>
                        <w14:prstDash w14:val="solid"/>
                        <w14:miter w14:lim="10"/>
                      </w14:textOutline>
                    </w:rPr>
                    <w:t>符合性</w:t>
                  </w:r>
                </w:p>
              </w:tc>
            </w:tr>
            <w:tr>
              <w:tblPrEx>
                <w:tblW w:w="6262" w:type="dxa"/>
                <w:tblInd w:w="105" w:type="dxa"/>
                <w:tblLayout w:type="fixed"/>
              </w:tblPrEx>
              <w:trPr>
                <w:trHeight w:val="2161"/>
              </w:trPr>
              <w:tc>
                <w:tcPr>
                  <w:tcW w:w="642" w:type="dxa"/>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tc>
              <w:tc>
                <w:tcPr>
                  <w:tcW w:w="3257" w:type="dxa"/>
                  <w:vAlign w:val="top"/>
                </w:tcPr>
                <w:p>
                  <w:pPr>
                    <w:pStyle w:val="TableText"/>
                    <w:spacing w:before="32" w:line="243" w:lineRule="auto"/>
                    <w:ind w:left="108" w:right="106"/>
                    <w:jc w:val="right"/>
                    <w:rPr>
                      <w:sz w:val="18"/>
                      <w:szCs w:val="18"/>
                    </w:rPr>
                  </w:pPr>
                  <w:r>
                    <w:rPr>
                      <w:spacing w:val="-2"/>
                      <w:sz w:val="18"/>
                      <w:szCs w:val="18"/>
                    </w:rPr>
                    <w:t>加强生态保护红线管控。按照《关于在</w:t>
                  </w:r>
                  <w:r>
                    <w:rPr>
                      <w:spacing w:val="1"/>
                      <w:sz w:val="18"/>
                      <w:szCs w:val="18"/>
                    </w:rPr>
                    <w:t xml:space="preserve"> </w:t>
                  </w:r>
                  <w:r>
                    <w:rPr>
                      <w:spacing w:val="4"/>
                      <w:sz w:val="18"/>
                      <w:szCs w:val="18"/>
                    </w:rPr>
                    <w:t xml:space="preserve">国土空间规划中统筹划定落实三条控  </w:t>
                  </w:r>
                  <w:r>
                    <w:rPr>
                      <w:spacing w:val="-9"/>
                      <w:sz w:val="18"/>
                      <w:szCs w:val="18"/>
                    </w:rPr>
                    <w:t>制线的指导意见》要求，</w:t>
                  </w:r>
                  <w:r>
                    <w:rPr>
                      <w:spacing w:val="38"/>
                      <w:sz w:val="18"/>
                      <w:szCs w:val="18"/>
                    </w:rPr>
                    <w:t xml:space="preserve"> </w:t>
                  </w:r>
                  <w:r>
                    <w:rPr>
                      <w:spacing w:val="-9"/>
                      <w:sz w:val="18"/>
                      <w:szCs w:val="18"/>
                    </w:rPr>
                    <w:t>在生态环境保</w:t>
                  </w:r>
                  <w:r>
                    <w:rPr>
                      <w:sz w:val="18"/>
                      <w:szCs w:val="18"/>
                    </w:rPr>
                    <w:t xml:space="preserve"> </w:t>
                  </w:r>
                  <w:r>
                    <w:rPr>
                      <w:spacing w:val="-9"/>
                      <w:sz w:val="18"/>
                      <w:szCs w:val="18"/>
                    </w:rPr>
                    <w:t>护红线内，</w:t>
                  </w:r>
                  <w:r>
                    <w:rPr>
                      <w:spacing w:val="38"/>
                      <w:sz w:val="18"/>
                      <w:szCs w:val="18"/>
                    </w:rPr>
                    <w:t xml:space="preserve"> </w:t>
                  </w:r>
                  <w:r>
                    <w:rPr>
                      <w:spacing w:val="-9"/>
                      <w:sz w:val="18"/>
                      <w:szCs w:val="18"/>
                    </w:rPr>
                    <w:t>自然保护区核心保护区原则</w:t>
                  </w:r>
                  <w:r>
                    <w:rPr>
                      <w:sz w:val="18"/>
                      <w:szCs w:val="18"/>
                    </w:rPr>
                    <w:t xml:space="preserve"> </w:t>
                  </w:r>
                  <w:r>
                    <w:rPr>
                      <w:spacing w:val="-9"/>
                      <w:sz w:val="18"/>
                      <w:szCs w:val="18"/>
                    </w:rPr>
                    <w:t>上禁止人为活动，</w:t>
                  </w:r>
                  <w:r>
                    <w:rPr>
                      <w:spacing w:val="38"/>
                      <w:sz w:val="18"/>
                      <w:szCs w:val="18"/>
                    </w:rPr>
                    <w:t xml:space="preserve"> </w:t>
                  </w:r>
                  <w:r>
                    <w:rPr>
                      <w:spacing w:val="-9"/>
                      <w:sz w:val="18"/>
                      <w:szCs w:val="18"/>
                    </w:rPr>
                    <w:t>其他区域严格禁止开</w:t>
                  </w:r>
                  <w:r>
                    <w:rPr>
                      <w:sz w:val="18"/>
                      <w:szCs w:val="18"/>
                    </w:rPr>
                    <w:t xml:space="preserve"> </w:t>
                  </w:r>
                  <w:r>
                    <w:rPr>
                      <w:spacing w:val="-9"/>
                      <w:sz w:val="18"/>
                      <w:szCs w:val="18"/>
                    </w:rPr>
                    <w:t>发性、生产性建设活动，</w:t>
                  </w:r>
                  <w:r>
                    <w:rPr>
                      <w:spacing w:val="38"/>
                      <w:sz w:val="18"/>
                      <w:szCs w:val="18"/>
                    </w:rPr>
                    <w:t xml:space="preserve"> </w:t>
                  </w:r>
                  <w:r>
                    <w:rPr>
                      <w:spacing w:val="-9"/>
                      <w:sz w:val="18"/>
                      <w:szCs w:val="18"/>
                    </w:rPr>
                    <w:t>在符合现行法</w:t>
                  </w:r>
                  <w:r>
                    <w:rPr>
                      <w:sz w:val="18"/>
                      <w:szCs w:val="18"/>
                    </w:rPr>
                    <w:t xml:space="preserve"> </w:t>
                  </w:r>
                  <w:r>
                    <w:rPr>
                      <w:spacing w:val="-10"/>
                      <w:sz w:val="18"/>
                      <w:szCs w:val="18"/>
                    </w:rPr>
                    <w:t>律法规的前提下，</w:t>
                  </w:r>
                  <w:r>
                    <w:rPr>
                      <w:spacing w:val="55"/>
                      <w:sz w:val="18"/>
                      <w:szCs w:val="18"/>
                    </w:rPr>
                    <w:t xml:space="preserve"> </w:t>
                  </w:r>
                  <w:r>
                    <w:rPr>
                      <w:spacing w:val="-10"/>
                      <w:sz w:val="18"/>
                      <w:szCs w:val="18"/>
                    </w:rPr>
                    <w:t>除国家重大战略项目</w:t>
                  </w:r>
                  <w:r>
                    <w:rPr>
                      <w:sz w:val="18"/>
                      <w:szCs w:val="18"/>
                    </w:rPr>
                    <w:t xml:space="preserve"> </w:t>
                  </w:r>
                  <w:r>
                    <w:rPr>
                      <w:spacing w:val="-5"/>
                      <w:sz w:val="18"/>
                      <w:szCs w:val="18"/>
                    </w:rPr>
                    <w:t>外，</w:t>
                  </w:r>
                  <w:r>
                    <w:rPr>
                      <w:spacing w:val="-33"/>
                      <w:sz w:val="18"/>
                      <w:szCs w:val="18"/>
                    </w:rPr>
                    <w:t xml:space="preserve"> </w:t>
                  </w:r>
                  <w:r>
                    <w:rPr>
                      <w:spacing w:val="-5"/>
                      <w:sz w:val="18"/>
                      <w:szCs w:val="18"/>
                    </w:rPr>
                    <w:t>仅允许对生态功能不造成破坏的有</w:t>
                  </w:r>
                </w:p>
                <w:p>
                  <w:pPr>
                    <w:pStyle w:val="TableText"/>
                    <w:spacing w:before="26" w:line="202" w:lineRule="auto"/>
                    <w:ind w:left="1103"/>
                    <w:rPr>
                      <w:sz w:val="18"/>
                      <w:szCs w:val="18"/>
                    </w:rPr>
                  </w:pPr>
                  <w:r>
                    <w:rPr>
                      <w:spacing w:val="-7"/>
                      <w:sz w:val="18"/>
                      <w:szCs w:val="18"/>
                    </w:rPr>
                    <w:t>限人为活动。</w:t>
                  </w:r>
                </w:p>
              </w:tc>
              <w:tc>
                <w:tcPr>
                  <w:tcW w:w="1557" w:type="dxa"/>
                  <w:vAlign w:val="top"/>
                </w:tcPr>
                <w:p>
                  <w:pPr>
                    <w:spacing w:line="286" w:lineRule="auto"/>
                    <w:rPr>
                      <w:rFonts w:ascii="Arial"/>
                      <w:sz w:val="21"/>
                    </w:rPr>
                  </w:pPr>
                </w:p>
                <w:p>
                  <w:pPr>
                    <w:spacing w:line="287" w:lineRule="auto"/>
                    <w:rPr>
                      <w:rFonts w:ascii="Arial"/>
                      <w:sz w:val="21"/>
                    </w:rPr>
                  </w:pPr>
                </w:p>
                <w:p>
                  <w:pPr>
                    <w:pStyle w:val="TableText"/>
                    <w:spacing w:before="59" w:line="239" w:lineRule="auto"/>
                    <w:ind w:left="154" w:right="144" w:firstLine="2"/>
                    <w:jc w:val="both"/>
                    <w:rPr>
                      <w:sz w:val="18"/>
                      <w:szCs w:val="18"/>
                    </w:rPr>
                  </w:pPr>
                  <w:r>
                    <w:rPr>
                      <w:spacing w:val="-2"/>
                      <w:sz w:val="18"/>
                      <w:szCs w:val="18"/>
                    </w:rPr>
                    <w:t>项目位于济南市</w:t>
                  </w:r>
                  <w:r>
                    <w:rPr>
                      <w:spacing w:val="3"/>
                      <w:sz w:val="18"/>
                      <w:szCs w:val="18"/>
                    </w:rPr>
                    <w:t xml:space="preserve"> </w:t>
                  </w:r>
                  <w:r>
                    <w:rPr>
                      <w:spacing w:val="-2"/>
                      <w:sz w:val="18"/>
                      <w:szCs w:val="18"/>
                    </w:rPr>
                    <w:t>莱芜区凤城工业</w:t>
                  </w:r>
                  <w:r>
                    <w:rPr>
                      <w:spacing w:val="5"/>
                      <w:sz w:val="18"/>
                      <w:szCs w:val="18"/>
                    </w:rPr>
                    <w:t xml:space="preserve"> </w:t>
                  </w:r>
                  <w:r>
                    <w:rPr>
                      <w:spacing w:val="-7"/>
                      <w:sz w:val="18"/>
                      <w:szCs w:val="18"/>
                    </w:rPr>
                    <w:t>园</w:t>
                  </w:r>
                  <w:r>
                    <w:rPr>
                      <w:spacing w:val="-24"/>
                      <w:sz w:val="18"/>
                      <w:szCs w:val="18"/>
                    </w:rPr>
                    <w:t xml:space="preserve"> </w:t>
                  </w:r>
                  <w:r>
                    <w:rPr>
                      <w:rFonts w:ascii="Times New Roman" w:eastAsia="Times New Roman" w:hAnsi="Times New Roman" w:cs="Times New Roman"/>
                      <w:spacing w:val="-7"/>
                      <w:sz w:val="18"/>
                      <w:szCs w:val="18"/>
                    </w:rPr>
                    <w:t>1</w:t>
                  </w:r>
                  <w:r>
                    <w:rPr>
                      <w:rFonts w:ascii="Times New Roman" w:eastAsia="Times New Roman" w:hAnsi="Times New Roman" w:cs="Times New Roman"/>
                      <w:spacing w:val="13"/>
                      <w:w w:val="102"/>
                      <w:sz w:val="18"/>
                      <w:szCs w:val="18"/>
                    </w:rPr>
                    <w:t xml:space="preserve"> </w:t>
                  </w:r>
                  <w:r>
                    <w:rPr>
                      <w:spacing w:val="-7"/>
                      <w:sz w:val="18"/>
                      <w:szCs w:val="18"/>
                    </w:rPr>
                    <w:t>号；不在生</w:t>
                  </w:r>
                  <w:r>
                    <w:rPr>
                      <w:sz w:val="18"/>
                      <w:szCs w:val="18"/>
                    </w:rPr>
                    <w:t xml:space="preserve"> </w:t>
                  </w:r>
                  <w:r>
                    <w:rPr>
                      <w:spacing w:val="-4"/>
                      <w:sz w:val="18"/>
                      <w:szCs w:val="18"/>
                    </w:rPr>
                    <w:t>态保护红线内。</w:t>
                  </w:r>
                </w:p>
              </w:tc>
              <w:tc>
                <w:tcPr>
                  <w:tcW w:w="806" w:type="dxa"/>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TableText"/>
                    <w:spacing w:before="59" w:line="220" w:lineRule="auto"/>
                    <w:ind w:left="229"/>
                    <w:rPr>
                      <w:sz w:val="18"/>
                      <w:szCs w:val="18"/>
                    </w:rPr>
                  </w:pPr>
                  <w:r>
                    <w:rPr>
                      <w:spacing w:val="-3"/>
                      <w:sz w:val="18"/>
                      <w:szCs w:val="18"/>
                    </w:rPr>
                    <w:t>符合</w:t>
                  </w:r>
                </w:p>
              </w:tc>
            </w:tr>
          </w:tbl>
          <w:p/>
        </w:tc>
      </w:tr>
    </w:tbl>
    <w:p>
      <w:pPr>
        <w:sectPr>
          <w:footerReference w:type="default" r:id="rId8"/>
          <w:pgSz w:w="11907" w:h="16839"/>
          <w:pgMar w:top="1431" w:right="1507" w:bottom="400" w:left="1510" w:header="0" w:footer="0" w:gutter="0"/>
          <w:pgNumType w:start="4"/>
          <w:cols w:space="708"/>
        </w:sectPr>
      </w:pPr>
    </w:p>
    <w:tbl>
      <w:tblPr>
        <w:tblStyle w:val="TableNormal3"/>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6"/>
        <w:gridCol w:w="6487"/>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23"/>
        </w:trPr>
        <w:tc>
          <w:tcPr>
            <w:tcW w:w="2386" w:type="dxa"/>
            <w:tcBorders>
              <w:right w:val="single" w:sz="2" w:space="0" w:color="000000"/>
            </w:tcBorders>
            <w:vAlign w:val="top"/>
          </w:tcPr>
          <w:p/>
        </w:tc>
        <w:tc>
          <w:tcPr>
            <w:tcW w:w="6487" w:type="dxa"/>
            <w:tcBorders>
              <w:left w:val="single" w:sz="2" w:space="0" w:color="000000"/>
            </w:tcBorders>
            <w:vAlign w:val="top"/>
          </w:tcPr>
          <w:tbl>
            <w:tblPr>
              <w:tblStyle w:val="TableNormal3"/>
              <w:tblW w:w="6262"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2"/>
              <w:gridCol w:w="3257"/>
              <w:gridCol w:w="1557"/>
              <w:gridCol w:w="806"/>
            </w:tblGrid>
            <w:tr>
              <w:tblPrEx>
                <w:tblW w:w="6262"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61"/>
              </w:trPr>
              <w:tc>
                <w:tcPr>
                  <w:tcW w:w="64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58" w:line="240" w:lineRule="exact"/>
                    <w:ind w:left="149"/>
                    <w:rPr>
                      <w:sz w:val="18"/>
                      <w:szCs w:val="18"/>
                    </w:rPr>
                  </w:pPr>
                  <w:r>
                    <w:rPr>
                      <w:spacing w:val="-4"/>
                      <w:position w:val="4"/>
                      <w:sz w:val="18"/>
                      <w:szCs w:val="18"/>
                    </w:rPr>
                    <w:t>空间</w:t>
                  </w:r>
                </w:p>
                <w:p>
                  <w:pPr>
                    <w:pStyle w:val="TableText"/>
                    <w:spacing w:line="218" w:lineRule="auto"/>
                    <w:ind w:left="143"/>
                    <w:rPr>
                      <w:sz w:val="18"/>
                      <w:szCs w:val="18"/>
                    </w:rPr>
                  </w:pPr>
                  <w:r>
                    <w:rPr>
                      <w:spacing w:val="-2"/>
                      <w:sz w:val="18"/>
                      <w:szCs w:val="18"/>
                    </w:rPr>
                    <w:t>布局</w:t>
                  </w:r>
                </w:p>
                <w:p>
                  <w:pPr>
                    <w:pStyle w:val="TableText"/>
                    <w:spacing w:before="26" w:line="220" w:lineRule="auto"/>
                    <w:ind w:left="147"/>
                    <w:rPr>
                      <w:sz w:val="18"/>
                      <w:szCs w:val="18"/>
                    </w:rPr>
                  </w:pPr>
                  <w:r>
                    <w:rPr>
                      <w:spacing w:val="-3"/>
                      <w:sz w:val="18"/>
                      <w:szCs w:val="18"/>
                    </w:rPr>
                    <w:t>约束</w:t>
                  </w:r>
                </w:p>
              </w:tc>
              <w:tc>
                <w:tcPr>
                  <w:tcW w:w="3257" w:type="dxa"/>
                  <w:vAlign w:val="top"/>
                </w:tcPr>
                <w:p/>
              </w:tc>
              <w:tc>
                <w:tcPr>
                  <w:tcW w:w="1557" w:type="dxa"/>
                  <w:vAlign w:val="top"/>
                </w:tcPr>
                <w:p/>
              </w:tc>
              <w:tc>
                <w:tcPr>
                  <w:tcW w:w="806" w:type="dxa"/>
                  <w:vAlign w:val="top"/>
                </w:tcPr>
                <w:p/>
              </w:tc>
            </w:tr>
            <w:tr>
              <w:tblPrEx>
                <w:tblW w:w="6262" w:type="dxa"/>
                <w:tblInd w:w="105" w:type="dxa"/>
                <w:tblLayout w:type="fixed"/>
              </w:tblPrEx>
              <w:trPr>
                <w:trHeight w:val="2161"/>
              </w:trPr>
              <w:tc>
                <w:tcPr>
                  <w:tcW w:w="642" w:type="dxa"/>
                  <w:vMerge/>
                  <w:tcBorders>
                    <w:top w:val="nil"/>
                    <w:bottom w:val="nil"/>
                  </w:tcBorders>
                  <w:vAlign w:val="top"/>
                </w:tcPr>
                <w:p>
                  <w:pPr>
                    <w:rPr>
                      <w:rFonts w:ascii="Arial"/>
                      <w:sz w:val="21"/>
                    </w:rPr>
                  </w:pPr>
                </w:p>
              </w:tc>
              <w:tc>
                <w:tcPr>
                  <w:tcW w:w="3257" w:type="dxa"/>
                  <w:vAlign w:val="top"/>
                </w:tcPr>
                <w:p>
                  <w:pPr>
                    <w:pStyle w:val="TableText"/>
                    <w:spacing w:before="36" w:line="243" w:lineRule="auto"/>
                    <w:ind w:left="108" w:right="106"/>
                    <w:jc w:val="both"/>
                    <w:rPr>
                      <w:sz w:val="18"/>
                      <w:szCs w:val="18"/>
                    </w:rPr>
                  </w:pPr>
                  <w:r>
                    <w:rPr>
                      <w:spacing w:val="-8"/>
                      <w:sz w:val="18"/>
                      <w:szCs w:val="18"/>
                    </w:rPr>
                    <w:t>加强一般生态空间保护。</w:t>
                  </w:r>
                  <w:r>
                    <w:rPr>
                      <w:spacing w:val="21"/>
                      <w:sz w:val="18"/>
                      <w:szCs w:val="18"/>
                    </w:rPr>
                    <w:t xml:space="preserve"> </w:t>
                  </w:r>
                  <w:r>
                    <w:rPr>
                      <w:spacing w:val="-8"/>
                      <w:sz w:val="18"/>
                      <w:szCs w:val="18"/>
                    </w:rPr>
                    <w:t>一般生态空间</w:t>
                  </w:r>
                  <w:r>
                    <w:rPr>
                      <w:sz w:val="18"/>
                      <w:szCs w:val="18"/>
                    </w:rPr>
                    <w:t xml:space="preserve"> </w:t>
                  </w:r>
                  <w:r>
                    <w:rPr>
                      <w:spacing w:val="4"/>
                      <w:sz w:val="18"/>
                      <w:szCs w:val="18"/>
                    </w:rPr>
                    <w:t>原则上按限制开发区域的要求进行管</w:t>
                  </w:r>
                  <w:r>
                    <w:rPr>
                      <w:spacing w:val="5"/>
                      <w:sz w:val="18"/>
                      <w:szCs w:val="18"/>
                    </w:rPr>
                    <w:t xml:space="preserve">  </w:t>
                  </w:r>
                  <w:r>
                    <w:rPr>
                      <w:spacing w:val="-13"/>
                      <w:sz w:val="18"/>
                      <w:szCs w:val="18"/>
                    </w:rPr>
                    <w:t>理，</w:t>
                  </w:r>
                  <w:r>
                    <w:rPr>
                      <w:spacing w:val="-21"/>
                      <w:sz w:val="18"/>
                      <w:szCs w:val="18"/>
                    </w:rPr>
                    <w:t xml:space="preserve"> </w:t>
                  </w:r>
                  <w:r>
                    <w:rPr>
                      <w:spacing w:val="-13"/>
                      <w:sz w:val="18"/>
                      <w:szCs w:val="18"/>
                    </w:rPr>
                    <w:t>按照生态空间用途分区，</w:t>
                  </w:r>
                  <w:r>
                    <w:rPr>
                      <w:spacing w:val="37"/>
                      <w:w w:val="101"/>
                      <w:sz w:val="18"/>
                      <w:szCs w:val="18"/>
                    </w:rPr>
                    <w:t xml:space="preserve"> </w:t>
                  </w:r>
                  <w:r>
                    <w:rPr>
                      <w:spacing w:val="-13"/>
                      <w:sz w:val="18"/>
                      <w:szCs w:val="18"/>
                    </w:rPr>
                    <w:t>依法依规</w:t>
                  </w:r>
                  <w:r>
                    <w:rPr>
                      <w:sz w:val="18"/>
                      <w:szCs w:val="18"/>
                    </w:rPr>
                    <w:t xml:space="preserve"> </w:t>
                  </w:r>
                  <w:r>
                    <w:rPr>
                      <w:spacing w:val="-2"/>
                      <w:sz w:val="18"/>
                      <w:szCs w:val="18"/>
                    </w:rPr>
                    <w:t>对允许、限制、禁止的产业和项目类型</w:t>
                  </w:r>
                  <w:r>
                    <w:rPr>
                      <w:spacing w:val="9"/>
                      <w:sz w:val="18"/>
                      <w:szCs w:val="18"/>
                    </w:rPr>
                    <w:t xml:space="preserve"> </w:t>
                  </w:r>
                  <w:r>
                    <w:rPr>
                      <w:spacing w:val="-9"/>
                      <w:sz w:val="18"/>
                      <w:szCs w:val="18"/>
                    </w:rPr>
                    <w:t>实施准入管控。其中，</w:t>
                  </w:r>
                  <w:r>
                    <w:rPr>
                      <w:spacing w:val="38"/>
                      <w:w w:val="101"/>
                      <w:sz w:val="18"/>
                      <w:szCs w:val="18"/>
                    </w:rPr>
                    <w:t xml:space="preserve"> </w:t>
                  </w:r>
                  <w:r>
                    <w:rPr>
                      <w:spacing w:val="-9"/>
                      <w:sz w:val="18"/>
                      <w:szCs w:val="18"/>
                    </w:rPr>
                    <w:t>饮用水水源地保</w:t>
                  </w:r>
                  <w:r>
                    <w:rPr>
                      <w:sz w:val="18"/>
                      <w:szCs w:val="18"/>
                    </w:rPr>
                    <w:t xml:space="preserve"> </w:t>
                  </w:r>
                  <w:r>
                    <w:rPr>
                      <w:spacing w:val="-2"/>
                      <w:sz w:val="18"/>
                      <w:szCs w:val="18"/>
                    </w:rPr>
                    <w:t>护区范围按照《中华人民共和国水污染</w:t>
                  </w:r>
                  <w:r>
                    <w:rPr>
                      <w:spacing w:val="2"/>
                      <w:sz w:val="18"/>
                      <w:szCs w:val="18"/>
                    </w:rPr>
                    <w:t xml:space="preserve"> </w:t>
                  </w:r>
                  <w:r>
                    <w:rPr>
                      <w:spacing w:val="-10"/>
                      <w:sz w:val="18"/>
                      <w:szCs w:val="18"/>
                    </w:rPr>
                    <w:t>防治法》相关要求管理；</w:t>
                  </w:r>
                  <w:r>
                    <w:rPr>
                      <w:spacing w:val="55"/>
                      <w:w w:val="101"/>
                      <w:sz w:val="18"/>
                      <w:szCs w:val="18"/>
                    </w:rPr>
                    <w:t xml:space="preserve"> </w:t>
                  </w:r>
                  <w:r>
                    <w:rPr>
                      <w:spacing w:val="-10"/>
                      <w:sz w:val="18"/>
                      <w:szCs w:val="18"/>
                    </w:rPr>
                    <w:t>其他自然保护</w:t>
                  </w:r>
                  <w:r>
                    <w:rPr>
                      <w:sz w:val="18"/>
                      <w:szCs w:val="18"/>
                    </w:rPr>
                    <w:t xml:space="preserve"> </w:t>
                  </w:r>
                  <w:r>
                    <w:rPr>
                      <w:spacing w:val="4"/>
                      <w:sz w:val="18"/>
                      <w:szCs w:val="18"/>
                    </w:rPr>
                    <w:t>地严格按照相应法律法规和相关规定</w:t>
                  </w:r>
                </w:p>
                <w:p>
                  <w:pPr>
                    <w:pStyle w:val="TableText"/>
                    <w:spacing w:before="25" w:line="198" w:lineRule="auto"/>
                    <w:ind w:left="1177"/>
                    <w:rPr>
                      <w:sz w:val="18"/>
                      <w:szCs w:val="18"/>
                    </w:rPr>
                  </w:pPr>
                  <w:r>
                    <w:rPr>
                      <w:spacing w:val="-5"/>
                      <w:sz w:val="18"/>
                      <w:szCs w:val="18"/>
                    </w:rPr>
                    <w:t>进行管控。</w:t>
                  </w:r>
                </w:p>
              </w:tc>
              <w:tc>
                <w:tcPr>
                  <w:tcW w:w="1557" w:type="dxa"/>
                  <w:vAlign w:val="top"/>
                </w:tcPr>
                <w:p>
                  <w:pPr>
                    <w:pStyle w:val="TableText"/>
                    <w:spacing w:before="157" w:line="233" w:lineRule="auto"/>
                    <w:ind w:left="155" w:right="144" w:firstLine="2"/>
                    <w:rPr>
                      <w:sz w:val="18"/>
                      <w:szCs w:val="18"/>
                    </w:rPr>
                  </w:pPr>
                  <w:r>
                    <w:rPr>
                      <w:spacing w:val="-2"/>
                      <w:sz w:val="18"/>
                      <w:szCs w:val="18"/>
                    </w:rPr>
                    <w:t>项目所在区域属</w:t>
                  </w:r>
                  <w:r>
                    <w:rPr>
                      <w:spacing w:val="3"/>
                      <w:sz w:val="18"/>
                      <w:szCs w:val="18"/>
                    </w:rPr>
                    <w:t xml:space="preserve"> </w:t>
                  </w:r>
                  <w:r>
                    <w:rPr>
                      <w:spacing w:val="-6"/>
                      <w:sz w:val="18"/>
                      <w:szCs w:val="18"/>
                    </w:rPr>
                    <w:t>重点管控单元，</w:t>
                  </w:r>
                </w:p>
                <w:p>
                  <w:pPr>
                    <w:pStyle w:val="TableText"/>
                    <w:spacing w:before="25" w:line="241" w:lineRule="auto"/>
                    <w:ind w:left="153" w:right="108" w:hanging="37"/>
                    <w:rPr>
                      <w:sz w:val="18"/>
                      <w:szCs w:val="18"/>
                    </w:rPr>
                  </w:pPr>
                  <w:r>
                    <w:rPr>
                      <w:spacing w:val="-10"/>
                      <w:sz w:val="18"/>
                      <w:szCs w:val="18"/>
                    </w:rPr>
                    <w:t>见附图</w:t>
                  </w:r>
                  <w:r>
                    <w:rPr>
                      <w:spacing w:val="-35"/>
                      <w:sz w:val="18"/>
                      <w:szCs w:val="18"/>
                    </w:rPr>
                    <w:t xml:space="preserve"> </w:t>
                  </w:r>
                  <w:r>
                    <w:rPr>
                      <w:rFonts w:ascii="Times New Roman" w:eastAsia="Times New Roman" w:hAnsi="Times New Roman" w:cs="Times New Roman"/>
                      <w:spacing w:val="-10"/>
                      <w:sz w:val="18"/>
                      <w:szCs w:val="18"/>
                    </w:rPr>
                    <w:t>5</w:t>
                  </w:r>
                  <w:r>
                    <w:rPr>
                      <w:spacing w:val="-10"/>
                      <w:sz w:val="18"/>
                      <w:szCs w:val="18"/>
                    </w:rPr>
                    <w:t>；不在饮</w:t>
                  </w:r>
                  <w:r>
                    <w:rPr>
                      <w:sz w:val="18"/>
                      <w:szCs w:val="18"/>
                    </w:rPr>
                    <w:t xml:space="preserve"> </w:t>
                  </w:r>
                  <w:r>
                    <w:rPr>
                      <w:spacing w:val="-1"/>
                      <w:sz w:val="18"/>
                      <w:szCs w:val="18"/>
                    </w:rPr>
                    <w:t>用水水源地保护</w:t>
                  </w:r>
                  <w:r>
                    <w:rPr>
                      <w:sz w:val="18"/>
                      <w:szCs w:val="18"/>
                    </w:rPr>
                    <w:t xml:space="preserve"> </w:t>
                  </w:r>
                  <w:r>
                    <w:rPr>
                      <w:spacing w:val="-1"/>
                      <w:sz w:val="18"/>
                      <w:szCs w:val="18"/>
                    </w:rPr>
                    <w:t>区、自然保护区</w:t>
                  </w:r>
                  <w:r>
                    <w:rPr>
                      <w:sz w:val="18"/>
                      <w:szCs w:val="18"/>
                    </w:rPr>
                    <w:t xml:space="preserve"> </w:t>
                  </w:r>
                  <w:r>
                    <w:rPr>
                      <w:spacing w:val="-1"/>
                      <w:sz w:val="18"/>
                      <w:szCs w:val="18"/>
                    </w:rPr>
                    <w:t>及涉及泉水补给</w:t>
                  </w:r>
                  <w:r>
                    <w:rPr>
                      <w:sz w:val="18"/>
                      <w:szCs w:val="18"/>
                    </w:rPr>
                    <w:t xml:space="preserve"> </w:t>
                  </w:r>
                  <w:r>
                    <w:rPr>
                      <w:spacing w:val="-1"/>
                      <w:sz w:val="18"/>
                      <w:szCs w:val="18"/>
                    </w:rPr>
                    <w:t>区、汇集出露区</w:t>
                  </w:r>
                </w:p>
                <w:p>
                  <w:pPr>
                    <w:pStyle w:val="TableText"/>
                    <w:spacing w:before="25" w:line="220" w:lineRule="auto"/>
                    <w:ind w:left="430"/>
                    <w:rPr>
                      <w:sz w:val="18"/>
                      <w:szCs w:val="18"/>
                    </w:rPr>
                  </w:pPr>
                  <w:r>
                    <w:rPr>
                      <w:spacing w:val="-7"/>
                      <w:sz w:val="18"/>
                      <w:szCs w:val="18"/>
                    </w:rPr>
                    <w:t>范围内。</w:t>
                  </w:r>
                </w:p>
              </w:tc>
              <w:tc>
                <w:tcPr>
                  <w:tcW w:w="806" w:type="dxa"/>
                  <w:vAlign w:val="top"/>
                </w:tcPr>
                <w:p>
                  <w:pPr>
                    <w:spacing w:line="311" w:lineRule="auto"/>
                    <w:rPr>
                      <w:rFonts w:ascii="Arial"/>
                      <w:sz w:val="21"/>
                    </w:rPr>
                  </w:pPr>
                </w:p>
                <w:p>
                  <w:pPr>
                    <w:spacing w:line="311" w:lineRule="auto"/>
                    <w:rPr>
                      <w:rFonts w:ascii="Arial"/>
                      <w:sz w:val="21"/>
                    </w:rPr>
                  </w:pPr>
                </w:p>
                <w:p>
                  <w:pPr>
                    <w:spacing w:line="311" w:lineRule="auto"/>
                    <w:rPr>
                      <w:rFonts w:ascii="Arial"/>
                      <w:sz w:val="21"/>
                    </w:rPr>
                  </w:pPr>
                </w:p>
                <w:p>
                  <w:pPr>
                    <w:pStyle w:val="TableText"/>
                    <w:spacing w:before="58" w:line="220" w:lineRule="auto"/>
                    <w:ind w:left="229"/>
                    <w:rPr>
                      <w:sz w:val="18"/>
                      <w:szCs w:val="18"/>
                    </w:rPr>
                  </w:pPr>
                  <w:r>
                    <w:rPr>
                      <w:spacing w:val="-3"/>
                      <w:sz w:val="18"/>
                      <w:szCs w:val="18"/>
                    </w:rPr>
                    <w:t>符合</w:t>
                  </w:r>
                </w:p>
              </w:tc>
            </w:tr>
            <w:tr>
              <w:tblPrEx>
                <w:tblW w:w="6262" w:type="dxa"/>
                <w:tblInd w:w="105" w:type="dxa"/>
                <w:tblLayout w:type="fixed"/>
              </w:tblPrEx>
              <w:trPr>
                <w:trHeight w:val="479"/>
              </w:trPr>
              <w:tc>
                <w:tcPr>
                  <w:tcW w:w="642" w:type="dxa"/>
                  <w:vMerge/>
                  <w:tcBorders>
                    <w:top w:val="nil"/>
                  </w:tcBorders>
                  <w:vAlign w:val="top"/>
                </w:tcPr>
                <w:p>
                  <w:pPr>
                    <w:rPr>
                      <w:rFonts w:ascii="Arial"/>
                      <w:sz w:val="21"/>
                    </w:rPr>
                  </w:pPr>
                </w:p>
              </w:tc>
              <w:tc>
                <w:tcPr>
                  <w:tcW w:w="3257" w:type="dxa"/>
                  <w:vAlign w:val="top"/>
                </w:tcPr>
                <w:p>
                  <w:pPr>
                    <w:pStyle w:val="TableText"/>
                    <w:spacing w:before="41" w:line="219" w:lineRule="auto"/>
                    <w:ind w:left="108" w:right="104"/>
                    <w:rPr>
                      <w:sz w:val="18"/>
                      <w:szCs w:val="18"/>
                    </w:rPr>
                  </w:pPr>
                  <w:r>
                    <w:rPr>
                      <w:spacing w:val="-2"/>
                      <w:sz w:val="18"/>
                      <w:szCs w:val="18"/>
                    </w:rPr>
                    <w:t>优先保护基本农田。对永久基本农田实</w:t>
                  </w:r>
                  <w:r>
                    <w:rPr>
                      <w:spacing w:val="9"/>
                      <w:sz w:val="18"/>
                      <w:szCs w:val="18"/>
                    </w:rPr>
                    <w:t xml:space="preserve"> </w:t>
                  </w:r>
                  <w:r>
                    <w:rPr>
                      <w:spacing w:val="-9"/>
                      <w:sz w:val="18"/>
                      <w:szCs w:val="18"/>
                    </w:rPr>
                    <w:t>施严格保护，</w:t>
                  </w:r>
                  <w:r>
                    <w:rPr>
                      <w:spacing w:val="41"/>
                      <w:sz w:val="18"/>
                      <w:szCs w:val="18"/>
                    </w:rPr>
                    <w:t xml:space="preserve"> </w:t>
                  </w:r>
                  <w:r>
                    <w:rPr>
                      <w:spacing w:val="-9"/>
                      <w:sz w:val="18"/>
                      <w:szCs w:val="18"/>
                    </w:rPr>
                    <w:t>确保面积不减少、土壤环</w:t>
                  </w:r>
                </w:p>
              </w:tc>
              <w:tc>
                <w:tcPr>
                  <w:tcW w:w="1557" w:type="dxa"/>
                  <w:vAlign w:val="top"/>
                </w:tcPr>
                <w:p>
                  <w:pPr>
                    <w:pStyle w:val="TableText"/>
                    <w:spacing w:before="41" w:line="219" w:lineRule="auto"/>
                    <w:ind w:left="153" w:right="144" w:firstLine="3"/>
                    <w:rPr>
                      <w:sz w:val="18"/>
                      <w:szCs w:val="18"/>
                    </w:rPr>
                  </w:pPr>
                  <w:r>
                    <w:rPr>
                      <w:spacing w:val="-2"/>
                      <w:sz w:val="18"/>
                      <w:szCs w:val="18"/>
                    </w:rPr>
                    <w:t>项目用地属于工</w:t>
                  </w:r>
                  <w:r>
                    <w:rPr>
                      <w:spacing w:val="3"/>
                      <w:sz w:val="18"/>
                      <w:szCs w:val="18"/>
                    </w:rPr>
                    <w:t xml:space="preserve"> </w:t>
                  </w:r>
                  <w:r>
                    <w:rPr>
                      <w:spacing w:val="-1"/>
                      <w:sz w:val="18"/>
                      <w:szCs w:val="18"/>
                    </w:rPr>
                    <w:t>业用地，不涉及</w:t>
                  </w:r>
                </w:p>
              </w:tc>
              <w:tc>
                <w:tcPr>
                  <w:tcW w:w="806" w:type="dxa"/>
                  <w:vAlign w:val="top"/>
                </w:tcPr>
                <w:p>
                  <w:pPr>
                    <w:pStyle w:val="TableText"/>
                    <w:spacing w:before="161" w:line="220" w:lineRule="auto"/>
                    <w:ind w:left="229"/>
                    <w:rPr>
                      <w:sz w:val="18"/>
                      <w:szCs w:val="18"/>
                    </w:rPr>
                  </w:pPr>
                  <w:r>
                    <w:rPr>
                      <w:spacing w:val="-3"/>
                      <w:sz w:val="18"/>
                      <w:szCs w:val="18"/>
                    </w:rPr>
                    <w:t>符合</w:t>
                  </w:r>
                </w:p>
              </w:tc>
            </w:tr>
          </w:tbl>
          <w:p>
            <w:pPr>
              <w:spacing w:line="14" w:lineRule="auto"/>
              <w:rPr>
                <w:rFonts w:ascii="Arial"/>
                <w:sz w:val="2"/>
              </w:rPr>
            </w:pPr>
          </w:p>
        </w:tc>
      </w:tr>
    </w:tbl>
    <w:p>
      <w:pPr>
        <w:spacing w:line="259" w:lineRule="auto"/>
        <w:rPr>
          <w:rFonts w:ascii="Arial"/>
          <w:sz w:val="21"/>
        </w:rPr>
      </w:pPr>
    </w:p>
    <w:p>
      <w:pPr>
        <w:spacing w:line="259" w:lineRule="auto"/>
        <w:rPr>
          <w:rFonts w:ascii="Arial"/>
          <w:sz w:val="21"/>
        </w:rPr>
      </w:pPr>
    </w:p>
    <w:p>
      <w:pPr>
        <w:pStyle w:val="BodyText"/>
        <w:spacing w:before="81" w:line="186" w:lineRule="auto"/>
        <w:ind w:right="19"/>
        <w:jc w:val="right"/>
      </w:pPr>
      <w:r>
        <w:rPr>
          <w:spacing w:val="11"/>
        </w:rPr>
        <w:t>—</w:t>
      </w:r>
      <w:r>
        <w:rPr>
          <w:spacing w:val="91"/>
        </w:rPr>
        <w:t xml:space="preserve"> </w:t>
      </w:r>
      <w:r>
        <w:rPr>
          <w:spacing w:val="11"/>
        </w:rPr>
        <w:t>3</w:t>
      </w:r>
      <w:r>
        <w:rPr>
          <w:spacing w:val="83"/>
        </w:rPr>
        <w:t xml:space="preserve"> </w:t>
      </w:r>
      <w:r>
        <w:rPr>
          <w:spacing w:val="11"/>
        </w:rPr>
        <w:t>—</w:t>
      </w:r>
    </w:p>
    <w:p>
      <w:pPr>
        <w:spacing w:line="186" w:lineRule="auto"/>
        <w:sectPr>
          <w:footerReference w:type="default" r:id="rId9"/>
          <w:type w:val="nextPage"/>
          <w:pgSz w:w="11907" w:h="16839"/>
          <w:pgMar w:top="1431" w:right="1507" w:bottom="400" w:left="1510" w:header="0" w:footer="0" w:gutter="0"/>
          <w:pgNumType w:start="5"/>
          <w:cols w:space="708"/>
          <w:titlePg w:val="0"/>
        </w:sectPr>
      </w:pPr>
    </w:p>
    <w:tbl>
      <w:tblPr>
        <w:tblStyle w:val="TableNormal4"/>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99"/>
        <w:gridCol w:w="637"/>
        <w:gridCol w:w="3254"/>
        <w:gridCol w:w="1556"/>
        <w:gridCol w:w="800"/>
        <w:gridCol w:w="127"/>
      </w:tblGrid>
      <w:tr>
        <w:tblPrEx>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8"/>
        </w:trPr>
        <w:tc>
          <w:tcPr>
            <w:tcW w:w="2499" w:type="dxa"/>
            <w:vMerge w:val="restart"/>
            <w:tcBorders>
              <w:top w:val="single" w:sz="6" w:space="0" w:color="000000"/>
              <w:left w:val="single" w:sz="6" w:space="0" w:color="000000"/>
              <w:bottom w:val="nil"/>
            </w:tcBorders>
            <w:vAlign w:val="top"/>
          </w:tcPr>
          <w:p>
            <w:pPr>
              <w:rPr>
                <w:rFonts w:ascii="Arial"/>
                <w:sz w:val="21"/>
              </w:rPr>
            </w:pPr>
            <w:r>
              <w:pict>
                <v:rect id="_x0000_s1025" style="width:0.5pt;height:664.2pt;margin-top:0.21pt;margin-left:-5.92pt;mso-position-horizontal-relative:right-margin-area;mso-position-vertical-relative:top-margin-area;position:absolute;z-index:251658240" filled="t" fillcolor="black" stroked="f"/>
              </w:pict>
            </w:r>
          </w:p>
        </w:tc>
        <w:tc>
          <w:tcPr>
            <w:tcW w:w="637" w:type="dxa"/>
            <w:vMerge w:val="restart"/>
            <w:tcBorders>
              <w:top w:val="single" w:sz="6" w:space="0" w:color="000000"/>
              <w:bottom w:val="nil"/>
            </w:tcBorders>
            <w:vAlign w:val="top"/>
          </w:tcPr>
          <w:p>
            <w:pPr>
              <w:rPr>
                <w:rFonts w:ascii="Arial"/>
                <w:sz w:val="21"/>
              </w:rPr>
            </w:pPr>
          </w:p>
        </w:tc>
        <w:tc>
          <w:tcPr>
            <w:tcW w:w="3254" w:type="dxa"/>
            <w:tcBorders>
              <w:top w:val="single" w:sz="6" w:space="0" w:color="000000"/>
            </w:tcBorders>
            <w:vAlign w:val="top"/>
          </w:tcPr>
          <w:p>
            <w:pPr>
              <w:pStyle w:val="TableText"/>
              <w:spacing w:before="47" w:line="226" w:lineRule="auto"/>
              <w:ind w:left="461" w:right="104" w:hanging="352"/>
              <w:rPr>
                <w:sz w:val="18"/>
                <w:szCs w:val="18"/>
              </w:rPr>
            </w:pPr>
            <w:r>
              <w:rPr>
                <w:spacing w:val="-9"/>
                <w:sz w:val="18"/>
                <w:szCs w:val="18"/>
              </w:rPr>
              <w:t>境质量不下降；</w:t>
            </w:r>
            <w:r>
              <w:rPr>
                <w:spacing w:val="37"/>
                <w:sz w:val="18"/>
                <w:szCs w:val="18"/>
              </w:rPr>
              <w:t xml:space="preserve"> </w:t>
            </w:r>
            <w:r>
              <w:rPr>
                <w:spacing w:val="-9"/>
                <w:sz w:val="18"/>
                <w:szCs w:val="18"/>
              </w:rPr>
              <w:t>加强对未污染和轻微污</w:t>
            </w:r>
            <w:r>
              <w:rPr>
                <w:sz w:val="18"/>
                <w:szCs w:val="18"/>
              </w:rPr>
              <w:t xml:space="preserve"> </w:t>
            </w:r>
            <w:r>
              <w:rPr>
                <w:spacing w:val="-3"/>
                <w:sz w:val="18"/>
                <w:szCs w:val="18"/>
              </w:rPr>
              <w:t>染耕地土壤环境质量的保护。</w:t>
            </w:r>
          </w:p>
        </w:tc>
        <w:tc>
          <w:tcPr>
            <w:tcW w:w="1556" w:type="dxa"/>
            <w:tcBorders>
              <w:top w:val="single" w:sz="6" w:space="0" w:color="000000"/>
            </w:tcBorders>
            <w:vAlign w:val="top"/>
          </w:tcPr>
          <w:p>
            <w:pPr>
              <w:pStyle w:val="TableText"/>
              <w:spacing w:before="46" w:line="219" w:lineRule="auto"/>
              <w:ind w:left="337"/>
              <w:rPr>
                <w:sz w:val="18"/>
                <w:szCs w:val="18"/>
              </w:rPr>
            </w:pPr>
            <w:r>
              <w:rPr>
                <w:spacing w:val="-6"/>
                <w:sz w:val="18"/>
                <w:szCs w:val="18"/>
              </w:rPr>
              <w:t>基本农田。</w:t>
            </w:r>
          </w:p>
        </w:tc>
        <w:tc>
          <w:tcPr>
            <w:tcW w:w="927" w:type="dxa"/>
            <w:gridSpan w:val="2"/>
            <w:tcBorders>
              <w:top w:val="single" w:sz="6" w:space="0" w:color="000000"/>
              <w:right w:val="single" w:sz="6" w:space="0" w:color="000000"/>
            </w:tcBorders>
            <w:vAlign w:val="top"/>
          </w:tcPr>
          <w:p>
            <w:pPr>
              <w:rPr>
                <w:rFonts w:ascii="Arial"/>
                <w:sz w:val="21"/>
              </w:rPr>
            </w:pPr>
            <w:r>
              <w:pict>
                <v:rect id="_x0000_s1026" style="width:0.5pt;height:24.05pt;margin-top:0.69pt;margin-left:-5.81pt;mso-position-horizontal-relative:right-margin-area;mso-position-vertical-relative:top-margin-area;position:absolute;z-index:251659264" filled="t" fillcolor="black" stroked="f"/>
              </w:pict>
            </w:r>
          </w:p>
        </w:tc>
      </w:tr>
      <w:tr>
        <w:tblPrEx>
          <w:tblW w:w="8873" w:type="dxa"/>
          <w:tblInd w:w="7" w:type="dxa"/>
          <w:tblLayout w:type="fixed"/>
        </w:tblPrEx>
        <w:trPr>
          <w:trHeight w:val="1922"/>
        </w:trPr>
        <w:tc>
          <w:tcPr>
            <w:tcW w:w="2499" w:type="dxa"/>
            <w:vMerge/>
            <w:tcBorders>
              <w:top w:val="nil"/>
              <w:left w:val="single" w:sz="6" w:space="0" w:color="000000"/>
              <w:bottom w:val="nil"/>
            </w:tcBorders>
            <w:vAlign w:val="top"/>
          </w:tcPr>
          <w:p>
            <w:pPr>
              <w:rPr>
                <w:rFonts w:ascii="Arial"/>
                <w:sz w:val="21"/>
              </w:rPr>
            </w:pPr>
          </w:p>
        </w:tc>
        <w:tc>
          <w:tcPr>
            <w:tcW w:w="637" w:type="dxa"/>
            <w:vMerge/>
            <w:tcBorders>
              <w:top w:val="nil"/>
            </w:tcBorders>
            <w:vAlign w:val="top"/>
          </w:tcPr>
          <w:p>
            <w:pPr>
              <w:rPr>
                <w:rFonts w:ascii="Arial"/>
                <w:sz w:val="21"/>
              </w:rPr>
            </w:pPr>
          </w:p>
        </w:tc>
        <w:tc>
          <w:tcPr>
            <w:tcW w:w="3254" w:type="dxa"/>
            <w:vAlign w:val="top"/>
          </w:tcPr>
          <w:p>
            <w:pPr>
              <w:pStyle w:val="TableText"/>
              <w:spacing w:before="35" w:line="242" w:lineRule="auto"/>
              <w:ind w:left="108" w:right="104"/>
              <w:jc w:val="right"/>
              <w:rPr>
                <w:sz w:val="18"/>
                <w:szCs w:val="18"/>
              </w:rPr>
            </w:pPr>
            <w:r>
              <w:rPr>
                <w:spacing w:val="-3"/>
                <w:sz w:val="18"/>
                <w:szCs w:val="18"/>
              </w:rPr>
              <w:t>合理布局工业企业项目。按照《山东省</w:t>
            </w:r>
            <w:r>
              <w:rPr>
                <w:spacing w:val="14"/>
                <w:sz w:val="18"/>
                <w:szCs w:val="18"/>
              </w:rPr>
              <w:t xml:space="preserve"> </w:t>
            </w:r>
            <w:r>
              <w:rPr>
                <w:spacing w:val="-10"/>
                <w:sz w:val="18"/>
                <w:szCs w:val="18"/>
              </w:rPr>
              <w:t>环境保护条例》要求，</w:t>
            </w:r>
            <w:r>
              <w:rPr>
                <w:spacing w:val="55"/>
                <w:sz w:val="18"/>
                <w:szCs w:val="18"/>
              </w:rPr>
              <w:t xml:space="preserve"> </w:t>
            </w:r>
            <w:r>
              <w:rPr>
                <w:spacing w:val="-10"/>
                <w:sz w:val="18"/>
                <w:szCs w:val="18"/>
              </w:rPr>
              <w:t>新建有污染物排</w:t>
            </w:r>
            <w:r>
              <w:rPr>
                <w:sz w:val="18"/>
                <w:szCs w:val="18"/>
              </w:rPr>
              <w:t xml:space="preserve"> </w:t>
            </w:r>
            <w:r>
              <w:rPr>
                <w:spacing w:val="-2"/>
                <w:sz w:val="18"/>
                <w:szCs w:val="18"/>
              </w:rPr>
              <w:t>放的工业项目（除在安全生产等方面有</w:t>
            </w:r>
            <w:r>
              <w:rPr>
                <w:sz w:val="18"/>
                <w:szCs w:val="18"/>
              </w:rPr>
              <w:t xml:space="preserve"> </w:t>
            </w:r>
            <w:r>
              <w:rPr>
                <w:spacing w:val="-8"/>
                <w:sz w:val="18"/>
                <w:szCs w:val="18"/>
              </w:rPr>
              <w:t>特殊要求的以外），</w:t>
            </w:r>
            <w:r>
              <w:rPr>
                <w:spacing w:val="23"/>
                <w:sz w:val="18"/>
                <w:szCs w:val="18"/>
              </w:rPr>
              <w:t xml:space="preserve">  </w:t>
            </w:r>
            <w:r>
              <w:rPr>
                <w:spacing w:val="-8"/>
                <w:sz w:val="18"/>
                <w:szCs w:val="18"/>
              </w:rPr>
              <w:t>应</w:t>
            </w:r>
            <w:r>
              <w:rPr>
                <w:spacing w:val="21"/>
                <w:sz w:val="18"/>
                <w:szCs w:val="18"/>
              </w:rPr>
              <w:t xml:space="preserve"> </w:t>
            </w:r>
            <w:r>
              <w:rPr>
                <w:spacing w:val="-8"/>
                <w:sz w:val="18"/>
                <w:szCs w:val="18"/>
              </w:rPr>
              <w:t>当 进入工业</w:t>
            </w:r>
            <w:r>
              <w:rPr>
                <w:sz w:val="18"/>
                <w:szCs w:val="18"/>
              </w:rPr>
              <w:t xml:space="preserve"> </w:t>
            </w:r>
            <w:r>
              <w:rPr>
                <w:spacing w:val="-2"/>
                <w:sz w:val="18"/>
                <w:szCs w:val="18"/>
              </w:rPr>
              <w:t>园区或者工业聚集区。新建、搬迁涉及</w:t>
            </w:r>
            <w:r>
              <w:rPr>
                <w:spacing w:val="9"/>
                <w:sz w:val="18"/>
                <w:szCs w:val="18"/>
              </w:rPr>
              <w:t xml:space="preserve"> </w:t>
            </w:r>
            <w:r>
              <w:rPr>
                <w:spacing w:val="4"/>
                <w:sz w:val="18"/>
                <w:szCs w:val="18"/>
              </w:rPr>
              <w:t xml:space="preserve">重金属项目原则上应在现有合法设立  </w:t>
            </w:r>
            <w:r>
              <w:rPr>
                <w:spacing w:val="-2"/>
                <w:sz w:val="18"/>
                <w:szCs w:val="18"/>
              </w:rPr>
              <w:t>的涉重金属园区或其他涉重金属产业</w:t>
            </w:r>
          </w:p>
          <w:p>
            <w:pPr>
              <w:pStyle w:val="TableText"/>
              <w:spacing w:before="25" w:line="204" w:lineRule="auto"/>
              <w:ind w:left="819"/>
              <w:rPr>
                <w:sz w:val="18"/>
                <w:szCs w:val="18"/>
              </w:rPr>
            </w:pPr>
            <w:r>
              <w:rPr>
                <w:spacing w:val="-4"/>
                <w:sz w:val="18"/>
                <w:szCs w:val="18"/>
              </w:rPr>
              <w:t>集中区域选址建设。</w:t>
            </w:r>
          </w:p>
        </w:tc>
        <w:tc>
          <w:tcPr>
            <w:tcW w:w="1556" w:type="dxa"/>
            <w:vAlign w:val="top"/>
          </w:tcPr>
          <w:p>
            <w:pPr>
              <w:spacing w:line="451" w:lineRule="auto"/>
              <w:rPr>
                <w:rFonts w:ascii="Arial"/>
                <w:sz w:val="21"/>
              </w:rPr>
            </w:pPr>
          </w:p>
          <w:p>
            <w:pPr>
              <w:pStyle w:val="TableText"/>
              <w:spacing w:before="59"/>
              <w:ind w:left="159" w:right="140"/>
              <w:rPr>
                <w:sz w:val="18"/>
                <w:szCs w:val="18"/>
              </w:rPr>
            </w:pPr>
            <w:r>
              <w:rPr>
                <w:spacing w:val="-2"/>
                <w:sz w:val="18"/>
                <w:szCs w:val="18"/>
              </w:rPr>
              <w:t>项目位于济南市</w:t>
            </w:r>
            <w:r>
              <w:rPr>
                <w:spacing w:val="3"/>
                <w:sz w:val="18"/>
                <w:szCs w:val="18"/>
              </w:rPr>
              <w:t xml:space="preserve"> </w:t>
            </w:r>
            <w:r>
              <w:rPr>
                <w:spacing w:val="-2"/>
                <w:sz w:val="18"/>
                <w:szCs w:val="18"/>
              </w:rPr>
              <w:t>莱芜区凤城工业</w:t>
            </w:r>
            <w:r>
              <w:rPr>
                <w:spacing w:val="3"/>
                <w:sz w:val="18"/>
                <w:szCs w:val="18"/>
              </w:rPr>
              <w:t xml:space="preserve"> </w:t>
            </w:r>
            <w:r>
              <w:rPr>
                <w:spacing w:val="-7"/>
                <w:sz w:val="18"/>
                <w:szCs w:val="18"/>
              </w:rPr>
              <w:t>园物华街</w:t>
            </w:r>
            <w:r>
              <w:rPr>
                <w:spacing w:val="-20"/>
                <w:sz w:val="18"/>
                <w:szCs w:val="18"/>
              </w:rPr>
              <w:t xml:space="preserve"> </w:t>
            </w:r>
            <w:r>
              <w:rPr>
                <w:rFonts w:ascii="Times New Roman" w:eastAsia="Times New Roman" w:hAnsi="Times New Roman" w:cs="Times New Roman"/>
                <w:spacing w:val="-7"/>
                <w:sz w:val="18"/>
                <w:szCs w:val="18"/>
              </w:rPr>
              <w:t>1</w:t>
            </w:r>
            <w:r>
              <w:rPr>
                <w:rFonts w:ascii="Times New Roman" w:eastAsia="Times New Roman" w:hAnsi="Times New Roman" w:cs="Times New Roman"/>
                <w:spacing w:val="13"/>
                <w:w w:val="101"/>
                <w:sz w:val="18"/>
                <w:szCs w:val="18"/>
              </w:rPr>
              <w:t xml:space="preserve"> </w:t>
            </w:r>
            <w:r>
              <w:rPr>
                <w:spacing w:val="-7"/>
                <w:sz w:val="18"/>
                <w:szCs w:val="18"/>
              </w:rPr>
              <w:t>号；</w:t>
            </w:r>
            <w:r>
              <w:rPr>
                <w:sz w:val="18"/>
                <w:szCs w:val="18"/>
              </w:rPr>
              <w:t xml:space="preserve"> </w:t>
            </w:r>
            <w:r>
              <w:rPr>
                <w:spacing w:val="-5"/>
                <w:sz w:val="18"/>
                <w:szCs w:val="18"/>
              </w:rPr>
              <w:t>不涉及重金属。</w:t>
            </w:r>
          </w:p>
        </w:tc>
        <w:tc>
          <w:tcPr>
            <w:tcW w:w="800" w:type="dxa"/>
            <w:tcBorders>
              <w:right w:val="single" w:sz="8" w:space="0" w:color="000000"/>
            </w:tcBorders>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58" w:line="220" w:lineRule="auto"/>
              <w:ind w:left="233"/>
              <w:rPr>
                <w:sz w:val="18"/>
                <w:szCs w:val="18"/>
              </w:rPr>
            </w:pPr>
            <w:r>
              <w:rPr>
                <w:spacing w:val="-3"/>
                <w:sz w:val="18"/>
                <w:szCs w:val="18"/>
              </w:rPr>
              <w:t>符合</w:t>
            </w:r>
          </w:p>
        </w:tc>
        <w:tc>
          <w:tcPr>
            <w:tcW w:w="127" w:type="dxa"/>
            <w:tcBorders>
              <w:left w:val="single" w:sz="8" w:space="0" w:color="000000"/>
              <w:right w:val="single" w:sz="6" w:space="0" w:color="000000"/>
            </w:tcBorders>
            <w:vAlign w:val="top"/>
          </w:tcPr>
          <w:p>
            <w:pPr>
              <w:rPr>
                <w:rFonts w:ascii="Arial"/>
                <w:sz w:val="21"/>
              </w:rPr>
            </w:pPr>
          </w:p>
        </w:tc>
      </w:tr>
      <w:tr>
        <w:tblPrEx>
          <w:tblW w:w="8873" w:type="dxa"/>
          <w:tblInd w:w="7" w:type="dxa"/>
          <w:tblLayout w:type="fixed"/>
        </w:tblPrEx>
        <w:trPr>
          <w:trHeight w:val="1206"/>
        </w:trPr>
        <w:tc>
          <w:tcPr>
            <w:tcW w:w="2499" w:type="dxa"/>
            <w:vMerge/>
            <w:tcBorders>
              <w:top w:val="nil"/>
              <w:left w:val="single" w:sz="6" w:space="0" w:color="000000"/>
              <w:bottom w:val="nil"/>
            </w:tcBorders>
            <w:vAlign w:val="top"/>
          </w:tcPr>
          <w:p>
            <w:pPr>
              <w:rPr>
                <w:rFonts w:ascii="Arial"/>
                <w:sz w:val="21"/>
              </w:rPr>
            </w:pPr>
          </w:p>
        </w:tc>
        <w:tc>
          <w:tcPr>
            <w:tcW w:w="637" w:type="dxa"/>
            <w:vMerge w:val="restart"/>
            <w:tcBorders>
              <w:bottom w:val="nil"/>
            </w:tcBorders>
            <w:vAlign w:val="top"/>
          </w:tcPr>
          <w:p>
            <w:pPr>
              <w:spacing w:line="294" w:lineRule="auto"/>
              <w:rPr>
                <w:rFonts w:ascii="Arial"/>
                <w:sz w:val="21"/>
              </w:r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pStyle w:val="TableText"/>
              <w:spacing w:before="58" w:line="240" w:lineRule="exact"/>
              <w:ind w:left="138"/>
              <w:rPr>
                <w:sz w:val="18"/>
                <w:szCs w:val="18"/>
              </w:rPr>
            </w:pPr>
            <w:r>
              <w:rPr>
                <w:spacing w:val="-2"/>
                <w:position w:val="4"/>
                <w:sz w:val="18"/>
                <w:szCs w:val="18"/>
              </w:rPr>
              <w:t>产业</w:t>
            </w:r>
          </w:p>
          <w:p>
            <w:pPr>
              <w:pStyle w:val="TableText"/>
              <w:spacing w:line="220" w:lineRule="auto"/>
              <w:ind w:left="142"/>
              <w:rPr>
                <w:sz w:val="18"/>
                <w:szCs w:val="18"/>
              </w:rPr>
            </w:pPr>
            <w:r>
              <w:rPr>
                <w:spacing w:val="-3"/>
                <w:sz w:val="18"/>
                <w:szCs w:val="18"/>
              </w:rPr>
              <w:t>结构</w:t>
            </w:r>
          </w:p>
          <w:p>
            <w:pPr>
              <w:pStyle w:val="TableText"/>
              <w:spacing w:before="24" w:line="222" w:lineRule="auto"/>
              <w:ind w:left="139"/>
              <w:rPr>
                <w:sz w:val="18"/>
                <w:szCs w:val="18"/>
              </w:rPr>
            </w:pPr>
            <w:r>
              <w:rPr>
                <w:spacing w:val="-3"/>
                <w:sz w:val="18"/>
                <w:szCs w:val="18"/>
              </w:rPr>
              <w:t>调整</w:t>
            </w:r>
          </w:p>
        </w:tc>
        <w:tc>
          <w:tcPr>
            <w:tcW w:w="3254" w:type="dxa"/>
            <w:vAlign w:val="top"/>
          </w:tcPr>
          <w:p>
            <w:pPr>
              <w:pStyle w:val="TableText"/>
              <w:spacing w:before="37" w:line="220" w:lineRule="auto"/>
              <w:ind w:left="108"/>
              <w:rPr>
                <w:sz w:val="18"/>
                <w:szCs w:val="18"/>
              </w:rPr>
            </w:pPr>
            <w:r>
              <w:rPr>
                <w:spacing w:val="-2"/>
                <w:sz w:val="18"/>
                <w:szCs w:val="18"/>
              </w:rPr>
              <w:t>加快产业结构调整。按照《产业结构调</w:t>
            </w:r>
          </w:p>
          <w:p>
            <w:pPr>
              <w:pStyle w:val="TableText"/>
              <w:spacing w:before="25" w:line="220" w:lineRule="auto"/>
              <w:ind w:left="109"/>
              <w:rPr>
                <w:sz w:val="18"/>
                <w:szCs w:val="18"/>
              </w:rPr>
            </w:pPr>
            <w:r>
              <w:rPr>
                <w:spacing w:val="-7"/>
                <w:sz w:val="18"/>
                <w:szCs w:val="18"/>
              </w:rPr>
              <w:t>整指导目录》（以最新版为准） 规定的</w:t>
            </w:r>
          </w:p>
          <w:p>
            <w:pPr>
              <w:pStyle w:val="TableText"/>
              <w:spacing w:before="25" w:line="220" w:lineRule="auto"/>
              <w:ind w:left="202"/>
              <w:rPr>
                <w:sz w:val="18"/>
                <w:szCs w:val="18"/>
              </w:rPr>
            </w:pPr>
            <w:r>
              <w:rPr>
                <w:spacing w:val="-2"/>
                <w:sz w:val="18"/>
                <w:szCs w:val="18"/>
              </w:rPr>
              <w:t>限制类、淘汰类项目产业政策条目要</w:t>
            </w:r>
          </w:p>
          <w:p>
            <w:pPr>
              <w:pStyle w:val="TableText"/>
              <w:spacing w:before="25" w:line="220" w:lineRule="auto"/>
              <w:ind w:left="110"/>
              <w:rPr>
                <w:sz w:val="18"/>
                <w:szCs w:val="18"/>
              </w:rPr>
            </w:pPr>
            <w:r>
              <w:rPr>
                <w:spacing w:val="-13"/>
                <w:sz w:val="18"/>
                <w:szCs w:val="18"/>
              </w:rPr>
              <w:t>求，</w:t>
            </w:r>
            <w:r>
              <w:rPr>
                <w:spacing w:val="-24"/>
                <w:sz w:val="18"/>
                <w:szCs w:val="18"/>
              </w:rPr>
              <w:t xml:space="preserve"> </w:t>
            </w:r>
            <w:r>
              <w:rPr>
                <w:spacing w:val="-13"/>
                <w:sz w:val="18"/>
                <w:szCs w:val="18"/>
              </w:rPr>
              <w:t>关停淘汰类项目，</w:t>
            </w:r>
            <w:r>
              <w:rPr>
                <w:spacing w:val="39"/>
                <w:sz w:val="18"/>
                <w:szCs w:val="18"/>
              </w:rPr>
              <w:t xml:space="preserve"> </w:t>
            </w:r>
            <w:r>
              <w:rPr>
                <w:spacing w:val="-13"/>
                <w:sz w:val="18"/>
                <w:szCs w:val="18"/>
              </w:rPr>
              <w:t>加快限制类项目</w:t>
            </w:r>
          </w:p>
          <w:p>
            <w:pPr>
              <w:pStyle w:val="TableText"/>
              <w:spacing w:before="26" w:line="203" w:lineRule="auto"/>
              <w:ind w:left="1179"/>
              <w:rPr>
                <w:sz w:val="18"/>
                <w:szCs w:val="18"/>
              </w:rPr>
            </w:pPr>
            <w:r>
              <w:rPr>
                <w:spacing w:val="-6"/>
                <w:sz w:val="18"/>
                <w:szCs w:val="18"/>
              </w:rPr>
              <w:t>逐步退出。</w:t>
            </w:r>
          </w:p>
        </w:tc>
        <w:tc>
          <w:tcPr>
            <w:tcW w:w="1556" w:type="dxa"/>
            <w:vAlign w:val="top"/>
          </w:tcPr>
          <w:p>
            <w:pPr>
              <w:pStyle w:val="TableText"/>
              <w:spacing w:before="157" w:line="220" w:lineRule="auto"/>
              <w:ind w:left="160"/>
              <w:rPr>
                <w:sz w:val="18"/>
                <w:szCs w:val="18"/>
              </w:rPr>
            </w:pPr>
            <w:r>
              <w:rPr>
                <w:spacing w:val="-2"/>
                <w:sz w:val="18"/>
                <w:szCs w:val="18"/>
              </w:rPr>
              <w:t>项目属于允许类</w:t>
            </w:r>
          </w:p>
          <w:p>
            <w:pPr>
              <w:pStyle w:val="TableText"/>
              <w:spacing w:before="26" w:line="220" w:lineRule="auto"/>
              <w:ind w:left="160"/>
              <w:rPr>
                <w:sz w:val="18"/>
                <w:szCs w:val="18"/>
              </w:rPr>
            </w:pPr>
            <w:r>
              <w:rPr>
                <w:spacing w:val="-2"/>
                <w:sz w:val="18"/>
                <w:szCs w:val="18"/>
              </w:rPr>
              <w:t>项目，不属于限</w:t>
            </w:r>
          </w:p>
          <w:p>
            <w:pPr>
              <w:pStyle w:val="TableText"/>
              <w:spacing w:before="24" w:line="220" w:lineRule="auto"/>
              <w:ind w:left="158"/>
              <w:rPr>
                <w:sz w:val="18"/>
                <w:szCs w:val="18"/>
              </w:rPr>
            </w:pPr>
            <w:r>
              <w:rPr>
                <w:spacing w:val="-1"/>
                <w:sz w:val="18"/>
                <w:szCs w:val="18"/>
              </w:rPr>
              <w:t>制类和淘汰类项</w:t>
            </w:r>
          </w:p>
          <w:p>
            <w:pPr>
              <w:pStyle w:val="TableText"/>
              <w:spacing w:before="26" w:line="222" w:lineRule="auto"/>
              <w:ind w:left="643"/>
              <w:rPr>
                <w:sz w:val="18"/>
                <w:szCs w:val="18"/>
              </w:rPr>
            </w:pPr>
            <w:r>
              <w:rPr>
                <w:spacing w:val="-17"/>
                <w:sz w:val="18"/>
                <w:szCs w:val="18"/>
              </w:rPr>
              <w:t>目。</w:t>
            </w:r>
          </w:p>
        </w:tc>
        <w:tc>
          <w:tcPr>
            <w:tcW w:w="800" w:type="dxa"/>
            <w:tcBorders>
              <w:right w:val="single" w:sz="8" w:space="0" w:color="000000"/>
            </w:tcBorders>
            <w:vAlign w:val="top"/>
          </w:tcPr>
          <w:p>
            <w:pPr>
              <w:spacing w:line="456" w:lineRule="auto"/>
              <w:rPr>
                <w:rFonts w:ascii="Arial"/>
                <w:sz w:val="21"/>
              </w:rPr>
            </w:pPr>
          </w:p>
          <w:p>
            <w:pPr>
              <w:pStyle w:val="TableText"/>
              <w:spacing w:before="59" w:line="220" w:lineRule="auto"/>
              <w:ind w:left="233"/>
              <w:rPr>
                <w:sz w:val="18"/>
                <w:szCs w:val="18"/>
              </w:rPr>
            </w:pPr>
            <w:r>
              <w:rPr>
                <w:spacing w:val="-3"/>
                <w:sz w:val="18"/>
                <w:szCs w:val="18"/>
              </w:rPr>
              <w:t>符合</w:t>
            </w:r>
          </w:p>
        </w:tc>
        <w:tc>
          <w:tcPr>
            <w:tcW w:w="127" w:type="dxa"/>
            <w:tcBorders>
              <w:left w:val="single" w:sz="8" w:space="0" w:color="000000"/>
              <w:right w:val="single" w:sz="6" w:space="0" w:color="000000"/>
            </w:tcBorders>
            <w:vAlign w:val="top"/>
          </w:tcPr>
          <w:p>
            <w:pPr>
              <w:rPr>
                <w:rFonts w:ascii="Arial"/>
                <w:sz w:val="21"/>
              </w:rPr>
            </w:pPr>
          </w:p>
        </w:tc>
      </w:tr>
      <w:tr>
        <w:tblPrEx>
          <w:tblW w:w="8873" w:type="dxa"/>
          <w:tblInd w:w="7" w:type="dxa"/>
          <w:tblLayout w:type="fixed"/>
        </w:tblPrEx>
        <w:trPr>
          <w:trHeight w:val="1923"/>
        </w:trPr>
        <w:tc>
          <w:tcPr>
            <w:tcW w:w="2499" w:type="dxa"/>
            <w:vMerge/>
            <w:tcBorders>
              <w:top w:val="nil"/>
              <w:left w:val="single" w:sz="6" w:space="0" w:color="000000"/>
              <w:bottom w:val="nil"/>
            </w:tcBorders>
            <w:vAlign w:val="top"/>
          </w:tcPr>
          <w:p>
            <w:pPr>
              <w:rPr>
                <w:rFonts w:ascii="Arial"/>
                <w:sz w:val="21"/>
              </w:rPr>
            </w:pPr>
          </w:p>
        </w:tc>
        <w:tc>
          <w:tcPr>
            <w:tcW w:w="637" w:type="dxa"/>
            <w:vMerge/>
            <w:tcBorders>
              <w:top w:val="nil"/>
            </w:tcBorders>
            <w:vAlign w:val="top"/>
          </w:tcPr>
          <w:p>
            <w:pPr>
              <w:rPr>
                <w:rFonts w:ascii="Arial"/>
                <w:sz w:val="21"/>
              </w:rPr>
            </w:pPr>
          </w:p>
        </w:tc>
        <w:tc>
          <w:tcPr>
            <w:tcW w:w="3254" w:type="dxa"/>
            <w:vAlign w:val="top"/>
          </w:tcPr>
          <w:p>
            <w:pPr>
              <w:pStyle w:val="TableText"/>
              <w:spacing w:before="39" w:line="242" w:lineRule="auto"/>
              <w:ind w:left="108" w:right="39"/>
              <w:rPr>
                <w:sz w:val="18"/>
                <w:szCs w:val="18"/>
              </w:rPr>
            </w:pPr>
            <w:r>
              <w:rPr>
                <w:spacing w:val="-8"/>
                <w:sz w:val="18"/>
                <w:szCs w:val="18"/>
              </w:rPr>
              <w:t>严控“两高”行业产能。严控新增钢铁、</w:t>
            </w:r>
            <w:r>
              <w:rPr>
                <w:spacing w:val="3"/>
                <w:sz w:val="18"/>
                <w:szCs w:val="18"/>
              </w:rPr>
              <w:t xml:space="preserve"> </w:t>
            </w:r>
            <w:r>
              <w:rPr>
                <w:spacing w:val="-2"/>
                <w:sz w:val="18"/>
                <w:szCs w:val="18"/>
              </w:rPr>
              <w:t xml:space="preserve">焦化、电解铝、铸造、水泥、炼化和平 </w:t>
            </w:r>
            <w:r>
              <w:rPr>
                <w:spacing w:val="-2"/>
                <w:sz w:val="18"/>
                <w:szCs w:val="18"/>
              </w:rPr>
              <w:t>板玻璃等产能，严格执行钢铁、水泥、</w:t>
            </w:r>
            <w:r>
              <w:rPr>
                <w:sz w:val="18"/>
                <w:szCs w:val="18"/>
              </w:rPr>
              <w:t xml:space="preserve">  </w:t>
            </w:r>
            <w:r>
              <w:rPr>
                <w:spacing w:val="-2"/>
                <w:sz w:val="18"/>
                <w:szCs w:val="18"/>
              </w:rPr>
              <w:t>玻璃等行业产能置换。严格执行质量、</w:t>
            </w:r>
            <w:r>
              <w:rPr>
                <w:sz w:val="18"/>
                <w:szCs w:val="18"/>
              </w:rPr>
              <w:t xml:space="preserve">  </w:t>
            </w:r>
            <w:r>
              <w:rPr>
                <w:spacing w:val="-9"/>
                <w:sz w:val="18"/>
                <w:szCs w:val="18"/>
              </w:rPr>
              <w:t>环保、能耗、安全等法规标准，</w:t>
            </w:r>
            <w:r>
              <w:rPr>
                <w:spacing w:val="42"/>
                <w:sz w:val="18"/>
                <w:szCs w:val="18"/>
              </w:rPr>
              <w:t xml:space="preserve"> </w:t>
            </w:r>
            <w:r>
              <w:rPr>
                <w:spacing w:val="-9"/>
                <w:sz w:val="18"/>
                <w:szCs w:val="18"/>
              </w:rPr>
              <w:t xml:space="preserve">推动火 </w:t>
            </w:r>
            <w:r>
              <w:rPr>
                <w:spacing w:val="-8"/>
                <w:sz w:val="18"/>
                <w:szCs w:val="18"/>
              </w:rPr>
              <w:t>电、石化、化工、钢铁、建材等高耗能、</w:t>
            </w:r>
            <w:r>
              <w:rPr>
                <w:spacing w:val="4"/>
                <w:sz w:val="18"/>
                <w:szCs w:val="18"/>
              </w:rPr>
              <w:t xml:space="preserve"> </w:t>
            </w:r>
            <w:r>
              <w:rPr>
                <w:spacing w:val="-9"/>
                <w:sz w:val="18"/>
                <w:szCs w:val="18"/>
              </w:rPr>
              <w:t>高排放行业企业转型升级，</w:t>
            </w:r>
            <w:r>
              <w:rPr>
                <w:spacing w:val="39"/>
                <w:sz w:val="18"/>
                <w:szCs w:val="18"/>
              </w:rPr>
              <w:t xml:space="preserve"> </w:t>
            </w:r>
            <w:r>
              <w:rPr>
                <w:spacing w:val="-9"/>
                <w:sz w:val="18"/>
                <w:szCs w:val="18"/>
              </w:rPr>
              <w:t>协同减污降</w:t>
            </w:r>
          </w:p>
          <w:p>
            <w:pPr>
              <w:pStyle w:val="TableText"/>
              <w:spacing w:before="26" w:line="200" w:lineRule="auto"/>
              <w:ind w:left="1450"/>
              <w:rPr>
                <w:sz w:val="18"/>
                <w:szCs w:val="18"/>
              </w:rPr>
            </w:pPr>
            <w:r>
              <w:rPr>
                <w:spacing w:val="-9"/>
                <w:sz w:val="18"/>
                <w:szCs w:val="18"/>
              </w:rPr>
              <w:t>碳。</w:t>
            </w:r>
          </w:p>
        </w:tc>
        <w:tc>
          <w:tcPr>
            <w:tcW w:w="1556" w:type="dxa"/>
            <w:vAlign w:val="top"/>
          </w:tcPr>
          <w:p>
            <w:pPr>
              <w:spacing w:line="456" w:lineRule="auto"/>
              <w:rPr>
                <w:rFonts w:ascii="Arial"/>
                <w:sz w:val="21"/>
              </w:rPr>
            </w:pPr>
          </w:p>
          <w:p>
            <w:pPr>
              <w:pStyle w:val="TableText"/>
              <w:spacing w:before="59" w:line="220" w:lineRule="auto"/>
              <w:ind w:left="160"/>
              <w:rPr>
                <w:sz w:val="18"/>
                <w:szCs w:val="18"/>
              </w:rPr>
            </w:pPr>
            <w:r>
              <w:rPr>
                <w:spacing w:val="-2"/>
                <w:sz w:val="18"/>
                <w:szCs w:val="18"/>
              </w:rPr>
              <w:t>项目不属于“两</w:t>
            </w:r>
          </w:p>
          <w:p>
            <w:pPr>
              <w:pStyle w:val="TableText"/>
              <w:spacing w:before="24" w:line="220" w:lineRule="auto"/>
              <w:ind w:left="162"/>
              <w:rPr>
                <w:sz w:val="18"/>
                <w:szCs w:val="18"/>
              </w:rPr>
            </w:pPr>
            <w:r>
              <w:rPr>
                <w:spacing w:val="-2"/>
                <w:sz w:val="18"/>
                <w:szCs w:val="18"/>
              </w:rPr>
              <w:t>高”行业、不在</w:t>
            </w:r>
          </w:p>
          <w:p>
            <w:pPr>
              <w:pStyle w:val="TableText"/>
              <w:spacing w:before="26" w:line="233" w:lineRule="auto"/>
              <w:ind w:left="339" w:right="140" w:hanging="196"/>
              <w:rPr>
                <w:sz w:val="18"/>
                <w:szCs w:val="18"/>
              </w:rPr>
            </w:pPr>
            <w:r>
              <w:rPr>
                <w:spacing w:val="1"/>
                <w:sz w:val="18"/>
                <w:szCs w:val="18"/>
              </w:rPr>
              <w:t>“两高”项目管</w:t>
            </w:r>
            <w:r>
              <w:rPr>
                <w:sz w:val="18"/>
                <w:szCs w:val="18"/>
              </w:rPr>
              <w:t xml:space="preserve"> </w:t>
            </w:r>
            <w:r>
              <w:rPr>
                <w:spacing w:val="-6"/>
                <w:sz w:val="18"/>
                <w:szCs w:val="18"/>
              </w:rPr>
              <w:t>理目录中。</w:t>
            </w:r>
          </w:p>
        </w:tc>
        <w:tc>
          <w:tcPr>
            <w:tcW w:w="800" w:type="dxa"/>
            <w:tcBorders>
              <w:right w:val="single" w:sz="8" w:space="0" w:color="00000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59" w:line="220" w:lineRule="auto"/>
              <w:ind w:left="233"/>
              <w:rPr>
                <w:sz w:val="18"/>
                <w:szCs w:val="18"/>
              </w:rPr>
            </w:pPr>
            <w:r>
              <w:rPr>
                <w:spacing w:val="-3"/>
                <w:sz w:val="18"/>
                <w:szCs w:val="18"/>
              </w:rPr>
              <w:t>符合</w:t>
            </w:r>
          </w:p>
        </w:tc>
        <w:tc>
          <w:tcPr>
            <w:tcW w:w="127" w:type="dxa"/>
            <w:tcBorders>
              <w:left w:val="single" w:sz="8" w:space="0" w:color="000000"/>
              <w:right w:val="single" w:sz="6" w:space="0" w:color="000000"/>
            </w:tcBorders>
            <w:vAlign w:val="top"/>
          </w:tcPr>
          <w:p>
            <w:pPr>
              <w:rPr>
                <w:rFonts w:ascii="Arial"/>
                <w:sz w:val="21"/>
              </w:rPr>
            </w:pPr>
          </w:p>
        </w:tc>
      </w:tr>
      <w:tr>
        <w:tblPrEx>
          <w:tblW w:w="8873" w:type="dxa"/>
          <w:tblInd w:w="7" w:type="dxa"/>
          <w:tblLayout w:type="fixed"/>
        </w:tblPrEx>
        <w:trPr>
          <w:trHeight w:val="2402"/>
        </w:trPr>
        <w:tc>
          <w:tcPr>
            <w:tcW w:w="2499" w:type="dxa"/>
            <w:vMerge/>
            <w:tcBorders>
              <w:top w:val="nil"/>
              <w:left w:val="single" w:sz="6" w:space="0" w:color="000000"/>
              <w:bottom w:val="nil"/>
            </w:tcBorders>
            <w:vAlign w:val="top"/>
          </w:tcPr>
          <w:p>
            <w:pPr>
              <w:rPr>
                <w:rFonts w:ascii="Arial"/>
                <w:sz w:val="21"/>
              </w:rPr>
            </w:pPr>
          </w:p>
        </w:tc>
        <w:tc>
          <w:tcPr>
            <w:tcW w:w="637"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59" w:line="220" w:lineRule="auto"/>
              <w:ind w:left="139"/>
              <w:rPr>
                <w:sz w:val="18"/>
                <w:szCs w:val="18"/>
              </w:rPr>
            </w:pPr>
            <w:r>
              <w:rPr>
                <w:spacing w:val="-3"/>
                <w:sz w:val="18"/>
                <w:szCs w:val="18"/>
              </w:rPr>
              <w:t>污染</w:t>
            </w:r>
          </w:p>
          <w:p>
            <w:pPr>
              <w:pStyle w:val="TableText"/>
              <w:spacing w:before="25" w:line="221" w:lineRule="auto"/>
              <w:ind w:left="138"/>
              <w:rPr>
                <w:sz w:val="18"/>
                <w:szCs w:val="18"/>
              </w:rPr>
            </w:pPr>
            <w:r>
              <w:rPr>
                <w:spacing w:val="-4"/>
                <w:sz w:val="18"/>
                <w:szCs w:val="18"/>
              </w:rPr>
              <w:t>物排</w:t>
            </w:r>
          </w:p>
          <w:p>
            <w:pPr>
              <w:pStyle w:val="TableText"/>
              <w:spacing w:before="24" w:line="220" w:lineRule="auto"/>
              <w:ind w:left="138"/>
              <w:rPr>
                <w:sz w:val="18"/>
                <w:szCs w:val="18"/>
              </w:rPr>
            </w:pPr>
            <w:r>
              <w:rPr>
                <w:spacing w:val="-2"/>
                <w:sz w:val="18"/>
                <w:szCs w:val="18"/>
              </w:rPr>
              <w:t>放管</w:t>
            </w:r>
          </w:p>
          <w:p>
            <w:pPr>
              <w:pStyle w:val="TableText"/>
              <w:spacing w:before="26" w:line="220" w:lineRule="auto"/>
              <w:ind w:left="229"/>
              <w:rPr>
                <w:sz w:val="18"/>
                <w:szCs w:val="18"/>
              </w:rPr>
            </w:pPr>
            <w:r>
              <w:rPr>
                <w:sz w:val="18"/>
                <w:szCs w:val="18"/>
              </w:rPr>
              <w:t>控</w:t>
            </w:r>
          </w:p>
        </w:tc>
        <w:tc>
          <w:tcPr>
            <w:tcW w:w="3254" w:type="dxa"/>
            <w:vAlign w:val="top"/>
          </w:tcPr>
          <w:p>
            <w:pPr>
              <w:pStyle w:val="TableText"/>
              <w:spacing w:before="41" w:line="243" w:lineRule="auto"/>
              <w:ind w:left="108" w:right="94"/>
              <w:jc w:val="both"/>
              <w:rPr>
                <w:sz w:val="18"/>
                <w:szCs w:val="18"/>
              </w:rPr>
            </w:pPr>
            <w:r>
              <w:rPr>
                <w:spacing w:val="-2"/>
                <w:sz w:val="18"/>
                <w:szCs w:val="18"/>
              </w:rPr>
              <w:t>推进依法治污。严格执行《中华人民共</w:t>
            </w:r>
            <w:r>
              <w:rPr>
                <w:spacing w:val="9"/>
                <w:sz w:val="18"/>
                <w:szCs w:val="18"/>
              </w:rPr>
              <w:t xml:space="preserve"> </w:t>
            </w:r>
            <w:r>
              <w:rPr>
                <w:spacing w:val="-2"/>
                <w:sz w:val="18"/>
                <w:szCs w:val="18"/>
              </w:rPr>
              <w:t>和国环境保护法》《中华人民共和国大</w:t>
            </w:r>
            <w:r>
              <w:rPr>
                <w:spacing w:val="8"/>
                <w:sz w:val="18"/>
                <w:szCs w:val="18"/>
              </w:rPr>
              <w:t xml:space="preserve"> </w:t>
            </w:r>
            <w:r>
              <w:rPr>
                <w:spacing w:val="-2"/>
                <w:sz w:val="18"/>
                <w:szCs w:val="18"/>
              </w:rPr>
              <w:t>气污染防治法》《中华人民共和国水污</w:t>
            </w:r>
            <w:r>
              <w:rPr>
                <w:spacing w:val="8"/>
                <w:sz w:val="18"/>
                <w:szCs w:val="18"/>
              </w:rPr>
              <w:t xml:space="preserve"> </w:t>
            </w:r>
            <w:r>
              <w:rPr>
                <w:spacing w:val="-2"/>
                <w:sz w:val="18"/>
                <w:szCs w:val="18"/>
              </w:rPr>
              <w:t>染防治法》《中华人民共和国土壤污染</w:t>
            </w:r>
            <w:r>
              <w:rPr>
                <w:spacing w:val="8"/>
                <w:sz w:val="18"/>
                <w:szCs w:val="18"/>
              </w:rPr>
              <w:t xml:space="preserve"> </w:t>
            </w:r>
            <w:r>
              <w:rPr>
                <w:spacing w:val="-2"/>
                <w:sz w:val="18"/>
                <w:szCs w:val="18"/>
              </w:rPr>
              <w:t>防治法》《中华人民共和国固体废物污</w:t>
            </w:r>
            <w:r>
              <w:rPr>
                <w:spacing w:val="8"/>
                <w:sz w:val="18"/>
                <w:szCs w:val="18"/>
              </w:rPr>
              <w:t xml:space="preserve"> </w:t>
            </w:r>
            <w:r>
              <w:rPr>
                <w:spacing w:val="-1"/>
                <w:sz w:val="18"/>
                <w:szCs w:val="18"/>
              </w:rPr>
              <w:t>染环境防治法》《排污许可管理条例》</w:t>
            </w:r>
            <w:r>
              <w:rPr>
                <w:spacing w:val="1"/>
                <w:sz w:val="18"/>
                <w:szCs w:val="18"/>
              </w:rPr>
              <w:t xml:space="preserve"> </w:t>
            </w:r>
            <w:r>
              <w:rPr>
                <w:spacing w:val="-3"/>
                <w:sz w:val="18"/>
                <w:szCs w:val="18"/>
              </w:rPr>
              <w:t>《山东省大气污染防治条例》《山东省</w:t>
            </w:r>
            <w:r>
              <w:rPr>
                <w:spacing w:val="14"/>
                <w:sz w:val="18"/>
                <w:szCs w:val="18"/>
              </w:rPr>
              <w:t xml:space="preserve"> </w:t>
            </w:r>
            <w:r>
              <w:rPr>
                <w:spacing w:val="-2"/>
                <w:sz w:val="18"/>
                <w:szCs w:val="18"/>
              </w:rPr>
              <w:t>水污染防治条例》《济南市大气污染防</w:t>
            </w:r>
            <w:r>
              <w:rPr>
                <w:spacing w:val="8"/>
                <w:sz w:val="18"/>
                <w:szCs w:val="18"/>
              </w:rPr>
              <w:t xml:space="preserve"> </w:t>
            </w:r>
            <w:r>
              <w:rPr>
                <w:spacing w:val="-2"/>
                <w:sz w:val="18"/>
                <w:szCs w:val="18"/>
              </w:rPr>
              <w:t>治条例》等法律法规以及国家、地方环</w:t>
            </w:r>
          </w:p>
          <w:p>
            <w:pPr>
              <w:pStyle w:val="TableText"/>
              <w:spacing w:before="26" w:line="197" w:lineRule="auto"/>
              <w:ind w:left="371"/>
              <w:rPr>
                <w:sz w:val="18"/>
                <w:szCs w:val="18"/>
              </w:rPr>
            </w:pPr>
            <w:r>
              <w:rPr>
                <w:spacing w:val="-3"/>
                <w:sz w:val="18"/>
                <w:szCs w:val="18"/>
              </w:rPr>
              <w:t>境质量标准和污染物排放标准。</w:t>
            </w:r>
          </w:p>
        </w:tc>
        <w:tc>
          <w:tcPr>
            <w:tcW w:w="1556" w:type="dxa"/>
            <w:vAlign w:val="top"/>
          </w:tcPr>
          <w:p>
            <w:pPr>
              <w:spacing w:line="287" w:lineRule="auto"/>
              <w:rPr>
                <w:rFonts w:ascii="Arial"/>
                <w:sz w:val="21"/>
              </w:rPr>
            </w:pPr>
          </w:p>
          <w:p>
            <w:pPr>
              <w:spacing w:line="288" w:lineRule="auto"/>
              <w:rPr>
                <w:rFonts w:ascii="Arial"/>
                <w:sz w:val="21"/>
              </w:rPr>
            </w:pPr>
          </w:p>
          <w:p>
            <w:pPr>
              <w:pStyle w:val="TableText"/>
              <w:spacing w:before="59"/>
              <w:ind w:left="156" w:right="140" w:firstLine="94"/>
              <w:rPr>
                <w:sz w:val="18"/>
                <w:szCs w:val="18"/>
              </w:rPr>
            </w:pPr>
            <w:r>
              <w:rPr>
                <w:spacing w:val="-2"/>
                <w:sz w:val="18"/>
                <w:szCs w:val="18"/>
              </w:rPr>
              <w:t>项目采取措施</w:t>
            </w:r>
            <w:r>
              <w:rPr>
                <w:sz w:val="18"/>
                <w:szCs w:val="18"/>
              </w:rPr>
              <w:t xml:space="preserve">  </w:t>
            </w:r>
            <w:r>
              <w:rPr>
                <w:spacing w:val="-1"/>
                <w:sz w:val="18"/>
                <w:szCs w:val="18"/>
              </w:rPr>
              <w:t>后，污染物能够</w:t>
            </w:r>
            <w:r>
              <w:rPr>
                <w:sz w:val="18"/>
                <w:szCs w:val="18"/>
              </w:rPr>
              <w:t xml:space="preserve"> </w:t>
            </w:r>
            <w:r>
              <w:rPr>
                <w:spacing w:val="-7"/>
                <w:sz w:val="18"/>
                <w:szCs w:val="18"/>
              </w:rPr>
              <w:t>实现达标排放，</w:t>
            </w:r>
            <w:r>
              <w:rPr>
                <w:spacing w:val="3"/>
                <w:sz w:val="18"/>
                <w:szCs w:val="18"/>
              </w:rPr>
              <w:t xml:space="preserve"> </w:t>
            </w:r>
            <w:r>
              <w:rPr>
                <w:spacing w:val="-1"/>
                <w:sz w:val="18"/>
                <w:szCs w:val="18"/>
              </w:rPr>
              <w:t>对周围环境影响</w:t>
            </w:r>
          </w:p>
          <w:p>
            <w:pPr>
              <w:pStyle w:val="TableText"/>
              <w:spacing w:before="24" w:line="222" w:lineRule="auto"/>
              <w:ind w:left="517"/>
              <w:rPr>
                <w:sz w:val="18"/>
                <w:szCs w:val="18"/>
              </w:rPr>
            </w:pPr>
            <w:r>
              <w:rPr>
                <w:spacing w:val="-8"/>
                <w:sz w:val="18"/>
                <w:szCs w:val="18"/>
              </w:rPr>
              <w:t>较小。</w:t>
            </w:r>
          </w:p>
        </w:tc>
        <w:tc>
          <w:tcPr>
            <w:tcW w:w="800" w:type="dxa"/>
            <w:tcBorders>
              <w:right w:val="single" w:sz="8" w:space="0" w:color="000000"/>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TableText"/>
              <w:spacing w:before="59" w:line="220" w:lineRule="auto"/>
              <w:ind w:left="233"/>
              <w:rPr>
                <w:sz w:val="18"/>
                <w:szCs w:val="18"/>
              </w:rPr>
            </w:pPr>
            <w:r>
              <w:rPr>
                <w:spacing w:val="-3"/>
                <w:sz w:val="18"/>
                <w:szCs w:val="18"/>
              </w:rPr>
              <w:t>符合</w:t>
            </w:r>
          </w:p>
        </w:tc>
        <w:tc>
          <w:tcPr>
            <w:tcW w:w="127" w:type="dxa"/>
            <w:tcBorders>
              <w:left w:val="single" w:sz="8" w:space="0" w:color="000000"/>
              <w:right w:val="single" w:sz="6" w:space="0" w:color="000000"/>
            </w:tcBorders>
            <w:vAlign w:val="top"/>
          </w:tcPr>
          <w:p>
            <w:pPr>
              <w:rPr>
                <w:rFonts w:ascii="Arial"/>
                <w:sz w:val="21"/>
              </w:rPr>
            </w:pPr>
          </w:p>
        </w:tc>
      </w:tr>
      <w:tr>
        <w:tblPrEx>
          <w:tblW w:w="8873" w:type="dxa"/>
          <w:tblInd w:w="7" w:type="dxa"/>
          <w:tblLayout w:type="fixed"/>
        </w:tblPrEx>
        <w:trPr>
          <w:trHeight w:val="1203"/>
        </w:trPr>
        <w:tc>
          <w:tcPr>
            <w:tcW w:w="2499" w:type="dxa"/>
            <w:vMerge/>
            <w:tcBorders>
              <w:top w:val="nil"/>
              <w:left w:val="single" w:sz="6" w:space="0" w:color="000000"/>
              <w:bottom w:val="nil"/>
            </w:tcBorders>
            <w:vAlign w:val="top"/>
          </w:tcPr>
          <w:p>
            <w:pPr>
              <w:rPr>
                <w:rFonts w:ascii="Arial"/>
                <w:sz w:val="21"/>
              </w:rPr>
            </w:pPr>
          </w:p>
        </w:tc>
        <w:tc>
          <w:tcPr>
            <w:tcW w:w="637" w:type="dxa"/>
            <w:vMerge/>
            <w:tcBorders>
              <w:top w:val="nil"/>
            </w:tcBorders>
            <w:vAlign w:val="top"/>
          </w:tcPr>
          <w:p>
            <w:pPr>
              <w:rPr>
                <w:rFonts w:ascii="Arial"/>
                <w:sz w:val="21"/>
              </w:rPr>
            </w:pPr>
          </w:p>
        </w:tc>
        <w:tc>
          <w:tcPr>
            <w:tcW w:w="3254" w:type="dxa"/>
            <w:vAlign w:val="top"/>
          </w:tcPr>
          <w:p>
            <w:pPr>
              <w:pStyle w:val="TableText"/>
              <w:spacing w:before="41" w:line="220" w:lineRule="auto"/>
              <w:ind w:left="109"/>
              <w:rPr>
                <w:sz w:val="18"/>
                <w:szCs w:val="18"/>
              </w:rPr>
            </w:pPr>
            <w:r>
              <w:rPr>
                <w:spacing w:val="-2"/>
                <w:sz w:val="18"/>
                <w:szCs w:val="18"/>
              </w:rPr>
              <w:t>严格主要污染物排放总量控制。严格执</w:t>
            </w:r>
          </w:p>
          <w:p>
            <w:pPr>
              <w:pStyle w:val="TableText"/>
              <w:spacing w:before="26" w:line="220" w:lineRule="auto"/>
              <w:ind w:left="111"/>
              <w:rPr>
                <w:sz w:val="18"/>
                <w:szCs w:val="18"/>
              </w:rPr>
            </w:pPr>
            <w:r>
              <w:rPr>
                <w:spacing w:val="-2"/>
                <w:sz w:val="18"/>
                <w:szCs w:val="18"/>
              </w:rPr>
              <w:t>行《建设项目主要污染物排放总量指标</w:t>
            </w:r>
          </w:p>
          <w:p>
            <w:pPr>
              <w:pStyle w:val="TableText"/>
              <w:spacing w:before="24" w:line="220" w:lineRule="auto"/>
              <w:ind w:left="114"/>
              <w:rPr>
                <w:sz w:val="18"/>
                <w:szCs w:val="18"/>
              </w:rPr>
            </w:pPr>
            <w:r>
              <w:rPr>
                <w:spacing w:val="-2"/>
                <w:sz w:val="18"/>
                <w:szCs w:val="18"/>
              </w:rPr>
              <w:t>审核及管理暂行办法》《山东省建设项</w:t>
            </w:r>
          </w:p>
          <w:p>
            <w:pPr>
              <w:pStyle w:val="TableText"/>
              <w:spacing w:before="25" w:line="220" w:lineRule="auto"/>
              <w:ind w:left="224"/>
              <w:rPr>
                <w:sz w:val="18"/>
                <w:szCs w:val="18"/>
              </w:rPr>
            </w:pPr>
            <w:r>
              <w:rPr>
                <w:spacing w:val="-3"/>
                <w:sz w:val="18"/>
                <w:szCs w:val="18"/>
              </w:rPr>
              <w:t>目主要大气污染防污染物排放总量替</w:t>
            </w:r>
          </w:p>
          <w:p>
            <w:pPr>
              <w:pStyle w:val="TableText"/>
              <w:spacing w:before="25" w:line="196" w:lineRule="auto"/>
              <w:ind w:left="549"/>
              <w:rPr>
                <w:sz w:val="18"/>
                <w:szCs w:val="18"/>
              </w:rPr>
            </w:pPr>
            <w:r>
              <w:rPr>
                <w:spacing w:val="-3"/>
                <w:sz w:val="18"/>
                <w:szCs w:val="18"/>
              </w:rPr>
              <w:t>代指标核算及管理办法》。</w:t>
            </w:r>
          </w:p>
        </w:tc>
        <w:tc>
          <w:tcPr>
            <w:tcW w:w="1556" w:type="dxa"/>
            <w:vAlign w:val="top"/>
          </w:tcPr>
          <w:p>
            <w:pPr>
              <w:pStyle w:val="TableText"/>
              <w:spacing w:before="41" w:line="220" w:lineRule="auto"/>
              <w:ind w:left="160"/>
              <w:rPr>
                <w:sz w:val="18"/>
                <w:szCs w:val="18"/>
              </w:rPr>
            </w:pPr>
            <w:r>
              <w:rPr>
                <w:spacing w:val="-2"/>
                <w:sz w:val="18"/>
                <w:szCs w:val="18"/>
              </w:rPr>
              <w:t>项目已取得污染</w:t>
            </w:r>
          </w:p>
          <w:p>
            <w:pPr>
              <w:pStyle w:val="TableText"/>
              <w:spacing w:before="25" w:line="221" w:lineRule="auto"/>
              <w:ind w:left="157"/>
              <w:rPr>
                <w:sz w:val="18"/>
                <w:szCs w:val="18"/>
              </w:rPr>
            </w:pPr>
            <w:r>
              <w:rPr>
                <w:sz w:val="18"/>
                <w:szCs w:val="18"/>
              </w:rPr>
              <w:t>物排放总量，总</w:t>
            </w:r>
          </w:p>
          <w:p>
            <w:pPr>
              <w:pStyle w:val="TableText"/>
              <w:spacing w:before="24" w:line="219" w:lineRule="auto"/>
              <w:ind w:left="248"/>
              <w:rPr>
                <w:sz w:val="18"/>
                <w:szCs w:val="18"/>
              </w:rPr>
            </w:pPr>
            <w:r>
              <w:rPr>
                <w:spacing w:val="-2"/>
                <w:sz w:val="18"/>
                <w:szCs w:val="18"/>
              </w:rPr>
              <w:t>量确认书编号</w:t>
            </w:r>
          </w:p>
          <w:p>
            <w:pPr>
              <w:pStyle w:val="TableText"/>
              <w:spacing w:before="26" w:line="232" w:lineRule="auto"/>
              <w:ind w:left="113"/>
              <w:rPr>
                <w:sz w:val="18"/>
                <w:szCs w:val="18"/>
              </w:rPr>
            </w:pPr>
            <w:r>
              <w:rPr>
                <w:rFonts w:ascii="Times New Roman" w:eastAsia="Times New Roman" w:hAnsi="Times New Roman" w:cs="Times New Roman"/>
                <w:spacing w:val="-1"/>
                <w:sz w:val="18"/>
                <w:szCs w:val="18"/>
              </w:rPr>
              <w:t>JNLWZL</w:t>
            </w:r>
            <w:r>
              <w:rPr>
                <w:spacing w:val="-1"/>
                <w:sz w:val="18"/>
                <w:szCs w:val="18"/>
              </w:rPr>
              <w:t>（</w:t>
            </w:r>
            <w:r>
              <w:rPr>
                <w:rFonts w:ascii="Times New Roman" w:eastAsia="Times New Roman" w:hAnsi="Times New Roman" w:cs="Times New Roman"/>
                <w:spacing w:val="-1"/>
                <w:sz w:val="18"/>
                <w:szCs w:val="18"/>
              </w:rPr>
              <w:t>2023</w:t>
            </w:r>
            <w:r>
              <w:rPr>
                <w:spacing w:val="-1"/>
                <w:sz w:val="18"/>
                <w:szCs w:val="18"/>
              </w:rPr>
              <w:t>）</w:t>
            </w:r>
          </w:p>
          <w:p>
            <w:pPr>
              <w:pStyle w:val="TableText"/>
              <w:spacing w:before="14" w:line="196" w:lineRule="auto"/>
              <w:ind w:left="449"/>
              <w:rPr>
                <w:sz w:val="18"/>
                <w:szCs w:val="18"/>
              </w:rPr>
            </w:pPr>
            <w:r>
              <w:rPr>
                <w:rFonts w:ascii="Times New Roman" w:eastAsia="Times New Roman" w:hAnsi="Times New Roman" w:cs="Times New Roman"/>
                <w:spacing w:val="-4"/>
                <w:sz w:val="18"/>
                <w:szCs w:val="18"/>
              </w:rPr>
              <w:t>005</w:t>
            </w:r>
            <w:r>
              <w:rPr>
                <w:rFonts w:ascii="Times New Roman" w:eastAsia="Times New Roman" w:hAnsi="Times New Roman" w:cs="Times New Roman"/>
                <w:spacing w:val="14"/>
                <w:sz w:val="18"/>
                <w:szCs w:val="18"/>
              </w:rPr>
              <w:t xml:space="preserve"> </w:t>
            </w:r>
            <w:r>
              <w:rPr>
                <w:spacing w:val="-4"/>
                <w:sz w:val="18"/>
                <w:szCs w:val="18"/>
              </w:rPr>
              <w:t>号。</w:t>
            </w:r>
          </w:p>
        </w:tc>
        <w:tc>
          <w:tcPr>
            <w:tcW w:w="800" w:type="dxa"/>
            <w:tcBorders>
              <w:right w:val="single" w:sz="8" w:space="0" w:color="000000"/>
            </w:tcBorders>
            <w:vAlign w:val="top"/>
          </w:tcPr>
          <w:p>
            <w:pPr>
              <w:spacing w:line="460" w:lineRule="auto"/>
              <w:rPr>
                <w:rFonts w:ascii="Arial"/>
                <w:sz w:val="21"/>
              </w:rPr>
            </w:pPr>
          </w:p>
          <w:p>
            <w:pPr>
              <w:pStyle w:val="TableText"/>
              <w:spacing w:before="58" w:line="220" w:lineRule="auto"/>
              <w:ind w:left="233"/>
              <w:rPr>
                <w:sz w:val="18"/>
                <w:szCs w:val="18"/>
              </w:rPr>
            </w:pPr>
            <w:r>
              <w:rPr>
                <w:spacing w:val="-3"/>
                <w:sz w:val="18"/>
                <w:szCs w:val="18"/>
              </w:rPr>
              <w:t>符合</w:t>
            </w:r>
          </w:p>
        </w:tc>
        <w:tc>
          <w:tcPr>
            <w:tcW w:w="127" w:type="dxa"/>
            <w:tcBorders>
              <w:left w:val="single" w:sz="8" w:space="0" w:color="000000"/>
              <w:right w:val="single" w:sz="6" w:space="0" w:color="000000"/>
            </w:tcBorders>
            <w:vAlign w:val="top"/>
          </w:tcPr>
          <w:p>
            <w:pPr>
              <w:rPr>
                <w:rFonts w:ascii="Arial"/>
                <w:sz w:val="21"/>
              </w:rPr>
            </w:pPr>
          </w:p>
        </w:tc>
      </w:tr>
      <w:tr>
        <w:tblPrEx>
          <w:tblW w:w="8873" w:type="dxa"/>
          <w:tblInd w:w="7" w:type="dxa"/>
          <w:tblLayout w:type="fixed"/>
        </w:tblPrEx>
        <w:trPr>
          <w:trHeight w:val="1683"/>
        </w:trPr>
        <w:tc>
          <w:tcPr>
            <w:tcW w:w="2499" w:type="dxa"/>
            <w:vMerge/>
            <w:tcBorders>
              <w:top w:val="nil"/>
              <w:left w:val="single" w:sz="6" w:space="0" w:color="000000"/>
              <w:bottom w:val="nil"/>
            </w:tcBorders>
            <w:vAlign w:val="top"/>
          </w:tcPr>
          <w:p>
            <w:pPr>
              <w:rPr>
                <w:rFonts w:ascii="Arial"/>
                <w:sz w:val="21"/>
              </w:rPr>
            </w:pPr>
          </w:p>
        </w:tc>
        <w:tc>
          <w:tcPr>
            <w:tcW w:w="637" w:type="dxa"/>
            <w:vAlign w:val="top"/>
          </w:tcPr>
          <w:p>
            <w:pPr>
              <w:spacing w:line="462" w:lineRule="auto"/>
              <w:rPr>
                <w:rFonts w:ascii="Arial"/>
                <w:sz w:val="21"/>
              </w:rPr>
            </w:pPr>
          </w:p>
          <w:p>
            <w:pPr>
              <w:pStyle w:val="TableText"/>
              <w:spacing w:before="58" w:line="240" w:lineRule="exact"/>
              <w:ind w:left="138"/>
              <w:rPr>
                <w:sz w:val="18"/>
                <w:szCs w:val="18"/>
              </w:rPr>
            </w:pPr>
            <w:r>
              <w:rPr>
                <w:spacing w:val="-2"/>
                <w:position w:val="4"/>
                <w:sz w:val="18"/>
                <w:szCs w:val="18"/>
              </w:rPr>
              <w:t>环境</w:t>
            </w:r>
          </w:p>
          <w:p>
            <w:pPr>
              <w:pStyle w:val="TableText"/>
              <w:spacing w:line="220" w:lineRule="auto"/>
              <w:ind w:left="139"/>
              <w:rPr>
                <w:sz w:val="18"/>
                <w:szCs w:val="18"/>
              </w:rPr>
            </w:pPr>
            <w:r>
              <w:rPr>
                <w:spacing w:val="-2"/>
                <w:sz w:val="18"/>
                <w:szCs w:val="18"/>
              </w:rPr>
              <w:t>风险</w:t>
            </w:r>
          </w:p>
          <w:p>
            <w:pPr>
              <w:pStyle w:val="TableText"/>
              <w:spacing w:before="25" w:line="220" w:lineRule="auto"/>
              <w:ind w:left="149"/>
              <w:rPr>
                <w:sz w:val="18"/>
                <w:szCs w:val="18"/>
              </w:rPr>
            </w:pPr>
            <w:r>
              <w:rPr>
                <w:spacing w:val="-5"/>
                <w:sz w:val="18"/>
                <w:szCs w:val="18"/>
              </w:rPr>
              <w:t>防控</w:t>
            </w:r>
          </w:p>
        </w:tc>
        <w:tc>
          <w:tcPr>
            <w:tcW w:w="3254" w:type="dxa"/>
            <w:vAlign w:val="top"/>
          </w:tcPr>
          <w:p>
            <w:pPr>
              <w:pStyle w:val="TableText"/>
              <w:spacing w:before="41" w:line="239" w:lineRule="auto"/>
              <w:ind w:left="108" w:right="19" w:firstLine="83"/>
              <w:jc w:val="both"/>
              <w:rPr>
                <w:sz w:val="18"/>
                <w:szCs w:val="18"/>
              </w:rPr>
            </w:pPr>
            <w:r>
              <w:rPr>
                <w:spacing w:val="-1"/>
                <w:sz w:val="18"/>
                <w:szCs w:val="18"/>
              </w:rPr>
              <w:t>落实环境风险应急预案制度。指导生</w:t>
            </w:r>
            <w:r>
              <w:rPr>
                <w:spacing w:val="2"/>
                <w:sz w:val="18"/>
                <w:szCs w:val="18"/>
              </w:rPr>
              <w:t xml:space="preserve">   </w:t>
            </w:r>
            <w:r>
              <w:rPr>
                <w:spacing w:val="-2"/>
                <w:sz w:val="18"/>
                <w:szCs w:val="18"/>
              </w:rPr>
              <w:t>产、使用、存储危险化学品或其他存在</w:t>
            </w:r>
            <w:r>
              <w:rPr>
                <w:spacing w:val="4"/>
                <w:sz w:val="18"/>
                <w:szCs w:val="18"/>
              </w:rPr>
              <w:t xml:space="preserve">  </w:t>
            </w:r>
            <w:r>
              <w:rPr>
                <w:spacing w:val="4"/>
                <w:sz w:val="18"/>
                <w:szCs w:val="18"/>
              </w:rPr>
              <w:t>环境风险的企业事业单位采取风险防</w:t>
            </w:r>
            <w:r>
              <w:rPr>
                <w:spacing w:val="3"/>
                <w:sz w:val="18"/>
                <w:szCs w:val="18"/>
              </w:rPr>
              <w:t xml:space="preserve">   </w:t>
            </w:r>
            <w:r>
              <w:rPr>
                <w:spacing w:val="-7"/>
                <w:sz w:val="18"/>
                <w:szCs w:val="18"/>
              </w:rPr>
              <w:t>范措施， 并根据《企业事业单位突发环</w:t>
            </w:r>
            <w:r>
              <w:rPr>
                <w:spacing w:val="5"/>
                <w:sz w:val="18"/>
                <w:szCs w:val="18"/>
              </w:rPr>
              <w:t xml:space="preserve">  </w:t>
            </w:r>
            <w:r>
              <w:rPr>
                <w:spacing w:val="-7"/>
                <w:sz w:val="18"/>
                <w:szCs w:val="18"/>
              </w:rPr>
              <w:t>境事件应急预案备案管理办法（试行）》</w:t>
            </w:r>
            <w:r>
              <w:rPr>
                <w:spacing w:val="5"/>
                <w:sz w:val="18"/>
                <w:szCs w:val="18"/>
              </w:rPr>
              <w:t xml:space="preserve"> </w:t>
            </w:r>
            <w:r>
              <w:rPr>
                <w:spacing w:val="-9"/>
                <w:sz w:val="18"/>
                <w:szCs w:val="18"/>
              </w:rPr>
              <w:t>的要求编制环境风险应急预案，</w:t>
            </w:r>
            <w:r>
              <w:rPr>
                <w:spacing w:val="38"/>
                <w:sz w:val="18"/>
                <w:szCs w:val="18"/>
              </w:rPr>
              <w:t xml:space="preserve"> </w:t>
            </w:r>
            <w:r>
              <w:rPr>
                <w:spacing w:val="-9"/>
                <w:sz w:val="18"/>
                <w:szCs w:val="18"/>
              </w:rPr>
              <w:t>定期开</w:t>
            </w:r>
            <w:r>
              <w:rPr>
                <w:sz w:val="18"/>
                <w:szCs w:val="18"/>
              </w:rPr>
              <w:t xml:space="preserve">  </w:t>
            </w:r>
            <w:r>
              <w:rPr>
                <w:spacing w:val="-2"/>
                <w:sz w:val="18"/>
                <w:szCs w:val="18"/>
              </w:rPr>
              <w:t>展应急演练，防止发生环境污染事故。</w:t>
            </w:r>
          </w:p>
        </w:tc>
        <w:tc>
          <w:tcPr>
            <w:tcW w:w="1556" w:type="dxa"/>
            <w:vAlign w:val="top"/>
          </w:tcPr>
          <w:p>
            <w:pPr>
              <w:spacing w:line="461" w:lineRule="auto"/>
              <w:rPr>
                <w:rFonts w:ascii="Arial"/>
                <w:sz w:val="21"/>
              </w:rPr>
            </w:pPr>
          </w:p>
          <w:p>
            <w:pPr>
              <w:pStyle w:val="TableText"/>
              <w:spacing w:before="58" w:line="238" w:lineRule="auto"/>
              <w:ind w:left="157" w:right="140" w:firstLine="2"/>
              <w:jc w:val="both"/>
              <w:rPr>
                <w:sz w:val="18"/>
                <w:szCs w:val="18"/>
              </w:rPr>
            </w:pPr>
            <w:r>
              <w:rPr>
                <w:spacing w:val="-2"/>
                <w:sz w:val="18"/>
                <w:szCs w:val="18"/>
              </w:rPr>
              <w:t>项目建成后将严</w:t>
            </w:r>
            <w:r>
              <w:rPr>
                <w:spacing w:val="3"/>
                <w:sz w:val="18"/>
                <w:szCs w:val="18"/>
              </w:rPr>
              <w:t xml:space="preserve"> </w:t>
            </w:r>
            <w:r>
              <w:rPr>
                <w:spacing w:val="-2"/>
                <w:sz w:val="18"/>
                <w:szCs w:val="18"/>
              </w:rPr>
              <w:t>格落实环境风险</w:t>
            </w:r>
            <w:r>
              <w:rPr>
                <w:spacing w:val="5"/>
                <w:sz w:val="18"/>
                <w:szCs w:val="18"/>
              </w:rPr>
              <w:t xml:space="preserve"> </w:t>
            </w:r>
            <w:r>
              <w:rPr>
                <w:spacing w:val="-4"/>
                <w:sz w:val="18"/>
                <w:szCs w:val="18"/>
              </w:rPr>
              <w:t>应急预案制度。</w:t>
            </w:r>
          </w:p>
        </w:tc>
        <w:tc>
          <w:tcPr>
            <w:tcW w:w="800" w:type="dxa"/>
            <w:tcBorders>
              <w:right w:val="single" w:sz="8" w:space="0" w:color="000000"/>
            </w:tcBorders>
            <w:vAlign w:val="top"/>
          </w:tcPr>
          <w:p>
            <w:pPr>
              <w:spacing w:line="350" w:lineRule="auto"/>
              <w:rPr>
                <w:rFonts w:ascii="Arial"/>
                <w:sz w:val="21"/>
              </w:rPr>
            </w:pPr>
          </w:p>
          <w:p>
            <w:pPr>
              <w:spacing w:line="350" w:lineRule="auto"/>
              <w:rPr>
                <w:rFonts w:ascii="Arial"/>
                <w:sz w:val="21"/>
              </w:rPr>
            </w:pPr>
          </w:p>
          <w:p>
            <w:pPr>
              <w:pStyle w:val="TableText"/>
              <w:spacing w:before="58" w:line="220" w:lineRule="auto"/>
              <w:ind w:left="233"/>
              <w:rPr>
                <w:sz w:val="18"/>
                <w:szCs w:val="18"/>
              </w:rPr>
            </w:pPr>
            <w:r>
              <w:rPr>
                <w:spacing w:val="-3"/>
                <w:sz w:val="18"/>
                <w:szCs w:val="18"/>
              </w:rPr>
              <w:t>符合</w:t>
            </w:r>
          </w:p>
        </w:tc>
        <w:tc>
          <w:tcPr>
            <w:tcW w:w="127" w:type="dxa"/>
            <w:tcBorders>
              <w:left w:val="single" w:sz="8" w:space="0" w:color="000000"/>
              <w:right w:val="single" w:sz="6" w:space="0" w:color="000000"/>
            </w:tcBorders>
            <w:vAlign w:val="top"/>
          </w:tcPr>
          <w:p>
            <w:pPr>
              <w:rPr>
                <w:rFonts w:ascii="Arial"/>
                <w:sz w:val="21"/>
              </w:rPr>
            </w:pPr>
          </w:p>
        </w:tc>
      </w:tr>
    </w:tbl>
    <w:p>
      <w:pPr>
        <w:sectPr>
          <w:footerReference w:type="default" r:id="rId10"/>
          <w:pgSz w:w="11907" w:h="16839"/>
          <w:pgMar w:top="1431" w:right="1507" w:bottom="400" w:left="1510" w:header="0" w:footer="0" w:gutter="0"/>
          <w:pgNumType w:start="6"/>
          <w:cols w:space="708"/>
        </w:sectPr>
      </w:pPr>
    </w:p>
    <w:tbl>
      <w:tblPr>
        <w:tblStyle w:val="TableNormal5"/>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99"/>
        <w:gridCol w:w="637"/>
        <w:gridCol w:w="3254"/>
        <w:gridCol w:w="1556"/>
        <w:gridCol w:w="800"/>
        <w:gridCol w:w="127"/>
      </w:tblGrid>
      <w:tr>
        <w:tblPrEx>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84"/>
        </w:trPr>
        <w:tc>
          <w:tcPr>
            <w:tcW w:w="2499" w:type="dxa"/>
            <w:vMerge w:val="restart"/>
            <w:tcBorders>
              <w:top w:val="nil"/>
              <w:left w:val="single" w:sz="6" w:space="0" w:color="000000"/>
              <w:bottom w:val="nil"/>
            </w:tcBorders>
            <w:vAlign w:val="top"/>
          </w:tcPr>
          <w:p>
            <w:pPr>
              <w:rPr>
                <w:rFonts w:ascii="Arial"/>
                <w:sz w:val="21"/>
              </w:rPr>
            </w:pPr>
          </w:p>
        </w:tc>
        <w:tc>
          <w:tcPr>
            <w:tcW w:w="637" w:type="dxa"/>
            <w:vMerge w:val="restart"/>
            <w:tcBorders>
              <w:bottom w:val="nil"/>
            </w:tcBorders>
            <w:vAlign w:val="top"/>
          </w:tcPr>
          <w:p>
            <w:pPr>
              <w:spacing w:line="351" w:lineRule="auto"/>
              <w:rPr>
                <w:rFonts w:ascii="Arial"/>
                <w:sz w:val="21"/>
              </w:rPr>
            </w:pPr>
            <w:r>
              <w:pict>
                <v:rect id="_x0000_s1027" style="width:31.45pt;height:0.5pt;margin-top:120.19pt;margin-left:-31.62pt;mso-position-horizontal-relative:right-margin-area;mso-position-vertical-relative:top-margin-area;position:absolute;z-index:251661312" filled="t" fillcolor="black" stroked="f"/>
              </w:pict>
            </w:r>
          </w:p>
          <w:p>
            <w:pPr>
              <w:spacing w:line="352" w:lineRule="auto"/>
              <w:rPr>
                <w:rFonts w:ascii="Arial"/>
                <w:sz w:val="21"/>
              </w:rPr>
            </w:pPr>
          </w:p>
          <w:p>
            <w:pPr>
              <w:pStyle w:val="TableText"/>
              <w:spacing w:before="58" w:line="240" w:lineRule="exact"/>
              <w:ind w:left="146"/>
              <w:rPr>
                <w:sz w:val="18"/>
                <w:szCs w:val="18"/>
              </w:rPr>
            </w:pPr>
            <w:r>
              <w:rPr>
                <w:spacing w:val="-4"/>
                <w:position w:val="4"/>
                <w:sz w:val="18"/>
                <w:szCs w:val="18"/>
              </w:rPr>
              <w:t>资源</w:t>
            </w:r>
          </w:p>
          <w:p>
            <w:pPr>
              <w:pStyle w:val="TableText"/>
              <w:spacing w:line="220" w:lineRule="auto"/>
              <w:ind w:left="139"/>
              <w:rPr>
                <w:sz w:val="18"/>
                <w:szCs w:val="18"/>
              </w:rPr>
            </w:pPr>
            <w:r>
              <w:rPr>
                <w:spacing w:val="-2"/>
                <w:sz w:val="18"/>
                <w:szCs w:val="18"/>
              </w:rPr>
              <w:t>利用</w:t>
            </w:r>
          </w:p>
          <w:p>
            <w:pPr>
              <w:pStyle w:val="TableText"/>
              <w:spacing w:before="24" w:line="220" w:lineRule="auto"/>
              <w:ind w:left="142"/>
              <w:rPr>
                <w:sz w:val="18"/>
                <w:szCs w:val="18"/>
              </w:rPr>
            </w:pPr>
            <w:r>
              <w:rPr>
                <w:spacing w:val="-3"/>
                <w:sz w:val="18"/>
                <w:szCs w:val="18"/>
              </w:rPr>
              <w:t>效率</w:t>
            </w:r>
          </w:p>
          <w:p>
            <w:pPr>
              <w:pStyle w:val="TableText"/>
              <w:spacing w:before="25" w:line="221" w:lineRule="auto"/>
              <w:ind w:left="139"/>
              <w:rPr>
                <w:sz w:val="18"/>
                <w:szCs w:val="18"/>
              </w:rPr>
            </w:pPr>
            <w:r>
              <w:rPr>
                <w:spacing w:val="-2"/>
                <w:sz w:val="18"/>
                <w:szCs w:val="18"/>
              </w:rPr>
              <w:t>要求</w:t>
            </w:r>
          </w:p>
        </w:tc>
        <w:tc>
          <w:tcPr>
            <w:tcW w:w="3254" w:type="dxa"/>
            <w:vMerge w:val="restart"/>
            <w:tcBorders>
              <w:bottom w:val="nil"/>
            </w:tcBorders>
            <w:vAlign w:val="top"/>
          </w:tcPr>
          <w:p>
            <w:pPr>
              <w:pStyle w:val="TableText"/>
              <w:spacing w:before="47" w:line="243" w:lineRule="auto"/>
              <w:ind w:left="108" w:right="101"/>
              <w:rPr>
                <w:rFonts w:ascii="Times New Roman" w:eastAsia="Times New Roman" w:hAnsi="Times New Roman" w:cs="Times New Roman"/>
                <w:sz w:val="18"/>
                <w:szCs w:val="18"/>
              </w:rPr>
            </w:pPr>
            <w:r>
              <w:rPr>
                <w:spacing w:val="-2"/>
                <w:sz w:val="18"/>
                <w:szCs w:val="18"/>
              </w:rPr>
              <w:t>积极创建节水典范城市。加强用水总量</w:t>
            </w:r>
            <w:r>
              <w:rPr>
                <w:spacing w:val="9"/>
                <w:sz w:val="18"/>
                <w:szCs w:val="18"/>
              </w:rPr>
              <w:t xml:space="preserve"> </w:t>
            </w:r>
            <w:r>
              <w:rPr>
                <w:spacing w:val="-9"/>
                <w:sz w:val="18"/>
                <w:szCs w:val="18"/>
              </w:rPr>
              <w:t>和用水强度控制，</w:t>
            </w:r>
            <w:r>
              <w:rPr>
                <w:spacing w:val="37"/>
                <w:sz w:val="18"/>
                <w:szCs w:val="18"/>
              </w:rPr>
              <w:t xml:space="preserve"> </w:t>
            </w:r>
            <w:r>
              <w:rPr>
                <w:spacing w:val="-9"/>
                <w:sz w:val="18"/>
                <w:szCs w:val="18"/>
              </w:rPr>
              <w:t>大力提升再生水利用</w:t>
            </w:r>
            <w:r>
              <w:rPr>
                <w:sz w:val="18"/>
                <w:szCs w:val="18"/>
              </w:rPr>
              <w:t xml:space="preserve"> </w:t>
            </w:r>
            <w:r>
              <w:rPr>
                <w:spacing w:val="-10"/>
                <w:sz w:val="18"/>
                <w:szCs w:val="18"/>
              </w:rPr>
              <w:t>水平。全面实施深度节水控水行动，</w:t>
            </w:r>
            <w:r>
              <w:rPr>
                <w:spacing w:val="56"/>
                <w:sz w:val="18"/>
                <w:szCs w:val="18"/>
              </w:rPr>
              <w:t xml:space="preserve"> </w:t>
            </w:r>
            <w:r>
              <w:rPr>
                <w:spacing w:val="-10"/>
                <w:sz w:val="18"/>
                <w:szCs w:val="18"/>
              </w:rPr>
              <w:t>降</w:t>
            </w:r>
            <w:r>
              <w:rPr>
                <w:sz w:val="18"/>
                <w:szCs w:val="18"/>
              </w:rPr>
              <w:t xml:space="preserve"> </w:t>
            </w:r>
            <w:r>
              <w:rPr>
                <w:spacing w:val="4"/>
                <w:sz w:val="18"/>
                <w:szCs w:val="18"/>
              </w:rPr>
              <w:t xml:space="preserve">低供水管网漏损率，推广节水技术应  </w:t>
            </w:r>
            <w:r>
              <w:rPr>
                <w:spacing w:val="-2"/>
                <w:sz w:val="18"/>
                <w:szCs w:val="18"/>
              </w:rPr>
              <w:t>用，提升城乡供用水系统智能化水平。</w:t>
            </w:r>
            <w:r>
              <w:rPr>
                <w:sz w:val="18"/>
                <w:szCs w:val="18"/>
              </w:rPr>
              <w:t xml:space="preserve"> </w:t>
            </w:r>
            <w:r>
              <w:rPr>
                <w:spacing w:val="4"/>
                <w:sz w:val="18"/>
                <w:szCs w:val="18"/>
              </w:rPr>
              <w:t xml:space="preserve">抓好新旧动能转换起步区水资源集约  </w:t>
            </w:r>
            <w:r>
              <w:rPr>
                <w:spacing w:val="-2"/>
                <w:sz w:val="18"/>
                <w:szCs w:val="18"/>
              </w:rPr>
              <w:t>利用，打造全国节水典范城市引领区。</w:t>
            </w:r>
            <w:r>
              <w:rPr>
                <w:sz w:val="18"/>
                <w:szCs w:val="18"/>
              </w:rPr>
              <w:t xml:space="preserve"> </w:t>
            </w:r>
            <w:r>
              <w:rPr>
                <w:spacing w:val="-2"/>
                <w:sz w:val="18"/>
                <w:szCs w:val="18"/>
              </w:rPr>
              <w:t>按照《济南市人民政府关于加强水资源</w:t>
            </w:r>
            <w:r>
              <w:rPr>
                <w:sz w:val="18"/>
                <w:szCs w:val="18"/>
              </w:rPr>
              <w:t xml:space="preserve"> </w:t>
            </w:r>
            <w:r>
              <w:rPr>
                <w:spacing w:val="2"/>
                <w:sz w:val="18"/>
                <w:szCs w:val="18"/>
              </w:rPr>
              <w:t>管理工作的意见》（济政发〔</w:t>
            </w:r>
            <w:r>
              <w:rPr>
                <w:rFonts w:ascii="Times New Roman" w:eastAsia="Times New Roman" w:hAnsi="Times New Roman" w:cs="Times New Roman"/>
                <w:spacing w:val="2"/>
                <w:sz w:val="18"/>
                <w:szCs w:val="18"/>
              </w:rPr>
              <w:t>2021</w:t>
            </w:r>
            <w:r>
              <w:rPr>
                <w:spacing w:val="2"/>
                <w:sz w:val="18"/>
                <w:szCs w:val="18"/>
              </w:rPr>
              <w:t>〕</w:t>
            </w:r>
            <w:r>
              <w:rPr>
                <w:rFonts w:ascii="Times New Roman" w:eastAsia="Times New Roman" w:hAnsi="Times New Roman" w:cs="Times New Roman"/>
                <w:spacing w:val="2"/>
                <w:sz w:val="18"/>
                <w:szCs w:val="18"/>
              </w:rPr>
              <w:t>1</w:t>
            </w:r>
          </w:p>
          <w:p>
            <w:pPr>
              <w:pStyle w:val="TableText"/>
              <w:tabs>
                <w:tab w:val="left" w:pos="111"/>
              </w:tabs>
              <w:spacing w:before="26" w:line="208" w:lineRule="auto"/>
              <w:rPr>
                <w:sz w:val="18"/>
                <w:szCs w:val="18"/>
              </w:rPr>
            </w:pPr>
            <w:r>
              <w:rPr>
                <w:sz w:val="18"/>
                <w:szCs w:val="18"/>
                <w:u w:val="single" w:color="auto"/>
              </w:rPr>
              <w:tab/>
            </w:r>
            <w:r>
              <w:rPr>
                <w:spacing w:val="-17"/>
                <w:sz w:val="18"/>
                <w:szCs w:val="18"/>
                <w:u w:val="single" w:color="auto"/>
              </w:rPr>
              <w:t>号）</w:t>
            </w:r>
            <w:r>
              <w:rPr>
                <w:spacing w:val="-33"/>
                <w:sz w:val="18"/>
                <w:szCs w:val="18"/>
                <w:u w:val="single" w:color="auto"/>
              </w:rPr>
              <w:t xml:space="preserve"> </w:t>
            </w:r>
            <w:r>
              <w:rPr>
                <w:spacing w:val="-17"/>
                <w:sz w:val="18"/>
                <w:szCs w:val="18"/>
                <w:u w:val="single" w:color="auto"/>
              </w:rPr>
              <w:t>要求， 严格控制地下水开采，</w:t>
            </w:r>
            <w:r>
              <w:rPr>
                <w:spacing w:val="41"/>
                <w:sz w:val="18"/>
                <w:szCs w:val="18"/>
                <w:u w:val="single" w:color="auto"/>
              </w:rPr>
              <w:t xml:space="preserve"> </w:t>
            </w:r>
            <w:r>
              <w:rPr>
                <w:spacing w:val="-17"/>
                <w:sz w:val="18"/>
                <w:szCs w:val="18"/>
                <w:u w:val="single" w:color="auto"/>
              </w:rPr>
              <w:t>全面</w:t>
            </w:r>
            <w:r>
              <w:rPr>
                <w:sz w:val="18"/>
                <w:szCs w:val="18"/>
                <w:u w:val="single" w:color="auto"/>
              </w:rPr>
              <w:t xml:space="preserve">  </w:t>
            </w:r>
          </w:p>
        </w:tc>
        <w:tc>
          <w:tcPr>
            <w:tcW w:w="1556" w:type="dxa"/>
            <w:vMerge w:val="restart"/>
            <w:tcBorders>
              <w:bottom w:val="nil"/>
            </w:tcBorders>
            <w:vAlign w:val="top"/>
          </w:tcPr>
          <w:p>
            <w:pPr>
              <w:spacing w:line="273" w:lineRule="auto"/>
              <w:rPr>
                <w:rFonts w:ascii="Arial"/>
                <w:sz w:val="21"/>
              </w:rPr>
            </w:pPr>
            <w:r>
              <w:pict>
                <v:rect id="_x0000_s1028" style="width:77.45pt;height:0.5pt;margin-top:120.19pt;margin-left:-77.22pt;mso-position-horizontal-relative:right-margin-area;mso-position-vertical-relative:top-margin-area;position:absolute;z-index:251660288" filled="t" fillcolor="black" stroked="f"/>
              </w:pict>
            </w:r>
          </w:p>
          <w:p>
            <w:pPr>
              <w:spacing w:line="274" w:lineRule="auto"/>
              <w:rPr>
                <w:rFonts w:ascii="Arial"/>
                <w:sz w:val="21"/>
              </w:rPr>
            </w:pPr>
          </w:p>
          <w:p>
            <w:pPr>
              <w:spacing w:line="274" w:lineRule="auto"/>
              <w:rPr>
                <w:rFonts w:ascii="Arial"/>
                <w:sz w:val="21"/>
              </w:rPr>
            </w:pPr>
          </w:p>
          <w:p>
            <w:pPr>
              <w:pStyle w:val="TableText"/>
              <w:spacing w:before="59" w:line="220" w:lineRule="auto"/>
              <w:ind w:left="160"/>
              <w:rPr>
                <w:sz w:val="18"/>
                <w:szCs w:val="18"/>
              </w:rPr>
            </w:pPr>
            <w:r>
              <w:rPr>
                <w:spacing w:val="-2"/>
                <w:sz w:val="18"/>
                <w:szCs w:val="18"/>
              </w:rPr>
              <w:t>项目水源为地表</w:t>
            </w:r>
          </w:p>
          <w:p>
            <w:pPr>
              <w:pStyle w:val="TableText"/>
              <w:spacing w:before="25" w:line="233" w:lineRule="auto"/>
              <w:ind w:left="610" w:right="140" w:hanging="451"/>
              <w:rPr>
                <w:sz w:val="18"/>
                <w:szCs w:val="18"/>
              </w:rPr>
            </w:pPr>
            <w:r>
              <w:rPr>
                <w:spacing w:val="-2"/>
                <w:sz w:val="18"/>
                <w:szCs w:val="18"/>
              </w:rPr>
              <w:t>水，不采取地下</w:t>
            </w:r>
            <w:r>
              <w:rPr>
                <w:spacing w:val="3"/>
                <w:sz w:val="18"/>
                <w:szCs w:val="18"/>
              </w:rPr>
              <w:t xml:space="preserve"> </w:t>
            </w:r>
            <w:r>
              <w:rPr>
                <w:spacing w:val="-9"/>
                <w:sz w:val="18"/>
                <w:szCs w:val="18"/>
              </w:rPr>
              <w:t>水。</w:t>
            </w:r>
          </w:p>
        </w:tc>
        <w:tc>
          <w:tcPr>
            <w:tcW w:w="800" w:type="dxa"/>
            <w:tcBorders>
              <w:bottom w:val="nil"/>
              <w:right w:val="single" w:sz="8" w:space="0" w:color="00000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58" w:line="220" w:lineRule="auto"/>
              <w:ind w:left="233"/>
              <w:rPr>
                <w:sz w:val="18"/>
                <w:szCs w:val="18"/>
              </w:rPr>
            </w:pPr>
            <w:r>
              <w:rPr>
                <w:spacing w:val="-3"/>
                <w:sz w:val="18"/>
                <w:szCs w:val="18"/>
              </w:rPr>
              <w:t>符合</w:t>
            </w:r>
          </w:p>
        </w:tc>
        <w:tc>
          <w:tcPr>
            <w:tcW w:w="127" w:type="dxa"/>
            <w:tcBorders>
              <w:left w:val="single" w:sz="8" w:space="0" w:color="000000"/>
              <w:bottom w:val="nil"/>
              <w:right w:val="single" w:sz="6" w:space="0" w:color="000000"/>
            </w:tcBorders>
            <w:vAlign w:val="top"/>
          </w:tcPr>
          <w:p>
            <w:pPr>
              <w:rPr>
                <w:rFonts w:ascii="Arial"/>
                <w:sz w:val="21"/>
              </w:rPr>
            </w:pPr>
          </w:p>
        </w:tc>
      </w:tr>
      <w:tr>
        <w:tblPrEx>
          <w:tblW w:w="8873" w:type="dxa"/>
          <w:tblInd w:w="7" w:type="dxa"/>
          <w:tblLayout w:type="fixed"/>
        </w:tblPrEx>
        <w:trPr>
          <w:trHeight w:val="35"/>
        </w:trPr>
        <w:tc>
          <w:tcPr>
            <w:tcW w:w="2499" w:type="dxa"/>
            <w:vMerge/>
            <w:tcBorders>
              <w:top w:val="nil"/>
              <w:left w:val="single" w:sz="6" w:space="0" w:color="000000"/>
              <w:bottom w:val="single" w:sz="6" w:space="0" w:color="000000"/>
            </w:tcBorders>
            <w:vAlign w:val="top"/>
          </w:tcPr>
          <w:p>
            <w:pPr>
              <w:rPr>
                <w:rFonts w:ascii="Arial"/>
                <w:sz w:val="21"/>
              </w:rPr>
            </w:pPr>
          </w:p>
        </w:tc>
        <w:tc>
          <w:tcPr>
            <w:tcW w:w="637" w:type="dxa"/>
            <w:vMerge/>
            <w:tcBorders>
              <w:top w:val="nil"/>
              <w:bottom w:val="single" w:sz="6" w:space="0" w:color="000000"/>
            </w:tcBorders>
            <w:vAlign w:val="top"/>
          </w:tcPr>
          <w:p>
            <w:pPr>
              <w:rPr>
                <w:rFonts w:ascii="Arial"/>
                <w:sz w:val="21"/>
              </w:rPr>
            </w:pPr>
          </w:p>
        </w:tc>
        <w:tc>
          <w:tcPr>
            <w:tcW w:w="3254" w:type="dxa"/>
            <w:vMerge/>
            <w:tcBorders>
              <w:top w:val="nil"/>
              <w:bottom w:val="single" w:sz="6" w:space="0" w:color="000000"/>
            </w:tcBorders>
            <w:vAlign w:val="top"/>
          </w:tcPr>
          <w:p>
            <w:pPr>
              <w:rPr>
                <w:rFonts w:ascii="Arial"/>
                <w:sz w:val="21"/>
              </w:rPr>
            </w:pPr>
          </w:p>
        </w:tc>
        <w:tc>
          <w:tcPr>
            <w:tcW w:w="1556" w:type="dxa"/>
            <w:vMerge/>
            <w:tcBorders>
              <w:top w:val="nil"/>
              <w:bottom w:val="single" w:sz="6" w:space="0" w:color="000000"/>
            </w:tcBorders>
            <w:vAlign w:val="top"/>
          </w:tcPr>
          <w:p>
            <w:pPr>
              <w:rPr>
                <w:rFonts w:ascii="Arial"/>
                <w:sz w:val="21"/>
              </w:rPr>
            </w:pPr>
          </w:p>
        </w:tc>
        <w:tc>
          <w:tcPr>
            <w:tcW w:w="927" w:type="dxa"/>
            <w:gridSpan w:val="2"/>
            <w:tcBorders>
              <w:top w:val="nil"/>
              <w:right w:val="single" w:sz="6" w:space="0" w:color="000000"/>
            </w:tcBorders>
            <w:vAlign w:val="top"/>
          </w:tcPr>
          <w:p>
            <w:pPr>
              <w:spacing w:line="25" w:lineRule="exact"/>
              <w:rPr>
                <w:rFonts w:ascii="Arial"/>
                <w:sz w:val="2"/>
              </w:rPr>
            </w:pPr>
          </w:p>
        </w:tc>
      </w:tr>
    </w:tbl>
    <w:p>
      <w:pPr>
        <w:spacing w:line="274" w:lineRule="auto"/>
        <w:rPr>
          <w:rFonts w:ascii="Arial"/>
          <w:sz w:val="21"/>
        </w:rPr>
      </w:pPr>
    </w:p>
    <w:p>
      <w:pPr>
        <w:spacing w:line="275" w:lineRule="auto"/>
        <w:rPr>
          <w:rFonts w:ascii="Arial"/>
          <w:sz w:val="21"/>
        </w:rPr>
      </w:pPr>
    </w:p>
    <w:p>
      <w:pPr>
        <w:pStyle w:val="BodyText"/>
        <w:spacing w:before="81" w:line="186" w:lineRule="auto"/>
        <w:ind w:left="30"/>
      </w:pPr>
      <w:r>
        <w:rPr>
          <w:spacing w:val="13"/>
        </w:rPr>
        <w:t>—</w:t>
      </w:r>
      <w:r>
        <w:rPr>
          <w:spacing w:val="85"/>
        </w:rPr>
        <w:t xml:space="preserve"> </w:t>
      </w:r>
      <w:r>
        <w:rPr>
          <w:spacing w:val="13"/>
        </w:rPr>
        <w:t>4</w:t>
      </w:r>
      <w:r>
        <w:rPr>
          <w:spacing w:val="83"/>
        </w:rPr>
        <w:t xml:space="preserve"> </w:t>
      </w:r>
      <w:r>
        <w:rPr>
          <w:spacing w:val="13"/>
        </w:rPr>
        <w:t>—</w:t>
      </w:r>
    </w:p>
    <w:p>
      <w:pPr>
        <w:spacing w:line="186" w:lineRule="auto"/>
        <w:sectPr>
          <w:footerReference w:type="default" r:id="rId11"/>
          <w:type w:val="nextPage"/>
          <w:pgSz w:w="11907" w:h="16839"/>
          <w:pgMar w:top="1431" w:right="1507" w:bottom="400" w:left="1510" w:header="0" w:footer="0" w:gutter="0"/>
          <w:pgNumType w:start="7"/>
          <w:cols w:space="708"/>
          <w:titlePg w:val="0"/>
        </w:sectPr>
      </w:pPr>
    </w:p>
    <w:tbl>
      <w:tblPr>
        <w:tblStyle w:val="TableNormal6"/>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299"/>
        </w:trPr>
        <w:tc>
          <w:tcPr>
            <w:tcW w:w="8873" w:type="dxa"/>
            <w:vAlign w:val="top"/>
          </w:tcPr>
          <w:p>
            <w:pPr>
              <w:spacing w:line="18" w:lineRule="exact"/>
            </w:pPr>
            <w:r>
              <w:pict>
                <v:rect id="_x0000_s1029" style="width:0.5pt;height:664.1pt;margin-top:0.46pt;margin-left:-324.37pt;mso-position-horizontal-relative:right-margin-area;mso-position-vertical-relative:top-margin-area;position:absolute;z-index:251662336" filled="t" fillcolor="black" stroked="f"/>
              </w:pict>
            </w:r>
          </w:p>
          <w:tbl>
            <w:tblPr>
              <w:tblStyle w:val="TableNormal6"/>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2"/>
              <w:gridCol w:w="3257"/>
              <w:gridCol w:w="1557"/>
              <w:gridCol w:w="806"/>
            </w:tblGrid>
            <w:tr>
              <w:tblPrEx>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5"/>
              </w:trPr>
              <w:tc>
                <w:tcPr>
                  <w:tcW w:w="642" w:type="dxa"/>
                  <w:tcBorders>
                    <w:top w:val="nil"/>
                  </w:tcBorders>
                  <w:vAlign w:val="top"/>
                </w:tcPr>
                <w:p>
                  <w:pPr>
                    <w:rPr>
                      <w:rFonts w:ascii="Arial"/>
                      <w:sz w:val="21"/>
                    </w:rPr>
                  </w:pPr>
                </w:p>
              </w:tc>
              <w:tc>
                <w:tcPr>
                  <w:tcW w:w="3257" w:type="dxa"/>
                  <w:tcBorders>
                    <w:top w:val="nil"/>
                  </w:tcBorders>
                  <w:vAlign w:val="top"/>
                </w:tcPr>
                <w:p>
                  <w:pPr>
                    <w:pStyle w:val="TableText"/>
                    <w:spacing w:before="32" w:line="220" w:lineRule="auto"/>
                    <w:ind w:left="113"/>
                    <w:rPr>
                      <w:sz w:val="18"/>
                      <w:szCs w:val="18"/>
                    </w:rPr>
                  </w:pPr>
                  <w:r>
                    <w:rPr>
                      <w:spacing w:val="-9"/>
                      <w:sz w:val="18"/>
                      <w:szCs w:val="18"/>
                    </w:rPr>
                    <w:t>实施地下水取水总量和水位控制，</w:t>
                  </w:r>
                  <w:r>
                    <w:rPr>
                      <w:spacing w:val="37"/>
                      <w:sz w:val="18"/>
                      <w:szCs w:val="18"/>
                    </w:rPr>
                    <w:t xml:space="preserve"> </w:t>
                  </w:r>
                  <w:r>
                    <w:rPr>
                      <w:spacing w:val="-9"/>
                      <w:sz w:val="18"/>
                      <w:szCs w:val="18"/>
                    </w:rPr>
                    <w:t>推动</w:t>
                  </w:r>
                </w:p>
                <w:p>
                  <w:pPr>
                    <w:pStyle w:val="TableText"/>
                    <w:spacing w:before="25" w:line="219" w:lineRule="auto"/>
                    <w:ind w:left="108"/>
                    <w:rPr>
                      <w:sz w:val="18"/>
                      <w:szCs w:val="18"/>
                    </w:rPr>
                  </w:pPr>
                  <w:r>
                    <w:rPr>
                      <w:spacing w:val="-9"/>
                      <w:sz w:val="18"/>
                      <w:szCs w:val="18"/>
                    </w:rPr>
                    <w:t>超采区地下水压采工作，</w:t>
                  </w:r>
                  <w:r>
                    <w:rPr>
                      <w:spacing w:val="40"/>
                      <w:sz w:val="18"/>
                      <w:szCs w:val="18"/>
                    </w:rPr>
                    <w:t xml:space="preserve"> </w:t>
                  </w:r>
                  <w:r>
                    <w:rPr>
                      <w:spacing w:val="-9"/>
                      <w:sz w:val="18"/>
                      <w:szCs w:val="18"/>
                    </w:rPr>
                    <w:t>在地下水超采</w:t>
                  </w:r>
                </w:p>
                <w:p>
                  <w:pPr>
                    <w:pStyle w:val="TableText"/>
                    <w:spacing w:before="26" w:line="220" w:lineRule="auto"/>
                    <w:ind w:left="203"/>
                    <w:rPr>
                      <w:sz w:val="18"/>
                      <w:szCs w:val="18"/>
                    </w:rPr>
                  </w:pPr>
                  <w:r>
                    <w:rPr>
                      <w:spacing w:val="-2"/>
                      <w:sz w:val="18"/>
                      <w:szCs w:val="18"/>
                    </w:rPr>
                    <w:t>区域内，禁止新增取用深层承压地下</w:t>
                  </w:r>
                </w:p>
                <w:p>
                  <w:pPr>
                    <w:pStyle w:val="TableText"/>
                    <w:spacing w:before="26" w:line="207" w:lineRule="auto"/>
                    <w:ind w:left="461"/>
                    <w:rPr>
                      <w:sz w:val="18"/>
                      <w:szCs w:val="18"/>
                    </w:rPr>
                  </w:pPr>
                  <w:r>
                    <w:rPr>
                      <w:spacing w:val="-3"/>
                      <w:sz w:val="18"/>
                      <w:szCs w:val="18"/>
                    </w:rPr>
                    <w:t>水，逐步压缩地下水开采量。</w:t>
                  </w:r>
                </w:p>
              </w:tc>
              <w:tc>
                <w:tcPr>
                  <w:tcW w:w="1557" w:type="dxa"/>
                  <w:tcBorders>
                    <w:top w:val="nil"/>
                  </w:tcBorders>
                  <w:vAlign w:val="top"/>
                </w:tcPr>
                <w:p>
                  <w:pPr>
                    <w:rPr>
                      <w:rFonts w:ascii="Arial"/>
                      <w:sz w:val="21"/>
                    </w:rPr>
                  </w:pPr>
                </w:p>
              </w:tc>
              <w:tc>
                <w:tcPr>
                  <w:tcW w:w="806" w:type="dxa"/>
                  <w:tcBorders>
                    <w:top w:val="nil"/>
                  </w:tcBorders>
                  <w:vAlign w:val="top"/>
                </w:tcPr>
                <w:p>
                  <w:pPr>
                    <w:rPr>
                      <w:rFonts w:ascii="Arial"/>
                      <w:sz w:val="21"/>
                    </w:rPr>
                  </w:pPr>
                </w:p>
              </w:tc>
            </w:tr>
          </w:tbl>
          <w:p>
            <w:pPr>
              <w:spacing w:before="149" w:line="411" w:lineRule="exact"/>
              <w:ind w:left="2961"/>
              <w:rPr>
                <w:rFonts w:ascii="SimHei" w:eastAsia="SimHei" w:hAnsi="SimHei" w:cs="SimHei"/>
                <w:sz w:val="21"/>
                <w:szCs w:val="21"/>
              </w:rPr>
            </w:pPr>
            <w:r>
              <w:rPr>
                <w:rFonts w:ascii="SimHei" w:eastAsia="SimHei" w:hAnsi="SimHei" w:cs="SimHei"/>
                <w:spacing w:val="-1"/>
                <w:position w:val="15"/>
                <w:sz w:val="21"/>
                <w:szCs w:val="21"/>
              </w:rPr>
              <w:t>表</w:t>
            </w:r>
            <w:r>
              <w:rPr>
                <w:rFonts w:ascii="SimHei" w:eastAsia="SimHei" w:hAnsi="SimHei" w:cs="SimHei"/>
                <w:spacing w:val="-28"/>
                <w:position w:val="15"/>
                <w:sz w:val="21"/>
                <w:szCs w:val="21"/>
              </w:rPr>
              <w:t xml:space="preserve"> </w:t>
            </w:r>
            <w:r>
              <w:rPr>
                <w:rFonts w:ascii="Times New Roman" w:eastAsia="Times New Roman" w:hAnsi="Times New Roman" w:cs="Times New Roman"/>
                <w:spacing w:val="-1"/>
                <w:position w:val="15"/>
                <w:sz w:val="21"/>
                <w:szCs w:val="21"/>
              </w:rPr>
              <w:t xml:space="preserve">1-3  </w:t>
            </w:r>
            <w:r>
              <w:rPr>
                <w:rFonts w:ascii="SimHei" w:eastAsia="SimHei" w:hAnsi="SimHei" w:cs="SimHei"/>
                <w:spacing w:val="-1"/>
                <w:position w:val="15"/>
                <w:sz w:val="21"/>
                <w:szCs w:val="21"/>
              </w:rPr>
              <w:t>本项目与凤城街道</w:t>
            </w:r>
            <w:r>
              <w:rPr>
                <w:rFonts w:ascii="Times New Roman" w:eastAsia="Times New Roman" w:hAnsi="Times New Roman" w:cs="Times New Roman"/>
                <w:spacing w:val="-1"/>
                <w:position w:val="15"/>
                <w:sz w:val="21"/>
                <w:szCs w:val="21"/>
              </w:rPr>
              <w:t>-</w:t>
            </w:r>
            <w:r>
              <w:rPr>
                <w:rFonts w:ascii="SimHei" w:eastAsia="SimHei" w:hAnsi="SimHei" w:cs="SimHei"/>
                <w:spacing w:val="-1"/>
                <w:position w:val="15"/>
                <w:sz w:val="21"/>
                <w:szCs w:val="21"/>
              </w:rPr>
              <w:t>张家洼街道重点管控单元生态环境准</w:t>
            </w:r>
          </w:p>
          <w:p>
            <w:pPr>
              <w:spacing w:line="219" w:lineRule="auto"/>
              <w:ind w:left="4680"/>
              <w:rPr>
                <w:rFonts w:ascii="SimHei" w:eastAsia="SimHei" w:hAnsi="SimHei" w:cs="SimHei"/>
                <w:sz w:val="21"/>
                <w:szCs w:val="21"/>
              </w:rPr>
            </w:pPr>
            <w:r>
              <w:rPr>
                <w:rFonts w:ascii="SimHei" w:eastAsia="SimHei" w:hAnsi="SimHei" w:cs="SimHei"/>
                <w:spacing w:val="-1"/>
                <w:sz w:val="21"/>
                <w:szCs w:val="21"/>
              </w:rPr>
              <w:t>入清单符合性一览表</w:t>
            </w:r>
          </w:p>
          <w:p>
            <w:pPr>
              <w:spacing w:line="128" w:lineRule="exact"/>
            </w:pPr>
          </w:p>
          <w:tbl>
            <w:tblPr>
              <w:tblStyle w:val="TableNormal6"/>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8"/>
              <w:gridCol w:w="2691"/>
              <w:gridCol w:w="1557"/>
              <w:gridCol w:w="806"/>
            </w:tblGrid>
            <w:tr>
              <w:tblPrEx>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9"/>
              </w:trPr>
              <w:tc>
                <w:tcPr>
                  <w:tcW w:w="1208" w:type="dxa"/>
                  <w:vAlign w:val="top"/>
                </w:tcPr>
                <w:p>
                  <w:pPr>
                    <w:pStyle w:val="TableText"/>
                    <w:spacing w:before="37" w:line="207" w:lineRule="auto"/>
                    <w:ind w:left="250"/>
                    <w:rPr>
                      <w:sz w:val="18"/>
                      <w:szCs w:val="18"/>
                    </w:rPr>
                  </w:pPr>
                  <w:r>
                    <w:rPr>
                      <w:spacing w:val="-3"/>
                      <w:sz w:val="18"/>
                      <w:szCs w:val="18"/>
                      <w14:textOutline w14:w="3265">
                        <w14:solidFill>
                          <w14:srgbClr w14:val="000000"/>
                        </w14:solidFill>
                        <w14:prstDash w14:val="solid"/>
                        <w14:miter w14:lim="10"/>
                      </w14:textOutline>
                    </w:rPr>
                    <w:t>管控类别</w:t>
                  </w:r>
                </w:p>
              </w:tc>
              <w:tc>
                <w:tcPr>
                  <w:tcW w:w="2691" w:type="dxa"/>
                  <w:vAlign w:val="top"/>
                </w:tcPr>
                <w:p>
                  <w:pPr>
                    <w:pStyle w:val="TableText"/>
                    <w:spacing w:before="37" w:line="207" w:lineRule="auto"/>
                    <w:ind w:left="808"/>
                    <w:rPr>
                      <w:sz w:val="18"/>
                      <w:szCs w:val="18"/>
                    </w:rPr>
                  </w:pPr>
                  <w:r>
                    <w:rPr>
                      <w:spacing w:val="-1"/>
                      <w:sz w:val="18"/>
                      <w:szCs w:val="18"/>
                      <w14:textOutline w14:w="3265">
                        <w14:solidFill>
                          <w14:srgbClr w14:val="000000"/>
                        </w14:solidFill>
                        <w14:prstDash w14:val="solid"/>
                        <w14:miter w14:lim="10"/>
                      </w14:textOutline>
                    </w:rPr>
                    <w:t>重点管控要求</w:t>
                  </w:r>
                </w:p>
              </w:tc>
              <w:tc>
                <w:tcPr>
                  <w:tcW w:w="1557" w:type="dxa"/>
                  <w:vAlign w:val="top"/>
                </w:tcPr>
                <w:p>
                  <w:pPr>
                    <w:pStyle w:val="TableText"/>
                    <w:spacing w:before="37" w:line="207" w:lineRule="auto"/>
                    <w:ind w:left="426"/>
                    <w:rPr>
                      <w:sz w:val="18"/>
                      <w:szCs w:val="18"/>
                    </w:rPr>
                  </w:pPr>
                  <w:r>
                    <w:rPr>
                      <w:spacing w:val="-2"/>
                      <w:sz w:val="18"/>
                      <w:szCs w:val="18"/>
                      <w14:textOutline w14:w="3265">
                        <w14:solidFill>
                          <w14:srgbClr w14:val="000000"/>
                        </w14:solidFill>
                        <w14:prstDash w14:val="solid"/>
                        <w14:miter w14:lim="10"/>
                      </w14:textOutline>
                    </w:rPr>
                    <w:t>项目情况</w:t>
                  </w:r>
                </w:p>
              </w:tc>
              <w:tc>
                <w:tcPr>
                  <w:tcW w:w="806" w:type="dxa"/>
                  <w:vAlign w:val="top"/>
                </w:tcPr>
                <w:p>
                  <w:pPr>
                    <w:pStyle w:val="TableText"/>
                    <w:spacing w:before="37" w:line="207" w:lineRule="auto"/>
                    <w:ind w:left="138"/>
                    <w:rPr>
                      <w:sz w:val="18"/>
                      <w:szCs w:val="18"/>
                    </w:rPr>
                  </w:pPr>
                  <w:r>
                    <w:rPr>
                      <w:spacing w:val="-3"/>
                      <w:sz w:val="18"/>
                      <w:szCs w:val="18"/>
                      <w14:textOutline w14:w="3265">
                        <w14:solidFill>
                          <w14:srgbClr w14:val="000000"/>
                        </w14:solidFill>
                        <w14:prstDash w14:val="solid"/>
                        <w14:miter w14:lim="10"/>
                      </w14:textOutline>
                    </w:rPr>
                    <w:t>符合性</w:t>
                  </w:r>
                </w:p>
              </w:tc>
            </w:tr>
            <w:tr>
              <w:tblPrEx>
                <w:tblW w:w="6262" w:type="dxa"/>
                <w:tblInd w:w="2486" w:type="dxa"/>
                <w:tblLayout w:type="fixed"/>
              </w:tblPrEx>
              <w:trPr>
                <w:trHeight w:val="485"/>
              </w:trPr>
              <w:tc>
                <w:tcPr>
                  <w:tcW w:w="1208" w:type="dxa"/>
                  <w:vAlign w:val="top"/>
                </w:tcPr>
                <w:p>
                  <w:pPr>
                    <w:pStyle w:val="TableText"/>
                    <w:spacing w:before="32" w:line="227" w:lineRule="auto"/>
                    <w:ind w:left="339" w:right="152" w:hanging="181"/>
                    <w:rPr>
                      <w:sz w:val="18"/>
                      <w:szCs w:val="18"/>
                    </w:rPr>
                  </w:pPr>
                  <w:r>
                    <w:rPr>
                      <w:spacing w:val="-2"/>
                      <w:sz w:val="18"/>
                      <w:szCs w:val="18"/>
                    </w:rPr>
                    <w:t>环境管控单</w:t>
                  </w:r>
                  <w:r>
                    <w:rPr>
                      <w:spacing w:val="1"/>
                      <w:sz w:val="18"/>
                      <w:szCs w:val="18"/>
                    </w:rPr>
                    <w:t xml:space="preserve"> </w:t>
                  </w:r>
                  <w:r>
                    <w:rPr>
                      <w:spacing w:val="-2"/>
                      <w:sz w:val="18"/>
                      <w:szCs w:val="18"/>
                    </w:rPr>
                    <w:t>元编码</w:t>
                  </w:r>
                </w:p>
              </w:tc>
              <w:tc>
                <w:tcPr>
                  <w:tcW w:w="5054" w:type="dxa"/>
                  <w:gridSpan w:val="3"/>
                  <w:vAlign w:val="top"/>
                </w:tcPr>
                <w:p>
                  <w:pPr>
                    <w:spacing w:before="195" w:line="186" w:lineRule="auto"/>
                    <w:ind w:left="190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ZH37011620001</w:t>
                  </w:r>
                </w:p>
              </w:tc>
            </w:tr>
            <w:tr>
              <w:tblPrEx>
                <w:tblW w:w="6262" w:type="dxa"/>
                <w:tblInd w:w="2486" w:type="dxa"/>
                <w:tblLayout w:type="fixed"/>
              </w:tblPrEx>
              <w:trPr>
                <w:trHeight w:val="484"/>
              </w:trPr>
              <w:tc>
                <w:tcPr>
                  <w:tcW w:w="1208" w:type="dxa"/>
                  <w:vAlign w:val="top"/>
                </w:tcPr>
                <w:p>
                  <w:pPr>
                    <w:pStyle w:val="TableText"/>
                    <w:spacing w:before="33" w:line="226" w:lineRule="auto"/>
                    <w:ind w:left="339" w:right="152" w:hanging="181"/>
                    <w:rPr>
                      <w:sz w:val="18"/>
                      <w:szCs w:val="18"/>
                    </w:rPr>
                  </w:pPr>
                  <w:r>
                    <w:rPr>
                      <w:spacing w:val="-2"/>
                      <w:sz w:val="18"/>
                      <w:szCs w:val="18"/>
                    </w:rPr>
                    <w:t>环境管控单</w:t>
                  </w:r>
                  <w:r>
                    <w:rPr>
                      <w:spacing w:val="1"/>
                      <w:sz w:val="18"/>
                      <w:szCs w:val="18"/>
                    </w:rPr>
                    <w:t xml:space="preserve"> </w:t>
                  </w:r>
                  <w:r>
                    <w:rPr>
                      <w:spacing w:val="-2"/>
                      <w:sz w:val="18"/>
                      <w:szCs w:val="18"/>
                    </w:rPr>
                    <w:t>元名称</w:t>
                  </w:r>
                </w:p>
              </w:tc>
              <w:tc>
                <w:tcPr>
                  <w:tcW w:w="2691" w:type="dxa"/>
                  <w:vAlign w:val="top"/>
                </w:tcPr>
                <w:p>
                  <w:pPr>
                    <w:pStyle w:val="TableText"/>
                    <w:spacing w:before="33" w:line="226" w:lineRule="auto"/>
                    <w:ind w:left="1170" w:right="143" w:hanging="1020"/>
                    <w:rPr>
                      <w:sz w:val="18"/>
                      <w:szCs w:val="18"/>
                    </w:rPr>
                  </w:pPr>
                  <w:r>
                    <w:rPr>
                      <w:spacing w:val="-1"/>
                      <w:sz w:val="18"/>
                      <w:szCs w:val="18"/>
                    </w:rPr>
                    <w:t>凤城街道</w:t>
                  </w:r>
                  <w:r>
                    <w:rPr>
                      <w:rFonts w:ascii="Times New Roman" w:eastAsia="Times New Roman" w:hAnsi="Times New Roman" w:cs="Times New Roman"/>
                      <w:spacing w:val="-1"/>
                      <w:sz w:val="18"/>
                      <w:szCs w:val="18"/>
                    </w:rPr>
                    <w:t>-</w:t>
                  </w:r>
                  <w:r>
                    <w:rPr>
                      <w:spacing w:val="-1"/>
                      <w:sz w:val="18"/>
                      <w:szCs w:val="18"/>
                    </w:rPr>
                    <w:t>张家洼街道重点管控</w:t>
                  </w:r>
                  <w:r>
                    <w:rPr>
                      <w:spacing w:val="5"/>
                      <w:sz w:val="18"/>
                      <w:szCs w:val="18"/>
                    </w:rPr>
                    <w:t xml:space="preserve"> </w:t>
                  </w:r>
                  <w:r>
                    <w:rPr>
                      <w:spacing w:val="-3"/>
                      <w:sz w:val="18"/>
                      <w:szCs w:val="18"/>
                    </w:rPr>
                    <w:t>单元</w:t>
                  </w:r>
                </w:p>
              </w:tc>
              <w:tc>
                <w:tcPr>
                  <w:tcW w:w="1557" w:type="dxa"/>
                  <w:vMerge w:val="restart"/>
                  <w:tcBorders>
                    <w:bottom w:val="nil"/>
                  </w:tcBorders>
                  <w:vAlign w:val="top"/>
                </w:tcPr>
                <w:p>
                  <w:pPr>
                    <w:pStyle w:val="TableText"/>
                    <w:spacing w:before="36" w:line="220" w:lineRule="auto"/>
                    <w:ind w:left="157"/>
                    <w:rPr>
                      <w:sz w:val="18"/>
                      <w:szCs w:val="18"/>
                    </w:rPr>
                  </w:pPr>
                  <w:r>
                    <w:rPr>
                      <w:spacing w:val="-2"/>
                      <w:sz w:val="18"/>
                      <w:szCs w:val="18"/>
                    </w:rPr>
                    <w:t>项目位于济南市</w:t>
                  </w:r>
                </w:p>
                <w:p>
                  <w:pPr>
                    <w:pStyle w:val="TableText"/>
                    <w:spacing w:before="25" w:line="220" w:lineRule="auto"/>
                    <w:ind w:left="156"/>
                    <w:rPr>
                      <w:sz w:val="18"/>
                      <w:szCs w:val="18"/>
                    </w:rPr>
                  </w:pPr>
                  <w:r>
                    <w:rPr>
                      <w:spacing w:val="-2"/>
                      <w:sz w:val="18"/>
                      <w:szCs w:val="18"/>
                    </w:rPr>
                    <w:t>莱芜区凤城工业</w:t>
                  </w:r>
                </w:p>
                <w:p>
                  <w:pPr>
                    <w:pStyle w:val="TableText"/>
                    <w:spacing w:before="26" w:line="214" w:lineRule="auto"/>
                    <w:ind w:left="260"/>
                    <w:rPr>
                      <w:sz w:val="18"/>
                      <w:szCs w:val="18"/>
                    </w:rPr>
                  </w:pPr>
                  <w:r>
                    <w:rPr>
                      <w:spacing w:val="-8"/>
                      <w:sz w:val="18"/>
                      <w:szCs w:val="18"/>
                    </w:rPr>
                    <w:t>园物华街</w:t>
                  </w:r>
                  <w:r>
                    <w:rPr>
                      <w:spacing w:val="-20"/>
                      <w:sz w:val="18"/>
                      <w:szCs w:val="18"/>
                    </w:rPr>
                    <w:t xml:space="preserve"> </w:t>
                  </w:r>
                  <w:r>
                    <w:rPr>
                      <w:rFonts w:ascii="Times New Roman" w:eastAsia="Times New Roman" w:hAnsi="Times New Roman" w:cs="Times New Roman"/>
                      <w:spacing w:val="-8"/>
                      <w:sz w:val="18"/>
                      <w:szCs w:val="18"/>
                    </w:rPr>
                    <w:t>1</w:t>
                  </w:r>
                  <w:r>
                    <w:rPr>
                      <w:rFonts w:ascii="Times New Roman" w:eastAsia="Times New Roman" w:hAnsi="Times New Roman" w:cs="Times New Roman"/>
                      <w:spacing w:val="13"/>
                      <w:w w:val="102"/>
                      <w:sz w:val="18"/>
                      <w:szCs w:val="18"/>
                    </w:rPr>
                    <w:t xml:space="preserve"> </w:t>
                  </w:r>
                  <w:r>
                    <w:rPr>
                      <w:spacing w:val="-8"/>
                      <w:sz w:val="18"/>
                      <w:szCs w:val="18"/>
                    </w:rPr>
                    <w:t>号</w:t>
                  </w:r>
                </w:p>
              </w:tc>
              <w:tc>
                <w:tcPr>
                  <w:tcW w:w="806" w:type="dxa"/>
                  <w:vMerge w:val="restart"/>
                  <w:tcBorders>
                    <w:bottom w:val="nil"/>
                  </w:tcBorders>
                  <w:vAlign w:val="top"/>
                </w:tcPr>
                <w:p>
                  <w:pPr>
                    <w:pStyle w:val="TableText"/>
                    <w:spacing w:before="276" w:line="220" w:lineRule="auto"/>
                    <w:ind w:left="229"/>
                    <w:rPr>
                      <w:sz w:val="18"/>
                      <w:szCs w:val="18"/>
                    </w:rPr>
                  </w:pPr>
                  <w:r>
                    <w:rPr>
                      <w:spacing w:val="-3"/>
                      <w:sz w:val="18"/>
                      <w:szCs w:val="18"/>
                    </w:rPr>
                    <w:t>符合</w:t>
                  </w:r>
                </w:p>
              </w:tc>
            </w:tr>
            <w:tr>
              <w:tblPrEx>
                <w:tblW w:w="6262" w:type="dxa"/>
                <w:tblInd w:w="2486" w:type="dxa"/>
                <w:tblLayout w:type="fixed"/>
              </w:tblPrEx>
              <w:trPr>
                <w:trHeight w:val="247"/>
              </w:trPr>
              <w:tc>
                <w:tcPr>
                  <w:tcW w:w="1208" w:type="dxa"/>
                  <w:vAlign w:val="top"/>
                </w:tcPr>
                <w:p>
                  <w:pPr>
                    <w:pStyle w:val="TableText"/>
                    <w:spacing w:before="35" w:line="207" w:lineRule="auto"/>
                    <w:ind w:left="252"/>
                    <w:rPr>
                      <w:sz w:val="18"/>
                      <w:szCs w:val="18"/>
                    </w:rPr>
                  </w:pPr>
                  <w:r>
                    <w:rPr>
                      <w:spacing w:val="-2"/>
                      <w:sz w:val="18"/>
                      <w:szCs w:val="18"/>
                    </w:rPr>
                    <w:t>行政区划</w:t>
                  </w:r>
                </w:p>
              </w:tc>
              <w:tc>
                <w:tcPr>
                  <w:tcW w:w="2691" w:type="dxa"/>
                  <w:vAlign w:val="top"/>
                </w:tcPr>
                <w:p>
                  <w:pPr>
                    <w:pStyle w:val="TableText"/>
                    <w:spacing w:before="35" w:line="207" w:lineRule="auto"/>
                    <w:ind w:left="555"/>
                    <w:rPr>
                      <w:sz w:val="18"/>
                      <w:szCs w:val="18"/>
                    </w:rPr>
                  </w:pPr>
                  <w:r>
                    <w:rPr>
                      <w:spacing w:val="-3"/>
                      <w:sz w:val="18"/>
                      <w:szCs w:val="18"/>
                    </w:rPr>
                    <w:t>山东省济南市莱芜区</w:t>
                  </w:r>
                </w:p>
              </w:tc>
              <w:tc>
                <w:tcPr>
                  <w:tcW w:w="1557" w:type="dxa"/>
                  <w:vMerge/>
                  <w:tcBorders>
                    <w:top w:val="nil"/>
                  </w:tcBorders>
                  <w:vAlign w:val="top"/>
                </w:tcPr>
                <w:p>
                  <w:pPr>
                    <w:rPr>
                      <w:rFonts w:ascii="Arial"/>
                      <w:sz w:val="21"/>
                    </w:rPr>
                  </w:pPr>
                </w:p>
              </w:tc>
              <w:tc>
                <w:tcPr>
                  <w:tcW w:w="806" w:type="dxa"/>
                  <w:vMerge/>
                  <w:tcBorders>
                    <w:top w:val="nil"/>
                  </w:tcBorders>
                  <w:vAlign w:val="top"/>
                </w:tcPr>
                <w:p>
                  <w:pPr>
                    <w:rPr>
                      <w:rFonts w:ascii="Arial"/>
                      <w:sz w:val="21"/>
                    </w:rPr>
                  </w:pPr>
                </w:p>
              </w:tc>
            </w:tr>
            <w:tr>
              <w:tblPrEx>
                <w:tblW w:w="6262" w:type="dxa"/>
                <w:tblInd w:w="2486" w:type="dxa"/>
                <w:tblLayout w:type="fixed"/>
              </w:tblPrEx>
              <w:trPr>
                <w:trHeight w:val="485"/>
              </w:trPr>
              <w:tc>
                <w:tcPr>
                  <w:tcW w:w="1208" w:type="dxa"/>
                  <w:vAlign w:val="top"/>
                </w:tcPr>
                <w:p>
                  <w:pPr>
                    <w:pStyle w:val="TableText"/>
                    <w:spacing w:before="32" w:line="227" w:lineRule="auto"/>
                    <w:ind w:left="517" w:right="152" w:hanging="356"/>
                    <w:rPr>
                      <w:sz w:val="18"/>
                      <w:szCs w:val="18"/>
                    </w:rPr>
                  </w:pPr>
                  <w:r>
                    <w:rPr>
                      <w:spacing w:val="-3"/>
                      <w:sz w:val="18"/>
                      <w:szCs w:val="18"/>
                    </w:rPr>
                    <w:t>管控单元分</w:t>
                  </w:r>
                  <w:r>
                    <w:rPr>
                      <w:spacing w:val="3"/>
                      <w:sz w:val="18"/>
                      <w:szCs w:val="18"/>
                    </w:rPr>
                    <w:t xml:space="preserve"> </w:t>
                  </w:r>
                  <w:r>
                    <w:rPr>
                      <w:sz w:val="18"/>
                      <w:szCs w:val="18"/>
                    </w:rPr>
                    <w:t>类</w:t>
                  </w:r>
                </w:p>
              </w:tc>
              <w:tc>
                <w:tcPr>
                  <w:tcW w:w="5054" w:type="dxa"/>
                  <w:gridSpan w:val="3"/>
                  <w:vAlign w:val="top"/>
                </w:tcPr>
                <w:p>
                  <w:pPr>
                    <w:pStyle w:val="TableText"/>
                    <w:spacing w:before="152" w:line="220" w:lineRule="auto"/>
                    <w:ind w:left="1989"/>
                    <w:rPr>
                      <w:sz w:val="18"/>
                      <w:szCs w:val="18"/>
                    </w:rPr>
                  </w:pPr>
                  <w:r>
                    <w:rPr>
                      <w:spacing w:val="-2"/>
                      <w:sz w:val="18"/>
                      <w:szCs w:val="18"/>
                    </w:rPr>
                    <w:t>重点管控单元</w:t>
                  </w:r>
                </w:p>
              </w:tc>
            </w:tr>
            <w:tr>
              <w:tblPrEx>
                <w:tblW w:w="6262" w:type="dxa"/>
                <w:tblInd w:w="2486" w:type="dxa"/>
                <w:tblLayout w:type="fixed"/>
              </w:tblPrEx>
              <w:trPr>
                <w:trHeight w:val="245"/>
              </w:trPr>
              <w:tc>
                <w:tcPr>
                  <w:tcW w:w="1208" w:type="dxa"/>
                  <w:vAlign w:val="top"/>
                </w:tcPr>
                <w:p>
                  <w:pPr>
                    <w:pStyle w:val="TableText"/>
                    <w:spacing w:before="33" w:line="207" w:lineRule="auto"/>
                    <w:ind w:left="250"/>
                    <w:rPr>
                      <w:sz w:val="18"/>
                      <w:szCs w:val="18"/>
                    </w:rPr>
                  </w:pPr>
                  <w:r>
                    <w:rPr>
                      <w:spacing w:val="-2"/>
                      <w:sz w:val="18"/>
                      <w:szCs w:val="18"/>
                    </w:rPr>
                    <w:t>单元面积</w:t>
                  </w:r>
                </w:p>
              </w:tc>
              <w:tc>
                <w:tcPr>
                  <w:tcW w:w="5054" w:type="dxa"/>
                  <w:gridSpan w:val="3"/>
                  <w:vAlign w:val="top"/>
                </w:tcPr>
                <w:p>
                  <w:pPr>
                    <w:spacing w:before="56" w:line="207" w:lineRule="auto"/>
                    <w:ind w:left="2184"/>
                    <w:rPr>
                      <w:rFonts w:ascii="Times New Roman" w:eastAsia="Times New Roman" w:hAnsi="Times New Roman" w:cs="Times New Roman"/>
                      <w:sz w:val="12"/>
                      <w:szCs w:val="12"/>
                    </w:rPr>
                  </w:pPr>
                  <w:r>
                    <w:rPr>
                      <w:rFonts w:ascii="Times New Roman" w:eastAsia="Times New Roman" w:hAnsi="Times New Roman" w:cs="Times New Roman"/>
                      <w:spacing w:val="-2"/>
                      <w:sz w:val="18"/>
                      <w:szCs w:val="18"/>
                    </w:rPr>
                    <w:t>83.49km</w:t>
                  </w:r>
                  <w:r>
                    <w:rPr>
                      <w:rFonts w:ascii="Times New Roman" w:eastAsia="Times New Roman" w:hAnsi="Times New Roman" w:cs="Times New Roman"/>
                      <w:spacing w:val="-2"/>
                      <w:position w:val="5"/>
                      <w:sz w:val="12"/>
                      <w:szCs w:val="12"/>
                    </w:rPr>
                    <w:t>2</w:t>
                  </w:r>
                </w:p>
              </w:tc>
            </w:tr>
          </w:tbl>
          <w:p/>
        </w:tc>
      </w:tr>
    </w:tbl>
    <w:p>
      <w:pPr>
        <w:sectPr>
          <w:footerReference w:type="default" r:id="rId12"/>
          <w:pgSz w:w="11907" w:h="16839"/>
          <w:pgMar w:top="1431" w:right="1507" w:bottom="400" w:left="1510" w:header="0" w:footer="0" w:gutter="0"/>
          <w:pgNumType w:start="8"/>
          <w:cols w:space="708"/>
        </w:sectPr>
      </w:pPr>
    </w:p>
    <w:tbl>
      <w:tblPr>
        <w:tblStyle w:val="TableNormal7"/>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299"/>
        </w:trPr>
        <w:tc>
          <w:tcPr>
            <w:tcW w:w="8873" w:type="dxa"/>
            <w:vAlign w:val="top"/>
          </w:tcPr>
          <w:tbl>
            <w:tblPr>
              <w:tblStyle w:val="TableNormal7"/>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8"/>
              <w:gridCol w:w="2691"/>
              <w:gridCol w:w="1557"/>
              <w:gridCol w:w="806"/>
            </w:tblGrid>
            <w:tr>
              <w:tblPrEx>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646"/>
              </w:trPr>
              <w:tc>
                <w:tcPr>
                  <w:tcW w:w="1208"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59" w:line="233" w:lineRule="auto"/>
                    <w:ind w:left="518" w:right="152" w:hanging="355"/>
                    <w:rPr>
                      <w:sz w:val="18"/>
                      <w:szCs w:val="18"/>
                    </w:rPr>
                  </w:pPr>
                  <w:r>
                    <w:rPr>
                      <w:spacing w:val="-3"/>
                      <w:sz w:val="18"/>
                      <w:szCs w:val="18"/>
                    </w:rPr>
                    <w:t>空间布局约</w:t>
                  </w:r>
                  <w:r>
                    <w:rPr>
                      <w:spacing w:val="1"/>
                      <w:sz w:val="18"/>
                      <w:szCs w:val="18"/>
                    </w:rPr>
                    <w:t xml:space="preserve"> </w:t>
                  </w:r>
                  <w:r>
                    <w:rPr>
                      <w:sz w:val="18"/>
                      <w:szCs w:val="18"/>
                    </w:rPr>
                    <w:t>束</w:t>
                  </w:r>
                </w:p>
              </w:tc>
              <w:tc>
                <w:tcPr>
                  <w:tcW w:w="2691" w:type="dxa"/>
                  <w:vAlign w:val="top"/>
                </w:tcPr>
                <w:p>
                  <w:pPr>
                    <w:pStyle w:val="TableText"/>
                    <w:spacing w:before="31" w:line="241" w:lineRule="auto"/>
                    <w:ind w:left="110" w:right="104" w:firstLine="14"/>
                    <w:jc w:val="both"/>
                    <w:rPr>
                      <w:sz w:val="18"/>
                      <w:szCs w:val="18"/>
                    </w:rPr>
                  </w:pPr>
                  <w:r>
                    <w:rPr>
                      <w:rFonts w:ascii="Times New Roman" w:eastAsia="Times New Roman" w:hAnsi="Times New Roman" w:cs="Times New Roman"/>
                      <w:spacing w:val="1"/>
                      <w:sz w:val="18"/>
                      <w:szCs w:val="18"/>
                    </w:rPr>
                    <w:t>1</w:t>
                  </w:r>
                  <w:r>
                    <w:rPr>
                      <w:spacing w:val="1"/>
                      <w:sz w:val="18"/>
                      <w:szCs w:val="18"/>
                    </w:rPr>
                    <w:t>、在不违背法律法规和规章的</w:t>
                  </w:r>
                  <w:r>
                    <w:rPr>
                      <w:spacing w:val="8"/>
                      <w:sz w:val="18"/>
                      <w:szCs w:val="18"/>
                    </w:rPr>
                    <w:t xml:space="preserve"> </w:t>
                  </w:r>
                  <w:r>
                    <w:rPr>
                      <w:spacing w:val="-8"/>
                      <w:sz w:val="18"/>
                      <w:szCs w:val="18"/>
                    </w:rPr>
                    <w:t>前提下，</w:t>
                  </w:r>
                  <w:r>
                    <w:rPr>
                      <w:spacing w:val="-29"/>
                      <w:sz w:val="18"/>
                      <w:szCs w:val="18"/>
                    </w:rPr>
                    <w:t xml:space="preserve"> </w:t>
                  </w:r>
                  <w:r>
                    <w:rPr>
                      <w:spacing w:val="-8"/>
                      <w:sz w:val="18"/>
                      <w:szCs w:val="18"/>
                    </w:rPr>
                    <w:t>生态保护红线区域内遵</w:t>
                  </w:r>
                  <w:r>
                    <w:rPr>
                      <w:sz w:val="18"/>
                      <w:szCs w:val="18"/>
                    </w:rPr>
                    <w:t xml:space="preserve"> </w:t>
                  </w:r>
                  <w:r>
                    <w:rPr>
                      <w:spacing w:val="-5"/>
                      <w:sz w:val="18"/>
                      <w:szCs w:val="18"/>
                    </w:rPr>
                    <w:t>从《关于在国土空间规划中统筹</w:t>
                  </w:r>
                  <w:r>
                    <w:rPr>
                      <w:spacing w:val="8"/>
                      <w:sz w:val="18"/>
                      <w:szCs w:val="18"/>
                    </w:rPr>
                    <w:t xml:space="preserve"> </w:t>
                  </w:r>
                  <w:r>
                    <w:rPr>
                      <w:spacing w:val="9"/>
                      <w:sz w:val="18"/>
                      <w:szCs w:val="18"/>
                    </w:rPr>
                    <w:t>划定落实三条控制线的指导意</w:t>
                  </w:r>
                  <w:r>
                    <w:rPr>
                      <w:spacing w:val="11"/>
                      <w:sz w:val="18"/>
                      <w:szCs w:val="18"/>
                    </w:rPr>
                    <w:t xml:space="preserve"> </w:t>
                  </w:r>
                  <w:r>
                    <w:rPr>
                      <w:spacing w:val="-5"/>
                      <w:sz w:val="18"/>
                      <w:szCs w:val="18"/>
                    </w:rPr>
                    <w:t>见》之规定。</w:t>
                  </w:r>
                </w:p>
                <w:p>
                  <w:pPr>
                    <w:pStyle w:val="TableText"/>
                    <w:spacing w:before="25" w:line="242" w:lineRule="auto"/>
                    <w:ind w:left="111" w:right="104" w:hanging="3"/>
                    <w:jc w:val="both"/>
                    <w:rPr>
                      <w:sz w:val="18"/>
                      <w:szCs w:val="18"/>
                    </w:rPr>
                  </w:pPr>
                  <w:r>
                    <w:rPr>
                      <w:rFonts w:ascii="Times New Roman" w:eastAsia="Times New Roman" w:hAnsi="Times New Roman" w:cs="Times New Roman"/>
                      <w:spacing w:val="2"/>
                      <w:sz w:val="18"/>
                      <w:szCs w:val="18"/>
                    </w:rPr>
                    <w:t>2</w:t>
                  </w:r>
                  <w:r>
                    <w:rPr>
                      <w:spacing w:val="2"/>
                      <w:sz w:val="18"/>
                      <w:szCs w:val="18"/>
                    </w:rPr>
                    <w:t>、禁止焚烧生活垃圾、建筑垃</w:t>
                  </w:r>
                  <w:r>
                    <w:rPr>
                      <w:spacing w:val="11"/>
                      <w:sz w:val="18"/>
                      <w:szCs w:val="18"/>
                    </w:rPr>
                    <w:t xml:space="preserve"> </w:t>
                  </w:r>
                  <w:r>
                    <w:rPr>
                      <w:spacing w:val="-13"/>
                      <w:sz w:val="18"/>
                      <w:szCs w:val="18"/>
                    </w:rPr>
                    <w:t>圾、环卫清扫物等废弃物，</w:t>
                  </w:r>
                  <w:r>
                    <w:rPr>
                      <w:spacing w:val="40"/>
                      <w:sz w:val="18"/>
                      <w:szCs w:val="18"/>
                    </w:rPr>
                    <w:t xml:space="preserve"> </w:t>
                  </w:r>
                  <w:r>
                    <w:rPr>
                      <w:spacing w:val="-13"/>
                      <w:sz w:val="18"/>
                      <w:szCs w:val="18"/>
                    </w:rPr>
                    <w:t>强力</w:t>
                  </w:r>
                  <w:r>
                    <w:rPr>
                      <w:sz w:val="18"/>
                      <w:szCs w:val="18"/>
                    </w:rPr>
                    <w:t xml:space="preserve"> </w:t>
                  </w:r>
                  <w:r>
                    <w:rPr>
                      <w:spacing w:val="9"/>
                      <w:sz w:val="18"/>
                      <w:szCs w:val="18"/>
                    </w:rPr>
                    <w:t xml:space="preserve">推进餐饮企业油烟污染联合治 </w:t>
                  </w:r>
                  <w:r>
                    <w:rPr>
                      <w:spacing w:val="9"/>
                      <w:sz w:val="18"/>
                      <w:szCs w:val="18"/>
                    </w:rPr>
                    <w:t xml:space="preserve">理，开展餐饮油烟污染综合整 </w:t>
                  </w:r>
                  <w:r>
                    <w:rPr>
                      <w:spacing w:val="-9"/>
                      <w:sz w:val="18"/>
                      <w:szCs w:val="18"/>
                    </w:rPr>
                    <w:t>治。</w:t>
                  </w:r>
                </w:p>
                <w:p>
                  <w:pPr>
                    <w:pStyle w:val="TableText"/>
                    <w:spacing w:before="13" w:line="245" w:lineRule="auto"/>
                    <w:ind w:left="110" w:right="24" w:firstLine="1"/>
                    <w:jc w:val="both"/>
                    <w:rPr>
                      <w:sz w:val="18"/>
                      <w:szCs w:val="18"/>
                    </w:rPr>
                  </w:pPr>
                  <w:r>
                    <w:rPr>
                      <w:rFonts w:ascii="Times New Roman" w:eastAsia="Times New Roman" w:hAnsi="Times New Roman" w:cs="Times New Roman"/>
                      <w:spacing w:val="2"/>
                      <w:sz w:val="18"/>
                      <w:szCs w:val="18"/>
                    </w:rPr>
                    <w:t>3</w:t>
                  </w:r>
                  <w:r>
                    <w:rPr>
                      <w:spacing w:val="2"/>
                      <w:sz w:val="18"/>
                      <w:szCs w:val="18"/>
                    </w:rPr>
                    <w:t>、叶马槽水源地饮用水水源保</w:t>
                  </w:r>
                  <w:r>
                    <w:rPr>
                      <w:spacing w:val="4"/>
                      <w:sz w:val="18"/>
                      <w:szCs w:val="18"/>
                    </w:rPr>
                    <w:t xml:space="preserve">  </w:t>
                  </w:r>
                  <w:r>
                    <w:rPr>
                      <w:spacing w:val="-5"/>
                      <w:sz w:val="18"/>
                      <w:szCs w:val="18"/>
                    </w:rPr>
                    <w:t>护区范围内依据《中华人民共和</w:t>
                  </w:r>
                  <w:r>
                    <w:rPr>
                      <w:spacing w:val="2"/>
                      <w:sz w:val="18"/>
                      <w:szCs w:val="18"/>
                    </w:rPr>
                    <w:t xml:space="preserve">  </w:t>
                  </w:r>
                  <w:r>
                    <w:rPr>
                      <w:spacing w:val="-4"/>
                      <w:sz w:val="18"/>
                      <w:szCs w:val="18"/>
                    </w:rPr>
                    <w:t>国水污染防治法》</w:t>
                  </w:r>
                  <w:r>
                    <w:rPr>
                      <w:spacing w:val="-12"/>
                      <w:sz w:val="18"/>
                      <w:szCs w:val="18"/>
                    </w:rPr>
                    <w:t>：</w:t>
                  </w:r>
                  <w:r>
                    <w:rPr>
                      <w:spacing w:val="14"/>
                      <w:sz w:val="18"/>
                      <w:szCs w:val="18"/>
                    </w:rPr>
                    <w:t xml:space="preserve"> </w:t>
                  </w:r>
                  <w:r>
                    <w:rPr>
                      <w:spacing w:val="-12"/>
                      <w:sz w:val="18"/>
                      <w:szCs w:val="18"/>
                    </w:rPr>
                    <w:t>（</w:t>
                  </w:r>
                  <w:r>
                    <w:rPr>
                      <w:rFonts w:ascii="Times New Roman" w:eastAsia="Times New Roman" w:hAnsi="Times New Roman" w:cs="Times New Roman"/>
                      <w:spacing w:val="-4"/>
                      <w:sz w:val="18"/>
                      <w:szCs w:val="18"/>
                    </w:rPr>
                    <w:t>1</w:t>
                  </w:r>
                  <w:r>
                    <w:rPr>
                      <w:spacing w:val="-4"/>
                      <w:sz w:val="18"/>
                      <w:szCs w:val="18"/>
                    </w:rPr>
                    <w:t>）在饮</w:t>
                  </w:r>
                  <w:r>
                    <w:rPr>
                      <w:sz w:val="18"/>
                      <w:szCs w:val="18"/>
                    </w:rPr>
                    <w:t xml:space="preserve">  </w:t>
                  </w:r>
                  <w:r>
                    <w:rPr>
                      <w:spacing w:val="-10"/>
                      <w:sz w:val="18"/>
                      <w:szCs w:val="18"/>
                    </w:rPr>
                    <w:t>用水水源保护区内， 禁止设置排</w:t>
                  </w:r>
                  <w:r>
                    <w:rPr>
                      <w:spacing w:val="4"/>
                      <w:sz w:val="18"/>
                      <w:szCs w:val="18"/>
                    </w:rPr>
                    <w:t xml:space="preserve">  </w:t>
                  </w:r>
                  <w:r>
                    <w:rPr>
                      <w:spacing w:val="2"/>
                      <w:sz w:val="18"/>
                      <w:szCs w:val="18"/>
                    </w:rPr>
                    <w:t>污口。（</w:t>
                  </w:r>
                  <w:r>
                    <w:rPr>
                      <w:rFonts w:ascii="Times New Roman" w:eastAsia="Times New Roman" w:hAnsi="Times New Roman" w:cs="Times New Roman"/>
                      <w:spacing w:val="2"/>
                      <w:sz w:val="18"/>
                      <w:szCs w:val="18"/>
                    </w:rPr>
                    <w:t>2</w:t>
                  </w:r>
                  <w:r>
                    <w:rPr>
                      <w:spacing w:val="2"/>
                      <w:sz w:val="18"/>
                      <w:szCs w:val="18"/>
                    </w:rPr>
                    <w:t>）禁止在饮用水水源</w:t>
                  </w:r>
                  <w:r>
                    <w:rPr>
                      <w:spacing w:val="4"/>
                      <w:sz w:val="18"/>
                      <w:szCs w:val="18"/>
                    </w:rPr>
                    <w:t xml:space="preserve">  </w:t>
                  </w:r>
                  <w:r>
                    <w:rPr>
                      <w:spacing w:val="-4"/>
                      <w:sz w:val="18"/>
                      <w:szCs w:val="18"/>
                    </w:rPr>
                    <w:t>一级保护区内新建、改建、扩建</w:t>
                  </w:r>
                  <w:r>
                    <w:rPr>
                      <w:spacing w:val="2"/>
                      <w:sz w:val="18"/>
                      <w:szCs w:val="18"/>
                    </w:rPr>
                    <w:t xml:space="preserve">  </w:t>
                  </w:r>
                  <w:r>
                    <w:rPr>
                      <w:spacing w:val="9"/>
                      <w:sz w:val="18"/>
                      <w:szCs w:val="18"/>
                    </w:rPr>
                    <w:t>与供水设施和保护水源无关的</w:t>
                  </w:r>
                  <w:r>
                    <w:rPr>
                      <w:spacing w:val="5"/>
                      <w:sz w:val="18"/>
                      <w:szCs w:val="18"/>
                    </w:rPr>
                    <w:t xml:space="preserve">  </w:t>
                  </w:r>
                  <w:r>
                    <w:rPr>
                      <w:spacing w:val="-10"/>
                      <w:sz w:val="18"/>
                      <w:szCs w:val="18"/>
                    </w:rPr>
                    <w:t>建设项目； 已建成的与供水设施</w:t>
                  </w:r>
                  <w:r>
                    <w:rPr>
                      <w:spacing w:val="4"/>
                      <w:sz w:val="18"/>
                      <w:szCs w:val="18"/>
                    </w:rPr>
                    <w:t xml:space="preserve">  </w:t>
                  </w:r>
                  <w:r>
                    <w:rPr>
                      <w:spacing w:val="-12"/>
                      <w:sz w:val="18"/>
                      <w:szCs w:val="18"/>
                    </w:rPr>
                    <w:t>和保护水源无关的建设项目，</w:t>
                  </w:r>
                  <w:r>
                    <w:rPr>
                      <w:spacing w:val="27"/>
                      <w:sz w:val="18"/>
                      <w:szCs w:val="18"/>
                    </w:rPr>
                    <w:t xml:space="preserve"> </w:t>
                  </w:r>
                  <w:r>
                    <w:rPr>
                      <w:spacing w:val="-12"/>
                      <w:sz w:val="18"/>
                      <w:szCs w:val="18"/>
                    </w:rPr>
                    <w:t>由</w:t>
                  </w:r>
                  <w:r>
                    <w:rPr>
                      <w:sz w:val="18"/>
                      <w:szCs w:val="18"/>
                    </w:rPr>
                    <w:t xml:space="preserve">  </w:t>
                  </w:r>
                  <w:r>
                    <w:rPr>
                      <w:spacing w:val="9"/>
                      <w:sz w:val="18"/>
                      <w:szCs w:val="18"/>
                    </w:rPr>
                    <w:t>县级以上人民政府责令拆除或</w:t>
                  </w:r>
                  <w:r>
                    <w:rPr>
                      <w:spacing w:val="5"/>
                      <w:sz w:val="18"/>
                      <w:szCs w:val="18"/>
                    </w:rPr>
                    <w:t xml:space="preserve">  </w:t>
                  </w:r>
                  <w:r>
                    <w:rPr>
                      <w:spacing w:val="-4"/>
                      <w:sz w:val="18"/>
                      <w:szCs w:val="18"/>
                    </w:rPr>
                    <w:t>者关闭。禁止在饮用水水源一级</w:t>
                  </w:r>
                  <w:r>
                    <w:rPr>
                      <w:spacing w:val="2"/>
                      <w:sz w:val="18"/>
                      <w:szCs w:val="18"/>
                    </w:rPr>
                    <w:t xml:space="preserve">  </w:t>
                  </w:r>
                  <w:r>
                    <w:rPr>
                      <w:spacing w:val="-3"/>
                      <w:sz w:val="18"/>
                      <w:szCs w:val="18"/>
                    </w:rPr>
                    <w:t xml:space="preserve">保护区内从事网箱养殖、旅游、 </w:t>
                  </w:r>
                  <w:r>
                    <w:rPr>
                      <w:spacing w:val="-4"/>
                      <w:sz w:val="18"/>
                      <w:szCs w:val="18"/>
                    </w:rPr>
                    <w:t>游泳、垂钓或者其他可能污染饮</w:t>
                  </w:r>
                  <w:r>
                    <w:rPr>
                      <w:spacing w:val="2"/>
                      <w:sz w:val="18"/>
                      <w:szCs w:val="18"/>
                    </w:rPr>
                    <w:t xml:space="preserve">  </w:t>
                  </w:r>
                  <w:r>
                    <w:rPr>
                      <w:spacing w:val="2"/>
                      <w:sz w:val="18"/>
                      <w:szCs w:val="18"/>
                    </w:rPr>
                    <w:t>用水水体的活动。（</w:t>
                  </w:r>
                  <w:r>
                    <w:rPr>
                      <w:rFonts w:ascii="Times New Roman" w:eastAsia="Times New Roman" w:hAnsi="Times New Roman" w:cs="Times New Roman"/>
                      <w:spacing w:val="2"/>
                      <w:sz w:val="18"/>
                      <w:szCs w:val="18"/>
                    </w:rPr>
                    <w:t>3</w:t>
                  </w:r>
                  <w:r>
                    <w:rPr>
                      <w:spacing w:val="2"/>
                      <w:sz w:val="18"/>
                      <w:szCs w:val="18"/>
                    </w:rPr>
                    <w:t>）禁止在</w:t>
                  </w:r>
                  <w:r>
                    <w:rPr>
                      <w:spacing w:val="5"/>
                      <w:sz w:val="18"/>
                      <w:szCs w:val="18"/>
                    </w:rPr>
                    <w:t xml:space="preserve">  </w:t>
                  </w:r>
                  <w:r>
                    <w:rPr>
                      <w:spacing w:val="-3"/>
                      <w:sz w:val="18"/>
                      <w:szCs w:val="18"/>
                    </w:rPr>
                    <w:t xml:space="preserve">饮用水水源二级保护区内新建、 </w:t>
                  </w:r>
                  <w:r>
                    <w:rPr>
                      <w:spacing w:val="-4"/>
                      <w:sz w:val="18"/>
                      <w:szCs w:val="18"/>
                    </w:rPr>
                    <w:t>改建、扩建排放污染物的建设项</w:t>
                  </w:r>
                  <w:r>
                    <w:rPr>
                      <w:spacing w:val="2"/>
                      <w:sz w:val="18"/>
                      <w:szCs w:val="18"/>
                    </w:rPr>
                    <w:t xml:space="preserve">  </w:t>
                  </w:r>
                  <w:r>
                    <w:rPr>
                      <w:spacing w:val="-7"/>
                      <w:sz w:val="18"/>
                      <w:szCs w:val="18"/>
                    </w:rPr>
                    <w:t>目；</w:t>
                  </w:r>
                  <w:r>
                    <w:rPr>
                      <w:spacing w:val="-43"/>
                      <w:sz w:val="18"/>
                      <w:szCs w:val="18"/>
                    </w:rPr>
                    <w:t xml:space="preserve"> </w:t>
                  </w:r>
                  <w:r>
                    <w:rPr>
                      <w:spacing w:val="-7"/>
                      <w:sz w:val="18"/>
                      <w:szCs w:val="18"/>
                    </w:rPr>
                    <w:t>已建成的排放污染物的建设</w:t>
                  </w:r>
                  <w:r>
                    <w:rPr>
                      <w:sz w:val="18"/>
                      <w:szCs w:val="18"/>
                    </w:rPr>
                    <w:t xml:space="preserve">  </w:t>
                  </w:r>
                  <w:r>
                    <w:rPr>
                      <w:spacing w:val="-9"/>
                      <w:sz w:val="18"/>
                      <w:szCs w:val="18"/>
                    </w:rPr>
                    <w:t>项目，</w:t>
                  </w:r>
                  <w:r>
                    <w:rPr>
                      <w:spacing w:val="-15"/>
                      <w:sz w:val="18"/>
                      <w:szCs w:val="18"/>
                    </w:rPr>
                    <w:t xml:space="preserve"> </w:t>
                  </w:r>
                  <w:r>
                    <w:rPr>
                      <w:spacing w:val="-9"/>
                      <w:sz w:val="18"/>
                      <w:szCs w:val="18"/>
                    </w:rPr>
                    <w:t>由县级以上人民政府责令</w:t>
                  </w:r>
                  <w:r>
                    <w:rPr>
                      <w:sz w:val="18"/>
                      <w:szCs w:val="18"/>
                    </w:rPr>
                    <w:t xml:space="preserve">  </w:t>
                  </w:r>
                  <w:r>
                    <w:rPr>
                      <w:spacing w:val="-4"/>
                      <w:sz w:val="18"/>
                      <w:szCs w:val="18"/>
                    </w:rPr>
                    <w:t>拆除或者关闭。在饮用水水源二</w:t>
                  </w:r>
                  <w:r>
                    <w:rPr>
                      <w:spacing w:val="2"/>
                      <w:sz w:val="18"/>
                      <w:szCs w:val="18"/>
                    </w:rPr>
                    <w:t xml:space="preserve">  </w:t>
                  </w:r>
                  <w:r>
                    <w:rPr>
                      <w:spacing w:val="-4"/>
                      <w:sz w:val="18"/>
                      <w:szCs w:val="18"/>
                    </w:rPr>
                    <w:t>级保护区内从事网箱养殖、旅游</w:t>
                  </w:r>
                  <w:r>
                    <w:rPr>
                      <w:spacing w:val="2"/>
                      <w:sz w:val="18"/>
                      <w:szCs w:val="18"/>
                    </w:rPr>
                    <w:t xml:space="preserve">  </w:t>
                  </w:r>
                  <w:r>
                    <w:rPr>
                      <w:spacing w:val="-9"/>
                      <w:sz w:val="18"/>
                      <w:szCs w:val="18"/>
                    </w:rPr>
                    <w:t>等活动的，</w:t>
                  </w:r>
                  <w:r>
                    <w:rPr>
                      <w:spacing w:val="-15"/>
                      <w:sz w:val="18"/>
                      <w:szCs w:val="18"/>
                    </w:rPr>
                    <w:t xml:space="preserve"> </w:t>
                  </w:r>
                  <w:r>
                    <w:rPr>
                      <w:spacing w:val="-9"/>
                      <w:sz w:val="18"/>
                      <w:szCs w:val="18"/>
                    </w:rPr>
                    <w:t>应当按照规定采取措</w:t>
                  </w:r>
                  <w:r>
                    <w:rPr>
                      <w:sz w:val="18"/>
                      <w:szCs w:val="18"/>
                    </w:rPr>
                    <w:t xml:space="preserve">  </w:t>
                  </w:r>
                  <w:r>
                    <w:rPr>
                      <w:spacing w:val="-9"/>
                      <w:sz w:val="18"/>
                      <w:szCs w:val="18"/>
                    </w:rPr>
                    <w:t>施，</w:t>
                  </w:r>
                  <w:r>
                    <w:rPr>
                      <w:spacing w:val="-16"/>
                      <w:sz w:val="18"/>
                      <w:szCs w:val="18"/>
                    </w:rPr>
                    <w:t xml:space="preserve"> </w:t>
                  </w:r>
                  <w:r>
                    <w:rPr>
                      <w:spacing w:val="-9"/>
                      <w:sz w:val="18"/>
                      <w:szCs w:val="18"/>
                    </w:rPr>
                    <w:t>防止污染饮用水水体。（</w:t>
                  </w:r>
                  <w:r>
                    <w:rPr>
                      <w:rFonts w:ascii="Times New Roman" w:eastAsia="Times New Roman" w:hAnsi="Times New Roman" w:cs="Times New Roman"/>
                      <w:spacing w:val="-9"/>
                      <w:sz w:val="18"/>
                      <w:szCs w:val="18"/>
                    </w:rPr>
                    <w:t>4</w:t>
                  </w:r>
                  <w:r>
                    <w:rPr>
                      <w:spacing w:val="-9"/>
                      <w:sz w:val="18"/>
                      <w:szCs w:val="18"/>
                    </w:rPr>
                    <w:t>）</w:t>
                  </w:r>
                  <w:r>
                    <w:rPr>
                      <w:sz w:val="18"/>
                      <w:szCs w:val="18"/>
                    </w:rPr>
                    <w:t xml:space="preserve"> </w:t>
                  </w:r>
                  <w:r>
                    <w:rPr>
                      <w:spacing w:val="9"/>
                      <w:sz w:val="18"/>
                      <w:szCs w:val="18"/>
                    </w:rPr>
                    <w:t>禁止在饮用水水源准保护区内</w:t>
                  </w:r>
                  <w:r>
                    <w:rPr>
                      <w:spacing w:val="5"/>
                      <w:sz w:val="18"/>
                      <w:szCs w:val="18"/>
                    </w:rPr>
                    <w:t xml:space="preserve">  </w:t>
                  </w:r>
                  <w:r>
                    <w:rPr>
                      <w:spacing w:val="-4"/>
                      <w:sz w:val="18"/>
                      <w:szCs w:val="18"/>
                    </w:rPr>
                    <w:t>新建、扩建对水体污染严重的建</w:t>
                  </w:r>
                  <w:r>
                    <w:rPr>
                      <w:spacing w:val="2"/>
                      <w:sz w:val="18"/>
                      <w:szCs w:val="18"/>
                    </w:rPr>
                    <w:t xml:space="preserve">  </w:t>
                  </w:r>
                  <w:r>
                    <w:rPr>
                      <w:spacing w:val="-18"/>
                      <w:sz w:val="18"/>
                      <w:szCs w:val="18"/>
                    </w:rPr>
                    <w:t>设项目； 改建建设项目，</w:t>
                  </w:r>
                  <w:r>
                    <w:rPr>
                      <w:spacing w:val="39"/>
                      <w:sz w:val="18"/>
                      <w:szCs w:val="18"/>
                    </w:rPr>
                    <w:t xml:space="preserve"> </w:t>
                  </w:r>
                  <w:r>
                    <w:rPr>
                      <w:spacing w:val="-18"/>
                      <w:sz w:val="18"/>
                      <w:szCs w:val="18"/>
                    </w:rPr>
                    <w:t>不得增</w:t>
                  </w:r>
                  <w:r>
                    <w:rPr>
                      <w:sz w:val="18"/>
                      <w:szCs w:val="18"/>
                    </w:rPr>
                    <w:t xml:space="preserve">  </w:t>
                  </w:r>
                  <w:r>
                    <w:rPr>
                      <w:spacing w:val="-6"/>
                      <w:sz w:val="18"/>
                      <w:szCs w:val="18"/>
                    </w:rPr>
                    <w:t>加排污量。</w:t>
                  </w:r>
                </w:p>
              </w:tc>
              <w:tc>
                <w:tcPr>
                  <w:tcW w:w="1557"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8" w:line="237" w:lineRule="auto"/>
                    <w:ind w:left="156" w:right="144"/>
                    <w:jc w:val="both"/>
                    <w:rPr>
                      <w:sz w:val="18"/>
                      <w:szCs w:val="18"/>
                    </w:rPr>
                  </w:pPr>
                  <w:r>
                    <w:rPr>
                      <w:spacing w:val="-2"/>
                      <w:sz w:val="18"/>
                      <w:szCs w:val="18"/>
                    </w:rPr>
                    <w:t>项目位于济南市</w:t>
                  </w:r>
                  <w:r>
                    <w:rPr>
                      <w:spacing w:val="3"/>
                      <w:sz w:val="18"/>
                      <w:szCs w:val="18"/>
                    </w:rPr>
                    <w:t xml:space="preserve"> </w:t>
                  </w:r>
                  <w:r>
                    <w:rPr>
                      <w:spacing w:val="-2"/>
                      <w:sz w:val="18"/>
                      <w:szCs w:val="18"/>
                    </w:rPr>
                    <w:t>莱芜区凤城工业</w:t>
                  </w:r>
                  <w:r>
                    <w:rPr>
                      <w:spacing w:val="3"/>
                      <w:sz w:val="18"/>
                      <w:szCs w:val="18"/>
                    </w:rPr>
                    <w:t xml:space="preserve"> </w:t>
                  </w:r>
                  <w:r>
                    <w:rPr>
                      <w:spacing w:val="-12"/>
                      <w:sz w:val="18"/>
                      <w:szCs w:val="18"/>
                    </w:rPr>
                    <w:t>园物华街</w:t>
                  </w:r>
                  <w:r>
                    <w:rPr>
                      <w:spacing w:val="-24"/>
                      <w:sz w:val="18"/>
                      <w:szCs w:val="18"/>
                    </w:rPr>
                    <w:t xml:space="preserve"> </w:t>
                  </w:r>
                  <w:r>
                    <w:rPr>
                      <w:rFonts w:ascii="Times New Roman" w:eastAsia="Times New Roman" w:hAnsi="Times New Roman" w:cs="Times New Roman"/>
                      <w:spacing w:val="-12"/>
                      <w:sz w:val="18"/>
                      <w:szCs w:val="18"/>
                    </w:rPr>
                    <w:t>1</w:t>
                  </w:r>
                  <w:r>
                    <w:rPr>
                      <w:rFonts w:ascii="Times New Roman" w:eastAsia="Times New Roman" w:hAnsi="Times New Roman" w:cs="Times New Roman"/>
                      <w:spacing w:val="13"/>
                      <w:w w:val="101"/>
                      <w:sz w:val="18"/>
                      <w:szCs w:val="18"/>
                    </w:rPr>
                    <w:t xml:space="preserve"> </w:t>
                  </w:r>
                  <w:r>
                    <w:rPr>
                      <w:spacing w:val="-12"/>
                      <w:sz w:val="18"/>
                      <w:szCs w:val="18"/>
                    </w:rPr>
                    <w:t>号；</w:t>
                  </w:r>
                </w:p>
                <w:p>
                  <w:pPr>
                    <w:pStyle w:val="TableText"/>
                    <w:spacing w:before="26" w:line="220" w:lineRule="auto"/>
                    <w:ind w:left="157"/>
                    <w:rPr>
                      <w:sz w:val="18"/>
                      <w:szCs w:val="18"/>
                    </w:rPr>
                  </w:pPr>
                  <w:r>
                    <w:rPr>
                      <w:spacing w:val="-2"/>
                      <w:sz w:val="18"/>
                      <w:szCs w:val="18"/>
                    </w:rPr>
                    <w:t>不在生态保护红</w:t>
                  </w:r>
                </w:p>
                <w:p>
                  <w:pPr>
                    <w:pStyle w:val="TableText"/>
                    <w:spacing w:before="24" w:line="220" w:lineRule="auto"/>
                    <w:ind w:left="156"/>
                    <w:rPr>
                      <w:sz w:val="18"/>
                      <w:szCs w:val="18"/>
                    </w:rPr>
                  </w:pPr>
                  <w:r>
                    <w:rPr>
                      <w:spacing w:val="-2"/>
                      <w:sz w:val="18"/>
                      <w:szCs w:val="18"/>
                    </w:rPr>
                    <w:t>线内；不在饮用</w:t>
                  </w:r>
                </w:p>
                <w:p>
                  <w:pPr>
                    <w:pStyle w:val="TableText"/>
                    <w:spacing w:before="25" w:line="220" w:lineRule="auto"/>
                    <w:ind w:left="156"/>
                    <w:rPr>
                      <w:sz w:val="18"/>
                      <w:szCs w:val="18"/>
                    </w:rPr>
                  </w:pPr>
                  <w:r>
                    <w:rPr>
                      <w:spacing w:val="-2"/>
                      <w:sz w:val="18"/>
                      <w:szCs w:val="18"/>
                    </w:rPr>
                    <w:t>水水源地保护区</w:t>
                  </w:r>
                </w:p>
                <w:p>
                  <w:pPr>
                    <w:pStyle w:val="TableText"/>
                    <w:spacing w:before="25" w:line="220" w:lineRule="auto"/>
                    <w:ind w:left="518"/>
                    <w:rPr>
                      <w:sz w:val="18"/>
                      <w:szCs w:val="18"/>
                    </w:rPr>
                  </w:pPr>
                  <w:r>
                    <w:rPr>
                      <w:spacing w:val="-3"/>
                      <w:sz w:val="18"/>
                      <w:szCs w:val="18"/>
                    </w:rPr>
                    <w:t>范围内</w:t>
                  </w:r>
                </w:p>
              </w:tc>
              <w:tc>
                <w:tcPr>
                  <w:tcW w:w="806"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58" w:line="220" w:lineRule="auto"/>
                    <w:ind w:left="229"/>
                    <w:rPr>
                      <w:sz w:val="18"/>
                      <w:szCs w:val="18"/>
                    </w:rPr>
                  </w:pPr>
                  <w:r>
                    <w:rPr>
                      <w:spacing w:val="-3"/>
                      <w:sz w:val="18"/>
                      <w:szCs w:val="18"/>
                    </w:rPr>
                    <w:t>符合</w:t>
                  </w:r>
                </w:p>
              </w:tc>
            </w:tr>
            <w:tr>
              <w:tblPrEx>
                <w:tblW w:w="6262" w:type="dxa"/>
                <w:tblInd w:w="2486" w:type="dxa"/>
                <w:tblLayout w:type="fixed"/>
              </w:tblPrEx>
              <w:trPr>
                <w:trHeight w:val="470"/>
              </w:trPr>
              <w:tc>
                <w:tcPr>
                  <w:tcW w:w="1208" w:type="dxa"/>
                  <w:tcBorders>
                    <w:bottom w:val="nil"/>
                  </w:tcBorders>
                  <w:vAlign w:val="top"/>
                </w:tcPr>
                <w:p>
                  <w:pPr>
                    <w:pStyle w:val="TableText"/>
                    <w:spacing w:before="32" w:line="219" w:lineRule="auto"/>
                    <w:ind w:left="432" w:right="152" w:hanging="273"/>
                    <w:rPr>
                      <w:sz w:val="18"/>
                      <w:szCs w:val="18"/>
                    </w:rPr>
                  </w:pPr>
                  <w:r>
                    <w:rPr>
                      <w:spacing w:val="-2"/>
                      <w:sz w:val="18"/>
                      <w:szCs w:val="18"/>
                    </w:rPr>
                    <w:t>污染物排放</w:t>
                  </w:r>
                  <w:r>
                    <w:rPr>
                      <w:sz w:val="18"/>
                      <w:szCs w:val="18"/>
                    </w:rPr>
                    <w:t xml:space="preserve"> </w:t>
                  </w:r>
                  <w:r>
                    <w:rPr>
                      <w:spacing w:val="-3"/>
                      <w:sz w:val="18"/>
                      <w:szCs w:val="18"/>
                    </w:rPr>
                    <w:t>管控</w:t>
                  </w:r>
                </w:p>
              </w:tc>
              <w:tc>
                <w:tcPr>
                  <w:tcW w:w="2691" w:type="dxa"/>
                  <w:tcBorders>
                    <w:bottom w:val="nil"/>
                  </w:tcBorders>
                  <w:vAlign w:val="top"/>
                </w:tcPr>
                <w:p>
                  <w:pPr>
                    <w:pStyle w:val="TableText"/>
                    <w:spacing w:before="32" w:line="219" w:lineRule="auto"/>
                    <w:ind w:left="113" w:right="104" w:firstLine="16"/>
                    <w:rPr>
                      <w:sz w:val="18"/>
                      <w:szCs w:val="18"/>
                    </w:rPr>
                  </w:pPr>
                  <w:r>
                    <w:rPr>
                      <w:rFonts w:ascii="Times New Roman" w:eastAsia="Times New Roman" w:hAnsi="Times New Roman" w:cs="Times New Roman"/>
                      <w:spacing w:val="-1"/>
                      <w:sz w:val="18"/>
                      <w:szCs w:val="18"/>
                    </w:rPr>
                    <w:t>4</w:t>
                  </w:r>
                  <w:r>
                    <w:rPr>
                      <w:spacing w:val="-1"/>
                      <w:sz w:val="18"/>
                      <w:szCs w:val="18"/>
                    </w:rPr>
                    <w:t>、提高污水处理率，逐步加严</w:t>
                  </w:r>
                  <w:r>
                    <w:rPr>
                      <w:spacing w:val="3"/>
                      <w:sz w:val="18"/>
                      <w:szCs w:val="18"/>
                    </w:rPr>
                    <w:t xml:space="preserve"> </w:t>
                  </w:r>
                  <w:r>
                    <w:rPr>
                      <w:spacing w:val="-4"/>
                      <w:sz w:val="18"/>
                      <w:szCs w:val="18"/>
                    </w:rPr>
                    <w:t>污水处理厂排放标准。城市建成</w:t>
                  </w:r>
                </w:p>
              </w:tc>
              <w:tc>
                <w:tcPr>
                  <w:tcW w:w="1557" w:type="dxa"/>
                  <w:tcBorders>
                    <w:bottom w:val="nil"/>
                  </w:tcBorders>
                  <w:vAlign w:val="top"/>
                </w:tcPr>
                <w:p>
                  <w:pPr>
                    <w:pStyle w:val="TableText"/>
                    <w:spacing w:before="32" w:line="219" w:lineRule="auto"/>
                    <w:ind w:left="159" w:right="144" w:hanging="4"/>
                    <w:rPr>
                      <w:sz w:val="18"/>
                      <w:szCs w:val="18"/>
                    </w:rPr>
                  </w:pPr>
                  <w:r>
                    <w:rPr>
                      <w:spacing w:val="-2"/>
                      <w:sz w:val="18"/>
                      <w:szCs w:val="18"/>
                    </w:rPr>
                    <w:t>本项目位于济南</w:t>
                  </w:r>
                  <w:r>
                    <w:rPr>
                      <w:spacing w:val="5"/>
                      <w:sz w:val="18"/>
                      <w:szCs w:val="18"/>
                    </w:rPr>
                    <w:t xml:space="preserve"> </w:t>
                  </w:r>
                  <w:r>
                    <w:rPr>
                      <w:spacing w:val="-2"/>
                      <w:sz w:val="18"/>
                      <w:szCs w:val="18"/>
                    </w:rPr>
                    <w:t>市莱芜区凤城工</w:t>
                  </w:r>
                </w:p>
              </w:tc>
              <w:tc>
                <w:tcPr>
                  <w:tcW w:w="806" w:type="dxa"/>
                  <w:tcBorders>
                    <w:bottom w:val="nil"/>
                  </w:tcBorders>
                  <w:vAlign w:val="top"/>
                </w:tcPr>
                <w:p>
                  <w:pPr>
                    <w:pStyle w:val="TableText"/>
                    <w:spacing w:before="151" w:line="220" w:lineRule="auto"/>
                    <w:ind w:left="229"/>
                    <w:rPr>
                      <w:sz w:val="18"/>
                      <w:szCs w:val="18"/>
                    </w:rPr>
                  </w:pPr>
                  <w:r>
                    <w:rPr>
                      <w:spacing w:val="-3"/>
                      <w:sz w:val="18"/>
                      <w:szCs w:val="18"/>
                    </w:rPr>
                    <w:t>符合</w:t>
                  </w:r>
                </w:p>
              </w:tc>
            </w:tr>
          </w:tbl>
          <w:p>
            <w:pPr>
              <w:spacing w:line="111" w:lineRule="auto"/>
              <w:rPr>
                <w:rFonts w:ascii="Arial"/>
                <w:sz w:val="2"/>
              </w:rPr>
            </w:pPr>
          </w:p>
        </w:tc>
      </w:tr>
    </w:tbl>
    <w:p>
      <w:pPr>
        <w:spacing w:line="277" w:lineRule="auto"/>
        <w:rPr>
          <w:rFonts w:ascii="Arial"/>
          <w:sz w:val="21"/>
        </w:rPr>
      </w:pPr>
    </w:p>
    <w:p>
      <w:pPr>
        <w:spacing w:line="277" w:lineRule="auto"/>
        <w:rPr>
          <w:rFonts w:ascii="Arial"/>
          <w:sz w:val="21"/>
        </w:rPr>
      </w:pPr>
    </w:p>
    <w:p>
      <w:pPr>
        <w:pStyle w:val="BodyText"/>
        <w:spacing w:before="81" w:line="184" w:lineRule="auto"/>
        <w:ind w:right="19"/>
        <w:jc w:val="right"/>
      </w:pPr>
      <w:r>
        <w:rPr>
          <w:spacing w:val="11"/>
        </w:rPr>
        <w:t>—</w:t>
      </w:r>
      <w:r>
        <w:rPr>
          <w:spacing w:val="91"/>
        </w:rPr>
        <w:t xml:space="preserve"> </w:t>
      </w:r>
      <w:r>
        <w:rPr>
          <w:spacing w:val="11"/>
        </w:rPr>
        <w:t>5</w:t>
      </w:r>
      <w:r>
        <w:rPr>
          <w:spacing w:val="83"/>
        </w:rPr>
        <w:t xml:space="preserve"> </w:t>
      </w:r>
      <w:r>
        <w:rPr>
          <w:spacing w:val="11"/>
        </w:rPr>
        <w:t>—</w:t>
      </w:r>
    </w:p>
    <w:p>
      <w:pPr>
        <w:spacing w:line="184" w:lineRule="auto"/>
        <w:sectPr>
          <w:footerReference w:type="default" r:id="rId13"/>
          <w:type w:val="nextPage"/>
          <w:pgSz w:w="11907" w:h="16839"/>
          <w:pgMar w:top="1431" w:right="1507" w:bottom="400" w:left="1510" w:header="0" w:footer="0" w:gutter="0"/>
          <w:pgNumType w:start="9"/>
          <w:cols w:space="708"/>
          <w:titlePg w:val="0"/>
        </w:sectPr>
      </w:pPr>
    </w:p>
    <w:tbl>
      <w:tblPr>
        <w:tblStyle w:val="TableNormal8"/>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297"/>
        </w:trPr>
        <w:tc>
          <w:tcPr>
            <w:tcW w:w="8873" w:type="dxa"/>
            <w:vAlign w:val="top"/>
          </w:tcPr>
          <w:p>
            <w:pPr>
              <w:spacing w:line="18" w:lineRule="exact"/>
            </w:pPr>
            <w:r>
              <w:pict>
                <v:rect id="_x0000_s1030" style="width:0.5pt;height:663.95pt;margin-top:0.46pt;margin-left:-324.37pt;mso-position-horizontal-relative:right-margin-area;mso-position-vertical-relative:top-margin-area;position:absolute;z-index:251663360" filled="t" fillcolor="black" stroked="f"/>
              </w:pict>
            </w:r>
          </w:p>
          <w:tbl>
            <w:tblPr>
              <w:tblStyle w:val="TableNormal8"/>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8"/>
              <w:gridCol w:w="2691"/>
              <w:gridCol w:w="1557"/>
              <w:gridCol w:w="806"/>
            </w:tblGrid>
            <w:tr>
              <w:tblPrEx>
                <w:tblW w:w="6262"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24"/>
              </w:trPr>
              <w:tc>
                <w:tcPr>
                  <w:tcW w:w="1208" w:type="dxa"/>
                  <w:tcBorders>
                    <w:top w:val="nil"/>
                  </w:tcBorders>
                  <w:vAlign w:val="top"/>
                </w:tcPr>
                <w:p>
                  <w:pPr>
                    <w:rPr>
                      <w:rFonts w:ascii="Arial"/>
                      <w:sz w:val="21"/>
                    </w:rPr>
                  </w:pPr>
                </w:p>
              </w:tc>
              <w:tc>
                <w:tcPr>
                  <w:tcW w:w="2691" w:type="dxa"/>
                  <w:tcBorders>
                    <w:top w:val="nil"/>
                  </w:tcBorders>
                  <w:vAlign w:val="top"/>
                </w:tcPr>
                <w:p>
                  <w:pPr>
                    <w:pStyle w:val="TableText"/>
                    <w:spacing w:before="34" w:line="242" w:lineRule="auto"/>
                    <w:ind w:left="111" w:right="100" w:firstLine="80"/>
                    <w:jc w:val="both"/>
                    <w:rPr>
                      <w:sz w:val="18"/>
                      <w:szCs w:val="18"/>
                    </w:rPr>
                  </w:pPr>
                  <w:r>
                    <w:rPr>
                      <w:spacing w:val="-2"/>
                      <w:sz w:val="18"/>
                      <w:szCs w:val="18"/>
                    </w:rPr>
                    <w:t>区基本完成雨污分流和污水管</w:t>
                  </w:r>
                  <w:r>
                    <w:rPr>
                      <w:spacing w:val="2"/>
                      <w:sz w:val="18"/>
                      <w:szCs w:val="18"/>
                    </w:rPr>
                    <w:t xml:space="preserve">  </w:t>
                  </w:r>
                  <w:r>
                    <w:rPr>
                      <w:spacing w:val="-10"/>
                      <w:sz w:val="18"/>
                      <w:szCs w:val="18"/>
                    </w:rPr>
                    <w:t>网配套建设， 提高城市再生水利</w:t>
                  </w:r>
                  <w:r>
                    <w:rPr>
                      <w:spacing w:val="8"/>
                      <w:sz w:val="18"/>
                      <w:szCs w:val="18"/>
                    </w:rPr>
                    <w:t xml:space="preserve"> </w:t>
                  </w:r>
                  <w:r>
                    <w:rPr>
                      <w:spacing w:val="-4"/>
                      <w:sz w:val="18"/>
                      <w:szCs w:val="18"/>
                    </w:rPr>
                    <w:t>用率。在完成黑臭水体整治任务</w:t>
                  </w:r>
                  <w:r>
                    <w:rPr>
                      <w:spacing w:val="4"/>
                      <w:sz w:val="18"/>
                      <w:szCs w:val="18"/>
                    </w:rPr>
                    <w:t xml:space="preserve"> </w:t>
                  </w:r>
                  <w:r>
                    <w:rPr>
                      <w:spacing w:val="-4"/>
                      <w:sz w:val="18"/>
                      <w:szCs w:val="18"/>
                    </w:rPr>
                    <w:t>的基础上，巩固提升整治成果，</w:t>
                  </w:r>
                  <w:r>
                    <w:rPr>
                      <w:spacing w:val="9"/>
                      <w:sz w:val="18"/>
                      <w:szCs w:val="18"/>
                    </w:rPr>
                    <w:t xml:space="preserve"> </w:t>
                  </w:r>
                  <w:r>
                    <w:rPr>
                      <w:spacing w:val="-12"/>
                      <w:sz w:val="18"/>
                      <w:szCs w:val="18"/>
                    </w:rPr>
                    <w:t>确保长治久清；</w:t>
                  </w:r>
                  <w:r>
                    <w:rPr>
                      <w:spacing w:val="26"/>
                      <w:sz w:val="18"/>
                      <w:szCs w:val="18"/>
                    </w:rPr>
                    <w:t xml:space="preserve"> </w:t>
                  </w:r>
                  <w:r>
                    <w:rPr>
                      <w:spacing w:val="-12"/>
                      <w:sz w:val="18"/>
                      <w:szCs w:val="18"/>
                    </w:rPr>
                    <w:t>推进城中村、老</w:t>
                  </w:r>
                  <w:r>
                    <w:rPr>
                      <w:sz w:val="18"/>
                      <w:szCs w:val="18"/>
                    </w:rPr>
                    <w:t xml:space="preserve"> </w:t>
                  </w:r>
                  <w:r>
                    <w:rPr>
                      <w:spacing w:val="-4"/>
                      <w:sz w:val="18"/>
                      <w:szCs w:val="18"/>
                    </w:rPr>
                    <w:t>旧城区、城乡结合部雨污管网分</w:t>
                  </w:r>
                  <w:r>
                    <w:rPr>
                      <w:spacing w:val="4"/>
                      <w:sz w:val="18"/>
                      <w:szCs w:val="18"/>
                    </w:rPr>
                    <w:t xml:space="preserve"> </w:t>
                  </w:r>
                  <w:r>
                    <w:rPr>
                      <w:spacing w:val="-8"/>
                      <w:sz w:val="18"/>
                      <w:szCs w:val="18"/>
                    </w:rPr>
                    <w:t>流改造，</w:t>
                  </w:r>
                  <w:r>
                    <w:rPr>
                      <w:spacing w:val="-29"/>
                      <w:sz w:val="18"/>
                      <w:szCs w:val="18"/>
                    </w:rPr>
                    <w:t xml:space="preserve"> </w:t>
                  </w:r>
                  <w:r>
                    <w:rPr>
                      <w:spacing w:val="-8"/>
                      <w:sz w:val="18"/>
                      <w:szCs w:val="18"/>
                    </w:rPr>
                    <w:t>科学实施沿河截污管道</w:t>
                  </w:r>
                </w:p>
                <w:p>
                  <w:pPr>
                    <w:pStyle w:val="TableText"/>
                    <w:spacing w:before="26" w:line="206" w:lineRule="auto"/>
                    <w:ind w:left="1080"/>
                    <w:rPr>
                      <w:sz w:val="18"/>
                      <w:szCs w:val="18"/>
                    </w:rPr>
                  </w:pPr>
                  <w:r>
                    <w:rPr>
                      <w:spacing w:val="-8"/>
                      <w:sz w:val="18"/>
                      <w:szCs w:val="18"/>
                    </w:rPr>
                    <w:t>建设。</w:t>
                  </w:r>
                </w:p>
              </w:tc>
              <w:tc>
                <w:tcPr>
                  <w:tcW w:w="1557" w:type="dxa"/>
                  <w:tcBorders>
                    <w:top w:val="nil"/>
                  </w:tcBorders>
                  <w:vAlign w:val="top"/>
                </w:tcPr>
                <w:p>
                  <w:pPr>
                    <w:pStyle w:val="TableText"/>
                    <w:spacing w:before="32" w:line="220" w:lineRule="auto"/>
                    <w:ind w:right="12"/>
                    <w:jc w:val="right"/>
                    <w:rPr>
                      <w:sz w:val="18"/>
                      <w:szCs w:val="18"/>
                    </w:rPr>
                  </w:pPr>
                  <w:r>
                    <w:rPr>
                      <w:spacing w:val="-4"/>
                      <w:sz w:val="18"/>
                      <w:szCs w:val="18"/>
                    </w:rPr>
                    <w:t>业园物华街</w:t>
                  </w:r>
                  <w:r>
                    <w:rPr>
                      <w:spacing w:val="-24"/>
                      <w:sz w:val="18"/>
                      <w:szCs w:val="18"/>
                    </w:rPr>
                    <w:t xml:space="preserve"> </w:t>
                  </w:r>
                  <w:r>
                    <w:rPr>
                      <w:rFonts w:ascii="Times New Roman" w:eastAsia="Times New Roman" w:hAnsi="Times New Roman" w:cs="Times New Roman"/>
                      <w:spacing w:val="-4"/>
                      <w:sz w:val="18"/>
                      <w:szCs w:val="18"/>
                    </w:rPr>
                    <w:t xml:space="preserve">1 </w:t>
                  </w:r>
                  <w:r>
                    <w:rPr>
                      <w:spacing w:val="-4"/>
                      <w:sz w:val="18"/>
                      <w:szCs w:val="18"/>
                    </w:rPr>
                    <w:t>号；</w:t>
                  </w:r>
                </w:p>
                <w:p>
                  <w:pPr>
                    <w:pStyle w:val="TableText"/>
                    <w:spacing w:before="25" w:line="220" w:lineRule="auto"/>
                    <w:ind w:left="247"/>
                    <w:rPr>
                      <w:sz w:val="18"/>
                      <w:szCs w:val="18"/>
                    </w:rPr>
                  </w:pPr>
                  <w:r>
                    <w:rPr>
                      <w:spacing w:val="-2"/>
                      <w:sz w:val="18"/>
                      <w:szCs w:val="18"/>
                    </w:rPr>
                    <w:t>无生产废水外</w:t>
                  </w:r>
                </w:p>
                <w:p>
                  <w:pPr>
                    <w:pStyle w:val="TableText"/>
                    <w:spacing w:before="25" w:line="220" w:lineRule="auto"/>
                    <w:ind w:left="154"/>
                    <w:rPr>
                      <w:sz w:val="18"/>
                      <w:szCs w:val="18"/>
                    </w:rPr>
                  </w:pPr>
                  <w:r>
                    <w:rPr>
                      <w:spacing w:val="-11"/>
                      <w:sz w:val="18"/>
                      <w:szCs w:val="18"/>
                    </w:rPr>
                    <w:t>排，</w:t>
                  </w:r>
                  <w:r>
                    <w:rPr>
                      <w:spacing w:val="-20"/>
                      <w:sz w:val="18"/>
                      <w:szCs w:val="18"/>
                    </w:rPr>
                    <w:t xml:space="preserve"> </w:t>
                  </w:r>
                  <w:r>
                    <w:rPr>
                      <w:spacing w:val="-11"/>
                      <w:sz w:val="18"/>
                      <w:szCs w:val="18"/>
                    </w:rPr>
                    <w:t>生活污水经</w:t>
                  </w:r>
                </w:p>
                <w:p>
                  <w:pPr>
                    <w:pStyle w:val="TableText"/>
                    <w:spacing w:before="25" w:line="220" w:lineRule="auto"/>
                    <w:ind w:left="155"/>
                    <w:rPr>
                      <w:sz w:val="18"/>
                      <w:szCs w:val="18"/>
                    </w:rPr>
                  </w:pPr>
                  <w:r>
                    <w:rPr>
                      <w:spacing w:val="-1"/>
                      <w:sz w:val="18"/>
                      <w:szCs w:val="18"/>
                    </w:rPr>
                    <w:t>化粪池预处理后</w:t>
                  </w:r>
                </w:p>
                <w:p>
                  <w:pPr>
                    <w:pStyle w:val="TableText"/>
                    <w:spacing w:before="25" w:line="220" w:lineRule="auto"/>
                    <w:ind w:left="153"/>
                    <w:rPr>
                      <w:sz w:val="18"/>
                      <w:szCs w:val="18"/>
                    </w:rPr>
                  </w:pPr>
                  <w:r>
                    <w:rPr>
                      <w:spacing w:val="-1"/>
                      <w:sz w:val="18"/>
                      <w:szCs w:val="18"/>
                    </w:rPr>
                    <w:t>委托环卫部门清</w:t>
                  </w:r>
                </w:p>
                <w:p>
                  <w:pPr>
                    <w:pStyle w:val="TableText"/>
                    <w:spacing w:before="26" w:line="229" w:lineRule="auto"/>
                    <w:ind w:left="605"/>
                    <w:rPr>
                      <w:sz w:val="18"/>
                      <w:szCs w:val="18"/>
                    </w:rPr>
                  </w:pPr>
                  <w:r>
                    <w:rPr>
                      <w:spacing w:val="-4"/>
                      <w:sz w:val="18"/>
                      <w:szCs w:val="18"/>
                    </w:rPr>
                    <w:t>运。</w:t>
                  </w:r>
                </w:p>
              </w:tc>
              <w:tc>
                <w:tcPr>
                  <w:tcW w:w="806" w:type="dxa"/>
                  <w:tcBorders>
                    <w:top w:val="nil"/>
                  </w:tcBorders>
                  <w:vAlign w:val="top"/>
                </w:tcPr>
                <w:p>
                  <w:pPr>
                    <w:rPr>
                      <w:rFonts w:ascii="Arial"/>
                      <w:sz w:val="21"/>
                    </w:rPr>
                  </w:pPr>
                </w:p>
              </w:tc>
            </w:tr>
            <w:tr>
              <w:tblPrEx>
                <w:tblW w:w="6262" w:type="dxa"/>
                <w:tblInd w:w="2486" w:type="dxa"/>
                <w:tblLayout w:type="fixed"/>
              </w:tblPrEx>
              <w:trPr>
                <w:trHeight w:val="3122"/>
              </w:trPr>
              <w:tc>
                <w:tcPr>
                  <w:tcW w:w="1208"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59" w:line="233" w:lineRule="auto"/>
                    <w:ind w:left="517" w:right="152" w:hanging="359"/>
                    <w:rPr>
                      <w:sz w:val="18"/>
                      <w:szCs w:val="18"/>
                    </w:rPr>
                  </w:pPr>
                  <w:r>
                    <w:rPr>
                      <w:spacing w:val="-2"/>
                      <w:sz w:val="18"/>
                      <w:szCs w:val="18"/>
                    </w:rPr>
                    <w:t>环境风险防</w:t>
                  </w:r>
                  <w:r>
                    <w:rPr>
                      <w:spacing w:val="1"/>
                      <w:sz w:val="18"/>
                      <w:szCs w:val="18"/>
                    </w:rPr>
                    <w:t xml:space="preserve"> </w:t>
                  </w:r>
                  <w:r>
                    <w:rPr>
                      <w:sz w:val="18"/>
                      <w:szCs w:val="18"/>
                    </w:rPr>
                    <w:t>控</w:t>
                  </w:r>
                </w:p>
              </w:tc>
              <w:tc>
                <w:tcPr>
                  <w:tcW w:w="2691" w:type="dxa"/>
                  <w:vAlign w:val="top"/>
                </w:tcPr>
                <w:p>
                  <w:pPr>
                    <w:pStyle w:val="TableText"/>
                    <w:spacing w:before="36" w:line="242" w:lineRule="auto"/>
                    <w:ind w:left="110" w:right="104" w:firstLine="23"/>
                    <w:jc w:val="both"/>
                    <w:rPr>
                      <w:sz w:val="18"/>
                      <w:szCs w:val="18"/>
                    </w:rPr>
                  </w:pPr>
                  <w:r>
                    <w:rPr>
                      <w:rFonts w:ascii="Times New Roman" w:eastAsia="Times New Roman" w:hAnsi="Times New Roman" w:cs="Times New Roman"/>
                      <w:spacing w:val="-2"/>
                      <w:sz w:val="18"/>
                      <w:szCs w:val="18"/>
                    </w:rPr>
                    <w:t>5</w:t>
                  </w:r>
                  <w:r>
                    <w:rPr>
                      <w:spacing w:val="-2"/>
                      <w:sz w:val="18"/>
                      <w:szCs w:val="18"/>
                    </w:rPr>
                    <w:t>、禁止在水源保护区范围内建</w:t>
                  </w:r>
                  <w:r>
                    <w:rPr>
                      <w:spacing w:val="11"/>
                      <w:sz w:val="18"/>
                      <w:szCs w:val="18"/>
                    </w:rPr>
                    <w:t xml:space="preserve"> </w:t>
                  </w:r>
                  <w:r>
                    <w:rPr>
                      <w:spacing w:val="-4"/>
                      <w:sz w:val="18"/>
                      <w:szCs w:val="18"/>
                    </w:rPr>
                    <w:t>设工业固废集中贮存、处置的设</w:t>
                  </w:r>
                  <w:r>
                    <w:rPr>
                      <w:spacing w:val="5"/>
                      <w:sz w:val="18"/>
                      <w:szCs w:val="18"/>
                    </w:rPr>
                    <w:t xml:space="preserve"> </w:t>
                  </w:r>
                  <w:r>
                    <w:rPr>
                      <w:spacing w:val="-13"/>
                      <w:sz w:val="18"/>
                      <w:szCs w:val="18"/>
                    </w:rPr>
                    <w:t>施、场所和生活垃圾填埋场；</w:t>
                  </w:r>
                  <w:r>
                    <w:rPr>
                      <w:spacing w:val="41"/>
                      <w:sz w:val="18"/>
                      <w:szCs w:val="18"/>
                    </w:rPr>
                    <w:t xml:space="preserve"> </w:t>
                  </w:r>
                  <w:r>
                    <w:rPr>
                      <w:spacing w:val="-13"/>
                      <w:sz w:val="18"/>
                      <w:szCs w:val="18"/>
                    </w:rPr>
                    <w:t>坚</w:t>
                  </w:r>
                  <w:r>
                    <w:rPr>
                      <w:sz w:val="18"/>
                      <w:szCs w:val="18"/>
                    </w:rPr>
                    <w:t xml:space="preserve"> </w:t>
                  </w:r>
                  <w:r>
                    <w:rPr>
                      <w:spacing w:val="4"/>
                      <w:sz w:val="18"/>
                      <w:szCs w:val="18"/>
                    </w:rPr>
                    <w:t xml:space="preserve">决取缔水源地内的重污染行业 </w:t>
                  </w:r>
                  <w:r>
                    <w:rPr>
                      <w:spacing w:val="-4"/>
                      <w:sz w:val="18"/>
                      <w:szCs w:val="18"/>
                    </w:rPr>
                    <w:t>企业。管线所属企业在设计阶段</w:t>
                  </w:r>
                  <w:r>
                    <w:rPr>
                      <w:spacing w:val="5"/>
                      <w:sz w:val="18"/>
                      <w:szCs w:val="18"/>
                    </w:rPr>
                    <w:t xml:space="preserve"> </w:t>
                  </w:r>
                  <w:r>
                    <w:rPr>
                      <w:spacing w:val="-10"/>
                      <w:sz w:val="18"/>
                      <w:szCs w:val="18"/>
                    </w:rPr>
                    <w:t>应尽量避让水源地； 无法避让确</w:t>
                  </w:r>
                  <w:r>
                    <w:rPr>
                      <w:spacing w:val="9"/>
                      <w:sz w:val="18"/>
                      <w:szCs w:val="18"/>
                    </w:rPr>
                    <w:t xml:space="preserve"> </w:t>
                  </w:r>
                  <w:r>
                    <w:rPr>
                      <w:spacing w:val="-4"/>
                      <w:sz w:val="18"/>
                      <w:szCs w:val="18"/>
                    </w:rPr>
                    <w:t>需跨越水源地的，要完善风险防</w:t>
                  </w:r>
                </w:p>
                <w:p>
                  <w:pPr>
                    <w:pStyle w:val="TableText"/>
                    <w:spacing w:before="26" w:line="220" w:lineRule="auto"/>
                    <w:ind w:left="994"/>
                    <w:rPr>
                      <w:sz w:val="18"/>
                      <w:szCs w:val="18"/>
                    </w:rPr>
                  </w:pPr>
                  <w:r>
                    <w:rPr>
                      <w:spacing w:val="-7"/>
                      <w:sz w:val="18"/>
                      <w:szCs w:val="18"/>
                    </w:rPr>
                    <w:t>范措施。</w:t>
                  </w:r>
                </w:p>
                <w:p>
                  <w:pPr>
                    <w:pStyle w:val="TableText"/>
                    <w:spacing w:before="26" w:line="237" w:lineRule="auto"/>
                    <w:ind w:left="112" w:right="104" w:firstLine="21"/>
                    <w:rPr>
                      <w:sz w:val="18"/>
                      <w:szCs w:val="18"/>
                    </w:rPr>
                  </w:pPr>
                  <w:r>
                    <w:rPr>
                      <w:rFonts w:ascii="Times New Roman" w:eastAsia="Times New Roman" w:hAnsi="Times New Roman" w:cs="Times New Roman"/>
                      <w:spacing w:val="-1"/>
                      <w:sz w:val="18"/>
                      <w:szCs w:val="18"/>
                    </w:rPr>
                    <w:t>6</w:t>
                  </w:r>
                  <w:r>
                    <w:rPr>
                      <w:spacing w:val="-1"/>
                      <w:sz w:val="18"/>
                      <w:szCs w:val="18"/>
                    </w:rPr>
                    <w:t>、指导土壤环境重点监管企业</w:t>
                  </w:r>
                  <w:r>
                    <w:rPr>
                      <w:sz w:val="18"/>
                      <w:szCs w:val="18"/>
                    </w:rPr>
                    <w:t xml:space="preserve"> </w:t>
                  </w:r>
                  <w:r>
                    <w:rPr>
                      <w:spacing w:val="-5"/>
                      <w:sz w:val="18"/>
                      <w:szCs w:val="18"/>
                    </w:rPr>
                    <w:t>严格落实《工矿用地土壤环境管</w:t>
                  </w:r>
                  <w:r>
                    <w:rPr>
                      <w:spacing w:val="8"/>
                      <w:sz w:val="18"/>
                      <w:szCs w:val="18"/>
                    </w:rPr>
                    <w:t xml:space="preserve"> </w:t>
                  </w:r>
                  <w:r>
                    <w:rPr>
                      <w:spacing w:val="-9"/>
                      <w:sz w:val="18"/>
                      <w:szCs w:val="18"/>
                    </w:rPr>
                    <w:t>理办法（试行）</w:t>
                  </w:r>
                  <w:r>
                    <w:rPr>
                      <w:spacing w:val="-16"/>
                      <w:sz w:val="18"/>
                      <w:szCs w:val="18"/>
                    </w:rPr>
                    <w:t xml:space="preserve"> </w:t>
                  </w:r>
                  <w:r>
                    <w:rPr>
                      <w:spacing w:val="-9"/>
                      <w:sz w:val="18"/>
                      <w:szCs w:val="18"/>
                    </w:rPr>
                    <w:t>》要求，加强对</w:t>
                  </w:r>
                </w:p>
                <w:p>
                  <w:pPr>
                    <w:pStyle w:val="TableText"/>
                    <w:spacing w:before="26" w:line="224" w:lineRule="auto"/>
                    <w:ind w:left="1167" w:right="174" w:hanging="987"/>
                    <w:rPr>
                      <w:sz w:val="18"/>
                      <w:szCs w:val="18"/>
                    </w:rPr>
                  </w:pPr>
                  <w:r>
                    <w:rPr>
                      <w:spacing w:val="-1"/>
                      <w:sz w:val="18"/>
                      <w:szCs w:val="18"/>
                    </w:rPr>
                    <w:t>工业固体废物和危险废物的处</w:t>
                  </w:r>
                  <w:r>
                    <w:rPr>
                      <w:spacing w:val="2"/>
                      <w:sz w:val="18"/>
                      <w:szCs w:val="18"/>
                    </w:rPr>
                    <w:t xml:space="preserve"> </w:t>
                  </w:r>
                  <w:r>
                    <w:rPr>
                      <w:spacing w:val="-8"/>
                      <w:sz w:val="18"/>
                      <w:szCs w:val="18"/>
                    </w:rPr>
                    <w:t>置。</w:t>
                  </w:r>
                </w:p>
              </w:tc>
              <w:tc>
                <w:tcPr>
                  <w:tcW w:w="1557" w:type="dxa"/>
                  <w:vAlign w:val="top"/>
                </w:tcPr>
                <w:p>
                  <w:pPr>
                    <w:pStyle w:val="TableText"/>
                    <w:spacing w:before="273" w:line="219" w:lineRule="auto"/>
                    <w:ind w:left="155"/>
                    <w:rPr>
                      <w:sz w:val="18"/>
                      <w:szCs w:val="18"/>
                    </w:rPr>
                  </w:pPr>
                  <w:r>
                    <w:rPr>
                      <w:spacing w:val="-1"/>
                      <w:sz w:val="18"/>
                      <w:szCs w:val="18"/>
                    </w:rPr>
                    <w:t>本项目不在水源</w:t>
                  </w:r>
                </w:p>
                <w:p>
                  <w:pPr>
                    <w:pStyle w:val="TableText"/>
                    <w:spacing w:before="26" w:line="220" w:lineRule="auto"/>
                    <w:ind w:left="245"/>
                    <w:rPr>
                      <w:sz w:val="18"/>
                      <w:szCs w:val="18"/>
                    </w:rPr>
                  </w:pPr>
                  <w:r>
                    <w:rPr>
                      <w:spacing w:val="-1"/>
                      <w:sz w:val="18"/>
                      <w:szCs w:val="18"/>
                    </w:rPr>
                    <w:t>地保护区范围</w:t>
                  </w:r>
                </w:p>
                <w:p>
                  <w:pPr>
                    <w:pStyle w:val="TableText"/>
                    <w:spacing w:before="24" w:line="220" w:lineRule="auto"/>
                    <w:ind w:left="176"/>
                    <w:rPr>
                      <w:sz w:val="18"/>
                      <w:szCs w:val="18"/>
                    </w:rPr>
                  </w:pPr>
                  <w:r>
                    <w:rPr>
                      <w:spacing w:val="-4"/>
                      <w:sz w:val="18"/>
                      <w:szCs w:val="18"/>
                    </w:rPr>
                    <w:t>内，也不属于工</w:t>
                  </w:r>
                </w:p>
                <w:p>
                  <w:pPr>
                    <w:pStyle w:val="TableText"/>
                    <w:spacing w:before="25" w:line="220" w:lineRule="auto"/>
                    <w:ind w:left="245"/>
                    <w:rPr>
                      <w:sz w:val="18"/>
                      <w:szCs w:val="18"/>
                    </w:rPr>
                  </w:pPr>
                  <w:r>
                    <w:rPr>
                      <w:spacing w:val="-1"/>
                      <w:sz w:val="18"/>
                      <w:szCs w:val="18"/>
                    </w:rPr>
                    <w:t>业固废集中贮</w:t>
                  </w:r>
                </w:p>
                <w:p>
                  <w:pPr>
                    <w:pStyle w:val="TableText"/>
                    <w:spacing w:before="26" w:line="220" w:lineRule="auto"/>
                    <w:ind w:left="113"/>
                    <w:rPr>
                      <w:sz w:val="18"/>
                      <w:szCs w:val="18"/>
                    </w:rPr>
                  </w:pPr>
                  <w:r>
                    <w:rPr>
                      <w:spacing w:val="-7"/>
                      <w:sz w:val="18"/>
                      <w:szCs w:val="18"/>
                    </w:rPr>
                    <w:t>存、处置类项目，</w:t>
                  </w:r>
                </w:p>
                <w:p>
                  <w:pPr>
                    <w:pStyle w:val="TableText"/>
                    <w:spacing w:before="25" w:line="220" w:lineRule="auto"/>
                    <w:ind w:left="248"/>
                    <w:rPr>
                      <w:sz w:val="18"/>
                      <w:szCs w:val="18"/>
                    </w:rPr>
                  </w:pPr>
                  <w:r>
                    <w:rPr>
                      <w:spacing w:val="-2"/>
                      <w:sz w:val="18"/>
                      <w:szCs w:val="18"/>
                    </w:rPr>
                    <w:t>不涉及管线建</w:t>
                  </w:r>
                </w:p>
                <w:p>
                  <w:pPr>
                    <w:pStyle w:val="TableText"/>
                    <w:spacing w:before="26" w:line="219" w:lineRule="auto"/>
                    <w:ind w:left="157"/>
                    <w:rPr>
                      <w:sz w:val="18"/>
                      <w:szCs w:val="18"/>
                    </w:rPr>
                  </w:pPr>
                  <w:r>
                    <w:rPr>
                      <w:spacing w:val="-2"/>
                      <w:sz w:val="18"/>
                      <w:szCs w:val="18"/>
                    </w:rPr>
                    <w:t>设，本项目不属</w:t>
                  </w:r>
                </w:p>
                <w:p>
                  <w:pPr>
                    <w:pStyle w:val="TableText"/>
                    <w:spacing w:before="27" w:line="220" w:lineRule="auto"/>
                    <w:ind w:left="157"/>
                    <w:rPr>
                      <w:sz w:val="18"/>
                      <w:szCs w:val="18"/>
                    </w:rPr>
                  </w:pPr>
                  <w:r>
                    <w:rPr>
                      <w:spacing w:val="-2"/>
                      <w:sz w:val="18"/>
                      <w:szCs w:val="18"/>
                    </w:rPr>
                    <w:t>于土壤环境重点</w:t>
                  </w:r>
                </w:p>
                <w:p>
                  <w:pPr>
                    <w:pStyle w:val="TableText"/>
                    <w:spacing w:before="25" w:line="220" w:lineRule="auto"/>
                    <w:ind w:left="155"/>
                    <w:rPr>
                      <w:sz w:val="18"/>
                      <w:szCs w:val="18"/>
                    </w:rPr>
                  </w:pPr>
                  <w:r>
                    <w:rPr>
                      <w:spacing w:val="-1"/>
                      <w:sz w:val="18"/>
                      <w:szCs w:val="18"/>
                    </w:rPr>
                    <w:t>监管企业，产生</w:t>
                  </w:r>
                </w:p>
                <w:p>
                  <w:pPr>
                    <w:pStyle w:val="TableText"/>
                    <w:spacing w:before="26" w:line="220" w:lineRule="auto"/>
                    <w:ind w:left="169"/>
                    <w:rPr>
                      <w:sz w:val="18"/>
                      <w:szCs w:val="18"/>
                    </w:rPr>
                  </w:pPr>
                  <w:r>
                    <w:rPr>
                      <w:spacing w:val="-4"/>
                      <w:sz w:val="18"/>
                      <w:szCs w:val="18"/>
                    </w:rPr>
                    <w:t>的一般固废和危</w:t>
                  </w:r>
                </w:p>
                <w:p>
                  <w:pPr>
                    <w:pStyle w:val="TableText"/>
                    <w:spacing w:before="26" w:line="220" w:lineRule="auto"/>
                    <w:ind w:left="333"/>
                    <w:rPr>
                      <w:sz w:val="18"/>
                      <w:szCs w:val="18"/>
                    </w:rPr>
                  </w:pPr>
                  <w:r>
                    <w:rPr>
                      <w:spacing w:val="-2"/>
                      <w:sz w:val="18"/>
                      <w:szCs w:val="18"/>
                    </w:rPr>
                    <w:t>废合理处置</w:t>
                  </w:r>
                </w:p>
              </w:tc>
              <w:tc>
                <w:tcPr>
                  <w:tcW w:w="806" w:type="dxa"/>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58" w:line="220" w:lineRule="auto"/>
                    <w:ind w:left="229"/>
                    <w:rPr>
                      <w:sz w:val="18"/>
                      <w:szCs w:val="18"/>
                    </w:rPr>
                  </w:pPr>
                  <w:r>
                    <w:rPr>
                      <w:spacing w:val="-3"/>
                      <w:sz w:val="18"/>
                      <w:szCs w:val="18"/>
                    </w:rPr>
                    <w:t>符合</w:t>
                  </w:r>
                </w:p>
              </w:tc>
            </w:tr>
            <w:tr>
              <w:tblPrEx>
                <w:tblW w:w="6262" w:type="dxa"/>
                <w:tblInd w:w="2486" w:type="dxa"/>
                <w:tblLayout w:type="fixed"/>
              </w:tblPrEx>
              <w:trPr>
                <w:trHeight w:val="1211"/>
              </w:trPr>
              <w:tc>
                <w:tcPr>
                  <w:tcW w:w="1208" w:type="dxa"/>
                  <w:vAlign w:val="top"/>
                </w:tcPr>
                <w:p>
                  <w:pPr>
                    <w:spacing w:line="338" w:lineRule="auto"/>
                    <w:rPr>
                      <w:rFonts w:ascii="Arial"/>
                      <w:sz w:val="21"/>
                    </w:rPr>
                  </w:pPr>
                </w:p>
                <w:p>
                  <w:pPr>
                    <w:pStyle w:val="TableText"/>
                    <w:spacing w:before="58" w:line="233" w:lineRule="auto"/>
                    <w:ind w:left="338" w:right="152" w:hanging="173"/>
                    <w:rPr>
                      <w:sz w:val="18"/>
                      <w:szCs w:val="18"/>
                    </w:rPr>
                  </w:pPr>
                  <w:r>
                    <w:rPr>
                      <w:spacing w:val="-3"/>
                      <w:sz w:val="18"/>
                      <w:szCs w:val="18"/>
                    </w:rPr>
                    <w:t>资源开发效</w:t>
                  </w:r>
                  <w:r>
                    <w:rPr>
                      <w:sz w:val="18"/>
                      <w:szCs w:val="18"/>
                    </w:rPr>
                    <w:t xml:space="preserve"> </w:t>
                  </w:r>
                  <w:r>
                    <w:rPr>
                      <w:spacing w:val="-2"/>
                      <w:sz w:val="18"/>
                      <w:szCs w:val="18"/>
                    </w:rPr>
                    <w:t>率要求</w:t>
                  </w:r>
                </w:p>
              </w:tc>
              <w:tc>
                <w:tcPr>
                  <w:tcW w:w="2691" w:type="dxa"/>
                  <w:vAlign w:val="top"/>
                </w:tcPr>
                <w:p>
                  <w:pPr>
                    <w:pStyle w:val="TableText"/>
                    <w:spacing w:before="38" w:line="220" w:lineRule="auto"/>
                    <w:ind w:left="132"/>
                    <w:rPr>
                      <w:sz w:val="18"/>
                      <w:szCs w:val="18"/>
                    </w:rPr>
                  </w:pPr>
                  <w:r>
                    <w:rPr>
                      <w:rFonts w:ascii="Times New Roman" w:eastAsia="Times New Roman" w:hAnsi="Times New Roman" w:cs="Times New Roman"/>
                      <w:spacing w:val="-1"/>
                      <w:sz w:val="18"/>
                      <w:szCs w:val="18"/>
                    </w:rPr>
                    <w:t>7</w:t>
                  </w:r>
                  <w:r>
                    <w:rPr>
                      <w:spacing w:val="-1"/>
                      <w:sz w:val="18"/>
                      <w:szCs w:val="18"/>
                    </w:rPr>
                    <w:t>、高污染燃料禁燃区范围内执</w:t>
                  </w:r>
                </w:p>
                <w:p>
                  <w:pPr>
                    <w:pStyle w:val="TableText"/>
                    <w:spacing w:before="25" w:line="233" w:lineRule="auto"/>
                    <w:ind w:left="542" w:right="174" w:hanging="361"/>
                    <w:rPr>
                      <w:sz w:val="18"/>
                      <w:szCs w:val="18"/>
                    </w:rPr>
                  </w:pPr>
                  <w:r>
                    <w:rPr>
                      <w:spacing w:val="-1"/>
                      <w:sz w:val="18"/>
                      <w:szCs w:val="18"/>
                    </w:rPr>
                    <w:t>行济南市高污染燃料禁燃区划</w:t>
                  </w:r>
                  <w:r>
                    <w:rPr>
                      <w:spacing w:val="2"/>
                      <w:sz w:val="18"/>
                      <w:szCs w:val="18"/>
                    </w:rPr>
                    <w:t xml:space="preserve"> </w:t>
                  </w:r>
                  <w:r>
                    <w:rPr>
                      <w:spacing w:val="-4"/>
                      <w:sz w:val="18"/>
                      <w:szCs w:val="18"/>
                    </w:rPr>
                    <w:t>定文件的管控要求。</w:t>
                  </w:r>
                </w:p>
                <w:p>
                  <w:pPr>
                    <w:pStyle w:val="TableText"/>
                    <w:spacing w:before="25" w:line="227" w:lineRule="auto"/>
                    <w:ind w:left="1079" w:right="136" w:hanging="942"/>
                    <w:rPr>
                      <w:sz w:val="18"/>
                      <w:szCs w:val="18"/>
                    </w:rPr>
                  </w:pPr>
                  <w:r>
                    <w:rPr>
                      <w:rFonts w:ascii="Times New Roman" w:eastAsia="Times New Roman" w:hAnsi="Times New Roman" w:cs="Times New Roman"/>
                      <w:spacing w:val="-2"/>
                      <w:sz w:val="18"/>
                      <w:szCs w:val="18"/>
                    </w:rPr>
                    <w:t>8</w:t>
                  </w:r>
                  <w:r>
                    <w:rPr>
                      <w:spacing w:val="-2"/>
                      <w:sz w:val="18"/>
                      <w:szCs w:val="18"/>
                    </w:rPr>
                    <w:t>、执行全市资源利用效率总体</w:t>
                  </w:r>
                  <w:r>
                    <w:rPr>
                      <w:spacing w:val="9"/>
                      <w:sz w:val="18"/>
                      <w:szCs w:val="18"/>
                    </w:rPr>
                    <w:t xml:space="preserve"> </w:t>
                  </w:r>
                  <w:r>
                    <w:rPr>
                      <w:spacing w:val="-8"/>
                      <w:sz w:val="18"/>
                      <w:szCs w:val="18"/>
                    </w:rPr>
                    <w:t>要求。</w:t>
                  </w:r>
                </w:p>
              </w:tc>
              <w:tc>
                <w:tcPr>
                  <w:tcW w:w="1557" w:type="dxa"/>
                  <w:vAlign w:val="top"/>
                </w:tcPr>
                <w:p>
                  <w:pPr>
                    <w:pStyle w:val="TableText"/>
                    <w:spacing w:before="280" w:line="237" w:lineRule="auto"/>
                    <w:ind w:left="155" w:right="144"/>
                    <w:jc w:val="both"/>
                    <w:rPr>
                      <w:sz w:val="18"/>
                      <w:szCs w:val="18"/>
                    </w:rPr>
                  </w:pPr>
                  <w:r>
                    <w:rPr>
                      <w:spacing w:val="-2"/>
                      <w:sz w:val="18"/>
                      <w:szCs w:val="18"/>
                    </w:rPr>
                    <w:t>本项目以电为主</w:t>
                  </w:r>
                  <w:r>
                    <w:rPr>
                      <w:spacing w:val="5"/>
                      <w:sz w:val="18"/>
                      <w:szCs w:val="18"/>
                    </w:rPr>
                    <w:t xml:space="preserve"> </w:t>
                  </w:r>
                  <w:r>
                    <w:rPr>
                      <w:spacing w:val="-2"/>
                      <w:sz w:val="18"/>
                      <w:szCs w:val="18"/>
                    </w:rPr>
                    <w:t>要能源，不涉及</w:t>
                  </w:r>
                  <w:r>
                    <w:rPr>
                      <w:spacing w:val="5"/>
                      <w:sz w:val="18"/>
                      <w:szCs w:val="18"/>
                    </w:rPr>
                    <w:t xml:space="preserve"> </w:t>
                  </w:r>
                  <w:r>
                    <w:rPr>
                      <w:spacing w:val="9"/>
                      <w:sz w:val="18"/>
                      <w:szCs w:val="18"/>
                    </w:rPr>
                    <w:t>燃料的使用。</w:t>
                  </w:r>
                </w:p>
              </w:tc>
              <w:tc>
                <w:tcPr>
                  <w:tcW w:w="806" w:type="dxa"/>
                  <w:vAlign w:val="top"/>
                </w:tcPr>
                <w:p>
                  <w:pPr>
                    <w:spacing w:line="457" w:lineRule="auto"/>
                    <w:rPr>
                      <w:rFonts w:ascii="Arial"/>
                      <w:sz w:val="21"/>
                    </w:rPr>
                  </w:pPr>
                </w:p>
                <w:p>
                  <w:pPr>
                    <w:pStyle w:val="TableText"/>
                    <w:spacing w:before="58" w:line="220" w:lineRule="auto"/>
                    <w:ind w:left="229"/>
                    <w:rPr>
                      <w:sz w:val="18"/>
                      <w:szCs w:val="18"/>
                    </w:rPr>
                  </w:pPr>
                  <w:r>
                    <w:rPr>
                      <w:spacing w:val="-3"/>
                      <w:sz w:val="18"/>
                      <w:szCs w:val="18"/>
                    </w:rPr>
                    <w:t>符合</w:t>
                  </w:r>
                </w:p>
              </w:tc>
            </w:tr>
          </w:tbl>
          <w:p>
            <w:pPr>
              <w:pStyle w:val="TableText"/>
              <w:spacing w:before="149" w:line="408" w:lineRule="exact"/>
              <w:ind w:left="2914"/>
            </w:pPr>
            <w:r>
              <w:rPr>
                <w:spacing w:val="-1"/>
                <w:position w:val="15"/>
              </w:rPr>
              <w:t>综上，本项目建设符合“三线一单”要求。</w:t>
            </w:r>
          </w:p>
          <w:p>
            <w:pPr>
              <w:spacing w:line="217" w:lineRule="auto"/>
              <w:ind w:left="2912"/>
              <w:rPr>
                <w:rFonts w:ascii="SimHei" w:eastAsia="SimHei" w:hAnsi="SimHei" w:cs="SimHei"/>
                <w:sz w:val="21"/>
                <w:szCs w:val="21"/>
              </w:rPr>
            </w:pPr>
            <w:r>
              <w:rPr>
                <w:rFonts w:ascii="Times New Roman" w:eastAsia="Times New Roman" w:hAnsi="Times New Roman" w:cs="Times New Roman"/>
                <w:spacing w:val="-2"/>
                <w:sz w:val="21"/>
                <w:szCs w:val="21"/>
              </w:rPr>
              <w:t>3</w:t>
            </w:r>
            <w:r>
              <w:rPr>
                <w:rFonts w:ascii="SimHei" w:eastAsia="SimHei" w:hAnsi="SimHei" w:cs="SimHei"/>
                <w:spacing w:val="-2"/>
                <w:sz w:val="21"/>
                <w:szCs w:val="21"/>
              </w:rPr>
              <w:t>、三区三线符合性</w:t>
            </w:r>
          </w:p>
          <w:p>
            <w:pPr>
              <w:pStyle w:val="TableText"/>
              <w:spacing w:before="278" w:line="360" w:lineRule="auto"/>
              <w:ind w:left="2494" w:right="97" w:firstLine="417"/>
              <w:jc w:val="both"/>
            </w:pPr>
            <w:r>
              <w:rPr>
                <w:spacing w:val="-5"/>
              </w:rPr>
              <w:t>根据《自然资源部办公厅关于北京等省（区、市） 启用“三区三</w:t>
            </w:r>
            <w:r>
              <w:rPr>
                <w:spacing w:val="7"/>
              </w:rPr>
              <w:t xml:space="preserve"> </w:t>
            </w:r>
            <w:r>
              <w:rPr>
                <w:spacing w:val="13"/>
              </w:rPr>
              <w:t>线”划定成果作为报批建设项目用地用海依据的函》（自然资办</w:t>
            </w:r>
            <w:r>
              <w:rPr>
                <w:spacing w:val="16"/>
              </w:rPr>
              <w:t xml:space="preserve"> </w:t>
            </w:r>
            <w:r>
              <w:rPr>
                <w:rFonts w:ascii="Times New Roman" w:eastAsia="Times New Roman" w:hAnsi="Times New Roman" w:cs="Times New Roman"/>
                <w:spacing w:val="-5"/>
              </w:rPr>
              <w:t xml:space="preserve">[2022]2207  </w:t>
            </w:r>
            <w:r>
              <w:rPr>
                <w:spacing w:val="-5"/>
              </w:rPr>
              <w:t>号</w:t>
            </w:r>
            <w:r>
              <w:rPr>
                <w:spacing w:val="-31"/>
              </w:rPr>
              <w:t>），</w:t>
            </w:r>
            <w:r>
              <w:rPr>
                <w:spacing w:val="-5"/>
              </w:rPr>
              <w:t>我省三区三线已实施，</w:t>
            </w:r>
            <w:r>
              <w:rPr>
                <w:spacing w:val="59"/>
              </w:rPr>
              <w:t xml:space="preserve"> </w:t>
            </w:r>
            <w:r>
              <w:rPr>
                <w:spacing w:val="-5"/>
              </w:rPr>
              <w:t>项目位于济南市莱芜区</w:t>
            </w:r>
            <w:r>
              <w:rPr>
                <w:spacing w:val="-6"/>
              </w:rPr>
              <w:t>凤城</w:t>
            </w:r>
          </w:p>
          <w:p>
            <w:pPr>
              <w:pStyle w:val="TableText"/>
              <w:spacing w:before="1" w:line="219" w:lineRule="auto"/>
              <w:ind w:left="2494"/>
            </w:pPr>
            <w:r>
              <w:rPr>
                <w:spacing w:val="-4"/>
              </w:rPr>
              <w:t>工业园城镇开发区域内，</w:t>
            </w:r>
            <w:r>
              <w:rPr>
                <w:spacing w:val="-19"/>
              </w:rPr>
              <w:t xml:space="preserve"> </w:t>
            </w:r>
            <w:r>
              <w:rPr>
                <w:spacing w:val="-4"/>
              </w:rPr>
              <w:t>不占用生态保护红线和永久基本农田，符合</w:t>
            </w:r>
          </w:p>
          <w:p>
            <w:pPr>
              <w:pStyle w:val="TableText"/>
              <w:spacing w:before="158" w:line="408" w:lineRule="exact"/>
              <w:ind w:left="2492"/>
            </w:pPr>
            <w:r>
              <w:rPr>
                <w:spacing w:val="-1"/>
                <w:position w:val="15"/>
              </w:rPr>
              <w:t>三区三线要求。莱芜区“三区三线”划定成果图见附图</w:t>
            </w:r>
            <w:r>
              <w:rPr>
                <w:spacing w:val="-30"/>
                <w:position w:val="15"/>
              </w:rPr>
              <w:t xml:space="preserve"> </w:t>
            </w:r>
            <w:r>
              <w:rPr>
                <w:rFonts w:ascii="Times New Roman" w:eastAsia="Times New Roman" w:hAnsi="Times New Roman" w:cs="Times New Roman"/>
                <w:spacing w:val="-1"/>
                <w:position w:val="15"/>
              </w:rPr>
              <w:t>7</w:t>
            </w:r>
            <w:r>
              <w:rPr>
                <w:spacing w:val="-1"/>
                <w:position w:val="15"/>
              </w:rPr>
              <w:t>。</w:t>
            </w:r>
          </w:p>
          <w:p>
            <w:pPr>
              <w:spacing w:before="1" w:line="219" w:lineRule="auto"/>
              <w:ind w:left="2907"/>
              <w:rPr>
                <w:rFonts w:ascii="SimHei" w:eastAsia="SimHei" w:hAnsi="SimHei" w:cs="SimHei"/>
                <w:sz w:val="21"/>
                <w:szCs w:val="21"/>
              </w:rPr>
            </w:pPr>
            <w:r>
              <w:rPr>
                <w:rFonts w:ascii="Times New Roman" w:eastAsia="Times New Roman" w:hAnsi="Times New Roman" w:cs="Times New Roman"/>
                <w:spacing w:val="-3"/>
                <w:sz w:val="21"/>
                <w:szCs w:val="21"/>
              </w:rPr>
              <w:t>4</w:t>
            </w:r>
            <w:r>
              <w:rPr>
                <w:rFonts w:ascii="Times New Roman" w:eastAsia="Times New Roman" w:hAnsi="Times New Roman" w:cs="Times New Roman"/>
                <w:spacing w:val="-18"/>
                <w:sz w:val="21"/>
                <w:szCs w:val="21"/>
              </w:rPr>
              <w:t xml:space="preserve"> </w:t>
            </w:r>
            <w:r>
              <w:rPr>
                <w:rFonts w:ascii="SimHei" w:eastAsia="SimHei" w:hAnsi="SimHei" w:cs="SimHei"/>
                <w:spacing w:val="-3"/>
                <w:sz w:val="21"/>
                <w:szCs w:val="21"/>
              </w:rPr>
              <w:t>、环保政策的符合性分析</w:t>
            </w:r>
          </w:p>
          <w:p>
            <w:pPr>
              <w:pStyle w:val="TableText"/>
              <w:spacing w:before="159" w:line="218" w:lineRule="auto"/>
              <w:ind w:left="2911"/>
            </w:pPr>
            <w:r>
              <w:rPr>
                <w:spacing w:val="-1"/>
              </w:rPr>
              <w:t>①与《山东省环境保护条例》符合性分析</w:t>
            </w:r>
          </w:p>
          <w:p>
            <w:pPr>
              <w:spacing w:before="161" w:line="220" w:lineRule="auto"/>
              <w:ind w:left="3731"/>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15"/>
                <w:sz w:val="21"/>
                <w:szCs w:val="21"/>
              </w:rPr>
              <w:t xml:space="preserve"> </w:t>
            </w:r>
            <w:r>
              <w:rPr>
                <w:rFonts w:ascii="Times New Roman" w:eastAsia="Times New Roman" w:hAnsi="Times New Roman" w:cs="Times New Roman"/>
                <w:spacing w:val="-2"/>
                <w:sz w:val="21"/>
                <w:szCs w:val="21"/>
              </w:rPr>
              <w:t xml:space="preserve">1-4  </w:t>
            </w:r>
            <w:r>
              <w:rPr>
                <w:rFonts w:ascii="SimHei" w:eastAsia="SimHei" w:hAnsi="SimHei" w:cs="SimHei"/>
                <w:spacing w:val="-2"/>
                <w:sz w:val="21"/>
                <w:szCs w:val="21"/>
              </w:rPr>
              <w:t>与《山东省环境保护条例》符合性分析</w:t>
            </w:r>
          </w:p>
          <w:p>
            <w:pPr>
              <w:spacing w:line="129" w:lineRule="exact"/>
            </w:pPr>
          </w:p>
        </w:tc>
      </w:tr>
    </w:tbl>
    <w:p>
      <w:pPr>
        <w:sectPr>
          <w:footerReference w:type="default" r:id="rId14"/>
          <w:pgSz w:w="11907" w:h="16839"/>
          <w:pgMar w:top="1431" w:right="1507" w:bottom="1180" w:left="1510" w:header="0" w:footer="920" w:gutter="0"/>
          <w:pgNumType w:start="10"/>
          <w:cols w:space="708"/>
        </w:sectPr>
      </w:pPr>
    </w:p>
    <w:tbl>
      <w:tblPr>
        <w:tblStyle w:val="TableNormal9"/>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297"/>
        </w:trPr>
        <w:tc>
          <w:tcPr>
            <w:tcW w:w="8873" w:type="dxa"/>
            <w:vAlign w:val="top"/>
          </w:tcPr>
          <w:tbl>
            <w:tblPr>
              <w:tblStyle w:val="TableNormal9"/>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18"/>
              <w:gridCol w:w="2379"/>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7"/>
              </w:trPr>
              <w:tc>
                <w:tcPr>
                  <w:tcW w:w="3418" w:type="dxa"/>
                  <w:vAlign w:val="top"/>
                </w:tcPr>
                <w:p>
                  <w:pPr>
                    <w:pStyle w:val="TableText"/>
                    <w:spacing w:before="156" w:line="220" w:lineRule="auto"/>
                    <w:ind w:left="357"/>
                    <w:rPr>
                      <w:sz w:val="18"/>
                      <w:szCs w:val="18"/>
                    </w:rPr>
                  </w:pPr>
                  <w:r>
                    <w:rPr>
                      <w:sz w:val="18"/>
                      <w:szCs w:val="18"/>
                      <w14:textOutline w14:w="3265">
                        <w14:solidFill>
                          <w14:srgbClr w14:val="000000"/>
                        </w14:solidFill>
                        <w14:prstDash w14:val="solid"/>
                        <w14:miter w14:lim="10"/>
                      </w14:textOutline>
                    </w:rPr>
                    <w:t>《山东省环境保护条例》相关规定</w:t>
                  </w:r>
                </w:p>
              </w:tc>
              <w:tc>
                <w:tcPr>
                  <w:tcW w:w="2379" w:type="dxa"/>
                  <w:vAlign w:val="top"/>
                </w:tcPr>
                <w:p>
                  <w:pPr>
                    <w:pStyle w:val="TableText"/>
                    <w:spacing w:before="156" w:line="219" w:lineRule="auto"/>
                    <w:ind w:left="472"/>
                    <w:rPr>
                      <w:sz w:val="18"/>
                      <w:szCs w:val="18"/>
                    </w:rPr>
                  </w:pPr>
                  <w:r>
                    <w:rPr>
                      <w:spacing w:val="-1"/>
                      <w:sz w:val="18"/>
                      <w:szCs w:val="18"/>
                      <w14:textOutline w14:w="3265">
                        <w14:solidFill>
                          <w14:srgbClr w14:val="000000"/>
                        </w14:solidFill>
                        <w14:prstDash w14:val="solid"/>
                        <w14:miter w14:lim="10"/>
                      </w14:textOutline>
                    </w:rPr>
                    <w:t>拟建项目建设情况</w:t>
                  </w:r>
                </w:p>
              </w:tc>
              <w:tc>
                <w:tcPr>
                  <w:tcW w:w="470" w:type="dxa"/>
                  <w:vAlign w:val="top"/>
                </w:tcPr>
                <w:p>
                  <w:pPr>
                    <w:pStyle w:val="TableText"/>
                    <w:spacing w:before="36" w:line="226" w:lineRule="auto"/>
                    <w:ind w:left="55" w:right="52" w:firstLine="2"/>
                    <w:rPr>
                      <w:sz w:val="18"/>
                      <w:szCs w:val="18"/>
                    </w:rPr>
                  </w:pPr>
                  <w:r>
                    <w:rPr>
                      <w:spacing w:val="-4"/>
                      <w:sz w:val="18"/>
                      <w:szCs w:val="18"/>
                      <w14:textOutline w14:w="3265">
                        <w14:solidFill>
                          <w14:srgbClr w14:val="000000"/>
                        </w14:solidFill>
                        <w14:prstDash w14:val="solid"/>
                        <w14:miter w14:lim="10"/>
                      </w14:textOutline>
                    </w:rPr>
                    <w:t>符合</w:t>
                  </w:r>
                  <w:r>
                    <w:rPr>
                      <w:sz w:val="18"/>
                      <w:szCs w:val="18"/>
                    </w:rPr>
                    <w:t xml:space="preserve"> </w:t>
                  </w:r>
                  <w:r>
                    <w:rPr>
                      <w:spacing w:val="-2"/>
                      <w:sz w:val="18"/>
                      <w:szCs w:val="18"/>
                      <w14:textOutline w14:w="3265">
                        <w14:solidFill>
                          <w14:srgbClr w14:val="000000"/>
                        </w14:solidFill>
                        <w14:prstDash w14:val="solid"/>
                        <w14:miter w14:lim="10"/>
                      </w14:textOutline>
                    </w:rPr>
                    <w:t>情况</w:t>
                  </w:r>
                </w:p>
              </w:tc>
            </w:tr>
            <w:tr>
              <w:tblPrEx>
                <w:tblW w:w="6267" w:type="dxa"/>
                <w:tblInd w:w="2486" w:type="dxa"/>
                <w:tblLayout w:type="fixed"/>
              </w:tblPrEx>
              <w:trPr>
                <w:trHeight w:val="1440"/>
              </w:trPr>
              <w:tc>
                <w:tcPr>
                  <w:tcW w:w="3418" w:type="dxa"/>
                  <w:vAlign w:val="top"/>
                </w:tcPr>
                <w:p>
                  <w:pPr>
                    <w:pStyle w:val="TableText"/>
                    <w:spacing w:before="31" w:line="239" w:lineRule="auto"/>
                    <w:ind w:left="93" w:right="86"/>
                    <w:jc w:val="both"/>
                    <w:rPr>
                      <w:sz w:val="18"/>
                      <w:szCs w:val="18"/>
                    </w:rPr>
                  </w:pPr>
                  <w:r>
                    <w:rPr>
                      <w:spacing w:val="-1"/>
                      <w:sz w:val="18"/>
                      <w:szCs w:val="18"/>
                    </w:rPr>
                    <w:t>排污单位应当按照国家和省有关规定建立</w:t>
                  </w:r>
                  <w:r>
                    <w:rPr>
                      <w:spacing w:val="9"/>
                      <w:sz w:val="18"/>
                      <w:szCs w:val="18"/>
                    </w:rPr>
                    <w:t xml:space="preserve"> </w:t>
                  </w:r>
                  <w:r>
                    <w:rPr>
                      <w:spacing w:val="-1"/>
                      <w:sz w:val="18"/>
                      <w:szCs w:val="18"/>
                    </w:rPr>
                    <w:t>环境管理台账，记录污染治理设施运行管</w:t>
                  </w:r>
                  <w:r>
                    <w:rPr>
                      <w:spacing w:val="9"/>
                      <w:sz w:val="18"/>
                      <w:szCs w:val="18"/>
                    </w:rPr>
                    <w:t xml:space="preserve"> </w:t>
                  </w:r>
                  <w:r>
                    <w:rPr>
                      <w:spacing w:val="-1"/>
                      <w:sz w:val="18"/>
                      <w:szCs w:val="18"/>
                    </w:rPr>
                    <w:t>理、危险废物产生与处置情况、监测记录</w:t>
                  </w:r>
                  <w:r>
                    <w:rPr>
                      <w:spacing w:val="9"/>
                      <w:sz w:val="18"/>
                      <w:szCs w:val="18"/>
                    </w:rPr>
                    <w:t xml:space="preserve"> </w:t>
                  </w:r>
                  <w:r>
                    <w:rPr>
                      <w:spacing w:val="-1"/>
                      <w:sz w:val="18"/>
                      <w:szCs w:val="18"/>
                    </w:rPr>
                    <w:t>以及其他环境管理等信息，并对台账的真</w:t>
                  </w:r>
                  <w:r>
                    <w:rPr>
                      <w:spacing w:val="9"/>
                      <w:sz w:val="18"/>
                      <w:szCs w:val="18"/>
                    </w:rPr>
                    <w:t xml:space="preserve"> </w:t>
                  </w:r>
                  <w:r>
                    <w:rPr>
                      <w:spacing w:val="-1"/>
                      <w:sz w:val="18"/>
                      <w:szCs w:val="18"/>
                    </w:rPr>
                    <w:t>实性和完整性负责。台账的保存期限不得</w:t>
                  </w:r>
                  <w:r>
                    <w:rPr>
                      <w:spacing w:val="9"/>
                      <w:sz w:val="18"/>
                      <w:szCs w:val="18"/>
                    </w:rPr>
                    <w:t xml:space="preserve"> </w:t>
                  </w:r>
                  <w:r>
                    <w:rPr>
                      <w:spacing w:val="-2"/>
                      <w:sz w:val="18"/>
                      <w:szCs w:val="18"/>
                    </w:rPr>
                    <w:t>少于三年，法律、法规另有规定的除外。</w:t>
                  </w:r>
                </w:p>
              </w:tc>
              <w:tc>
                <w:tcPr>
                  <w:tcW w:w="2379" w:type="dxa"/>
                  <w:vAlign w:val="top"/>
                </w:tcPr>
                <w:p>
                  <w:pPr>
                    <w:pStyle w:val="TableText"/>
                    <w:spacing w:before="152" w:line="239" w:lineRule="auto"/>
                    <w:ind w:left="54" w:right="46" w:firstLine="2"/>
                    <w:jc w:val="both"/>
                    <w:rPr>
                      <w:sz w:val="18"/>
                      <w:szCs w:val="18"/>
                    </w:rPr>
                  </w:pPr>
                  <w:r>
                    <w:rPr>
                      <w:spacing w:val="-12"/>
                      <w:sz w:val="18"/>
                      <w:szCs w:val="18"/>
                    </w:rPr>
                    <w:t>建立台账管理制度， 详细记录</w:t>
                  </w:r>
                  <w:r>
                    <w:rPr>
                      <w:spacing w:val="7"/>
                      <w:sz w:val="18"/>
                      <w:szCs w:val="18"/>
                    </w:rPr>
                    <w:t xml:space="preserve"> </w:t>
                  </w:r>
                  <w:r>
                    <w:rPr>
                      <w:spacing w:val="-6"/>
                      <w:sz w:val="18"/>
                      <w:szCs w:val="18"/>
                    </w:rPr>
                    <w:t>生产原料、辅料的使用量、废</w:t>
                  </w:r>
                  <w:r>
                    <w:rPr>
                      <w:spacing w:val="7"/>
                      <w:sz w:val="18"/>
                      <w:szCs w:val="18"/>
                    </w:rPr>
                    <w:t xml:space="preserve"> </w:t>
                  </w:r>
                  <w:r>
                    <w:rPr>
                      <w:spacing w:val="-6"/>
                      <w:sz w:val="18"/>
                      <w:szCs w:val="18"/>
                    </w:rPr>
                    <w:t>弃量、去向以及挥发性有机物</w:t>
                  </w:r>
                  <w:r>
                    <w:rPr>
                      <w:spacing w:val="10"/>
                      <w:sz w:val="18"/>
                      <w:szCs w:val="18"/>
                    </w:rPr>
                    <w:t xml:space="preserve"> </w:t>
                  </w:r>
                  <w:r>
                    <w:rPr>
                      <w:spacing w:val="-6"/>
                      <w:sz w:val="18"/>
                      <w:szCs w:val="18"/>
                    </w:rPr>
                    <w:t>含量。台账保存期限不得少于</w:t>
                  </w:r>
                </w:p>
                <w:p>
                  <w:pPr>
                    <w:pStyle w:val="TableText"/>
                    <w:spacing w:before="25" w:line="220" w:lineRule="auto"/>
                    <w:ind w:left="949"/>
                    <w:rPr>
                      <w:sz w:val="18"/>
                      <w:szCs w:val="18"/>
                    </w:rPr>
                  </w:pPr>
                  <w:r>
                    <w:rPr>
                      <w:rFonts w:ascii="Times New Roman" w:eastAsia="Times New Roman" w:hAnsi="Times New Roman" w:cs="Times New Roman"/>
                      <w:spacing w:val="-9"/>
                      <w:sz w:val="18"/>
                      <w:szCs w:val="18"/>
                    </w:rPr>
                    <w:t>5</w:t>
                  </w:r>
                  <w:r>
                    <w:rPr>
                      <w:rFonts w:ascii="Times New Roman" w:eastAsia="Times New Roman" w:hAnsi="Times New Roman" w:cs="Times New Roman"/>
                      <w:spacing w:val="10"/>
                      <w:sz w:val="18"/>
                      <w:szCs w:val="18"/>
                    </w:rPr>
                    <w:t xml:space="preserve"> </w:t>
                  </w:r>
                  <w:r>
                    <w:rPr>
                      <w:spacing w:val="-9"/>
                      <w:sz w:val="18"/>
                      <w:szCs w:val="18"/>
                    </w:rPr>
                    <w:t>年。</w:t>
                  </w:r>
                </w:p>
              </w:tc>
              <w:tc>
                <w:tcPr>
                  <w:tcW w:w="470" w:type="dxa"/>
                  <w:textDirection w:val="tbRlV"/>
                  <w:vAlign w:val="top"/>
                </w:tcPr>
                <w:p>
                  <w:pPr>
                    <w:pStyle w:val="TableText"/>
                    <w:spacing w:before="143" w:line="207" w:lineRule="auto"/>
                    <w:ind w:left="510"/>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717"/>
              </w:trPr>
              <w:tc>
                <w:tcPr>
                  <w:tcW w:w="3418" w:type="dxa"/>
                  <w:tcBorders>
                    <w:bottom w:val="nil"/>
                  </w:tcBorders>
                  <w:vAlign w:val="top"/>
                </w:tcPr>
                <w:p>
                  <w:pPr>
                    <w:pStyle w:val="TableText"/>
                    <w:spacing w:before="29" w:line="220" w:lineRule="auto"/>
                    <w:ind w:left="93"/>
                    <w:rPr>
                      <w:sz w:val="18"/>
                      <w:szCs w:val="18"/>
                    </w:rPr>
                  </w:pPr>
                  <w:r>
                    <w:rPr>
                      <w:spacing w:val="-1"/>
                      <w:sz w:val="18"/>
                      <w:szCs w:val="18"/>
                    </w:rPr>
                    <w:t>新建有污染物排放的工业项目，除在安全</w:t>
                  </w:r>
                </w:p>
                <w:p>
                  <w:pPr>
                    <w:pStyle w:val="TableText"/>
                    <w:spacing w:before="25" w:line="224" w:lineRule="auto"/>
                    <w:ind w:left="634" w:right="86" w:hanging="540"/>
                    <w:rPr>
                      <w:sz w:val="18"/>
                      <w:szCs w:val="18"/>
                    </w:rPr>
                  </w:pPr>
                  <w:r>
                    <w:rPr>
                      <w:spacing w:val="-1"/>
                      <w:sz w:val="18"/>
                      <w:szCs w:val="18"/>
                    </w:rPr>
                    <w:t>生产等方面有特殊要求的以外，应当进入</w:t>
                  </w:r>
                  <w:r>
                    <w:rPr>
                      <w:spacing w:val="8"/>
                      <w:sz w:val="18"/>
                      <w:szCs w:val="18"/>
                    </w:rPr>
                    <w:t xml:space="preserve"> </w:t>
                  </w:r>
                  <w:r>
                    <w:rPr>
                      <w:spacing w:val="-3"/>
                      <w:sz w:val="18"/>
                      <w:szCs w:val="18"/>
                    </w:rPr>
                    <w:t>工业园区或者工业集聚区。</w:t>
                  </w:r>
                </w:p>
              </w:tc>
              <w:tc>
                <w:tcPr>
                  <w:tcW w:w="2379" w:type="dxa"/>
                  <w:tcBorders>
                    <w:bottom w:val="nil"/>
                  </w:tcBorders>
                  <w:vAlign w:val="top"/>
                </w:tcPr>
                <w:p>
                  <w:pPr>
                    <w:pStyle w:val="TableText"/>
                    <w:spacing w:before="30" w:line="219" w:lineRule="auto"/>
                    <w:ind w:left="115"/>
                    <w:rPr>
                      <w:sz w:val="18"/>
                      <w:szCs w:val="18"/>
                    </w:rPr>
                  </w:pPr>
                  <w:r>
                    <w:rPr>
                      <w:spacing w:val="-1"/>
                      <w:sz w:val="18"/>
                      <w:szCs w:val="18"/>
                    </w:rPr>
                    <w:t>本项目位于济南市莱芜区凤</w:t>
                  </w:r>
                </w:p>
                <w:p>
                  <w:pPr>
                    <w:pStyle w:val="TableText"/>
                    <w:spacing w:before="26" w:line="220" w:lineRule="auto"/>
                    <w:ind w:left="54"/>
                    <w:rPr>
                      <w:sz w:val="18"/>
                      <w:szCs w:val="18"/>
                    </w:rPr>
                  </w:pPr>
                  <w:r>
                    <w:rPr>
                      <w:spacing w:val="-11"/>
                      <w:sz w:val="18"/>
                      <w:szCs w:val="18"/>
                    </w:rPr>
                    <w:t>城工业园， 为工业集聚区，项</w:t>
                  </w:r>
                </w:p>
                <w:p>
                  <w:pPr>
                    <w:pStyle w:val="TableText"/>
                    <w:spacing w:before="25" w:line="202" w:lineRule="auto"/>
                    <w:ind w:left="237"/>
                    <w:rPr>
                      <w:sz w:val="18"/>
                      <w:szCs w:val="18"/>
                    </w:rPr>
                  </w:pPr>
                  <w:r>
                    <w:rPr>
                      <w:spacing w:val="-6"/>
                      <w:sz w:val="18"/>
                      <w:szCs w:val="18"/>
                    </w:rPr>
                    <w:t>目用地性质为工业用地。</w:t>
                  </w:r>
                </w:p>
              </w:tc>
              <w:tc>
                <w:tcPr>
                  <w:tcW w:w="470" w:type="dxa"/>
                  <w:tcBorders>
                    <w:bottom w:val="nil"/>
                  </w:tcBorders>
                  <w:textDirection w:val="tbRlV"/>
                  <w:vAlign w:val="top"/>
                </w:tcPr>
                <w:p>
                  <w:pPr>
                    <w:pStyle w:val="TableText"/>
                    <w:spacing w:before="143" w:line="207" w:lineRule="auto"/>
                    <w:ind w:left="150"/>
                    <w:rPr>
                      <w:sz w:val="18"/>
                      <w:szCs w:val="18"/>
                    </w:rPr>
                  </w:pPr>
                  <w:r>
                    <w:rPr>
                      <w:sz w:val="18"/>
                      <w:szCs w:val="18"/>
                    </w:rPr>
                    <w:t>符</w:t>
                  </w:r>
                  <w:r>
                    <w:rPr>
                      <w:spacing w:val="-30"/>
                      <w:sz w:val="18"/>
                      <w:szCs w:val="18"/>
                    </w:rPr>
                    <w:t xml:space="preserve"> </w:t>
                  </w:r>
                  <w:r>
                    <w:rPr>
                      <w:sz w:val="18"/>
                      <w:szCs w:val="18"/>
                    </w:rPr>
                    <w:t>合</w:t>
                  </w:r>
                </w:p>
              </w:tc>
            </w:tr>
          </w:tbl>
          <w:p>
            <w:pPr>
              <w:spacing w:line="116" w:lineRule="auto"/>
              <w:rPr>
                <w:rFonts w:ascii="Arial"/>
                <w:sz w:val="2"/>
              </w:rPr>
            </w:pPr>
          </w:p>
        </w:tc>
      </w:tr>
    </w:tbl>
    <w:p>
      <w:pPr>
        <w:rPr>
          <w:rFonts w:ascii="Arial"/>
          <w:sz w:val="21"/>
        </w:rPr>
      </w:pPr>
    </w:p>
    <w:p>
      <w:pPr>
        <w:rPr>
          <w:rFonts w:ascii="Arial" w:eastAsia="Arial" w:hAnsi="Arial" w:cs="Arial"/>
          <w:sz w:val="21"/>
          <w:szCs w:val="21"/>
        </w:rPr>
        <w:sectPr>
          <w:footerReference w:type="default" r:id="rId15"/>
          <w:type w:val="nextPage"/>
          <w:pgSz w:w="11907" w:h="16839"/>
          <w:pgMar w:top="1431" w:right="1507" w:bottom="1180" w:left="1510" w:header="0" w:footer="920" w:gutter="0"/>
          <w:pgNumType w:start="11"/>
          <w:cols w:space="708"/>
          <w:titlePg w:val="0"/>
        </w:sectPr>
      </w:pPr>
    </w:p>
    <w:tbl>
      <w:tblPr>
        <w:tblStyle w:val="TableNormal10"/>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285"/>
        </w:trPr>
        <w:tc>
          <w:tcPr>
            <w:tcW w:w="8873" w:type="dxa"/>
            <w:vAlign w:val="top"/>
          </w:tcPr>
          <w:p>
            <w:pPr>
              <w:spacing w:line="18" w:lineRule="exact"/>
            </w:pPr>
            <w:r>
              <w:pict>
                <v:rect id="_x0000_s1031" style="width:0.5pt;height:663.35pt;margin-top:0.46pt;margin-left:-324.37pt;mso-position-horizontal-relative:right-margin-area;mso-position-vertical-relative:top-margin-area;position:absolute;z-index:251664384" filled="t" fillcolor="black" stroked="f"/>
              </w:pict>
            </w:r>
          </w:p>
          <w:tbl>
            <w:tblPr>
              <w:tblStyle w:val="TableNormal10"/>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18"/>
              <w:gridCol w:w="2379"/>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85"/>
              </w:trPr>
              <w:tc>
                <w:tcPr>
                  <w:tcW w:w="3418" w:type="dxa"/>
                  <w:tcBorders>
                    <w:top w:val="nil"/>
                  </w:tcBorders>
                  <w:vAlign w:val="top"/>
                </w:tcPr>
                <w:p>
                  <w:pPr>
                    <w:pStyle w:val="TableText"/>
                    <w:spacing w:before="30" w:line="241" w:lineRule="auto"/>
                    <w:ind w:left="93" w:right="86"/>
                    <w:jc w:val="both"/>
                    <w:rPr>
                      <w:sz w:val="18"/>
                      <w:szCs w:val="18"/>
                    </w:rPr>
                  </w:pPr>
                  <w:r>
                    <w:rPr>
                      <w:spacing w:val="-1"/>
                      <w:sz w:val="18"/>
                      <w:szCs w:val="18"/>
                    </w:rPr>
                    <w:t>县级以上人民政府应当根据产业结构调整</w:t>
                  </w:r>
                  <w:r>
                    <w:rPr>
                      <w:spacing w:val="9"/>
                      <w:sz w:val="18"/>
                      <w:szCs w:val="18"/>
                    </w:rPr>
                    <w:t xml:space="preserve"> </w:t>
                  </w:r>
                  <w:r>
                    <w:rPr>
                      <w:spacing w:val="-1"/>
                      <w:sz w:val="18"/>
                      <w:szCs w:val="18"/>
                    </w:rPr>
                    <w:t>和产业布局优化的要求，引导工业企业入</w:t>
                  </w:r>
                  <w:r>
                    <w:rPr>
                      <w:spacing w:val="9"/>
                      <w:sz w:val="18"/>
                      <w:szCs w:val="18"/>
                    </w:rPr>
                    <w:t xml:space="preserve"> </w:t>
                  </w:r>
                  <w:r>
                    <w:rPr>
                      <w:spacing w:val="-1"/>
                      <w:sz w:val="18"/>
                      <w:szCs w:val="18"/>
                    </w:rPr>
                    <w:t>驻工业园区；新建有污染物排放的工业项</w:t>
                  </w:r>
                  <w:r>
                    <w:rPr>
                      <w:spacing w:val="9"/>
                      <w:sz w:val="18"/>
                      <w:szCs w:val="18"/>
                    </w:rPr>
                    <w:t xml:space="preserve"> </w:t>
                  </w:r>
                  <w:r>
                    <w:rPr>
                      <w:spacing w:val="-1"/>
                      <w:sz w:val="18"/>
                      <w:szCs w:val="18"/>
                    </w:rPr>
                    <w:t>目，除在安全生产等方面有特殊要求的以</w:t>
                  </w:r>
                  <w:r>
                    <w:rPr>
                      <w:spacing w:val="9"/>
                      <w:sz w:val="18"/>
                      <w:szCs w:val="18"/>
                    </w:rPr>
                    <w:t xml:space="preserve"> </w:t>
                  </w:r>
                  <w:r>
                    <w:rPr>
                      <w:spacing w:val="-1"/>
                      <w:sz w:val="18"/>
                      <w:szCs w:val="18"/>
                    </w:rPr>
                    <w:t>外，应当进入工业园区或者工业集聚区环</w:t>
                  </w:r>
                  <w:r>
                    <w:rPr>
                      <w:spacing w:val="9"/>
                      <w:sz w:val="18"/>
                      <w:szCs w:val="18"/>
                    </w:rPr>
                    <w:t xml:space="preserve"> </w:t>
                  </w:r>
                  <w:r>
                    <w:rPr>
                      <w:spacing w:val="-1"/>
                      <w:sz w:val="18"/>
                      <w:szCs w:val="18"/>
                    </w:rPr>
                    <w:t>境的污染和危害，其污染排放不得超过排</w:t>
                  </w:r>
                  <w:r>
                    <w:rPr>
                      <w:spacing w:val="9"/>
                      <w:sz w:val="18"/>
                      <w:szCs w:val="18"/>
                    </w:rPr>
                    <w:t xml:space="preserve"> </w:t>
                  </w:r>
                  <w:r>
                    <w:rPr>
                      <w:spacing w:val="4"/>
                      <w:sz w:val="18"/>
                      <w:szCs w:val="18"/>
                    </w:rPr>
                    <w:t>放标准和重点污染物排放总量控制指标</w:t>
                  </w:r>
                </w:p>
              </w:tc>
              <w:tc>
                <w:tcPr>
                  <w:tcW w:w="2379" w:type="dxa"/>
                  <w:tcBorders>
                    <w:top w:val="nil"/>
                  </w:tcBorders>
                  <w:vAlign w:val="top"/>
                </w:tcPr>
                <w:p>
                  <w:pPr>
                    <w:spacing w:line="451" w:lineRule="auto"/>
                    <w:rPr>
                      <w:rFonts w:ascii="Arial"/>
                      <w:sz w:val="21"/>
                    </w:rPr>
                  </w:pPr>
                </w:p>
                <w:p>
                  <w:pPr>
                    <w:pStyle w:val="TableText"/>
                    <w:spacing w:before="59" w:line="219" w:lineRule="auto"/>
                    <w:ind w:left="115"/>
                    <w:rPr>
                      <w:sz w:val="18"/>
                      <w:szCs w:val="18"/>
                    </w:rPr>
                  </w:pPr>
                  <w:r>
                    <w:rPr>
                      <w:spacing w:val="-1"/>
                      <w:sz w:val="18"/>
                      <w:szCs w:val="18"/>
                    </w:rPr>
                    <w:t>本项目位于莱芜区凤城工业</w:t>
                  </w:r>
                </w:p>
                <w:p>
                  <w:pPr>
                    <w:pStyle w:val="TableText"/>
                    <w:spacing w:before="26" w:line="220" w:lineRule="auto"/>
                    <w:ind w:left="69"/>
                    <w:rPr>
                      <w:sz w:val="18"/>
                      <w:szCs w:val="18"/>
                    </w:rPr>
                  </w:pPr>
                  <w:r>
                    <w:rPr>
                      <w:spacing w:val="-7"/>
                      <w:sz w:val="18"/>
                      <w:szCs w:val="18"/>
                    </w:rPr>
                    <w:t>园，为工业集聚区，项目用地</w:t>
                  </w:r>
                </w:p>
                <w:p>
                  <w:pPr>
                    <w:pStyle w:val="TableText"/>
                    <w:spacing w:before="26" w:line="220" w:lineRule="auto"/>
                    <w:ind w:left="563"/>
                    <w:rPr>
                      <w:sz w:val="18"/>
                      <w:szCs w:val="18"/>
                    </w:rPr>
                  </w:pPr>
                  <w:r>
                    <w:rPr>
                      <w:spacing w:val="-1"/>
                      <w:sz w:val="18"/>
                      <w:szCs w:val="18"/>
                    </w:rPr>
                    <w:t>性质为工业用地</w:t>
                  </w:r>
                </w:p>
              </w:tc>
              <w:tc>
                <w:tcPr>
                  <w:tcW w:w="470" w:type="dxa"/>
                  <w:tcBorders>
                    <w:top w:val="nil"/>
                  </w:tcBorders>
                  <w:textDirection w:val="tbRlV"/>
                  <w:vAlign w:val="top"/>
                </w:tcPr>
                <w:p>
                  <w:pPr>
                    <w:pStyle w:val="TableText"/>
                    <w:spacing w:before="143" w:line="207" w:lineRule="auto"/>
                    <w:ind w:left="633"/>
                    <w:rPr>
                      <w:sz w:val="18"/>
                      <w:szCs w:val="18"/>
                    </w:rPr>
                  </w:pPr>
                  <w:r>
                    <w:rPr>
                      <w:sz w:val="18"/>
                      <w:szCs w:val="18"/>
                    </w:rPr>
                    <w:t>符</w:t>
                  </w:r>
                  <w:r>
                    <w:rPr>
                      <w:spacing w:val="-30"/>
                      <w:sz w:val="18"/>
                      <w:szCs w:val="18"/>
                    </w:rPr>
                    <w:t xml:space="preserve"> </w:t>
                  </w:r>
                  <w:r>
                    <w:rPr>
                      <w:sz w:val="18"/>
                      <w:szCs w:val="18"/>
                    </w:rPr>
                    <w:t>合</w:t>
                  </w:r>
                </w:p>
              </w:tc>
            </w:tr>
          </w:tbl>
          <w:p>
            <w:pPr>
              <w:pStyle w:val="TableText"/>
              <w:spacing w:before="149" w:line="411" w:lineRule="exact"/>
              <w:ind w:left="2913"/>
            </w:pPr>
            <w:r>
              <w:rPr>
                <w:spacing w:val="-1"/>
                <w:position w:val="15"/>
              </w:rPr>
              <w:t>经对照分析，本项目符合《山东省环境保护条例》相关要求。</w:t>
            </w:r>
          </w:p>
          <w:p>
            <w:pPr>
              <w:pStyle w:val="TableText"/>
              <w:spacing w:line="218" w:lineRule="auto"/>
              <w:ind w:left="2910"/>
            </w:pPr>
            <w:r>
              <w:rPr>
                <w:spacing w:val="-1"/>
              </w:rPr>
              <w:t>②与《山东省大气污染防治条例》符合性分析</w:t>
            </w:r>
          </w:p>
          <w:p>
            <w:pPr>
              <w:spacing w:before="159" w:line="219" w:lineRule="auto"/>
              <w:ind w:left="3520"/>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11"/>
                <w:sz w:val="21"/>
                <w:szCs w:val="21"/>
              </w:rPr>
              <w:t xml:space="preserve"> </w:t>
            </w:r>
            <w:r>
              <w:rPr>
                <w:rFonts w:ascii="Times New Roman" w:eastAsia="Times New Roman" w:hAnsi="Times New Roman" w:cs="Times New Roman"/>
                <w:spacing w:val="-2"/>
                <w:sz w:val="21"/>
                <w:szCs w:val="21"/>
              </w:rPr>
              <w:t xml:space="preserve">1-5  </w:t>
            </w:r>
            <w:r>
              <w:rPr>
                <w:rFonts w:ascii="SimHei" w:eastAsia="SimHei" w:hAnsi="SimHei" w:cs="SimHei"/>
                <w:spacing w:val="-2"/>
                <w:sz w:val="21"/>
                <w:szCs w:val="21"/>
              </w:rPr>
              <w:t>与《山东省大气污染防治条例》符合性分析</w:t>
            </w:r>
          </w:p>
          <w:p>
            <w:pPr>
              <w:spacing w:line="129" w:lineRule="exact"/>
            </w:pPr>
          </w:p>
          <w:tbl>
            <w:tblPr>
              <w:tblStyle w:val="TableNormal10"/>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18"/>
              <w:gridCol w:w="2379"/>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6"/>
              </w:trPr>
              <w:tc>
                <w:tcPr>
                  <w:tcW w:w="3418" w:type="dxa"/>
                  <w:vAlign w:val="top"/>
                </w:tcPr>
                <w:p>
                  <w:pPr>
                    <w:pStyle w:val="TableText"/>
                    <w:spacing w:before="156" w:line="220" w:lineRule="auto"/>
                    <w:ind w:left="177"/>
                    <w:rPr>
                      <w:sz w:val="18"/>
                      <w:szCs w:val="18"/>
                    </w:rPr>
                  </w:pPr>
                  <w:r>
                    <w:rPr>
                      <w:sz w:val="18"/>
                      <w:szCs w:val="18"/>
                      <w14:textOutline w14:w="3265">
                        <w14:solidFill>
                          <w14:srgbClr w14:val="000000"/>
                        </w14:solidFill>
                        <w14:prstDash w14:val="solid"/>
                        <w14:miter w14:lim="10"/>
                      </w14:textOutline>
                    </w:rPr>
                    <w:t>《山东省大气污染防治条例》相关规定</w:t>
                  </w:r>
                </w:p>
              </w:tc>
              <w:tc>
                <w:tcPr>
                  <w:tcW w:w="2379" w:type="dxa"/>
                  <w:vAlign w:val="top"/>
                </w:tcPr>
                <w:p>
                  <w:pPr>
                    <w:pStyle w:val="TableText"/>
                    <w:spacing w:before="156" w:line="219" w:lineRule="auto"/>
                    <w:ind w:left="472"/>
                    <w:rPr>
                      <w:sz w:val="18"/>
                      <w:szCs w:val="18"/>
                    </w:rPr>
                  </w:pPr>
                  <w:r>
                    <w:rPr>
                      <w:spacing w:val="-1"/>
                      <w:sz w:val="18"/>
                      <w:szCs w:val="18"/>
                      <w14:textOutline w14:w="3265">
                        <w14:solidFill>
                          <w14:srgbClr w14:val="000000"/>
                        </w14:solidFill>
                        <w14:prstDash w14:val="solid"/>
                        <w14:miter w14:lim="10"/>
                      </w14:textOutline>
                    </w:rPr>
                    <w:t>拟建项目建设情况</w:t>
                  </w:r>
                </w:p>
              </w:tc>
              <w:tc>
                <w:tcPr>
                  <w:tcW w:w="470" w:type="dxa"/>
                  <w:vAlign w:val="top"/>
                </w:tcPr>
                <w:p>
                  <w:pPr>
                    <w:pStyle w:val="TableText"/>
                    <w:spacing w:before="37" w:line="225" w:lineRule="auto"/>
                    <w:ind w:left="55" w:right="52" w:firstLine="2"/>
                    <w:rPr>
                      <w:sz w:val="18"/>
                      <w:szCs w:val="18"/>
                    </w:rPr>
                  </w:pPr>
                  <w:r>
                    <w:rPr>
                      <w:spacing w:val="-4"/>
                      <w:sz w:val="18"/>
                      <w:szCs w:val="18"/>
                      <w14:textOutline w14:w="3265">
                        <w14:solidFill>
                          <w14:srgbClr w14:val="000000"/>
                        </w14:solidFill>
                        <w14:prstDash w14:val="solid"/>
                        <w14:miter w14:lim="10"/>
                      </w14:textOutline>
                    </w:rPr>
                    <w:t>符合</w:t>
                  </w:r>
                  <w:r>
                    <w:rPr>
                      <w:sz w:val="18"/>
                      <w:szCs w:val="18"/>
                    </w:rPr>
                    <w:t xml:space="preserve"> </w:t>
                  </w:r>
                  <w:r>
                    <w:rPr>
                      <w:spacing w:val="-2"/>
                      <w:sz w:val="18"/>
                      <w:szCs w:val="18"/>
                      <w14:textOutline w14:w="3265">
                        <w14:solidFill>
                          <w14:srgbClr w14:val="000000"/>
                        </w14:solidFill>
                        <w14:prstDash w14:val="solid"/>
                        <w14:miter w14:lim="10"/>
                      </w14:textOutline>
                    </w:rPr>
                    <w:t>情况</w:t>
                  </w:r>
                </w:p>
              </w:tc>
            </w:tr>
            <w:tr>
              <w:tblPrEx>
                <w:tblW w:w="6267" w:type="dxa"/>
                <w:tblInd w:w="2486" w:type="dxa"/>
                <w:tblLayout w:type="fixed"/>
              </w:tblPrEx>
              <w:trPr>
                <w:trHeight w:val="1438"/>
              </w:trPr>
              <w:tc>
                <w:tcPr>
                  <w:tcW w:w="3418" w:type="dxa"/>
                  <w:vAlign w:val="top"/>
                </w:tcPr>
                <w:p>
                  <w:pPr>
                    <w:pStyle w:val="TableText"/>
                    <w:spacing w:before="30" w:line="241" w:lineRule="auto"/>
                    <w:ind w:left="57" w:firstLine="35"/>
                    <w:rPr>
                      <w:sz w:val="18"/>
                      <w:szCs w:val="18"/>
                    </w:rPr>
                  </w:pPr>
                  <w:r>
                    <w:rPr>
                      <w:spacing w:val="-1"/>
                      <w:sz w:val="18"/>
                      <w:szCs w:val="18"/>
                    </w:rPr>
                    <w:t>县级以上人民政府应当合理确定产业布局</w:t>
                  </w:r>
                  <w:r>
                    <w:rPr>
                      <w:spacing w:val="3"/>
                      <w:sz w:val="18"/>
                      <w:szCs w:val="18"/>
                    </w:rPr>
                    <w:t xml:space="preserve">  </w:t>
                  </w:r>
                  <w:r>
                    <w:rPr>
                      <w:spacing w:val="-10"/>
                      <w:sz w:val="18"/>
                      <w:szCs w:val="18"/>
                    </w:rPr>
                    <w:t>和发展规模，</w:t>
                  </w:r>
                  <w:r>
                    <w:rPr>
                      <w:spacing w:val="34"/>
                      <w:sz w:val="18"/>
                      <w:szCs w:val="18"/>
                    </w:rPr>
                    <w:t xml:space="preserve"> </w:t>
                  </w:r>
                  <w:r>
                    <w:rPr>
                      <w:spacing w:val="-10"/>
                      <w:sz w:val="18"/>
                      <w:szCs w:val="18"/>
                    </w:rPr>
                    <w:t>制定产业投资项目负面清单，</w:t>
                  </w:r>
                  <w:r>
                    <w:rPr>
                      <w:sz w:val="18"/>
                      <w:szCs w:val="18"/>
                    </w:rPr>
                    <w:t xml:space="preserve"> </w:t>
                  </w:r>
                  <w:r>
                    <w:rPr>
                      <w:sz w:val="18"/>
                      <w:szCs w:val="18"/>
                    </w:rPr>
                    <w:t xml:space="preserve">严格控制新建、扩建钢铁、石化、化工、  </w:t>
                  </w:r>
                  <w:r>
                    <w:rPr>
                      <w:spacing w:val="1"/>
                      <w:sz w:val="18"/>
                      <w:szCs w:val="18"/>
                    </w:rPr>
                    <w:t>有色金属冶炼、水泥、平板玻璃、建筑陶</w:t>
                  </w:r>
                  <w:r>
                    <w:rPr>
                      <w:spacing w:val="3"/>
                      <w:sz w:val="18"/>
                      <w:szCs w:val="18"/>
                    </w:rPr>
                    <w:t xml:space="preserve">  </w:t>
                  </w:r>
                  <w:r>
                    <w:rPr>
                      <w:spacing w:val="1"/>
                      <w:sz w:val="18"/>
                      <w:szCs w:val="18"/>
                    </w:rPr>
                    <w:t>瓷等工业项目，鼓励、支持现有的工业企</w:t>
                  </w:r>
                </w:p>
                <w:p>
                  <w:pPr>
                    <w:pStyle w:val="TableText"/>
                    <w:spacing w:before="26" w:line="201" w:lineRule="auto"/>
                    <w:ind w:left="901"/>
                    <w:rPr>
                      <w:sz w:val="18"/>
                      <w:szCs w:val="18"/>
                    </w:rPr>
                  </w:pPr>
                  <w:r>
                    <w:rPr>
                      <w:spacing w:val="-1"/>
                      <w:sz w:val="18"/>
                      <w:szCs w:val="18"/>
                    </w:rPr>
                    <w:t>业进行技术升级改造</w:t>
                  </w:r>
                </w:p>
              </w:tc>
              <w:tc>
                <w:tcPr>
                  <w:tcW w:w="2379" w:type="dxa"/>
                  <w:vAlign w:val="top"/>
                </w:tcPr>
                <w:p>
                  <w:pPr>
                    <w:spacing w:line="450" w:lineRule="auto"/>
                    <w:rPr>
                      <w:rFonts w:ascii="Arial"/>
                      <w:sz w:val="21"/>
                    </w:rPr>
                  </w:pPr>
                </w:p>
                <w:p>
                  <w:pPr>
                    <w:pStyle w:val="TableText"/>
                    <w:spacing w:before="59" w:line="233" w:lineRule="auto"/>
                    <w:ind w:left="565" w:right="45" w:hanging="510"/>
                    <w:rPr>
                      <w:sz w:val="18"/>
                      <w:szCs w:val="18"/>
                    </w:rPr>
                  </w:pPr>
                  <w:r>
                    <w:rPr>
                      <w:spacing w:val="-6"/>
                      <w:sz w:val="18"/>
                      <w:szCs w:val="18"/>
                    </w:rPr>
                    <w:t>本项目为塑料制品制造，不属</w:t>
                  </w:r>
                  <w:r>
                    <w:rPr>
                      <w:spacing w:val="9"/>
                      <w:sz w:val="18"/>
                      <w:szCs w:val="18"/>
                    </w:rPr>
                    <w:t xml:space="preserve"> </w:t>
                  </w:r>
                  <w:r>
                    <w:rPr>
                      <w:spacing w:val="-2"/>
                      <w:sz w:val="18"/>
                      <w:szCs w:val="18"/>
                    </w:rPr>
                    <w:t>于左列工业项目</w:t>
                  </w:r>
                </w:p>
              </w:tc>
              <w:tc>
                <w:tcPr>
                  <w:tcW w:w="470" w:type="dxa"/>
                  <w:textDirection w:val="tbRlV"/>
                  <w:vAlign w:val="top"/>
                </w:tcPr>
                <w:p>
                  <w:pPr>
                    <w:pStyle w:val="TableText"/>
                    <w:spacing w:before="143" w:line="207" w:lineRule="auto"/>
                    <w:ind w:left="511"/>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1687"/>
              </w:trPr>
              <w:tc>
                <w:tcPr>
                  <w:tcW w:w="3418" w:type="dxa"/>
                  <w:vAlign w:val="top"/>
                </w:tcPr>
                <w:p>
                  <w:pPr>
                    <w:pStyle w:val="TableText"/>
                    <w:spacing w:before="32" w:line="242" w:lineRule="auto"/>
                    <w:ind w:left="56" w:firstLine="215"/>
                    <w:rPr>
                      <w:sz w:val="18"/>
                      <w:szCs w:val="18"/>
                    </w:rPr>
                  </w:pPr>
                  <w:r>
                    <w:rPr>
                      <w:spacing w:val="-5"/>
                      <w:sz w:val="18"/>
                      <w:szCs w:val="18"/>
                    </w:rPr>
                    <w:t xml:space="preserve">施工单位应当制定扬尘污染防治方案，  </w:t>
                  </w:r>
                  <w:r>
                    <w:rPr>
                      <w:spacing w:val="-4"/>
                      <w:sz w:val="18"/>
                      <w:szCs w:val="18"/>
                    </w:rPr>
                    <w:t>在施工工地采取封闭、围挡、覆盖、喷淋、</w:t>
                  </w:r>
                  <w:r>
                    <w:rPr>
                      <w:spacing w:val="11"/>
                      <w:sz w:val="18"/>
                      <w:szCs w:val="18"/>
                    </w:rPr>
                    <w:t xml:space="preserve"> </w:t>
                  </w:r>
                  <w:r>
                    <w:rPr>
                      <w:spacing w:val="-1"/>
                      <w:sz w:val="18"/>
                      <w:szCs w:val="18"/>
                    </w:rPr>
                    <w:t>道路硬化、车辆冲洗与防尘、分段作业、</w:t>
                  </w:r>
                  <w:r>
                    <w:rPr>
                      <w:spacing w:val="3"/>
                      <w:sz w:val="18"/>
                      <w:szCs w:val="18"/>
                    </w:rPr>
                    <w:t xml:space="preserve">  </w:t>
                  </w:r>
                  <w:r>
                    <w:rPr>
                      <w:sz w:val="18"/>
                      <w:szCs w:val="18"/>
                    </w:rPr>
                    <w:t>择时施工、绿化等防尘抑尘措施。城市建</w:t>
                  </w:r>
                  <w:r>
                    <w:rPr>
                      <w:spacing w:val="7"/>
                      <w:sz w:val="18"/>
                      <w:szCs w:val="18"/>
                    </w:rPr>
                    <w:t xml:space="preserve">  </w:t>
                  </w:r>
                  <w:r>
                    <w:rPr>
                      <w:sz w:val="18"/>
                      <w:szCs w:val="18"/>
                    </w:rPr>
                    <w:t>成区内的高层建筑施工单位应当采用容器</w:t>
                  </w:r>
                  <w:r>
                    <w:rPr>
                      <w:spacing w:val="7"/>
                      <w:sz w:val="18"/>
                      <w:szCs w:val="18"/>
                    </w:rPr>
                    <w:t xml:space="preserve">  </w:t>
                  </w:r>
                  <w:r>
                    <w:rPr>
                      <w:sz w:val="18"/>
                      <w:szCs w:val="18"/>
                    </w:rPr>
                    <w:t>或者搭设专用封闭式垃圾道方式清运施工</w:t>
                  </w:r>
                </w:p>
                <w:p>
                  <w:pPr>
                    <w:pStyle w:val="TableText"/>
                    <w:spacing w:before="25" w:line="209" w:lineRule="auto"/>
                    <w:ind w:left="454"/>
                    <w:rPr>
                      <w:sz w:val="18"/>
                      <w:szCs w:val="18"/>
                    </w:rPr>
                  </w:pPr>
                  <w:r>
                    <w:rPr>
                      <w:spacing w:val="-3"/>
                      <w:sz w:val="18"/>
                      <w:szCs w:val="18"/>
                    </w:rPr>
                    <w:t>垃圾，禁止高空抛撒施工垃圾。</w:t>
                  </w:r>
                </w:p>
              </w:tc>
              <w:tc>
                <w:tcPr>
                  <w:tcW w:w="2379" w:type="dxa"/>
                  <w:vAlign w:val="top"/>
                </w:tcPr>
                <w:p>
                  <w:pPr>
                    <w:spacing w:line="452" w:lineRule="auto"/>
                    <w:rPr>
                      <w:rFonts w:ascii="Arial"/>
                      <w:sz w:val="21"/>
                    </w:rPr>
                  </w:pPr>
                </w:p>
                <w:p>
                  <w:pPr>
                    <w:pStyle w:val="TableText"/>
                    <w:spacing w:before="58" w:line="220" w:lineRule="auto"/>
                    <w:ind w:left="117"/>
                    <w:rPr>
                      <w:sz w:val="18"/>
                      <w:szCs w:val="18"/>
                    </w:rPr>
                  </w:pPr>
                  <w:r>
                    <w:rPr>
                      <w:spacing w:val="-1"/>
                      <w:sz w:val="18"/>
                      <w:szCs w:val="18"/>
                    </w:rPr>
                    <w:t>项目施工期仅进行设备安装</w:t>
                  </w:r>
                </w:p>
                <w:p>
                  <w:pPr>
                    <w:pStyle w:val="TableText"/>
                    <w:spacing w:before="24" w:line="220" w:lineRule="auto"/>
                    <w:ind w:left="54"/>
                    <w:rPr>
                      <w:sz w:val="18"/>
                      <w:szCs w:val="18"/>
                    </w:rPr>
                  </w:pPr>
                  <w:r>
                    <w:rPr>
                      <w:spacing w:val="-9"/>
                      <w:sz w:val="18"/>
                      <w:szCs w:val="18"/>
                    </w:rPr>
                    <w:t>及调试，</w:t>
                  </w:r>
                  <w:r>
                    <w:rPr>
                      <w:spacing w:val="-40"/>
                      <w:sz w:val="18"/>
                      <w:szCs w:val="18"/>
                    </w:rPr>
                    <w:t xml:space="preserve"> </w:t>
                  </w:r>
                  <w:r>
                    <w:rPr>
                      <w:spacing w:val="-9"/>
                      <w:sz w:val="18"/>
                      <w:szCs w:val="18"/>
                    </w:rPr>
                    <w:t>将严格落实扬尘防治</w:t>
                  </w:r>
                </w:p>
                <w:p>
                  <w:pPr>
                    <w:pStyle w:val="TableText"/>
                    <w:spacing w:before="26" w:line="220" w:lineRule="auto"/>
                    <w:ind w:left="294"/>
                    <w:rPr>
                      <w:sz w:val="18"/>
                      <w:szCs w:val="18"/>
                    </w:rPr>
                  </w:pPr>
                  <w:r>
                    <w:rPr>
                      <w:spacing w:val="-1"/>
                      <w:sz w:val="18"/>
                      <w:szCs w:val="18"/>
                    </w:rPr>
                    <w:t>措施，施工期影响较小</w:t>
                  </w:r>
                </w:p>
              </w:tc>
              <w:tc>
                <w:tcPr>
                  <w:tcW w:w="470" w:type="dxa"/>
                  <w:textDirection w:val="tbRlV"/>
                  <w:vAlign w:val="top"/>
                </w:tcPr>
                <w:p>
                  <w:pPr>
                    <w:pStyle w:val="TableText"/>
                    <w:spacing w:before="143" w:line="207" w:lineRule="auto"/>
                    <w:ind w:left="633"/>
                    <w:rPr>
                      <w:sz w:val="18"/>
                      <w:szCs w:val="18"/>
                    </w:rPr>
                  </w:pPr>
                  <w:r>
                    <w:rPr>
                      <w:sz w:val="18"/>
                      <w:szCs w:val="18"/>
                    </w:rPr>
                    <w:t>符</w:t>
                  </w:r>
                  <w:r>
                    <w:rPr>
                      <w:spacing w:val="-30"/>
                      <w:sz w:val="18"/>
                      <w:szCs w:val="18"/>
                    </w:rPr>
                    <w:t xml:space="preserve"> </w:t>
                  </w:r>
                  <w:r>
                    <w:rPr>
                      <w:sz w:val="18"/>
                      <w:szCs w:val="18"/>
                    </w:rPr>
                    <w:t>合</w:t>
                  </w:r>
                </w:p>
              </w:tc>
            </w:tr>
          </w:tbl>
          <w:p>
            <w:pPr>
              <w:pStyle w:val="TableText"/>
              <w:spacing w:before="149" w:line="220" w:lineRule="auto"/>
              <w:jc w:val="right"/>
            </w:pPr>
            <w:r>
              <w:rPr>
                <w:spacing w:val="-6"/>
              </w:rPr>
              <w:t>经对照分析，本项目符合《山东省大气污染防治条例》相关要求。</w:t>
            </w:r>
          </w:p>
          <w:p>
            <w:pPr>
              <w:pStyle w:val="TableText"/>
              <w:spacing w:before="158" w:line="408" w:lineRule="exact"/>
              <w:ind w:left="2910"/>
            </w:pPr>
            <w:r>
              <w:rPr>
                <w:spacing w:val="-2"/>
                <w:position w:val="15"/>
              </w:rPr>
              <w:t>③与《挥发性有机物无组织排放控制标准》（</w:t>
            </w:r>
            <w:r>
              <w:rPr>
                <w:rFonts w:ascii="Times New Roman" w:eastAsia="Times New Roman" w:hAnsi="Times New Roman" w:cs="Times New Roman"/>
                <w:spacing w:val="-2"/>
                <w:position w:val="15"/>
              </w:rPr>
              <w:t>GB37822-2019</w:t>
            </w:r>
            <w:r>
              <w:rPr>
                <w:spacing w:val="-2"/>
                <w:position w:val="15"/>
              </w:rPr>
              <w:t>）的</w:t>
            </w:r>
          </w:p>
          <w:p>
            <w:pPr>
              <w:pStyle w:val="TableText"/>
              <w:spacing w:before="1" w:line="220" w:lineRule="auto"/>
              <w:ind w:left="2493"/>
            </w:pPr>
            <w:r>
              <w:rPr>
                <w:spacing w:val="-2"/>
              </w:rPr>
              <w:t>符合性分析</w:t>
            </w:r>
          </w:p>
          <w:p>
            <w:pPr>
              <w:spacing w:before="157" w:line="220" w:lineRule="auto"/>
              <w:ind w:left="3760"/>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11"/>
                <w:sz w:val="21"/>
                <w:szCs w:val="21"/>
              </w:rPr>
              <w:t xml:space="preserve"> </w:t>
            </w:r>
            <w:r>
              <w:rPr>
                <w:rFonts w:ascii="Times New Roman" w:eastAsia="Times New Roman" w:hAnsi="Times New Roman" w:cs="Times New Roman"/>
                <w:spacing w:val="-2"/>
                <w:sz w:val="21"/>
                <w:szCs w:val="21"/>
              </w:rPr>
              <w:t xml:space="preserve">1-6  </w:t>
            </w:r>
            <w:r>
              <w:rPr>
                <w:rFonts w:ascii="SimHei" w:eastAsia="SimHei" w:hAnsi="SimHei" w:cs="SimHei"/>
                <w:spacing w:val="-2"/>
                <w:sz w:val="21"/>
                <w:szCs w:val="21"/>
              </w:rPr>
              <w:t>与</w:t>
            </w:r>
            <w:r>
              <w:rPr>
                <w:rFonts w:ascii="SimHei" w:eastAsia="SimHei" w:hAnsi="SimHei" w:cs="SimHei"/>
                <w:spacing w:val="-48"/>
                <w:sz w:val="21"/>
                <w:szCs w:val="21"/>
              </w:rPr>
              <w:t xml:space="preserve"> </w:t>
            </w:r>
            <w:r>
              <w:rPr>
                <w:rFonts w:ascii="Times New Roman" w:eastAsia="Times New Roman" w:hAnsi="Times New Roman" w:cs="Times New Roman"/>
                <w:spacing w:val="-2"/>
                <w:sz w:val="21"/>
                <w:szCs w:val="21"/>
              </w:rPr>
              <w:t xml:space="preserve">GB37822-2019 </w:t>
            </w:r>
            <w:r>
              <w:rPr>
                <w:rFonts w:ascii="SimHei" w:eastAsia="SimHei" w:hAnsi="SimHei" w:cs="SimHei"/>
                <w:spacing w:val="-2"/>
                <w:sz w:val="21"/>
                <w:szCs w:val="21"/>
              </w:rPr>
              <w:t>要求符合性分析</w:t>
            </w:r>
          </w:p>
          <w:p>
            <w:pPr>
              <w:spacing w:line="128" w:lineRule="exact"/>
            </w:pPr>
          </w:p>
          <w:tbl>
            <w:tblPr>
              <w:tblStyle w:val="TableNormal10"/>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25"/>
              <w:gridCol w:w="1972"/>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3825" w:type="dxa"/>
                  <w:vAlign w:val="top"/>
                </w:tcPr>
                <w:p>
                  <w:pPr>
                    <w:pStyle w:val="TableText"/>
                    <w:spacing w:before="139" w:line="222" w:lineRule="auto"/>
                    <w:ind w:left="1021"/>
                  </w:pPr>
                  <w:r>
                    <w:rPr>
                      <w:rFonts w:ascii="Times New Roman" w:eastAsia="Times New Roman" w:hAnsi="Times New Roman" w:cs="Times New Roman"/>
                      <w:b/>
                      <w:bCs/>
                      <w:spacing w:val="-1"/>
                    </w:rPr>
                    <w:t xml:space="preserve">GB37822-2019 </w:t>
                  </w:r>
                  <w:r>
                    <w:rPr>
                      <w:spacing w:val="-1"/>
                      <w14:textOutline w14:w="3831">
                        <w14:solidFill>
                          <w14:srgbClr w14:val="000000"/>
                        </w14:solidFill>
                        <w14:prstDash w14:val="solid"/>
                        <w14:miter w14:lim="10"/>
                      </w14:textOutline>
                    </w:rPr>
                    <w:t>要求</w:t>
                  </w:r>
                </w:p>
              </w:tc>
              <w:tc>
                <w:tcPr>
                  <w:tcW w:w="1972" w:type="dxa"/>
                  <w:vAlign w:val="top"/>
                </w:tcPr>
                <w:p>
                  <w:pPr>
                    <w:pStyle w:val="TableText"/>
                    <w:spacing w:before="159" w:line="219" w:lineRule="auto"/>
                    <w:ind w:left="629"/>
                    <w:rPr>
                      <w:sz w:val="18"/>
                      <w:szCs w:val="18"/>
                    </w:rPr>
                  </w:pPr>
                  <w:r>
                    <w:rPr>
                      <w:spacing w:val="-2"/>
                      <w:sz w:val="18"/>
                      <w:szCs w:val="18"/>
                      <w14:textOutline w14:w="3265">
                        <w14:solidFill>
                          <w14:srgbClr w14:val="000000"/>
                        </w14:solidFill>
                        <w14:prstDash w14:val="solid"/>
                        <w14:miter w14:lim="10"/>
                      </w14:textOutline>
                    </w:rPr>
                    <w:t>拟建项目</w:t>
                  </w:r>
                </w:p>
              </w:tc>
              <w:tc>
                <w:tcPr>
                  <w:tcW w:w="470" w:type="dxa"/>
                  <w:vAlign w:val="top"/>
                </w:tcPr>
                <w:p>
                  <w:pPr>
                    <w:pStyle w:val="TableText"/>
                    <w:spacing w:before="40" w:line="225" w:lineRule="auto"/>
                    <w:ind w:left="55" w:right="52" w:firstLine="2"/>
                    <w:rPr>
                      <w:sz w:val="18"/>
                      <w:szCs w:val="18"/>
                    </w:rPr>
                  </w:pPr>
                  <w:r>
                    <w:rPr>
                      <w:spacing w:val="-4"/>
                      <w:sz w:val="18"/>
                      <w:szCs w:val="18"/>
                      <w14:textOutline w14:w="3265">
                        <w14:solidFill>
                          <w14:srgbClr w14:val="000000"/>
                        </w14:solidFill>
                        <w14:prstDash w14:val="solid"/>
                        <w14:miter w14:lim="10"/>
                      </w14:textOutline>
                    </w:rPr>
                    <w:t>符合</w:t>
                  </w:r>
                  <w:r>
                    <w:rPr>
                      <w:sz w:val="18"/>
                      <w:szCs w:val="18"/>
                    </w:rPr>
                    <w:t xml:space="preserve"> </w:t>
                  </w:r>
                  <w:r>
                    <w:rPr>
                      <w:spacing w:val="-2"/>
                      <w:sz w:val="18"/>
                      <w:szCs w:val="18"/>
                      <w14:textOutline w14:w="3265">
                        <w14:solidFill>
                          <w14:srgbClr w14:val="000000"/>
                        </w14:solidFill>
                        <w14:prstDash w14:val="solid"/>
                        <w14:miter w14:lim="10"/>
                      </w14:textOutline>
                    </w:rPr>
                    <w:t>情况</w:t>
                  </w:r>
                </w:p>
              </w:tc>
            </w:tr>
            <w:tr>
              <w:tblPrEx>
                <w:tblW w:w="6267" w:type="dxa"/>
                <w:tblInd w:w="2486" w:type="dxa"/>
                <w:tblLayout w:type="fixed"/>
              </w:tblPrEx>
              <w:trPr>
                <w:trHeight w:val="960"/>
              </w:trPr>
              <w:tc>
                <w:tcPr>
                  <w:tcW w:w="3825" w:type="dxa"/>
                  <w:vAlign w:val="top"/>
                </w:tcPr>
                <w:p>
                  <w:pPr>
                    <w:pStyle w:val="TableText"/>
                    <w:spacing w:before="270" w:line="233" w:lineRule="auto"/>
                    <w:ind w:left="1371" w:hanging="1320"/>
                    <w:rPr>
                      <w:sz w:val="18"/>
                      <w:szCs w:val="18"/>
                    </w:rPr>
                  </w:pPr>
                  <w:r>
                    <w:rPr>
                      <w:rFonts w:ascii="Times New Roman" w:eastAsia="Times New Roman" w:hAnsi="Times New Roman" w:cs="Times New Roman"/>
                      <w:spacing w:val="-6"/>
                      <w:sz w:val="18"/>
                      <w:szCs w:val="18"/>
                    </w:rPr>
                    <w:t xml:space="preserve">VOCs </w:t>
                  </w:r>
                  <w:r>
                    <w:rPr>
                      <w:spacing w:val="-6"/>
                      <w:sz w:val="18"/>
                      <w:szCs w:val="18"/>
                    </w:rPr>
                    <w:t>物料应存储于密闭的容器、包装袋</w:t>
                  </w:r>
                  <w:r>
                    <w:rPr>
                      <w:spacing w:val="-7"/>
                      <w:sz w:val="18"/>
                      <w:szCs w:val="18"/>
                    </w:rPr>
                    <w:t>、储罐、</w:t>
                  </w:r>
                  <w:r>
                    <w:rPr>
                      <w:sz w:val="18"/>
                      <w:szCs w:val="18"/>
                    </w:rPr>
                    <w:t xml:space="preserve"> </w:t>
                  </w:r>
                  <w:r>
                    <w:rPr>
                      <w:spacing w:val="-5"/>
                      <w:sz w:val="18"/>
                      <w:szCs w:val="18"/>
                    </w:rPr>
                    <w:t>储库、料仓中</w:t>
                  </w:r>
                </w:p>
              </w:tc>
              <w:tc>
                <w:tcPr>
                  <w:tcW w:w="1972" w:type="dxa"/>
                  <w:vAlign w:val="top"/>
                </w:tcPr>
                <w:p>
                  <w:pPr>
                    <w:pStyle w:val="TableText"/>
                    <w:spacing w:before="30" w:line="237" w:lineRule="auto"/>
                    <w:ind w:left="51" w:right="43" w:firstLine="7"/>
                    <w:rPr>
                      <w:sz w:val="18"/>
                      <w:szCs w:val="18"/>
                    </w:rPr>
                  </w:pPr>
                  <w:r>
                    <w:rPr>
                      <w:spacing w:val="-3"/>
                      <w:sz w:val="18"/>
                      <w:szCs w:val="18"/>
                    </w:rPr>
                    <w:t>本项目原料为固体</w:t>
                  </w:r>
                  <w:r>
                    <w:rPr>
                      <w:spacing w:val="-35"/>
                      <w:sz w:val="18"/>
                      <w:szCs w:val="18"/>
                    </w:rPr>
                    <w:t xml:space="preserve"> </w:t>
                  </w:r>
                  <w:r>
                    <w:rPr>
                      <w:rFonts w:ascii="Times New Roman" w:eastAsia="Times New Roman" w:hAnsi="Times New Roman" w:cs="Times New Roman"/>
                      <w:spacing w:val="-3"/>
                      <w:sz w:val="18"/>
                      <w:szCs w:val="18"/>
                    </w:rPr>
                    <w:t>PP</w:t>
                  </w:r>
                  <w:r>
                    <w:rPr>
                      <w:rFonts w:ascii="Times New Roman" w:eastAsia="Times New Roman" w:hAnsi="Times New Roman" w:cs="Times New Roman"/>
                      <w:spacing w:val="-24"/>
                      <w:sz w:val="18"/>
                      <w:szCs w:val="18"/>
                    </w:rPr>
                    <w:t xml:space="preserve"> </w:t>
                  </w:r>
                  <w:r>
                    <w:rPr>
                      <w:spacing w:val="-3"/>
                      <w:sz w:val="18"/>
                      <w:szCs w:val="18"/>
                    </w:rPr>
                    <w:t>、</w:t>
                  </w:r>
                  <w:r>
                    <w:rPr>
                      <w:sz w:val="18"/>
                      <w:szCs w:val="18"/>
                    </w:rPr>
                    <w:t xml:space="preserve"> </w:t>
                  </w:r>
                  <w:r>
                    <w:rPr>
                      <w:rFonts w:ascii="Times New Roman" w:eastAsia="Times New Roman" w:hAnsi="Times New Roman" w:cs="Times New Roman"/>
                      <w:spacing w:val="-8"/>
                      <w:sz w:val="18"/>
                      <w:szCs w:val="18"/>
                    </w:rPr>
                    <w:t xml:space="preserve">PE </w:t>
                  </w:r>
                  <w:r>
                    <w:rPr>
                      <w:spacing w:val="-8"/>
                      <w:sz w:val="18"/>
                      <w:szCs w:val="18"/>
                    </w:rPr>
                    <w:t>颗粒， 常温下基本不</w:t>
                  </w:r>
                  <w:r>
                    <w:rPr>
                      <w:spacing w:val="9"/>
                      <w:sz w:val="18"/>
                      <w:szCs w:val="18"/>
                    </w:rPr>
                    <w:t xml:space="preserve"> </w:t>
                  </w:r>
                  <w:r>
                    <w:rPr>
                      <w:spacing w:val="-1"/>
                      <w:sz w:val="18"/>
                      <w:szCs w:val="18"/>
                    </w:rPr>
                    <w:t>会挥发，采用包装袋，</w:t>
                  </w:r>
                </w:p>
                <w:p>
                  <w:pPr>
                    <w:pStyle w:val="TableText"/>
                    <w:spacing w:before="26" w:line="205" w:lineRule="auto"/>
                    <w:ind w:left="453"/>
                    <w:rPr>
                      <w:sz w:val="18"/>
                      <w:szCs w:val="18"/>
                    </w:rPr>
                  </w:pPr>
                  <w:r>
                    <w:rPr>
                      <w:spacing w:val="-2"/>
                      <w:sz w:val="18"/>
                      <w:szCs w:val="18"/>
                    </w:rPr>
                    <w:t>符合相应要求</w:t>
                  </w:r>
                </w:p>
              </w:tc>
              <w:tc>
                <w:tcPr>
                  <w:tcW w:w="470" w:type="dxa"/>
                  <w:textDirection w:val="tbRlV"/>
                  <w:vAlign w:val="top"/>
                </w:tcPr>
                <w:p>
                  <w:pPr>
                    <w:pStyle w:val="TableText"/>
                    <w:spacing w:before="143" w:line="207" w:lineRule="auto"/>
                    <w:ind w:left="270"/>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960"/>
              </w:trPr>
              <w:tc>
                <w:tcPr>
                  <w:tcW w:w="3825" w:type="dxa"/>
                  <w:vAlign w:val="top"/>
                </w:tcPr>
                <w:p>
                  <w:pPr>
                    <w:pStyle w:val="TableText"/>
                    <w:spacing w:before="30" w:line="233" w:lineRule="auto"/>
                    <w:ind w:left="58"/>
                    <w:rPr>
                      <w:sz w:val="18"/>
                      <w:szCs w:val="18"/>
                    </w:rPr>
                  </w:pPr>
                  <w:r>
                    <w:rPr>
                      <w:spacing w:val="-2"/>
                      <w:sz w:val="18"/>
                      <w:szCs w:val="18"/>
                    </w:rPr>
                    <w:t>盛装</w:t>
                  </w:r>
                  <w:r>
                    <w:rPr>
                      <w:spacing w:val="-38"/>
                      <w:sz w:val="18"/>
                      <w:szCs w:val="18"/>
                    </w:rPr>
                    <w:t xml:space="preserve"> </w:t>
                  </w:r>
                  <w:r>
                    <w:rPr>
                      <w:rFonts w:ascii="Times New Roman" w:eastAsia="Times New Roman" w:hAnsi="Times New Roman" w:cs="Times New Roman"/>
                      <w:spacing w:val="-2"/>
                      <w:sz w:val="18"/>
                      <w:szCs w:val="18"/>
                    </w:rPr>
                    <w:t xml:space="preserve">VOCs </w:t>
                  </w:r>
                  <w:r>
                    <w:rPr>
                      <w:spacing w:val="-2"/>
                      <w:sz w:val="18"/>
                      <w:szCs w:val="18"/>
                    </w:rPr>
                    <w:t>物料的容器或包装袋应存放于室内，</w:t>
                  </w:r>
                </w:p>
                <w:p>
                  <w:pPr>
                    <w:pStyle w:val="TableText"/>
                    <w:spacing w:before="11" w:line="220" w:lineRule="auto"/>
                    <w:ind w:left="59"/>
                    <w:rPr>
                      <w:sz w:val="18"/>
                      <w:szCs w:val="18"/>
                    </w:rPr>
                  </w:pPr>
                  <w:r>
                    <w:rPr>
                      <w:spacing w:val="-4"/>
                      <w:sz w:val="18"/>
                      <w:szCs w:val="18"/>
                    </w:rPr>
                    <w:t>或存放于设置有雨棚、遮阳和防渗设施的专用场</w:t>
                  </w:r>
                </w:p>
                <w:p>
                  <w:pPr>
                    <w:pStyle w:val="TableText"/>
                    <w:spacing w:before="26" w:line="233" w:lineRule="auto"/>
                    <w:ind w:left="57"/>
                    <w:rPr>
                      <w:sz w:val="18"/>
                      <w:szCs w:val="18"/>
                    </w:rPr>
                  </w:pPr>
                  <w:r>
                    <w:rPr>
                      <w:spacing w:val="-3"/>
                      <w:sz w:val="18"/>
                      <w:szCs w:val="18"/>
                    </w:rPr>
                    <w:t>地。盛装</w:t>
                  </w:r>
                  <w:r>
                    <w:rPr>
                      <w:spacing w:val="-43"/>
                      <w:sz w:val="18"/>
                      <w:szCs w:val="18"/>
                    </w:rPr>
                    <w:t xml:space="preserve"> </w:t>
                  </w:r>
                  <w:r>
                    <w:rPr>
                      <w:rFonts w:ascii="Times New Roman" w:eastAsia="Times New Roman" w:hAnsi="Times New Roman" w:cs="Times New Roman"/>
                      <w:spacing w:val="-3"/>
                      <w:sz w:val="18"/>
                      <w:szCs w:val="18"/>
                    </w:rPr>
                    <w:t xml:space="preserve">VOCs </w:t>
                  </w:r>
                  <w:r>
                    <w:rPr>
                      <w:spacing w:val="-3"/>
                      <w:sz w:val="18"/>
                      <w:szCs w:val="18"/>
                    </w:rPr>
                    <w:t>物料的容器或包装袋在非取用状</w:t>
                  </w:r>
                </w:p>
              </w:tc>
              <w:tc>
                <w:tcPr>
                  <w:tcW w:w="1972" w:type="dxa"/>
                  <w:vAlign w:val="top"/>
                </w:tcPr>
                <w:p>
                  <w:pPr>
                    <w:pStyle w:val="TableText"/>
                    <w:spacing w:before="269" w:line="233" w:lineRule="auto"/>
                    <w:ind w:left="450" w:right="57" w:hanging="399"/>
                    <w:rPr>
                      <w:sz w:val="18"/>
                      <w:szCs w:val="18"/>
                    </w:rPr>
                  </w:pPr>
                  <w:r>
                    <w:rPr>
                      <w:rFonts w:ascii="Times New Roman" w:eastAsia="Times New Roman" w:hAnsi="Times New Roman" w:cs="Times New Roman"/>
                      <w:spacing w:val="-5"/>
                      <w:sz w:val="18"/>
                      <w:szCs w:val="18"/>
                    </w:rPr>
                    <w:t>PP</w:t>
                  </w:r>
                  <w:r>
                    <w:rPr>
                      <w:rFonts w:ascii="Times New Roman" w:eastAsia="Times New Roman" w:hAnsi="Times New Roman" w:cs="Times New Roman"/>
                      <w:spacing w:val="-20"/>
                      <w:sz w:val="18"/>
                      <w:szCs w:val="18"/>
                    </w:rPr>
                    <w:t xml:space="preserve"> </w:t>
                  </w:r>
                  <w:r>
                    <w:rPr>
                      <w:spacing w:val="-5"/>
                      <w:sz w:val="18"/>
                      <w:szCs w:val="18"/>
                    </w:rPr>
                    <w:t>、</w:t>
                  </w:r>
                  <w:r>
                    <w:rPr>
                      <w:rFonts w:ascii="Times New Roman" w:eastAsia="Times New Roman" w:hAnsi="Times New Roman" w:cs="Times New Roman"/>
                      <w:spacing w:val="-5"/>
                      <w:sz w:val="18"/>
                      <w:szCs w:val="18"/>
                    </w:rPr>
                    <w:t xml:space="preserve">PE </w:t>
                  </w:r>
                  <w:r>
                    <w:rPr>
                      <w:spacing w:val="-5"/>
                      <w:sz w:val="18"/>
                      <w:szCs w:val="18"/>
                    </w:rPr>
                    <w:t>颗粒采用袋装，</w:t>
                  </w:r>
                  <w:r>
                    <w:rPr>
                      <w:sz w:val="18"/>
                      <w:szCs w:val="18"/>
                    </w:rPr>
                    <w:t xml:space="preserve"> </w:t>
                  </w:r>
                  <w:r>
                    <w:rPr>
                      <w:spacing w:val="-1"/>
                      <w:sz w:val="18"/>
                      <w:szCs w:val="18"/>
                    </w:rPr>
                    <w:t>在车间内存放</w:t>
                  </w:r>
                </w:p>
              </w:tc>
              <w:tc>
                <w:tcPr>
                  <w:tcW w:w="470" w:type="dxa"/>
                  <w:textDirection w:val="tbRlV"/>
                  <w:vAlign w:val="top"/>
                </w:tcPr>
                <w:p>
                  <w:pPr>
                    <w:pStyle w:val="TableText"/>
                    <w:spacing w:before="143" w:line="207" w:lineRule="auto"/>
                    <w:ind w:left="270"/>
                    <w:rPr>
                      <w:sz w:val="18"/>
                      <w:szCs w:val="18"/>
                    </w:rPr>
                  </w:pPr>
                  <w:r>
                    <w:rPr>
                      <w:sz w:val="18"/>
                      <w:szCs w:val="18"/>
                    </w:rPr>
                    <w:t>符</w:t>
                  </w:r>
                  <w:r>
                    <w:rPr>
                      <w:spacing w:val="-30"/>
                      <w:sz w:val="18"/>
                      <w:szCs w:val="18"/>
                    </w:rPr>
                    <w:t xml:space="preserve"> </w:t>
                  </w:r>
                  <w:r>
                    <w:rPr>
                      <w:sz w:val="18"/>
                      <w:szCs w:val="18"/>
                    </w:rPr>
                    <w:t>合</w:t>
                  </w:r>
                </w:p>
              </w:tc>
            </w:tr>
          </w:tbl>
          <w:p/>
        </w:tc>
      </w:tr>
    </w:tbl>
    <w:p>
      <w:pPr>
        <w:sectPr>
          <w:footerReference w:type="default" r:id="rId16"/>
          <w:pgSz w:w="11907" w:h="16839"/>
          <w:pgMar w:top="1431" w:right="1507" w:bottom="1178" w:left="1510" w:header="0" w:footer="920" w:gutter="0"/>
          <w:pgNumType w:start="12"/>
          <w:cols w:space="708"/>
        </w:sectPr>
      </w:pPr>
    </w:p>
    <w:tbl>
      <w:tblPr>
        <w:tblStyle w:val="TableNormal11"/>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285"/>
        </w:trPr>
        <w:tc>
          <w:tcPr>
            <w:tcW w:w="8873" w:type="dxa"/>
            <w:vAlign w:val="top"/>
          </w:tcPr>
          <w:tbl>
            <w:tblPr>
              <w:tblStyle w:val="TableNormal11"/>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25"/>
              <w:gridCol w:w="1972"/>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0"/>
              </w:trPr>
              <w:tc>
                <w:tcPr>
                  <w:tcW w:w="3825" w:type="dxa"/>
                  <w:vAlign w:val="top"/>
                </w:tcPr>
                <w:p>
                  <w:pPr>
                    <w:pStyle w:val="TableText"/>
                    <w:spacing w:before="12" w:line="205" w:lineRule="auto"/>
                    <w:ind w:left="746"/>
                    <w:rPr>
                      <w:sz w:val="18"/>
                      <w:szCs w:val="18"/>
                    </w:rPr>
                  </w:pPr>
                  <w:r>
                    <w:rPr>
                      <w:spacing w:val="-1"/>
                      <w:sz w:val="18"/>
                      <w:szCs w:val="18"/>
                    </w:rPr>
                    <w:t>态时应加盖、封口，保持密闭</w:t>
                  </w:r>
                </w:p>
              </w:tc>
              <w:tc>
                <w:tcPr>
                  <w:tcW w:w="1972" w:type="dxa"/>
                  <w:vAlign w:val="top"/>
                </w:tcPr>
                <w:p/>
              </w:tc>
              <w:tc>
                <w:tcPr>
                  <w:tcW w:w="470" w:type="dxa"/>
                  <w:textDirection w:val="tbRlV"/>
                  <w:vAlign w:val="top"/>
                </w:tcPr>
                <w:p/>
              </w:tc>
            </w:tr>
            <w:tr>
              <w:tblPrEx>
                <w:tblW w:w="6267" w:type="dxa"/>
                <w:tblInd w:w="2486" w:type="dxa"/>
                <w:tblLayout w:type="fixed"/>
              </w:tblPrEx>
              <w:trPr>
                <w:trHeight w:val="960"/>
              </w:trPr>
              <w:tc>
                <w:tcPr>
                  <w:tcW w:w="3825" w:type="dxa"/>
                  <w:vAlign w:val="top"/>
                </w:tcPr>
                <w:p>
                  <w:pPr>
                    <w:pStyle w:val="TableText"/>
                    <w:spacing w:before="29" w:line="236" w:lineRule="auto"/>
                    <w:ind w:left="51" w:right="47" w:firstLine="4"/>
                    <w:rPr>
                      <w:rFonts w:ascii="Times New Roman" w:eastAsia="Times New Roman" w:hAnsi="Times New Roman" w:cs="Times New Roman"/>
                      <w:sz w:val="18"/>
                      <w:szCs w:val="18"/>
                    </w:rPr>
                  </w:pPr>
                  <w:r>
                    <w:rPr>
                      <w:spacing w:val="-7"/>
                      <w:sz w:val="18"/>
                      <w:szCs w:val="18"/>
                    </w:rPr>
                    <w:t>采</w:t>
                  </w:r>
                  <w:r>
                    <w:rPr>
                      <w:spacing w:val="-32"/>
                      <w:sz w:val="18"/>
                      <w:szCs w:val="18"/>
                    </w:rPr>
                    <w:t xml:space="preserve"> </w:t>
                  </w:r>
                  <w:r>
                    <w:rPr>
                      <w:spacing w:val="-7"/>
                      <w:sz w:val="18"/>
                      <w:szCs w:val="18"/>
                    </w:rPr>
                    <w:t>用</w:t>
                  </w:r>
                  <w:r>
                    <w:rPr>
                      <w:spacing w:val="-29"/>
                      <w:sz w:val="18"/>
                      <w:szCs w:val="18"/>
                    </w:rPr>
                    <w:t xml:space="preserve"> </w:t>
                  </w:r>
                  <w:r>
                    <w:rPr>
                      <w:spacing w:val="-7"/>
                      <w:sz w:val="18"/>
                      <w:szCs w:val="18"/>
                    </w:rPr>
                    <w:t>外</w:t>
                  </w:r>
                  <w:r>
                    <w:rPr>
                      <w:spacing w:val="-30"/>
                      <w:sz w:val="18"/>
                      <w:szCs w:val="18"/>
                    </w:rPr>
                    <w:t xml:space="preserve"> </w:t>
                  </w:r>
                  <w:r>
                    <w:rPr>
                      <w:spacing w:val="-7"/>
                      <w:sz w:val="18"/>
                      <w:szCs w:val="18"/>
                    </w:rPr>
                    <w:t>部</w:t>
                  </w:r>
                  <w:r>
                    <w:rPr>
                      <w:spacing w:val="-33"/>
                      <w:sz w:val="18"/>
                      <w:szCs w:val="18"/>
                    </w:rPr>
                    <w:t xml:space="preserve"> </w:t>
                  </w:r>
                  <w:r>
                    <w:rPr>
                      <w:spacing w:val="-7"/>
                      <w:sz w:val="18"/>
                      <w:szCs w:val="18"/>
                    </w:rPr>
                    <w:t>排</w:t>
                  </w:r>
                  <w:r>
                    <w:rPr>
                      <w:spacing w:val="-32"/>
                      <w:sz w:val="18"/>
                      <w:szCs w:val="18"/>
                    </w:rPr>
                    <w:t xml:space="preserve"> </w:t>
                  </w:r>
                  <w:r>
                    <w:rPr>
                      <w:spacing w:val="-7"/>
                      <w:sz w:val="18"/>
                      <w:szCs w:val="18"/>
                    </w:rPr>
                    <w:t>风</w:t>
                  </w:r>
                  <w:r>
                    <w:rPr>
                      <w:spacing w:val="-33"/>
                      <w:sz w:val="18"/>
                      <w:szCs w:val="18"/>
                    </w:rPr>
                    <w:t xml:space="preserve"> </w:t>
                  </w:r>
                  <w:r>
                    <w:rPr>
                      <w:spacing w:val="-7"/>
                      <w:sz w:val="18"/>
                      <w:szCs w:val="18"/>
                    </w:rPr>
                    <w:t>罩 的</w:t>
                  </w:r>
                  <w:r>
                    <w:rPr>
                      <w:spacing w:val="-20"/>
                      <w:sz w:val="18"/>
                      <w:szCs w:val="18"/>
                    </w:rPr>
                    <w:t xml:space="preserve"> </w:t>
                  </w:r>
                  <w:r>
                    <w:rPr>
                      <w:spacing w:val="-7"/>
                      <w:sz w:val="18"/>
                      <w:szCs w:val="18"/>
                    </w:rPr>
                    <w:t>，</w:t>
                  </w:r>
                  <w:r>
                    <w:rPr>
                      <w:spacing w:val="-33"/>
                      <w:sz w:val="18"/>
                      <w:szCs w:val="18"/>
                    </w:rPr>
                    <w:t xml:space="preserve"> </w:t>
                  </w:r>
                  <w:r>
                    <w:rPr>
                      <w:spacing w:val="-7"/>
                      <w:sz w:val="18"/>
                      <w:szCs w:val="18"/>
                    </w:rPr>
                    <w:t>应</w:t>
                  </w:r>
                  <w:r>
                    <w:rPr>
                      <w:spacing w:val="-29"/>
                      <w:sz w:val="18"/>
                      <w:szCs w:val="18"/>
                    </w:rPr>
                    <w:t xml:space="preserve"> </w:t>
                  </w:r>
                  <w:r>
                    <w:rPr>
                      <w:spacing w:val="-7"/>
                      <w:sz w:val="18"/>
                      <w:szCs w:val="18"/>
                    </w:rPr>
                    <w:t>按</w:t>
                  </w:r>
                  <w:r>
                    <w:rPr>
                      <w:spacing w:val="58"/>
                      <w:sz w:val="18"/>
                      <w:szCs w:val="18"/>
                    </w:rPr>
                    <w:t xml:space="preserve"> </w:t>
                  </w:r>
                  <w:r>
                    <w:rPr>
                      <w:rFonts w:ascii="Times New Roman" w:eastAsia="Times New Roman" w:hAnsi="Times New Roman" w:cs="Times New Roman"/>
                      <w:spacing w:val="-7"/>
                      <w:sz w:val="18"/>
                      <w:szCs w:val="18"/>
                    </w:rPr>
                    <w:t>GB/T16758</w:t>
                  </w:r>
                  <w:r>
                    <w:rPr>
                      <w:rFonts w:ascii="Times New Roman" w:eastAsia="Times New Roman" w:hAnsi="Times New Roman" w:cs="Times New Roman"/>
                      <w:spacing w:val="27"/>
                      <w:w w:val="101"/>
                      <w:sz w:val="18"/>
                      <w:szCs w:val="18"/>
                    </w:rPr>
                    <w:t xml:space="preserve"> </w:t>
                  </w:r>
                  <w:r>
                    <w:rPr>
                      <w:spacing w:val="-7"/>
                      <w:sz w:val="18"/>
                      <w:szCs w:val="18"/>
                    </w:rPr>
                    <w:t>、</w:t>
                  </w:r>
                  <w:r>
                    <w:rPr>
                      <w:sz w:val="18"/>
                      <w:szCs w:val="18"/>
                    </w:rPr>
                    <w:t xml:space="preserve"> </w:t>
                  </w:r>
                  <w:r>
                    <w:rPr>
                      <w:rFonts w:ascii="Times New Roman" w:eastAsia="Times New Roman" w:hAnsi="Times New Roman" w:cs="Times New Roman"/>
                      <w:spacing w:val="-2"/>
                      <w:sz w:val="18"/>
                      <w:szCs w:val="18"/>
                    </w:rPr>
                    <w:t xml:space="preserve">AQ/T4274-2016 </w:t>
                  </w:r>
                  <w:r>
                    <w:rPr>
                      <w:spacing w:val="-2"/>
                      <w:sz w:val="18"/>
                      <w:szCs w:val="18"/>
                    </w:rPr>
                    <w:t>规定的方法测量控制风速，测量</w:t>
                  </w:r>
                  <w:r>
                    <w:rPr>
                      <w:spacing w:val="9"/>
                      <w:sz w:val="18"/>
                      <w:szCs w:val="18"/>
                    </w:rPr>
                    <w:t xml:space="preserve"> </w:t>
                  </w:r>
                  <w:r>
                    <w:rPr>
                      <w:spacing w:val="1"/>
                      <w:sz w:val="18"/>
                      <w:szCs w:val="18"/>
                    </w:rPr>
                    <w:t xml:space="preserve">点应选取在距排放罩开口面最远处的 </w:t>
                  </w:r>
                  <w:r>
                    <w:rPr>
                      <w:rFonts w:ascii="Times New Roman" w:eastAsia="Times New Roman" w:hAnsi="Times New Roman" w:cs="Times New Roman"/>
                      <w:sz w:val="18"/>
                      <w:szCs w:val="18"/>
                    </w:rPr>
                    <w:t>VOCs</w:t>
                  </w:r>
                  <w:r>
                    <w:rPr>
                      <w:rFonts w:ascii="Times New Roman" w:eastAsia="Times New Roman" w:hAnsi="Times New Roman" w:cs="Times New Roman"/>
                      <w:spacing w:val="1"/>
                      <w:sz w:val="18"/>
                      <w:szCs w:val="18"/>
                    </w:rPr>
                    <w:t xml:space="preserve">  </w:t>
                  </w:r>
                  <w:r>
                    <w:rPr>
                      <w:spacing w:val="1"/>
                      <w:sz w:val="18"/>
                      <w:szCs w:val="18"/>
                    </w:rPr>
                    <w:t>无</w:t>
                  </w:r>
                  <w:r>
                    <w:rPr>
                      <w:spacing w:val="10"/>
                      <w:sz w:val="18"/>
                      <w:szCs w:val="18"/>
                    </w:rPr>
                    <w:t xml:space="preserve"> </w:t>
                  </w:r>
                  <w:r>
                    <w:rPr>
                      <w:spacing w:val="-7"/>
                      <w:sz w:val="18"/>
                      <w:szCs w:val="18"/>
                    </w:rPr>
                    <w:t>组织排放位置，</w:t>
                  </w:r>
                  <w:r>
                    <w:rPr>
                      <w:spacing w:val="49"/>
                      <w:sz w:val="18"/>
                      <w:szCs w:val="18"/>
                    </w:rPr>
                    <w:t xml:space="preserve"> </w:t>
                  </w:r>
                  <w:r>
                    <w:rPr>
                      <w:spacing w:val="-7"/>
                      <w:sz w:val="18"/>
                      <w:szCs w:val="18"/>
                    </w:rPr>
                    <w:t>控制风速不应低于</w:t>
                  </w:r>
                  <w:r>
                    <w:rPr>
                      <w:spacing w:val="-37"/>
                      <w:sz w:val="18"/>
                      <w:szCs w:val="18"/>
                    </w:rPr>
                    <w:t xml:space="preserve"> </w:t>
                  </w:r>
                  <w:r>
                    <w:rPr>
                      <w:rFonts w:ascii="Times New Roman" w:eastAsia="Times New Roman" w:hAnsi="Times New Roman" w:cs="Times New Roman"/>
                      <w:spacing w:val="-7"/>
                      <w:sz w:val="18"/>
                      <w:szCs w:val="18"/>
                    </w:rPr>
                    <w:t>0.3m/s</w:t>
                  </w:r>
                </w:p>
              </w:tc>
              <w:tc>
                <w:tcPr>
                  <w:tcW w:w="1972" w:type="dxa"/>
                  <w:vAlign w:val="top"/>
                </w:tcPr>
                <w:p>
                  <w:pPr>
                    <w:spacing w:line="330" w:lineRule="auto"/>
                    <w:rPr>
                      <w:rFonts w:ascii="Arial"/>
                      <w:sz w:val="21"/>
                    </w:rPr>
                  </w:pPr>
                </w:p>
                <w:p>
                  <w:pPr>
                    <w:pStyle w:val="TableText"/>
                    <w:spacing w:before="58" w:line="234" w:lineRule="auto"/>
                    <w:ind w:left="184"/>
                    <w:rPr>
                      <w:rFonts w:ascii="Times New Roman" w:eastAsia="Times New Roman" w:hAnsi="Times New Roman" w:cs="Times New Roman"/>
                      <w:sz w:val="18"/>
                      <w:szCs w:val="18"/>
                    </w:rPr>
                  </w:pPr>
                  <w:r>
                    <w:rPr>
                      <w:spacing w:val="-1"/>
                      <w:sz w:val="18"/>
                      <w:szCs w:val="18"/>
                    </w:rPr>
                    <w:t>控制风速大于</w:t>
                  </w:r>
                  <w:r>
                    <w:rPr>
                      <w:spacing w:val="-38"/>
                      <w:sz w:val="18"/>
                      <w:szCs w:val="18"/>
                    </w:rPr>
                    <w:t xml:space="preserve"> </w:t>
                  </w:r>
                  <w:r>
                    <w:rPr>
                      <w:rFonts w:ascii="Times New Roman" w:eastAsia="Times New Roman" w:hAnsi="Times New Roman" w:cs="Times New Roman"/>
                      <w:spacing w:val="-1"/>
                      <w:sz w:val="18"/>
                      <w:szCs w:val="18"/>
                    </w:rPr>
                    <w:t>0.3m/s</w:t>
                  </w:r>
                </w:p>
              </w:tc>
              <w:tc>
                <w:tcPr>
                  <w:tcW w:w="470" w:type="dxa"/>
                  <w:textDirection w:val="tbRlV"/>
                  <w:vAlign w:val="top"/>
                </w:tcPr>
                <w:p>
                  <w:pPr>
                    <w:pStyle w:val="TableText"/>
                    <w:spacing w:before="143" w:line="207" w:lineRule="auto"/>
                    <w:ind w:left="269"/>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480"/>
              </w:trPr>
              <w:tc>
                <w:tcPr>
                  <w:tcW w:w="3825" w:type="dxa"/>
                  <w:vAlign w:val="top"/>
                </w:tcPr>
                <w:p>
                  <w:pPr>
                    <w:pStyle w:val="TableText"/>
                    <w:spacing w:before="149" w:line="220" w:lineRule="auto"/>
                    <w:ind w:left="656"/>
                    <w:rPr>
                      <w:sz w:val="18"/>
                      <w:szCs w:val="18"/>
                    </w:rPr>
                  </w:pPr>
                  <w:r>
                    <w:rPr>
                      <w:spacing w:val="-1"/>
                      <w:sz w:val="18"/>
                      <w:szCs w:val="18"/>
                    </w:rPr>
                    <w:t>废气收集系统的收集管道应密闭</w:t>
                  </w:r>
                </w:p>
              </w:tc>
              <w:tc>
                <w:tcPr>
                  <w:tcW w:w="1972" w:type="dxa"/>
                  <w:vAlign w:val="top"/>
                </w:tcPr>
                <w:p>
                  <w:pPr>
                    <w:pStyle w:val="TableText"/>
                    <w:spacing w:before="149" w:line="220" w:lineRule="auto"/>
                    <w:ind w:left="451"/>
                    <w:rPr>
                      <w:sz w:val="18"/>
                      <w:szCs w:val="18"/>
                    </w:rPr>
                  </w:pPr>
                  <w:r>
                    <w:rPr>
                      <w:spacing w:val="-2"/>
                      <w:sz w:val="18"/>
                      <w:szCs w:val="18"/>
                    </w:rPr>
                    <w:t>废气管道密闭</w:t>
                  </w:r>
                </w:p>
              </w:tc>
              <w:tc>
                <w:tcPr>
                  <w:tcW w:w="470" w:type="dxa"/>
                  <w:textDirection w:val="tbRlV"/>
                  <w:vAlign w:val="top"/>
                </w:tcPr>
                <w:p>
                  <w:pPr>
                    <w:pStyle w:val="TableText"/>
                    <w:spacing w:before="143" w:line="207" w:lineRule="auto"/>
                    <w:ind w:left="30"/>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947"/>
              </w:trPr>
              <w:tc>
                <w:tcPr>
                  <w:tcW w:w="3825" w:type="dxa"/>
                  <w:tcBorders>
                    <w:bottom w:val="nil"/>
                  </w:tcBorders>
                  <w:vAlign w:val="top"/>
                </w:tcPr>
                <w:p>
                  <w:pPr>
                    <w:pStyle w:val="TableText"/>
                    <w:spacing w:before="28" w:line="233" w:lineRule="auto"/>
                    <w:ind w:left="57" w:firstLine="130"/>
                    <w:rPr>
                      <w:sz w:val="18"/>
                      <w:szCs w:val="18"/>
                    </w:rPr>
                  </w:pPr>
                  <w:r>
                    <w:rPr>
                      <w:spacing w:val="-2"/>
                      <w:sz w:val="18"/>
                      <w:szCs w:val="18"/>
                    </w:rPr>
                    <w:t xml:space="preserve">收集的废气中 </w:t>
                  </w:r>
                  <w:r>
                    <w:rPr>
                      <w:rFonts w:ascii="Times New Roman" w:eastAsia="Times New Roman" w:hAnsi="Times New Roman" w:cs="Times New Roman"/>
                      <w:spacing w:val="-2"/>
                      <w:sz w:val="18"/>
                      <w:szCs w:val="18"/>
                    </w:rPr>
                    <w:t xml:space="preserve">NMHC  </w:t>
                  </w:r>
                  <w:r>
                    <w:rPr>
                      <w:spacing w:val="-2"/>
                      <w:sz w:val="18"/>
                      <w:szCs w:val="18"/>
                    </w:rPr>
                    <w:t>初始排放速率≥</w:t>
                  </w:r>
                  <w:r>
                    <w:rPr>
                      <w:rFonts w:ascii="Times New Roman" w:eastAsia="Times New Roman" w:hAnsi="Times New Roman" w:cs="Times New Roman"/>
                      <w:spacing w:val="-2"/>
                      <w:sz w:val="18"/>
                      <w:szCs w:val="18"/>
                    </w:rPr>
                    <w:t xml:space="preserve">3kg/h     </w:t>
                  </w:r>
                  <w:r>
                    <w:rPr>
                      <w:spacing w:val="-10"/>
                      <w:sz w:val="18"/>
                      <w:szCs w:val="18"/>
                    </w:rPr>
                    <w:t>时，</w:t>
                  </w:r>
                  <w:r>
                    <w:rPr>
                      <w:spacing w:val="-42"/>
                      <w:sz w:val="18"/>
                      <w:szCs w:val="18"/>
                    </w:rPr>
                    <w:t xml:space="preserve"> </w:t>
                  </w:r>
                  <w:r>
                    <w:rPr>
                      <w:spacing w:val="-10"/>
                      <w:sz w:val="18"/>
                      <w:szCs w:val="18"/>
                    </w:rPr>
                    <w:t>应配置</w:t>
                  </w:r>
                  <w:r>
                    <w:rPr>
                      <w:spacing w:val="-43"/>
                      <w:sz w:val="18"/>
                      <w:szCs w:val="18"/>
                    </w:rPr>
                    <w:t xml:space="preserve"> </w:t>
                  </w:r>
                  <w:r>
                    <w:rPr>
                      <w:rFonts w:ascii="Times New Roman" w:eastAsia="Times New Roman" w:hAnsi="Times New Roman" w:cs="Times New Roman"/>
                      <w:spacing w:val="-10"/>
                      <w:sz w:val="18"/>
                      <w:szCs w:val="18"/>
                    </w:rPr>
                    <w:t>VOCs</w:t>
                  </w:r>
                  <w:r>
                    <w:rPr>
                      <w:rFonts w:ascii="Times New Roman" w:eastAsia="Times New Roman" w:hAnsi="Times New Roman" w:cs="Times New Roman"/>
                      <w:spacing w:val="10"/>
                      <w:sz w:val="18"/>
                      <w:szCs w:val="18"/>
                    </w:rPr>
                    <w:t xml:space="preserve"> </w:t>
                  </w:r>
                  <w:r>
                    <w:rPr>
                      <w:spacing w:val="-10"/>
                      <w:sz w:val="18"/>
                      <w:szCs w:val="18"/>
                    </w:rPr>
                    <w:t xml:space="preserve">处理设施， 处理效率不应低于 </w:t>
                  </w:r>
                  <w:r>
                    <w:rPr>
                      <w:rFonts w:ascii="Times New Roman" w:eastAsia="Times New Roman" w:hAnsi="Times New Roman" w:cs="Times New Roman"/>
                      <w:spacing w:val="-7"/>
                      <w:sz w:val="18"/>
                      <w:szCs w:val="18"/>
                    </w:rPr>
                    <w:t>80%</w:t>
                  </w:r>
                  <w:r>
                    <w:rPr>
                      <w:spacing w:val="-7"/>
                      <w:sz w:val="18"/>
                      <w:szCs w:val="18"/>
                    </w:rPr>
                    <w:t>；对于重点地区，</w:t>
                  </w:r>
                  <w:r>
                    <w:rPr>
                      <w:spacing w:val="45"/>
                      <w:w w:val="101"/>
                      <w:sz w:val="18"/>
                      <w:szCs w:val="18"/>
                    </w:rPr>
                    <w:t xml:space="preserve"> </w:t>
                  </w:r>
                  <w:r>
                    <w:rPr>
                      <w:spacing w:val="-7"/>
                      <w:sz w:val="18"/>
                      <w:szCs w:val="18"/>
                    </w:rPr>
                    <w:t xml:space="preserve">收集的废气中 </w:t>
                  </w:r>
                  <w:r>
                    <w:rPr>
                      <w:rFonts w:ascii="Times New Roman" w:eastAsia="Times New Roman" w:hAnsi="Times New Roman" w:cs="Times New Roman"/>
                      <w:spacing w:val="-7"/>
                      <w:sz w:val="18"/>
                      <w:szCs w:val="18"/>
                    </w:rPr>
                    <w:t xml:space="preserve">NMHC  </w:t>
                  </w:r>
                  <w:r>
                    <w:rPr>
                      <w:spacing w:val="-7"/>
                      <w:sz w:val="18"/>
                      <w:szCs w:val="18"/>
                    </w:rPr>
                    <w:t>初</w:t>
                  </w:r>
                  <w:r>
                    <w:rPr>
                      <w:sz w:val="18"/>
                      <w:szCs w:val="18"/>
                    </w:rPr>
                    <w:t xml:space="preserve"> </w:t>
                  </w:r>
                  <w:r>
                    <w:rPr>
                      <w:spacing w:val="-6"/>
                      <w:sz w:val="18"/>
                      <w:szCs w:val="18"/>
                    </w:rPr>
                    <w:t>始排放速率≥</w:t>
                  </w:r>
                  <w:r>
                    <w:rPr>
                      <w:rFonts w:ascii="Times New Roman" w:eastAsia="Times New Roman" w:hAnsi="Times New Roman" w:cs="Times New Roman"/>
                      <w:spacing w:val="-6"/>
                      <w:sz w:val="18"/>
                      <w:szCs w:val="18"/>
                    </w:rPr>
                    <w:t>2kg/h</w:t>
                  </w:r>
                  <w:r>
                    <w:rPr>
                      <w:rFonts w:ascii="Times New Roman" w:eastAsia="Times New Roman" w:hAnsi="Times New Roman" w:cs="Times New Roman"/>
                      <w:spacing w:val="25"/>
                      <w:sz w:val="18"/>
                      <w:szCs w:val="18"/>
                    </w:rPr>
                    <w:t xml:space="preserve"> </w:t>
                  </w:r>
                  <w:r>
                    <w:rPr>
                      <w:spacing w:val="-6"/>
                      <w:sz w:val="18"/>
                      <w:szCs w:val="18"/>
                    </w:rPr>
                    <w:t>时，应配置</w:t>
                  </w:r>
                  <w:r>
                    <w:rPr>
                      <w:spacing w:val="-46"/>
                      <w:sz w:val="18"/>
                      <w:szCs w:val="18"/>
                    </w:rPr>
                    <w:t xml:space="preserve"> </w:t>
                  </w:r>
                  <w:r>
                    <w:rPr>
                      <w:rFonts w:ascii="Times New Roman" w:eastAsia="Times New Roman" w:hAnsi="Times New Roman" w:cs="Times New Roman"/>
                      <w:spacing w:val="-6"/>
                      <w:sz w:val="18"/>
                      <w:szCs w:val="18"/>
                    </w:rPr>
                    <w:t>VOCs</w:t>
                  </w:r>
                  <w:r>
                    <w:rPr>
                      <w:rFonts w:ascii="Times New Roman" w:eastAsia="Times New Roman" w:hAnsi="Times New Roman" w:cs="Times New Roman"/>
                      <w:spacing w:val="11"/>
                      <w:w w:val="102"/>
                      <w:sz w:val="18"/>
                      <w:szCs w:val="18"/>
                    </w:rPr>
                    <w:t xml:space="preserve"> </w:t>
                  </w:r>
                  <w:r>
                    <w:rPr>
                      <w:spacing w:val="-6"/>
                      <w:sz w:val="18"/>
                      <w:szCs w:val="18"/>
                    </w:rPr>
                    <w:t>处理设施，</w:t>
                  </w:r>
                </w:p>
              </w:tc>
              <w:tc>
                <w:tcPr>
                  <w:tcW w:w="1972" w:type="dxa"/>
                  <w:tcBorders>
                    <w:bottom w:val="nil"/>
                  </w:tcBorders>
                  <w:vAlign w:val="top"/>
                </w:tcPr>
                <w:p>
                  <w:pPr>
                    <w:pStyle w:val="TableText"/>
                    <w:spacing w:before="28" w:line="233" w:lineRule="auto"/>
                    <w:ind w:left="93" w:right="79" w:hanging="2"/>
                    <w:jc w:val="both"/>
                    <w:rPr>
                      <w:sz w:val="18"/>
                      <w:szCs w:val="18"/>
                    </w:rPr>
                  </w:pPr>
                  <w:r>
                    <w:rPr>
                      <w:spacing w:val="-1"/>
                      <w:sz w:val="18"/>
                      <w:szCs w:val="18"/>
                    </w:rPr>
                    <w:t>拟建项目所在区域为重</w:t>
                  </w:r>
                  <w:r>
                    <w:rPr>
                      <w:spacing w:val="1"/>
                      <w:sz w:val="18"/>
                      <w:szCs w:val="18"/>
                    </w:rPr>
                    <w:t xml:space="preserve"> </w:t>
                  </w:r>
                  <w:r>
                    <w:rPr>
                      <w:spacing w:val="-1"/>
                      <w:sz w:val="18"/>
                      <w:szCs w:val="18"/>
                    </w:rPr>
                    <w:t>点地区，经预测，拟建</w:t>
                  </w:r>
                  <w:r>
                    <w:rPr>
                      <w:sz w:val="18"/>
                      <w:szCs w:val="18"/>
                    </w:rPr>
                    <w:t xml:space="preserve"> </w:t>
                  </w:r>
                  <w:r>
                    <w:rPr>
                      <w:spacing w:val="-1"/>
                      <w:sz w:val="18"/>
                      <w:szCs w:val="18"/>
                    </w:rPr>
                    <w:t>项目注塑工序</w:t>
                  </w:r>
                  <w:r>
                    <w:rPr>
                      <w:spacing w:val="-41"/>
                      <w:sz w:val="18"/>
                      <w:szCs w:val="18"/>
                    </w:rPr>
                    <w:t xml:space="preserve"> </w:t>
                  </w:r>
                  <w:r>
                    <w:rPr>
                      <w:rFonts w:ascii="Times New Roman" w:eastAsia="Times New Roman" w:hAnsi="Times New Roman" w:cs="Times New Roman"/>
                      <w:spacing w:val="-1"/>
                      <w:sz w:val="18"/>
                      <w:szCs w:val="18"/>
                    </w:rPr>
                    <w:t xml:space="preserve">VOCs </w:t>
                  </w:r>
                  <w:r>
                    <w:rPr>
                      <w:spacing w:val="-1"/>
                      <w:sz w:val="18"/>
                      <w:szCs w:val="18"/>
                    </w:rPr>
                    <w:t>初</w:t>
                  </w:r>
                  <w:r>
                    <w:rPr>
                      <w:sz w:val="18"/>
                      <w:szCs w:val="18"/>
                    </w:rPr>
                    <w:t xml:space="preserve"> </w:t>
                  </w:r>
                  <w:r>
                    <w:rPr>
                      <w:spacing w:val="1"/>
                      <w:sz w:val="18"/>
                      <w:szCs w:val="18"/>
                    </w:rPr>
                    <w:t>始排放速率为</w:t>
                  </w:r>
                  <w:r>
                    <w:rPr>
                      <w:spacing w:val="-38"/>
                      <w:sz w:val="18"/>
                      <w:szCs w:val="18"/>
                    </w:rPr>
                    <w:t xml:space="preserve"> </w:t>
                  </w:r>
                  <w:r>
                    <w:rPr>
                      <w:rFonts w:ascii="Times New Roman" w:eastAsia="Times New Roman" w:hAnsi="Times New Roman" w:cs="Times New Roman"/>
                      <w:spacing w:val="1"/>
                      <w:sz w:val="18"/>
                      <w:szCs w:val="18"/>
                    </w:rPr>
                    <w:t xml:space="preserve">0.056 </w:t>
                  </w:r>
                  <w:r>
                    <w:rPr>
                      <w:spacing w:val="1"/>
                      <w:sz w:val="18"/>
                      <w:szCs w:val="18"/>
                    </w:rPr>
                    <w:t>千</w:t>
                  </w:r>
                </w:p>
              </w:tc>
              <w:tc>
                <w:tcPr>
                  <w:tcW w:w="470" w:type="dxa"/>
                  <w:tcBorders>
                    <w:bottom w:val="nil"/>
                  </w:tcBorders>
                  <w:textDirection w:val="tbRlV"/>
                  <w:vAlign w:val="top"/>
                </w:tcPr>
                <w:p>
                  <w:pPr>
                    <w:pStyle w:val="TableText"/>
                    <w:spacing w:before="143" w:line="207" w:lineRule="auto"/>
                    <w:ind w:left="270"/>
                    <w:rPr>
                      <w:sz w:val="18"/>
                      <w:szCs w:val="18"/>
                    </w:rPr>
                  </w:pPr>
                  <w:r>
                    <w:rPr>
                      <w:sz w:val="18"/>
                      <w:szCs w:val="18"/>
                    </w:rPr>
                    <w:t>符</w:t>
                  </w:r>
                  <w:r>
                    <w:rPr>
                      <w:spacing w:val="-30"/>
                      <w:sz w:val="18"/>
                      <w:szCs w:val="18"/>
                    </w:rPr>
                    <w:t xml:space="preserve"> </w:t>
                  </w:r>
                  <w:r>
                    <w:rPr>
                      <w:sz w:val="18"/>
                      <w:szCs w:val="18"/>
                    </w:rPr>
                    <w:t>合</w:t>
                  </w:r>
                </w:p>
              </w:tc>
            </w:tr>
          </w:tbl>
          <w:p>
            <w:pPr>
              <w:spacing w:line="91" w:lineRule="auto"/>
              <w:rPr>
                <w:rFonts w:ascii="Arial"/>
                <w:sz w:val="2"/>
              </w:rPr>
            </w:pPr>
          </w:p>
        </w:tc>
      </w:tr>
    </w:tbl>
    <w:p>
      <w:pPr>
        <w:rPr>
          <w:rFonts w:ascii="Arial"/>
          <w:sz w:val="21"/>
        </w:rPr>
      </w:pPr>
    </w:p>
    <w:p>
      <w:pPr>
        <w:rPr>
          <w:rFonts w:ascii="Arial" w:eastAsia="Arial" w:hAnsi="Arial" w:cs="Arial"/>
          <w:sz w:val="21"/>
          <w:szCs w:val="21"/>
        </w:rPr>
        <w:sectPr>
          <w:footerReference w:type="default" r:id="rId17"/>
          <w:type w:val="nextPage"/>
          <w:pgSz w:w="11907" w:h="16839"/>
          <w:pgMar w:top="1431" w:right="1507" w:bottom="1178" w:left="1510" w:header="0" w:footer="920" w:gutter="0"/>
          <w:pgNumType w:start="13"/>
          <w:cols w:space="708"/>
          <w:titlePg w:val="0"/>
        </w:sectPr>
      </w:pPr>
    </w:p>
    <w:tbl>
      <w:tblPr>
        <w:tblStyle w:val="TableNormal12"/>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383"/>
        </w:trPr>
        <w:tc>
          <w:tcPr>
            <w:tcW w:w="8873" w:type="dxa"/>
            <w:vAlign w:val="top"/>
          </w:tcPr>
          <w:p>
            <w:pPr>
              <w:spacing w:line="18" w:lineRule="exact"/>
            </w:pPr>
            <w:r>
              <w:pict>
                <v:rect id="_x0000_s1032" style="width:0.5pt;height:668.3pt;margin-top:0.46pt;margin-left:-324.37pt;mso-position-horizontal-relative:right-margin-area;mso-position-vertical-relative:top-margin-area;position:absolute;z-index:251665408" filled="t" fillcolor="black" stroked="f"/>
              </w:pict>
            </w:r>
          </w:p>
          <w:tbl>
            <w:tblPr>
              <w:tblStyle w:val="TableNormal12"/>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25"/>
              <w:gridCol w:w="1972"/>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1"/>
              </w:trPr>
              <w:tc>
                <w:tcPr>
                  <w:tcW w:w="3825" w:type="dxa"/>
                  <w:tcBorders>
                    <w:top w:val="nil"/>
                  </w:tcBorders>
                  <w:vAlign w:val="top"/>
                </w:tcPr>
                <w:p>
                  <w:pPr>
                    <w:pStyle w:val="TableText"/>
                    <w:spacing w:before="32" w:line="225" w:lineRule="auto"/>
                    <w:ind w:left="477" w:right="68" w:hanging="417"/>
                    <w:rPr>
                      <w:sz w:val="18"/>
                      <w:szCs w:val="18"/>
                    </w:rPr>
                  </w:pPr>
                  <w:r>
                    <w:rPr>
                      <w:spacing w:val="-6"/>
                      <w:sz w:val="18"/>
                      <w:szCs w:val="18"/>
                    </w:rPr>
                    <w:t>处理效率不应低于</w:t>
                  </w:r>
                  <w:r>
                    <w:rPr>
                      <w:spacing w:val="-18"/>
                      <w:sz w:val="18"/>
                      <w:szCs w:val="18"/>
                    </w:rPr>
                    <w:t xml:space="preserve"> </w:t>
                  </w:r>
                  <w:r>
                    <w:rPr>
                      <w:rFonts w:ascii="Times New Roman" w:eastAsia="Times New Roman" w:hAnsi="Times New Roman" w:cs="Times New Roman"/>
                      <w:spacing w:val="-6"/>
                      <w:sz w:val="18"/>
                      <w:szCs w:val="18"/>
                    </w:rPr>
                    <w:t>80%</w:t>
                  </w:r>
                  <w:r>
                    <w:rPr>
                      <w:spacing w:val="-6"/>
                      <w:sz w:val="18"/>
                      <w:szCs w:val="18"/>
                    </w:rPr>
                    <w:t>；采用的原辅材料符合国</w:t>
                  </w:r>
                  <w:r>
                    <w:rPr>
                      <w:sz w:val="18"/>
                      <w:szCs w:val="18"/>
                    </w:rPr>
                    <w:t xml:space="preserve"> </w:t>
                  </w:r>
                  <w:r>
                    <w:rPr>
                      <w:spacing w:val="-1"/>
                      <w:sz w:val="18"/>
                      <w:szCs w:val="18"/>
                    </w:rPr>
                    <w:t>家有关低</w:t>
                  </w:r>
                  <w:r>
                    <w:rPr>
                      <w:spacing w:val="-36"/>
                      <w:sz w:val="18"/>
                      <w:szCs w:val="18"/>
                    </w:rPr>
                    <w:t xml:space="preserve"> </w:t>
                  </w:r>
                  <w:r>
                    <w:rPr>
                      <w:rFonts w:ascii="Times New Roman" w:eastAsia="Times New Roman" w:hAnsi="Times New Roman" w:cs="Times New Roman"/>
                      <w:spacing w:val="-1"/>
                      <w:sz w:val="18"/>
                      <w:szCs w:val="18"/>
                    </w:rPr>
                    <w:t xml:space="preserve">VOCs </w:t>
                  </w:r>
                  <w:r>
                    <w:rPr>
                      <w:spacing w:val="-1"/>
                      <w:sz w:val="18"/>
                      <w:szCs w:val="18"/>
                    </w:rPr>
                    <w:t>含量产品规定的除外</w:t>
                  </w:r>
                </w:p>
              </w:tc>
              <w:tc>
                <w:tcPr>
                  <w:tcW w:w="1972" w:type="dxa"/>
                  <w:tcBorders>
                    <w:top w:val="nil"/>
                  </w:tcBorders>
                  <w:vAlign w:val="top"/>
                </w:tcPr>
                <w:p>
                  <w:pPr>
                    <w:pStyle w:val="TableText"/>
                    <w:spacing w:before="33" w:line="233" w:lineRule="auto"/>
                    <w:ind w:left="700"/>
                    <w:rPr>
                      <w:sz w:val="18"/>
                      <w:szCs w:val="18"/>
                    </w:rPr>
                  </w:pPr>
                  <w:r>
                    <w:rPr>
                      <w:spacing w:val="-3"/>
                      <w:sz w:val="18"/>
                      <w:szCs w:val="18"/>
                    </w:rPr>
                    <w:t>克</w:t>
                  </w:r>
                  <w:r>
                    <w:rPr>
                      <w:rFonts w:ascii="Times New Roman" w:eastAsia="Times New Roman" w:hAnsi="Times New Roman" w:cs="Times New Roman"/>
                      <w:spacing w:val="-3"/>
                      <w:sz w:val="18"/>
                      <w:szCs w:val="18"/>
                    </w:rPr>
                    <w:t>/</w:t>
                  </w:r>
                  <w:r>
                    <w:rPr>
                      <w:spacing w:val="-3"/>
                      <w:sz w:val="18"/>
                      <w:szCs w:val="18"/>
                    </w:rPr>
                    <w:t>小时</w:t>
                  </w:r>
                </w:p>
              </w:tc>
              <w:tc>
                <w:tcPr>
                  <w:tcW w:w="470" w:type="dxa"/>
                  <w:tcBorders>
                    <w:top w:val="nil"/>
                  </w:tcBorders>
                  <w:vAlign w:val="top"/>
                </w:tcPr>
                <w:p>
                  <w:pPr>
                    <w:rPr>
                      <w:rFonts w:ascii="Arial"/>
                      <w:sz w:val="21"/>
                    </w:rPr>
                  </w:pPr>
                </w:p>
              </w:tc>
            </w:tr>
            <w:tr>
              <w:tblPrEx>
                <w:tblW w:w="6267" w:type="dxa"/>
                <w:tblInd w:w="2486" w:type="dxa"/>
                <w:tblLayout w:type="fixed"/>
              </w:tblPrEx>
              <w:trPr>
                <w:trHeight w:val="726"/>
              </w:trPr>
              <w:tc>
                <w:tcPr>
                  <w:tcW w:w="3825" w:type="dxa"/>
                  <w:vAlign w:val="top"/>
                </w:tcPr>
                <w:p>
                  <w:pPr>
                    <w:pStyle w:val="TableText"/>
                    <w:spacing w:before="31" w:line="234" w:lineRule="auto"/>
                    <w:ind w:left="71" w:right="15" w:firstLine="18"/>
                    <w:jc w:val="both"/>
                    <w:rPr>
                      <w:sz w:val="18"/>
                      <w:szCs w:val="18"/>
                    </w:rPr>
                  </w:pPr>
                  <w:r>
                    <w:rPr>
                      <w:spacing w:val="-2"/>
                      <w:sz w:val="18"/>
                      <w:szCs w:val="18"/>
                    </w:rPr>
                    <w:t>排气筒高度不低于</w:t>
                  </w:r>
                  <w:r>
                    <w:rPr>
                      <w:spacing w:val="-16"/>
                      <w:sz w:val="18"/>
                      <w:szCs w:val="18"/>
                    </w:rPr>
                    <w:t xml:space="preserve"> </w:t>
                  </w:r>
                  <w:r>
                    <w:rPr>
                      <w:rFonts w:ascii="Times New Roman" w:eastAsia="Times New Roman" w:hAnsi="Times New Roman" w:cs="Times New Roman"/>
                      <w:spacing w:val="-2"/>
                      <w:sz w:val="18"/>
                      <w:szCs w:val="18"/>
                    </w:rPr>
                    <w:t>15 m</w:t>
                  </w:r>
                  <w:r>
                    <w:rPr>
                      <w:spacing w:val="-2"/>
                      <w:sz w:val="18"/>
                      <w:szCs w:val="18"/>
                    </w:rPr>
                    <w:t>（因安全考虑或有特殊</w:t>
                  </w:r>
                  <w:r>
                    <w:rPr>
                      <w:sz w:val="18"/>
                      <w:szCs w:val="18"/>
                    </w:rPr>
                    <w:t xml:space="preserve">  </w:t>
                  </w:r>
                  <w:r>
                    <w:rPr>
                      <w:spacing w:val="-5"/>
                      <w:sz w:val="18"/>
                      <w:szCs w:val="18"/>
                    </w:rPr>
                    <w:t>工艺要求的除外</w:t>
                  </w:r>
                  <w:r>
                    <w:rPr>
                      <w:spacing w:val="-2"/>
                      <w:sz w:val="18"/>
                      <w:szCs w:val="18"/>
                    </w:rPr>
                    <w:t>），</w:t>
                  </w:r>
                  <w:r>
                    <w:rPr>
                      <w:spacing w:val="-5"/>
                      <w:sz w:val="18"/>
                      <w:szCs w:val="18"/>
                    </w:rPr>
                    <w:t>具体高度以及与周围建筑物</w:t>
                  </w:r>
                  <w:r>
                    <w:rPr>
                      <w:spacing w:val="1"/>
                      <w:sz w:val="18"/>
                      <w:szCs w:val="18"/>
                    </w:rPr>
                    <w:t xml:space="preserve"> </w:t>
                  </w:r>
                  <w:r>
                    <w:rPr>
                      <w:spacing w:val="-3"/>
                      <w:sz w:val="18"/>
                      <w:szCs w:val="18"/>
                    </w:rPr>
                    <w:t>的相对高度关系应根据环境影响评价文件确定。</w:t>
                  </w:r>
                </w:p>
              </w:tc>
              <w:tc>
                <w:tcPr>
                  <w:tcW w:w="1972" w:type="dxa"/>
                  <w:vAlign w:val="top"/>
                </w:tcPr>
                <w:p>
                  <w:pPr>
                    <w:pStyle w:val="TableText"/>
                    <w:spacing w:before="152" w:line="241" w:lineRule="auto"/>
                    <w:ind w:left="844" w:right="173" w:hanging="663"/>
                    <w:rPr>
                      <w:rFonts w:ascii="Times New Roman" w:eastAsia="Times New Roman" w:hAnsi="Times New Roman" w:cs="Times New Roman"/>
                      <w:sz w:val="18"/>
                      <w:szCs w:val="18"/>
                    </w:rPr>
                  </w:pPr>
                  <w:r>
                    <w:rPr>
                      <w:spacing w:val="-1"/>
                      <w:sz w:val="18"/>
                      <w:szCs w:val="18"/>
                    </w:rPr>
                    <w:t>本项目排气筒高度为</w:t>
                  </w:r>
                  <w:r>
                    <w:rPr>
                      <w:sz w:val="18"/>
                      <w:szCs w:val="18"/>
                    </w:rPr>
                    <w:t xml:space="preserve"> </w:t>
                  </w:r>
                  <w:r>
                    <w:rPr>
                      <w:rFonts w:ascii="Times New Roman" w:eastAsia="Times New Roman" w:hAnsi="Times New Roman" w:cs="Times New Roman"/>
                      <w:spacing w:val="-4"/>
                      <w:sz w:val="18"/>
                      <w:szCs w:val="18"/>
                    </w:rPr>
                    <w:t>15m</w:t>
                  </w:r>
                </w:p>
              </w:tc>
              <w:tc>
                <w:tcPr>
                  <w:tcW w:w="470" w:type="dxa"/>
                  <w:textDirection w:val="tbRlV"/>
                  <w:vAlign w:val="top"/>
                </w:tcPr>
                <w:p>
                  <w:pPr>
                    <w:pStyle w:val="TableText"/>
                    <w:spacing w:before="143" w:line="207" w:lineRule="auto"/>
                    <w:ind w:left="151"/>
                    <w:rPr>
                      <w:sz w:val="18"/>
                      <w:szCs w:val="18"/>
                    </w:rPr>
                  </w:pPr>
                  <w:r>
                    <w:rPr>
                      <w:sz w:val="18"/>
                      <w:szCs w:val="18"/>
                    </w:rPr>
                    <w:t>符</w:t>
                  </w:r>
                  <w:r>
                    <w:rPr>
                      <w:spacing w:val="-30"/>
                      <w:sz w:val="18"/>
                      <w:szCs w:val="18"/>
                    </w:rPr>
                    <w:t xml:space="preserve"> </w:t>
                  </w:r>
                  <w:r>
                    <w:rPr>
                      <w:sz w:val="18"/>
                      <w:szCs w:val="18"/>
                    </w:rPr>
                    <w:t>合</w:t>
                  </w:r>
                </w:p>
              </w:tc>
            </w:tr>
          </w:tbl>
          <w:p>
            <w:pPr>
              <w:pStyle w:val="TableText"/>
              <w:spacing w:before="149" w:line="408" w:lineRule="exact"/>
              <w:ind w:left="2913"/>
            </w:pPr>
            <w:r>
              <w:rPr>
                <w:position w:val="15"/>
              </w:rPr>
              <w:t>经对照分析，本项目符合《挥发性有机物无组织排放</w:t>
            </w:r>
            <w:r>
              <w:rPr>
                <w:spacing w:val="-1"/>
                <w:position w:val="15"/>
              </w:rPr>
              <w:t>控制标准》</w:t>
            </w:r>
          </w:p>
          <w:p>
            <w:pPr>
              <w:pStyle w:val="TableText"/>
              <w:spacing w:line="221" w:lineRule="auto"/>
              <w:ind w:left="2498"/>
            </w:pPr>
            <w:r>
              <w:rPr>
                <w:spacing w:val="-2"/>
              </w:rPr>
              <w:t>（</w:t>
            </w:r>
            <w:r>
              <w:rPr>
                <w:rFonts w:ascii="Times New Roman" w:eastAsia="Times New Roman" w:hAnsi="Times New Roman" w:cs="Times New Roman"/>
                <w:spacing w:val="-2"/>
              </w:rPr>
              <w:t>GB37822-2019</w:t>
            </w:r>
            <w:r>
              <w:rPr>
                <w:spacing w:val="-2"/>
              </w:rPr>
              <w:t>）相关要求。</w:t>
            </w:r>
          </w:p>
          <w:p>
            <w:pPr>
              <w:pStyle w:val="TableText"/>
              <w:spacing w:before="156" w:line="408" w:lineRule="exact"/>
              <w:ind w:left="2910"/>
            </w:pPr>
            <w:r>
              <w:rPr>
                <w:spacing w:val="-1"/>
                <w:position w:val="15"/>
              </w:rPr>
              <w:t>④与《关于印发山东省工业企业无组织排放分行业管控指导</w:t>
            </w:r>
            <w:r>
              <w:rPr>
                <w:spacing w:val="-2"/>
                <w:position w:val="15"/>
              </w:rPr>
              <w:t>意见</w:t>
            </w:r>
          </w:p>
          <w:p>
            <w:pPr>
              <w:pStyle w:val="TableText"/>
              <w:spacing w:line="220" w:lineRule="auto"/>
              <w:ind w:left="2509"/>
            </w:pPr>
            <w:r>
              <w:rPr>
                <w:spacing w:val="-7"/>
              </w:rPr>
              <w:t>的通知》（鲁环发〔</w:t>
            </w:r>
            <w:r>
              <w:rPr>
                <w:rFonts w:ascii="Times New Roman" w:eastAsia="Times New Roman" w:hAnsi="Times New Roman" w:cs="Times New Roman"/>
                <w:spacing w:val="-7"/>
              </w:rPr>
              <w:t>2020</w:t>
            </w:r>
            <w:r>
              <w:rPr>
                <w:spacing w:val="-7"/>
              </w:rPr>
              <w:t>〕</w:t>
            </w:r>
            <w:r>
              <w:rPr>
                <w:rFonts w:ascii="Times New Roman" w:eastAsia="Times New Roman" w:hAnsi="Times New Roman" w:cs="Times New Roman"/>
                <w:spacing w:val="-7"/>
              </w:rPr>
              <w:t>30</w:t>
            </w:r>
            <w:r>
              <w:rPr>
                <w:rFonts w:ascii="Times New Roman" w:eastAsia="Times New Roman" w:hAnsi="Times New Roman" w:cs="Times New Roman"/>
                <w:spacing w:val="32"/>
              </w:rPr>
              <w:t xml:space="preserve"> </w:t>
            </w:r>
            <w:r>
              <w:rPr>
                <w:spacing w:val="-7"/>
              </w:rPr>
              <w:t>号）符合性分析</w:t>
            </w:r>
          </w:p>
          <w:p>
            <w:pPr>
              <w:spacing w:before="157" w:line="411" w:lineRule="exact"/>
              <w:ind w:left="2915"/>
              <w:rPr>
                <w:rFonts w:ascii="SimHei" w:eastAsia="SimHei" w:hAnsi="SimHei" w:cs="SimHei"/>
                <w:sz w:val="21"/>
                <w:szCs w:val="21"/>
              </w:rPr>
            </w:pPr>
            <w:r>
              <w:rPr>
                <w:rFonts w:ascii="SimHei" w:eastAsia="SimHei" w:hAnsi="SimHei" w:cs="SimHei"/>
                <w:spacing w:val="-3"/>
                <w:position w:val="15"/>
                <w:sz w:val="21"/>
                <w:szCs w:val="21"/>
              </w:rPr>
              <w:t>表</w:t>
            </w:r>
            <w:r>
              <w:rPr>
                <w:rFonts w:ascii="SimHei" w:eastAsia="SimHei" w:hAnsi="SimHei" w:cs="SimHei"/>
                <w:spacing w:val="-12"/>
                <w:position w:val="15"/>
                <w:sz w:val="21"/>
                <w:szCs w:val="21"/>
              </w:rPr>
              <w:t xml:space="preserve"> </w:t>
            </w:r>
            <w:r>
              <w:rPr>
                <w:rFonts w:ascii="Times New Roman" w:eastAsia="Times New Roman" w:hAnsi="Times New Roman" w:cs="Times New Roman"/>
                <w:spacing w:val="-3"/>
                <w:position w:val="15"/>
                <w:sz w:val="21"/>
                <w:szCs w:val="21"/>
              </w:rPr>
              <w:t xml:space="preserve">1-7  </w:t>
            </w:r>
            <w:r>
              <w:rPr>
                <w:rFonts w:ascii="SimHei" w:eastAsia="SimHei" w:hAnsi="SimHei" w:cs="SimHei"/>
                <w:spacing w:val="-3"/>
                <w:position w:val="15"/>
                <w:sz w:val="21"/>
                <w:szCs w:val="21"/>
              </w:rPr>
              <w:t>与《关于印发山东省工业企业无组织排放分行业管控指导</w:t>
            </w:r>
          </w:p>
          <w:p>
            <w:pPr>
              <w:spacing w:line="219" w:lineRule="auto"/>
              <w:ind w:left="2493"/>
              <w:rPr>
                <w:rFonts w:ascii="SimHei" w:eastAsia="SimHei" w:hAnsi="SimHei" w:cs="SimHei"/>
                <w:sz w:val="21"/>
                <w:szCs w:val="21"/>
              </w:rPr>
            </w:pPr>
            <w:r>
              <w:rPr>
                <w:rFonts w:ascii="SimHei" w:eastAsia="SimHei" w:hAnsi="SimHei" w:cs="SimHei"/>
                <w:spacing w:val="-1"/>
                <w:sz w:val="21"/>
                <w:szCs w:val="21"/>
              </w:rPr>
              <w:t>意见的通知》（鲁环发〔</w:t>
            </w:r>
            <w:r>
              <w:rPr>
                <w:rFonts w:ascii="Times New Roman" w:eastAsia="Times New Roman" w:hAnsi="Times New Roman" w:cs="Times New Roman"/>
                <w:spacing w:val="-1"/>
                <w:sz w:val="21"/>
                <w:szCs w:val="21"/>
              </w:rPr>
              <w:t>2020</w:t>
            </w:r>
            <w:r>
              <w:rPr>
                <w:rFonts w:ascii="SimHei" w:eastAsia="SimHei" w:hAnsi="SimHei" w:cs="SimHei"/>
                <w:spacing w:val="-1"/>
                <w:sz w:val="21"/>
                <w:szCs w:val="21"/>
              </w:rPr>
              <w:t>〕</w:t>
            </w:r>
            <w:r>
              <w:rPr>
                <w:rFonts w:ascii="Times New Roman" w:eastAsia="Times New Roman" w:hAnsi="Times New Roman" w:cs="Times New Roman"/>
                <w:spacing w:val="-1"/>
                <w:sz w:val="21"/>
                <w:szCs w:val="21"/>
              </w:rPr>
              <w:t xml:space="preserve">30 </w:t>
            </w:r>
            <w:r>
              <w:rPr>
                <w:rFonts w:ascii="SimHei" w:eastAsia="SimHei" w:hAnsi="SimHei" w:cs="SimHei"/>
                <w:spacing w:val="-1"/>
                <w:sz w:val="21"/>
                <w:szCs w:val="21"/>
              </w:rPr>
              <w:t>号）符合性分析</w:t>
            </w:r>
          </w:p>
          <w:p>
            <w:pPr>
              <w:spacing w:line="129" w:lineRule="exact"/>
            </w:pPr>
          </w:p>
          <w:tbl>
            <w:tblPr>
              <w:tblStyle w:val="TableNormal12"/>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03"/>
              <w:gridCol w:w="1396"/>
              <w:gridCol w:w="468"/>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2"/>
              </w:trPr>
              <w:tc>
                <w:tcPr>
                  <w:tcW w:w="4403" w:type="dxa"/>
                  <w:vAlign w:val="top"/>
                </w:tcPr>
                <w:p>
                  <w:pPr>
                    <w:pStyle w:val="TableText"/>
                    <w:spacing w:before="153" w:line="220" w:lineRule="auto"/>
                    <w:ind w:left="1845"/>
                    <w:rPr>
                      <w:sz w:val="18"/>
                      <w:szCs w:val="18"/>
                    </w:rPr>
                  </w:pPr>
                  <w:r>
                    <w:rPr>
                      <w:spacing w:val="-2"/>
                      <w:sz w:val="18"/>
                      <w:szCs w:val="18"/>
                      <w14:textOutline w14:w="3265">
                        <w14:solidFill>
                          <w14:srgbClr w14:val="000000"/>
                        </w14:solidFill>
                        <w14:prstDash w14:val="solid"/>
                        <w14:miter w14:lim="10"/>
                      </w14:textOutline>
                    </w:rPr>
                    <w:t>相关要求</w:t>
                  </w:r>
                </w:p>
              </w:tc>
              <w:tc>
                <w:tcPr>
                  <w:tcW w:w="1396" w:type="dxa"/>
                  <w:vAlign w:val="top"/>
                </w:tcPr>
                <w:p>
                  <w:pPr>
                    <w:pStyle w:val="TableText"/>
                    <w:spacing w:before="152" w:line="220" w:lineRule="auto"/>
                    <w:ind w:left="164"/>
                    <w:rPr>
                      <w:sz w:val="18"/>
                      <w:szCs w:val="18"/>
                    </w:rPr>
                  </w:pPr>
                  <w:r>
                    <w:rPr>
                      <w:spacing w:val="-1"/>
                      <w:sz w:val="18"/>
                      <w:szCs w:val="18"/>
                      <w14:textOutline w14:w="3265">
                        <w14:solidFill>
                          <w14:srgbClr w14:val="000000"/>
                        </w14:solidFill>
                        <w14:prstDash w14:val="solid"/>
                        <w14:miter w14:lim="10"/>
                      </w14:textOutline>
                    </w:rPr>
                    <w:t>项目建设内容</w:t>
                  </w:r>
                </w:p>
              </w:tc>
              <w:tc>
                <w:tcPr>
                  <w:tcW w:w="468" w:type="dxa"/>
                  <w:vAlign w:val="top"/>
                </w:tcPr>
                <w:p>
                  <w:pPr>
                    <w:pStyle w:val="TableText"/>
                    <w:spacing w:before="33" w:line="225" w:lineRule="auto"/>
                    <w:ind w:left="56" w:right="50" w:firstLine="2"/>
                    <w:rPr>
                      <w:sz w:val="18"/>
                      <w:szCs w:val="18"/>
                    </w:rPr>
                  </w:pPr>
                  <w:r>
                    <w:rPr>
                      <w:spacing w:val="-4"/>
                      <w:sz w:val="18"/>
                      <w:szCs w:val="18"/>
                      <w14:textOutline w14:w="3265">
                        <w14:solidFill>
                          <w14:srgbClr w14:val="000000"/>
                        </w14:solidFill>
                        <w14:prstDash w14:val="solid"/>
                        <w14:miter w14:lim="10"/>
                      </w14:textOutline>
                    </w:rPr>
                    <w:t>符合</w:t>
                  </w:r>
                  <w:r>
                    <w:rPr>
                      <w:sz w:val="18"/>
                      <w:szCs w:val="18"/>
                    </w:rPr>
                    <w:t xml:space="preserve"> </w:t>
                  </w:r>
                  <w:r>
                    <w:rPr>
                      <w:spacing w:val="-2"/>
                      <w:sz w:val="18"/>
                      <w:szCs w:val="18"/>
                      <w14:textOutline w14:w="3265">
                        <w14:solidFill>
                          <w14:srgbClr w14:val="000000"/>
                        </w14:solidFill>
                        <w14:prstDash w14:val="solid"/>
                        <w14:miter w14:lim="10"/>
                      </w14:textOutline>
                    </w:rPr>
                    <w:t>情况</w:t>
                  </w:r>
                </w:p>
              </w:tc>
            </w:tr>
            <w:tr>
              <w:tblPrEx>
                <w:tblW w:w="6267" w:type="dxa"/>
                <w:tblInd w:w="2486" w:type="dxa"/>
                <w:tblLayout w:type="fixed"/>
              </w:tblPrEx>
              <w:trPr>
                <w:trHeight w:val="719"/>
              </w:trPr>
              <w:tc>
                <w:tcPr>
                  <w:tcW w:w="4403" w:type="dxa"/>
                  <w:vAlign w:val="top"/>
                </w:tcPr>
                <w:p>
                  <w:pPr>
                    <w:pStyle w:val="TableText"/>
                    <w:spacing w:before="30" w:line="220" w:lineRule="auto"/>
                    <w:jc w:val="right"/>
                    <w:rPr>
                      <w:sz w:val="18"/>
                      <w:szCs w:val="18"/>
                    </w:rPr>
                  </w:pPr>
                  <w:r>
                    <w:rPr>
                      <w:spacing w:val="-13"/>
                      <w:sz w:val="18"/>
                      <w:szCs w:val="18"/>
                    </w:rPr>
                    <w:t>厂区道路硬化， 平整无破损、无积尘， 厂区无裸露空地，</w:t>
                  </w:r>
                </w:p>
                <w:p>
                  <w:pPr>
                    <w:pStyle w:val="TableText"/>
                    <w:spacing w:before="25" w:line="220" w:lineRule="auto"/>
                    <w:ind w:left="150"/>
                    <w:rPr>
                      <w:sz w:val="18"/>
                      <w:szCs w:val="18"/>
                    </w:rPr>
                  </w:pPr>
                  <w:r>
                    <w:rPr>
                      <w:spacing w:val="-1"/>
                      <w:sz w:val="18"/>
                      <w:szCs w:val="18"/>
                    </w:rPr>
                    <w:t>闲置裸露空地及时绿化或硬化，厂区道路定期洒水清</w:t>
                  </w:r>
                </w:p>
                <w:p>
                  <w:pPr>
                    <w:pStyle w:val="TableText"/>
                    <w:spacing w:before="26" w:line="203" w:lineRule="auto"/>
                    <w:ind w:left="2027"/>
                    <w:rPr>
                      <w:sz w:val="18"/>
                      <w:szCs w:val="18"/>
                    </w:rPr>
                  </w:pPr>
                  <w:r>
                    <w:rPr>
                      <w:spacing w:val="-9"/>
                      <w:sz w:val="18"/>
                      <w:szCs w:val="18"/>
                    </w:rPr>
                    <w:t>扫。</w:t>
                  </w:r>
                </w:p>
              </w:tc>
              <w:tc>
                <w:tcPr>
                  <w:tcW w:w="1396" w:type="dxa"/>
                  <w:vAlign w:val="top"/>
                </w:tcPr>
                <w:p>
                  <w:pPr>
                    <w:pStyle w:val="TableText"/>
                    <w:spacing w:before="150" w:line="233" w:lineRule="auto"/>
                    <w:ind w:left="162" w:right="62" w:hanging="88"/>
                    <w:rPr>
                      <w:sz w:val="18"/>
                      <w:szCs w:val="18"/>
                    </w:rPr>
                  </w:pPr>
                  <w:r>
                    <w:rPr>
                      <w:spacing w:val="-1"/>
                      <w:sz w:val="18"/>
                      <w:szCs w:val="18"/>
                    </w:rPr>
                    <w:t>道路采取硬化措</w:t>
                  </w:r>
                  <w:r>
                    <w:rPr>
                      <w:sz w:val="18"/>
                      <w:szCs w:val="18"/>
                    </w:rPr>
                    <w:t xml:space="preserve"> </w:t>
                  </w:r>
                  <w:r>
                    <w:rPr>
                      <w:spacing w:val="-1"/>
                      <w:sz w:val="18"/>
                      <w:szCs w:val="18"/>
                    </w:rPr>
                    <w:t>施并定期清扫</w:t>
                  </w:r>
                </w:p>
              </w:tc>
              <w:tc>
                <w:tcPr>
                  <w:tcW w:w="468" w:type="dxa"/>
                  <w:vAlign w:val="top"/>
                </w:tcPr>
                <w:p>
                  <w:pPr>
                    <w:pStyle w:val="TableText"/>
                    <w:spacing w:before="270" w:line="220" w:lineRule="auto"/>
                    <w:ind w:left="61"/>
                    <w:rPr>
                      <w:sz w:val="18"/>
                      <w:szCs w:val="18"/>
                    </w:rPr>
                  </w:pPr>
                  <w:r>
                    <w:rPr>
                      <w:spacing w:val="-3"/>
                      <w:sz w:val="18"/>
                      <w:szCs w:val="18"/>
                    </w:rPr>
                    <w:t>符合</w:t>
                  </w:r>
                </w:p>
              </w:tc>
            </w:tr>
            <w:tr>
              <w:tblPrEx>
                <w:tblW w:w="6267" w:type="dxa"/>
                <w:tblInd w:w="2486" w:type="dxa"/>
                <w:tblLayout w:type="fixed"/>
              </w:tblPrEx>
              <w:trPr>
                <w:trHeight w:val="959"/>
              </w:trPr>
              <w:tc>
                <w:tcPr>
                  <w:tcW w:w="4403" w:type="dxa"/>
                  <w:vAlign w:val="top"/>
                </w:tcPr>
                <w:p>
                  <w:pPr>
                    <w:pStyle w:val="TableText"/>
                    <w:spacing w:before="32" w:line="237" w:lineRule="auto"/>
                    <w:ind w:left="54" w:firstLine="35"/>
                    <w:jc w:val="both"/>
                    <w:rPr>
                      <w:sz w:val="18"/>
                      <w:szCs w:val="18"/>
                    </w:rPr>
                  </w:pPr>
                  <w:r>
                    <w:rPr>
                      <w:spacing w:val="-1"/>
                      <w:sz w:val="18"/>
                      <w:szCs w:val="18"/>
                    </w:rPr>
                    <w:t>含挥发性有机物（</w:t>
                  </w:r>
                  <w:r>
                    <w:rPr>
                      <w:rFonts w:ascii="Times New Roman" w:eastAsia="Times New Roman" w:hAnsi="Times New Roman" w:cs="Times New Roman"/>
                      <w:spacing w:val="-1"/>
                      <w:sz w:val="18"/>
                      <w:szCs w:val="18"/>
                    </w:rPr>
                    <w:t>VOCs</w:t>
                  </w:r>
                  <w:r>
                    <w:rPr>
                      <w:spacing w:val="-1"/>
                      <w:sz w:val="18"/>
                      <w:szCs w:val="18"/>
                    </w:rPr>
                    <w:t>）物料储存于密闭容器、包装</w:t>
                  </w:r>
                  <w:r>
                    <w:rPr>
                      <w:sz w:val="18"/>
                      <w:szCs w:val="18"/>
                    </w:rPr>
                    <w:t xml:space="preserve">  </w:t>
                  </w:r>
                  <w:r>
                    <w:rPr>
                      <w:spacing w:val="-17"/>
                      <w:sz w:val="18"/>
                      <w:szCs w:val="18"/>
                    </w:rPr>
                    <w:t>袋，</w:t>
                  </w:r>
                  <w:r>
                    <w:rPr>
                      <w:spacing w:val="-42"/>
                      <w:sz w:val="18"/>
                      <w:szCs w:val="18"/>
                    </w:rPr>
                    <w:t xml:space="preserve"> </w:t>
                  </w:r>
                  <w:r>
                    <w:rPr>
                      <w:spacing w:val="-17"/>
                      <w:sz w:val="18"/>
                      <w:szCs w:val="18"/>
                    </w:rPr>
                    <w:t>高效密封储罐，</w:t>
                  </w:r>
                  <w:r>
                    <w:rPr>
                      <w:spacing w:val="18"/>
                      <w:sz w:val="18"/>
                      <w:szCs w:val="18"/>
                    </w:rPr>
                    <w:t xml:space="preserve"> </w:t>
                  </w:r>
                  <w:r>
                    <w:rPr>
                      <w:spacing w:val="-17"/>
                      <w:sz w:val="18"/>
                      <w:szCs w:val="18"/>
                    </w:rPr>
                    <w:t>封闭式储库、料仓等；</w:t>
                  </w:r>
                  <w:r>
                    <w:rPr>
                      <w:spacing w:val="21"/>
                      <w:sz w:val="18"/>
                      <w:szCs w:val="18"/>
                    </w:rPr>
                    <w:t xml:space="preserve"> </w:t>
                  </w:r>
                  <w:r>
                    <w:rPr>
                      <w:spacing w:val="-17"/>
                      <w:sz w:val="18"/>
                      <w:szCs w:val="18"/>
                    </w:rPr>
                    <w:t>封闭式储库、</w:t>
                  </w:r>
                  <w:r>
                    <w:rPr>
                      <w:sz w:val="18"/>
                      <w:szCs w:val="18"/>
                    </w:rPr>
                    <w:t xml:space="preserve"> </w:t>
                  </w:r>
                  <w:r>
                    <w:rPr>
                      <w:spacing w:val="-1"/>
                      <w:sz w:val="18"/>
                      <w:szCs w:val="18"/>
                    </w:rPr>
                    <w:t xml:space="preserve">料仓设置 </w:t>
                  </w:r>
                  <w:r>
                    <w:rPr>
                      <w:rFonts w:ascii="Times New Roman" w:eastAsia="Times New Roman" w:hAnsi="Times New Roman" w:cs="Times New Roman"/>
                      <w:spacing w:val="-1"/>
                      <w:sz w:val="18"/>
                      <w:szCs w:val="18"/>
                    </w:rPr>
                    <w:t xml:space="preserve">VOCs  </w:t>
                  </w:r>
                  <w:r>
                    <w:rPr>
                      <w:spacing w:val="-1"/>
                      <w:sz w:val="18"/>
                      <w:szCs w:val="18"/>
                    </w:rPr>
                    <w:t xml:space="preserve">有效收集治理设施。含 </w:t>
                  </w:r>
                  <w:r>
                    <w:rPr>
                      <w:rFonts w:ascii="Times New Roman" w:eastAsia="Times New Roman" w:hAnsi="Times New Roman" w:cs="Times New Roman"/>
                      <w:spacing w:val="-1"/>
                      <w:sz w:val="18"/>
                      <w:szCs w:val="18"/>
                    </w:rPr>
                    <w:t>VOC</w:t>
                  </w:r>
                  <w:r>
                    <w:rPr>
                      <w:rFonts w:ascii="Times New Roman" w:eastAsia="Times New Roman" w:hAnsi="Times New Roman" w:cs="Times New Roman"/>
                      <w:spacing w:val="-2"/>
                      <w:sz w:val="18"/>
                      <w:szCs w:val="18"/>
                    </w:rPr>
                    <w:t xml:space="preserve">s  </w:t>
                  </w:r>
                  <w:r>
                    <w:rPr>
                      <w:spacing w:val="-2"/>
                      <w:sz w:val="18"/>
                      <w:szCs w:val="18"/>
                    </w:rPr>
                    <w:t>物料输</w:t>
                  </w:r>
                </w:p>
                <w:p>
                  <w:pPr>
                    <w:pStyle w:val="TableText"/>
                    <w:spacing w:before="26" w:line="202" w:lineRule="auto"/>
                    <w:ind w:left="583"/>
                    <w:rPr>
                      <w:sz w:val="18"/>
                      <w:szCs w:val="18"/>
                    </w:rPr>
                  </w:pPr>
                  <w:r>
                    <w:rPr>
                      <w:spacing w:val="-2"/>
                      <w:sz w:val="18"/>
                      <w:szCs w:val="18"/>
                    </w:rPr>
                    <w:t>送，采用密闭管道或密闭容器、罐车等。</w:t>
                  </w:r>
                </w:p>
              </w:tc>
              <w:tc>
                <w:tcPr>
                  <w:tcW w:w="1396" w:type="dxa"/>
                  <w:vAlign w:val="top"/>
                </w:tcPr>
                <w:p>
                  <w:pPr>
                    <w:pStyle w:val="TableText"/>
                    <w:spacing w:before="151" w:line="219" w:lineRule="auto"/>
                    <w:ind w:left="54"/>
                    <w:rPr>
                      <w:sz w:val="18"/>
                      <w:szCs w:val="18"/>
                    </w:rPr>
                  </w:pPr>
                  <w:r>
                    <w:rPr>
                      <w:rFonts w:ascii="Times New Roman" w:eastAsia="Times New Roman" w:hAnsi="Times New Roman" w:cs="Times New Roman"/>
                      <w:spacing w:val="-7"/>
                      <w:sz w:val="18"/>
                      <w:szCs w:val="18"/>
                    </w:rPr>
                    <w:t>PP</w:t>
                  </w:r>
                  <w:r>
                    <w:rPr>
                      <w:spacing w:val="-7"/>
                      <w:sz w:val="18"/>
                      <w:szCs w:val="18"/>
                    </w:rPr>
                    <w:t>、</w:t>
                  </w:r>
                  <w:r>
                    <w:rPr>
                      <w:rFonts w:ascii="Times New Roman" w:eastAsia="Times New Roman" w:hAnsi="Times New Roman" w:cs="Times New Roman"/>
                      <w:spacing w:val="-7"/>
                      <w:sz w:val="18"/>
                      <w:szCs w:val="18"/>
                    </w:rPr>
                    <w:t xml:space="preserve">PE </w:t>
                  </w:r>
                  <w:r>
                    <w:rPr>
                      <w:spacing w:val="-7"/>
                      <w:sz w:val="18"/>
                      <w:szCs w:val="18"/>
                    </w:rPr>
                    <w:t>颗粒采用</w:t>
                  </w:r>
                </w:p>
                <w:p>
                  <w:pPr>
                    <w:pStyle w:val="TableText"/>
                    <w:spacing w:before="26" w:line="220" w:lineRule="auto"/>
                    <w:ind w:left="75"/>
                    <w:rPr>
                      <w:sz w:val="18"/>
                      <w:szCs w:val="18"/>
                    </w:rPr>
                  </w:pPr>
                  <w:r>
                    <w:rPr>
                      <w:spacing w:val="-1"/>
                      <w:sz w:val="18"/>
                      <w:szCs w:val="18"/>
                    </w:rPr>
                    <w:t>袋装，在车间内</w:t>
                  </w:r>
                </w:p>
                <w:p>
                  <w:pPr>
                    <w:pStyle w:val="TableText"/>
                    <w:spacing w:before="25" w:line="220" w:lineRule="auto"/>
                    <w:ind w:left="523"/>
                    <w:rPr>
                      <w:sz w:val="18"/>
                      <w:szCs w:val="18"/>
                    </w:rPr>
                  </w:pPr>
                  <w:r>
                    <w:rPr>
                      <w:spacing w:val="-2"/>
                      <w:sz w:val="18"/>
                      <w:szCs w:val="18"/>
                    </w:rPr>
                    <w:t>存放</w:t>
                  </w:r>
                </w:p>
              </w:tc>
              <w:tc>
                <w:tcPr>
                  <w:tcW w:w="468" w:type="dxa"/>
                  <w:vAlign w:val="top"/>
                </w:tcPr>
                <w:p>
                  <w:pPr>
                    <w:spacing w:line="330" w:lineRule="auto"/>
                    <w:rPr>
                      <w:rFonts w:ascii="Arial"/>
                      <w:sz w:val="21"/>
                    </w:rPr>
                  </w:pPr>
                </w:p>
                <w:p>
                  <w:pPr>
                    <w:pStyle w:val="TableText"/>
                    <w:spacing w:before="59" w:line="220" w:lineRule="auto"/>
                    <w:ind w:left="61"/>
                    <w:rPr>
                      <w:sz w:val="18"/>
                      <w:szCs w:val="18"/>
                    </w:rPr>
                  </w:pPr>
                  <w:r>
                    <w:rPr>
                      <w:spacing w:val="-3"/>
                      <w:sz w:val="18"/>
                      <w:szCs w:val="18"/>
                    </w:rPr>
                    <w:t>符合</w:t>
                  </w:r>
                </w:p>
              </w:tc>
            </w:tr>
            <w:tr>
              <w:tblPrEx>
                <w:tblW w:w="6267" w:type="dxa"/>
                <w:tblInd w:w="2486" w:type="dxa"/>
                <w:tblLayout w:type="fixed"/>
              </w:tblPrEx>
              <w:trPr>
                <w:trHeight w:val="2400"/>
              </w:trPr>
              <w:tc>
                <w:tcPr>
                  <w:tcW w:w="4403" w:type="dxa"/>
                  <w:vAlign w:val="top"/>
                </w:tcPr>
                <w:p>
                  <w:pPr>
                    <w:pStyle w:val="TableText"/>
                    <w:spacing w:before="30" w:line="242" w:lineRule="auto"/>
                    <w:ind w:left="54" w:right="44"/>
                    <w:jc w:val="both"/>
                    <w:rPr>
                      <w:sz w:val="18"/>
                      <w:szCs w:val="18"/>
                    </w:rPr>
                  </w:pPr>
                  <w:r>
                    <w:rPr>
                      <w:spacing w:val="-6"/>
                      <w:sz w:val="18"/>
                      <w:szCs w:val="18"/>
                    </w:rPr>
                    <w:t>通过提高工艺自动化和设备密闭化水平，</w:t>
                  </w:r>
                  <w:r>
                    <w:rPr>
                      <w:spacing w:val="29"/>
                      <w:sz w:val="18"/>
                      <w:szCs w:val="18"/>
                    </w:rPr>
                    <w:t xml:space="preserve"> </w:t>
                  </w:r>
                  <w:r>
                    <w:rPr>
                      <w:spacing w:val="-6"/>
                      <w:sz w:val="18"/>
                      <w:szCs w:val="18"/>
                    </w:rPr>
                    <w:t>减少生产过程</w:t>
                  </w:r>
                  <w:r>
                    <w:rPr>
                      <w:sz w:val="18"/>
                      <w:szCs w:val="18"/>
                    </w:rPr>
                    <w:t xml:space="preserve"> </w:t>
                  </w:r>
                  <w:r>
                    <w:rPr>
                      <w:spacing w:val="-1"/>
                      <w:sz w:val="18"/>
                      <w:szCs w:val="18"/>
                    </w:rPr>
                    <w:t>中的无组织排放。生产过程中的产尘点和</w:t>
                  </w:r>
                  <w:r>
                    <w:rPr>
                      <w:spacing w:val="-42"/>
                      <w:sz w:val="18"/>
                      <w:szCs w:val="18"/>
                    </w:rPr>
                    <w:t xml:space="preserve"> </w:t>
                  </w:r>
                  <w:r>
                    <w:rPr>
                      <w:rFonts w:ascii="Times New Roman" w:eastAsia="Times New Roman" w:hAnsi="Times New Roman" w:cs="Times New Roman"/>
                      <w:spacing w:val="-1"/>
                      <w:sz w:val="18"/>
                      <w:szCs w:val="18"/>
                    </w:rPr>
                    <w:t xml:space="preserve">VOCs </w:t>
                  </w:r>
                  <w:r>
                    <w:rPr>
                      <w:spacing w:val="-1"/>
                      <w:sz w:val="18"/>
                      <w:szCs w:val="18"/>
                    </w:rPr>
                    <w:t>产生点</w:t>
                  </w:r>
                  <w:r>
                    <w:rPr>
                      <w:sz w:val="18"/>
                      <w:szCs w:val="18"/>
                    </w:rPr>
                    <w:t xml:space="preserve"> </w:t>
                  </w:r>
                  <w:r>
                    <w:rPr>
                      <w:spacing w:val="-1"/>
                      <w:sz w:val="18"/>
                      <w:szCs w:val="18"/>
                    </w:rPr>
                    <w:t>密闭、封闭或采取有效收集处理措施。生产设</w:t>
                  </w:r>
                  <w:r>
                    <w:rPr>
                      <w:spacing w:val="-2"/>
                      <w:sz w:val="18"/>
                      <w:szCs w:val="18"/>
                    </w:rPr>
                    <w:t>备和废气</w:t>
                  </w:r>
                  <w:r>
                    <w:rPr>
                      <w:sz w:val="18"/>
                      <w:szCs w:val="18"/>
                    </w:rPr>
                    <w:t xml:space="preserve"> </w:t>
                  </w:r>
                  <w:r>
                    <w:rPr>
                      <w:spacing w:val="-6"/>
                      <w:sz w:val="18"/>
                      <w:szCs w:val="18"/>
                    </w:rPr>
                    <w:t>收集处理设施同步运行，</w:t>
                  </w:r>
                  <w:r>
                    <w:rPr>
                      <w:spacing w:val="29"/>
                      <w:sz w:val="18"/>
                      <w:szCs w:val="18"/>
                    </w:rPr>
                    <w:t xml:space="preserve"> </w:t>
                  </w:r>
                  <w:r>
                    <w:rPr>
                      <w:spacing w:val="-6"/>
                      <w:sz w:val="18"/>
                      <w:szCs w:val="18"/>
                    </w:rPr>
                    <w:t>废气收集处理设施发生故障或</w:t>
                  </w:r>
                  <w:r>
                    <w:rPr>
                      <w:sz w:val="18"/>
                      <w:szCs w:val="18"/>
                    </w:rPr>
                    <w:t xml:space="preserve"> </w:t>
                  </w:r>
                  <w:r>
                    <w:rPr>
                      <w:spacing w:val="-10"/>
                      <w:sz w:val="18"/>
                      <w:szCs w:val="18"/>
                    </w:rPr>
                    <w:t>检修时， 停止运行对应的生产设备，</w:t>
                  </w:r>
                  <w:r>
                    <w:rPr>
                      <w:spacing w:val="42"/>
                      <w:sz w:val="18"/>
                      <w:szCs w:val="18"/>
                    </w:rPr>
                    <w:t xml:space="preserve"> </w:t>
                  </w:r>
                  <w:r>
                    <w:rPr>
                      <w:spacing w:val="-10"/>
                      <w:sz w:val="18"/>
                      <w:szCs w:val="18"/>
                    </w:rPr>
                    <w:t>待检修完毕后投入</w:t>
                  </w:r>
                  <w:r>
                    <w:rPr>
                      <w:sz w:val="18"/>
                      <w:szCs w:val="18"/>
                    </w:rPr>
                    <w:t xml:space="preserve"> </w:t>
                  </w:r>
                  <w:r>
                    <w:rPr>
                      <w:spacing w:val="-7"/>
                      <w:sz w:val="18"/>
                      <w:szCs w:val="18"/>
                    </w:rPr>
                    <w:t>使用。生产设备不能停止或不能及时停止运行的，</w:t>
                  </w:r>
                  <w:r>
                    <w:rPr>
                      <w:spacing w:val="55"/>
                      <w:sz w:val="18"/>
                      <w:szCs w:val="18"/>
                    </w:rPr>
                    <w:t xml:space="preserve"> </w:t>
                  </w:r>
                  <w:r>
                    <w:rPr>
                      <w:spacing w:val="-7"/>
                      <w:sz w:val="18"/>
                      <w:szCs w:val="18"/>
                    </w:rPr>
                    <w:t>设置</w:t>
                  </w:r>
                </w:p>
                <w:p>
                  <w:pPr>
                    <w:pStyle w:val="TableText"/>
                    <w:spacing w:before="26" w:line="219" w:lineRule="auto"/>
                    <w:ind w:left="584"/>
                    <w:rPr>
                      <w:sz w:val="18"/>
                      <w:szCs w:val="18"/>
                    </w:rPr>
                  </w:pPr>
                  <w:r>
                    <w:rPr>
                      <w:spacing w:val="-2"/>
                      <w:sz w:val="18"/>
                      <w:szCs w:val="18"/>
                    </w:rPr>
                    <w:t>废气应急处理设施或采取其他替代措施。</w:t>
                  </w:r>
                </w:p>
                <w:p>
                  <w:pPr>
                    <w:pStyle w:val="TableText"/>
                    <w:spacing w:before="26" w:line="220" w:lineRule="auto"/>
                    <w:ind w:left="56"/>
                    <w:rPr>
                      <w:sz w:val="18"/>
                      <w:szCs w:val="18"/>
                    </w:rPr>
                  </w:pPr>
                  <w:r>
                    <w:rPr>
                      <w:spacing w:val="-7"/>
                      <w:sz w:val="18"/>
                      <w:szCs w:val="18"/>
                    </w:rPr>
                    <w:t>生产车间地面及生产设备表面保持清洁，</w:t>
                  </w:r>
                  <w:r>
                    <w:rPr>
                      <w:spacing w:val="49"/>
                      <w:sz w:val="18"/>
                      <w:szCs w:val="18"/>
                    </w:rPr>
                    <w:t xml:space="preserve"> </w:t>
                  </w:r>
                  <w:r>
                    <w:rPr>
                      <w:spacing w:val="-7"/>
                      <w:sz w:val="18"/>
                      <w:szCs w:val="18"/>
                    </w:rPr>
                    <w:t>除电子、电气</w:t>
                  </w:r>
                </w:p>
                <w:p>
                  <w:pPr>
                    <w:pStyle w:val="TableText"/>
                    <w:spacing w:before="26" w:line="224" w:lineRule="auto"/>
                    <w:ind w:left="2024" w:right="46" w:hanging="1965"/>
                    <w:rPr>
                      <w:sz w:val="18"/>
                      <w:szCs w:val="18"/>
                    </w:rPr>
                  </w:pPr>
                  <w:r>
                    <w:rPr>
                      <w:spacing w:val="-5"/>
                      <w:sz w:val="18"/>
                      <w:szCs w:val="18"/>
                    </w:rPr>
                    <w:t>原件外， 不得采用压缩空气吹扫等易产生扬尘的清理措</w:t>
                  </w:r>
                  <w:r>
                    <w:rPr>
                      <w:spacing w:val="5"/>
                      <w:sz w:val="18"/>
                      <w:szCs w:val="18"/>
                    </w:rPr>
                    <w:t xml:space="preserve"> </w:t>
                  </w:r>
                  <w:r>
                    <w:rPr>
                      <w:spacing w:val="-8"/>
                      <w:sz w:val="18"/>
                      <w:szCs w:val="18"/>
                    </w:rPr>
                    <w:t>施。</w:t>
                  </w:r>
                </w:p>
              </w:tc>
              <w:tc>
                <w:tcPr>
                  <w:tcW w:w="1396" w:type="dxa"/>
                  <w:vAlign w:val="top"/>
                </w:tcPr>
                <w:p>
                  <w:pPr>
                    <w:spacing w:line="284" w:lineRule="auto"/>
                    <w:rPr>
                      <w:rFonts w:ascii="Arial"/>
                      <w:sz w:val="21"/>
                    </w:rPr>
                  </w:pPr>
                </w:p>
                <w:p>
                  <w:pPr>
                    <w:spacing w:line="285" w:lineRule="auto"/>
                    <w:rPr>
                      <w:rFonts w:ascii="Arial"/>
                      <w:sz w:val="21"/>
                    </w:rPr>
                  </w:pPr>
                </w:p>
                <w:p>
                  <w:pPr>
                    <w:pStyle w:val="TableText"/>
                    <w:spacing w:before="59" w:line="220" w:lineRule="auto"/>
                    <w:ind w:left="165"/>
                    <w:rPr>
                      <w:sz w:val="18"/>
                      <w:szCs w:val="18"/>
                    </w:rPr>
                  </w:pPr>
                  <w:r>
                    <w:rPr>
                      <w:spacing w:val="-2"/>
                      <w:sz w:val="18"/>
                      <w:szCs w:val="18"/>
                    </w:rPr>
                    <w:t>生产过程中的</w:t>
                  </w:r>
                </w:p>
                <w:p>
                  <w:pPr>
                    <w:pStyle w:val="TableText"/>
                    <w:spacing w:before="25" w:line="233" w:lineRule="auto"/>
                    <w:ind w:left="91"/>
                    <w:rPr>
                      <w:sz w:val="18"/>
                      <w:szCs w:val="18"/>
                    </w:rPr>
                  </w:pPr>
                  <w:r>
                    <w:rPr>
                      <w:rFonts w:ascii="Times New Roman" w:eastAsia="Times New Roman" w:hAnsi="Times New Roman" w:cs="Times New Roman"/>
                      <w:spacing w:val="-2"/>
                      <w:sz w:val="18"/>
                      <w:szCs w:val="18"/>
                    </w:rPr>
                    <w:t>VOCs</w:t>
                  </w:r>
                  <w:r>
                    <w:rPr>
                      <w:rFonts w:ascii="Times New Roman" w:eastAsia="Times New Roman" w:hAnsi="Times New Roman" w:cs="Times New Roman"/>
                      <w:spacing w:val="18"/>
                      <w:sz w:val="18"/>
                      <w:szCs w:val="18"/>
                    </w:rPr>
                    <w:t xml:space="preserve"> </w:t>
                  </w:r>
                  <w:r>
                    <w:rPr>
                      <w:spacing w:val="-2"/>
                      <w:sz w:val="18"/>
                      <w:szCs w:val="18"/>
                    </w:rPr>
                    <w:t>点位采取</w:t>
                  </w:r>
                </w:p>
                <w:p>
                  <w:pPr>
                    <w:pStyle w:val="TableText"/>
                    <w:spacing w:before="12" w:line="220" w:lineRule="auto"/>
                    <w:ind w:left="76"/>
                    <w:rPr>
                      <w:sz w:val="18"/>
                      <w:szCs w:val="18"/>
                    </w:rPr>
                  </w:pPr>
                  <w:r>
                    <w:rPr>
                      <w:spacing w:val="-1"/>
                      <w:sz w:val="18"/>
                      <w:szCs w:val="18"/>
                    </w:rPr>
                    <w:t>有效收集处理措</w:t>
                  </w:r>
                </w:p>
                <w:p>
                  <w:pPr>
                    <w:pStyle w:val="TableText"/>
                    <w:spacing w:before="25" w:line="220" w:lineRule="auto"/>
                    <w:ind w:left="74"/>
                    <w:rPr>
                      <w:sz w:val="18"/>
                      <w:szCs w:val="18"/>
                    </w:rPr>
                  </w:pPr>
                  <w:r>
                    <w:rPr>
                      <w:spacing w:val="-1"/>
                      <w:sz w:val="18"/>
                      <w:szCs w:val="18"/>
                    </w:rPr>
                    <w:t>施；生产车间定</w:t>
                  </w:r>
                </w:p>
                <w:p>
                  <w:pPr>
                    <w:pStyle w:val="TableText"/>
                    <w:spacing w:before="26" w:line="220" w:lineRule="auto"/>
                    <w:ind w:left="166"/>
                    <w:rPr>
                      <w:sz w:val="18"/>
                      <w:szCs w:val="18"/>
                    </w:rPr>
                  </w:pPr>
                  <w:r>
                    <w:rPr>
                      <w:spacing w:val="-4"/>
                      <w:sz w:val="18"/>
                      <w:szCs w:val="18"/>
                    </w:rPr>
                    <w:t>期洒水、清扫</w:t>
                  </w:r>
                </w:p>
              </w:tc>
              <w:tc>
                <w:tcPr>
                  <w:tcW w:w="468" w:type="dxa"/>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9" w:line="220" w:lineRule="auto"/>
                    <w:ind w:left="61"/>
                    <w:rPr>
                      <w:sz w:val="18"/>
                      <w:szCs w:val="18"/>
                    </w:rPr>
                  </w:pPr>
                  <w:r>
                    <w:rPr>
                      <w:spacing w:val="-3"/>
                      <w:sz w:val="18"/>
                      <w:szCs w:val="18"/>
                    </w:rPr>
                    <w:t>符合</w:t>
                  </w:r>
                </w:p>
              </w:tc>
            </w:tr>
          </w:tbl>
          <w:p>
            <w:pPr>
              <w:pStyle w:val="TableText"/>
              <w:spacing w:before="150" w:line="408" w:lineRule="exact"/>
              <w:ind w:left="2912"/>
            </w:pPr>
            <w:r>
              <w:rPr>
                <w:spacing w:val="-1"/>
                <w:position w:val="15"/>
              </w:rPr>
              <w:t>根据上表，本项目符合《关于印发山东省工业企业无组</w:t>
            </w:r>
            <w:r>
              <w:rPr>
                <w:spacing w:val="-2"/>
                <w:position w:val="15"/>
              </w:rPr>
              <w:t>织排放分</w:t>
            </w:r>
          </w:p>
          <w:p>
            <w:pPr>
              <w:pStyle w:val="TableText"/>
              <w:spacing w:line="220" w:lineRule="auto"/>
              <w:ind w:left="2495"/>
            </w:pPr>
            <w:r>
              <w:rPr>
                <w:spacing w:val="-5"/>
              </w:rPr>
              <w:t>行业管控指导意见的通知》（鲁环发〔</w:t>
            </w:r>
            <w:r>
              <w:rPr>
                <w:rFonts w:ascii="Times New Roman" w:eastAsia="Times New Roman" w:hAnsi="Times New Roman" w:cs="Times New Roman"/>
                <w:spacing w:val="-5"/>
              </w:rPr>
              <w:t>2020</w:t>
            </w:r>
            <w:r>
              <w:rPr>
                <w:spacing w:val="-5"/>
              </w:rPr>
              <w:t>〕</w:t>
            </w:r>
            <w:r>
              <w:rPr>
                <w:rFonts w:ascii="Times New Roman" w:eastAsia="Times New Roman" w:hAnsi="Times New Roman" w:cs="Times New Roman"/>
                <w:spacing w:val="-5"/>
              </w:rPr>
              <w:t>30</w:t>
            </w:r>
            <w:r>
              <w:rPr>
                <w:rFonts w:ascii="Times New Roman" w:eastAsia="Times New Roman" w:hAnsi="Times New Roman" w:cs="Times New Roman"/>
                <w:spacing w:val="28"/>
                <w:w w:val="101"/>
              </w:rPr>
              <w:t xml:space="preserve"> </w:t>
            </w:r>
            <w:r>
              <w:rPr>
                <w:spacing w:val="-5"/>
              </w:rPr>
              <w:t>号）要求。</w:t>
            </w:r>
          </w:p>
          <w:p>
            <w:pPr>
              <w:pStyle w:val="TableText"/>
              <w:spacing w:before="159" w:line="359" w:lineRule="auto"/>
              <w:ind w:left="2494" w:right="109" w:firstLine="415"/>
            </w:pPr>
            <w:r>
              <w:t>⑤与《山东省生态环境厅关于印发</w:t>
            </w:r>
            <w:r>
              <w:rPr>
                <w:rFonts w:ascii="Times New Roman" w:eastAsia="Times New Roman" w:hAnsi="Times New Roman" w:cs="Times New Roman"/>
              </w:rPr>
              <w:t>&lt;</w:t>
            </w:r>
            <w:r>
              <w:t>山东省涉挥发性有机物</w:t>
            </w:r>
            <w:r>
              <w:rPr>
                <w:spacing w:val="-1"/>
              </w:rPr>
              <w:t>企业</w:t>
            </w:r>
            <w:r>
              <w:t xml:space="preserve"> </w:t>
            </w:r>
            <w:r>
              <w:rPr>
                <w:spacing w:val="-3"/>
              </w:rPr>
              <w:t>分行业治理指导意见</w:t>
            </w:r>
            <w:r>
              <w:rPr>
                <w:rFonts w:ascii="Times New Roman" w:eastAsia="Times New Roman" w:hAnsi="Times New Roman" w:cs="Times New Roman"/>
                <w:spacing w:val="-3"/>
              </w:rPr>
              <w:t>&gt;</w:t>
            </w:r>
            <w:r>
              <w:rPr>
                <w:spacing w:val="-3"/>
              </w:rPr>
              <w:t>的通知》（鲁环发〔</w:t>
            </w:r>
            <w:r>
              <w:rPr>
                <w:rFonts w:ascii="Times New Roman" w:eastAsia="Times New Roman" w:hAnsi="Times New Roman" w:cs="Times New Roman"/>
                <w:spacing w:val="-3"/>
              </w:rPr>
              <w:t>2019</w:t>
            </w:r>
            <w:r>
              <w:rPr>
                <w:spacing w:val="-3"/>
              </w:rPr>
              <w:t>〕</w:t>
            </w:r>
            <w:r>
              <w:rPr>
                <w:rFonts w:ascii="Times New Roman" w:eastAsia="Times New Roman" w:hAnsi="Times New Roman" w:cs="Times New Roman"/>
                <w:spacing w:val="-3"/>
              </w:rPr>
              <w:t>14</w:t>
            </w:r>
            <w:r>
              <w:rPr>
                <w:rFonts w:ascii="Times New Roman" w:eastAsia="Times New Roman" w:hAnsi="Times New Roman" w:cs="Times New Roman"/>
                <w:spacing w:val="-4"/>
              </w:rPr>
              <w:t xml:space="preserve">6 </w:t>
            </w:r>
            <w:r>
              <w:rPr>
                <w:spacing w:val="-4"/>
              </w:rPr>
              <w:t>号）的符合性分</w:t>
            </w:r>
          </w:p>
          <w:p>
            <w:pPr>
              <w:pStyle w:val="TableText"/>
              <w:spacing w:line="221" w:lineRule="auto"/>
              <w:ind w:left="2493"/>
            </w:pPr>
            <w:r>
              <w:t>析</w:t>
            </w:r>
          </w:p>
          <w:p>
            <w:pPr>
              <w:spacing w:before="157" w:line="219" w:lineRule="auto"/>
              <w:ind w:left="3757"/>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22"/>
                <w:sz w:val="21"/>
                <w:szCs w:val="21"/>
              </w:rPr>
              <w:t xml:space="preserve"> </w:t>
            </w:r>
            <w:r>
              <w:rPr>
                <w:rFonts w:ascii="Times New Roman" w:eastAsia="Times New Roman" w:hAnsi="Times New Roman" w:cs="Times New Roman"/>
                <w:spacing w:val="-2"/>
                <w:sz w:val="21"/>
                <w:szCs w:val="21"/>
              </w:rPr>
              <w:t xml:space="preserve">1-8  </w:t>
            </w:r>
            <w:r>
              <w:rPr>
                <w:rFonts w:ascii="SimHei" w:eastAsia="SimHei" w:hAnsi="SimHei" w:cs="SimHei"/>
                <w:spacing w:val="-2"/>
                <w:sz w:val="21"/>
                <w:szCs w:val="21"/>
              </w:rPr>
              <w:t>与鲁环发〔</w:t>
            </w:r>
            <w:r>
              <w:rPr>
                <w:rFonts w:ascii="Times New Roman" w:eastAsia="Times New Roman" w:hAnsi="Times New Roman" w:cs="Times New Roman"/>
                <w:spacing w:val="-2"/>
                <w:sz w:val="21"/>
                <w:szCs w:val="21"/>
              </w:rPr>
              <w:t>2019</w:t>
            </w:r>
            <w:r>
              <w:rPr>
                <w:rFonts w:ascii="SimHei" w:eastAsia="SimHei" w:hAnsi="SimHei" w:cs="SimHei"/>
                <w:spacing w:val="-2"/>
                <w:sz w:val="21"/>
                <w:szCs w:val="21"/>
              </w:rPr>
              <w:t>〕</w:t>
            </w:r>
            <w:r>
              <w:rPr>
                <w:rFonts w:ascii="Times New Roman" w:eastAsia="Times New Roman" w:hAnsi="Times New Roman" w:cs="Times New Roman"/>
                <w:spacing w:val="-2"/>
                <w:sz w:val="21"/>
                <w:szCs w:val="21"/>
              </w:rPr>
              <w:t>146</w:t>
            </w:r>
            <w:r>
              <w:rPr>
                <w:rFonts w:ascii="Times New Roman" w:eastAsia="Times New Roman" w:hAnsi="Times New Roman" w:cs="Times New Roman"/>
                <w:spacing w:val="13"/>
                <w:sz w:val="21"/>
                <w:szCs w:val="21"/>
              </w:rPr>
              <w:t xml:space="preserve"> </w:t>
            </w:r>
            <w:r>
              <w:rPr>
                <w:rFonts w:ascii="SimHei" w:eastAsia="SimHei" w:hAnsi="SimHei" w:cs="SimHei"/>
                <w:spacing w:val="-2"/>
                <w:sz w:val="21"/>
                <w:szCs w:val="21"/>
              </w:rPr>
              <w:t>号文符合性分析</w:t>
            </w:r>
          </w:p>
          <w:p>
            <w:pPr>
              <w:spacing w:line="129" w:lineRule="exact"/>
            </w:pPr>
          </w:p>
        </w:tc>
      </w:tr>
    </w:tbl>
    <w:p>
      <w:pPr>
        <w:sectPr>
          <w:footerReference w:type="default" r:id="rId18"/>
          <w:pgSz w:w="11907" w:h="16839"/>
          <w:pgMar w:top="1431" w:right="1507" w:bottom="400" w:left="1510" w:header="0" w:footer="0" w:gutter="0"/>
          <w:pgNumType w:start="14"/>
          <w:cols w:space="708"/>
        </w:sectPr>
      </w:pPr>
    </w:p>
    <w:tbl>
      <w:tblPr>
        <w:tblStyle w:val="TableNormal13"/>
        <w:tblW w:w="8873" w:type="dxa"/>
        <w:tblInd w:w="7" w:type="dxa"/>
        <w:tblBorders>
          <w:top w:val="single" w:sz="4" w:space="0" w:color="000000"/>
          <w:left w:val="single" w:sz="6" w:space="0" w:color="000000"/>
          <w:bottom w:val="single" w:sz="4" w:space="0" w:color="000000"/>
          <w:right w:val="single" w:sz="6" w:space="0" w:color="000000"/>
        </w:tblBorders>
        <w:tblLayout w:type="fixed"/>
      </w:tblPr>
      <w:tblGrid>
        <w:gridCol w:w="8873"/>
      </w:tblGrid>
      <w:tr>
        <w:tblPrEx>
          <w:tblW w:w="887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383"/>
        </w:trPr>
        <w:tc>
          <w:tcPr>
            <w:tcW w:w="8873" w:type="dxa"/>
            <w:vAlign w:val="top"/>
          </w:tcPr>
          <w:tbl>
            <w:tblPr>
              <w:tblStyle w:val="TableNormal13"/>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58"/>
              <w:gridCol w:w="2039"/>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5"/>
              </w:trPr>
              <w:tc>
                <w:tcPr>
                  <w:tcW w:w="3758" w:type="dxa"/>
                  <w:vAlign w:val="top"/>
                </w:tcPr>
                <w:p>
                  <w:pPr>
                    <w:pStyle w:val="TableText"/>
                    <w:spacing w:before="155" w:line="220" w:lineRule="auto"/>
                    <w:ind w:left="1003"/>
                    <w:rPr>
                      <w:sz w:val="18"/>
                      <w:szCs w:val="18"/>
                    </w:rPr>
                  </w:pPr>
                  <w:r>
                    <w:rPr>
                      <w:sz w:val="18"/>
                      <w:szCs w:val="18"/>
                      <w14:textOutline w14:w="3265">
                        <w14:solidFill>
                          <w14:srgbClr w14:val="000000"/>
                        </w14:solidFill>
                        <w14:prstDash w14:val="solid"/>
                        <w14:miter w14:lim="10"/>
                      </w14:textOutline>
                    </w:rPr>
                    <w:t>鲁环发〔</w:t>
                  </w:r>
                  <w:r>
                    <w:rPr>
                      <w:rFonts w:ascii="Times New Roman" w:eastAsia="Times New Roman" w:hAnsi="Times New Roman" w:cs="Times New Roman"/>
                      <w:b/>
                      <w:bCs/>
                      <w:sz w:val="18"/>
                      <w:szCs w:val="18"/>
                    </w:rPr>
                    <w:t>2019</w:t>
                  </w:r>
                  <w:r>
                    <w:rPr>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z w:val="18"/>
                      <w:szCs w:val="18"/>
                    </w:rPr>
                    <w:t xml:space="preserve">146 </w:t>
                  </w:r>
                  <w:r>
                    <w:rPr>
                      <w:sz w:val="18"/>
                      <w:szCs w:val="18"/>
                      <w14:textOutline w14:w="3265">
                        <w14:solidFill>
                          <w14:srgbClr w14:val="000000"/>
                        </w14:solidFill>
                        <w14:prstDash w14:val="solid"/>
                        <w14:miter w14:lim="10"/>
                      </w14:textOutline>
                    </w:rPr>
                    <w:t>号</w:t>
                  </w:r>
                </w:p>
              </w:tc>
              <w:tc>
                <w:tcPr>
                  <w:tcW w:w="2039" w:type="dxa"/>
                  <w:vAlign w:val="top"/>
                </w:tcPr>
                <w:p>
                  <w:pPr>
                    <w:pStyle w:val="TableText"/>
                    <w:spacing w:before="154" w:line="219" w:lineRule="auto"/>
                    <w:ind w:left="302"/>
                    <w:rPr>
                      <w:sz w:val="18"/>
                      <w:szCs w:val="18"/>
                    </w:rPr>
                  </w:pPr>
                  <w:r>
                    <w:rPr>
                      <w:spacing w:val="-1"/>
                      <w:sz w:val="18"/>
                      <w:szCs w:val="18"/>
                      <w14:textOutline w14:w="3265">
                        <w14:solidFill>
                          <w14:srgbClr w14:val="000000"/>
                        </w14:solidFill>
                        <w14:prstDash w14:val="solid"/>
                        <w14:miter w14:lim="10"/>
                      </w14:textOutline>
                    </w:rPr>
                    <w:t>拟建项目建设情况</w:t>
                  </w:r>
                </w:p>
              </w:tc>
              <w:tc>
                <w:tcPr>
                  <w:tcW w:w="470" w:type="dxa"/>
                  <w:vAlign w:val="top"/>
                </w:tcPr>
                <w:p>
                  <w:pPr>
                    <w:pStyle w:val="TableText"/>
                    <w:spacing w:before="34" w:line="226" w:lineRule="auto"/>
                    <w:ind w:left="55" w:right="52" w:firstLine="2"/>
                    <w:rPr>
                      <w:sz w:val="18"/>
                      <w:szCs w:val="18"/>
                    </w:rPr>
                  </w:pPr>
                  <w:r>
                    <w:rPr>
                      <w:spacing w:val="-4"/>
                      <w:sz w:val="18"/>
                      <w:szCs w:val="18"/>
                      <w14:textOutline w14:w="3265">
                        <w14:solidFill>
                          <w14:srgbClr w14:val="000000"/>
                        </w14:solidFill>
                        <w14:prstDash w14:val="solid"/>
                        <w14:miter w14:lim="10"/>
                      </w14:textOutline>
                    </w:rPr>
                    <w:t>符合</w:t>
                  </w:r>
                  <w:r>
                    <w:rPr>
                      <w:sz w:val="18"/>
                      <w:szCs w:val="18"/>
                    </w:rPr>
                    <w:t xml:space="preserve"> </w:t>
                  </w:r>
                  <w:r>
                    <w:rPr>
                      <w:spacing w:val="-2"/>
                      <w:sz w:val="18"/>
                      <w:szCs w:val="18"/>
                      <w14:textOutline w14:w="3265">
                        <w14:solidFill>
                          <w14:srgbClr w14:val="000000"/>
                        </w14:solidFill>
                        <w14:prstDash w14:val="solid"/>
                        <w14:miter w14:lim="10"/>
                      </w14:textOutline>
                    </w:rPr>
                    <w:t>情况</w:t>
                  </w:r>
                </w:p>
              </w:tc>
            </w:tr>
            <w:tr>
              <w:tblPrEx>
                <w:tblW w:w="6267" w:type="dxa"/>
                <w:tblInd w:w="2486" w:type="dxa"/>
                <w:tblLayout w:type="fixed"/>
              </w:tblPrEx>
              <w:trPr>
                <w:trHeight w:val="1912"/>
              </w:trPr>
              <w:tc>
                <w:tcPr>
                  <w:tcW w:w="3758" w:type="dxa"/>
                  <w:tcBorders>
                    <w:bottom w:val="nil"/>
                  </w:tcBorders>
                  <w:vAlign w:val="top"/>
                </w:tcPr>
                <w:p>
                  <w:pPr>
                    <w:pStyle w:val="TableText"/>
                    <w:spacing w:before="29" w:line="219" w:lineRule="auto"/>
                    <w:ind w:left="82"/>
                    <w:rPr>
                      <w:sz w:val="18"/>
                      <w:szCs w:val="18"/>
                    </w:rPr>
                  </w:pPr>
                  <w:r>
                    <w:rPr>
                      <w:spacing w:val="-1"/>
                      <w:sz w:val="18"/>
                      <w:szCs w:val="18"/>
                    </w:rPr>
                    <w:t>遵循“应收尽收、分质收集”的原则，科学设</w:t>
                  </w:r>
                </w:p>
                <w:p>
                  <w:pPr>
                    <w:pStyle w:val="TableText"/>
                    <w:spacing w:before="26" w:line="220" w:lineRule="auto"/>
                    <w:ind w:left="83"/>
                    <w:rPr>
                      <w:sz w:val="18"/>
                      <w:szCs w:val="18"/>
                    </w:rPr>
                  </w:pPr>
                  <w:r>
                    <w:rPr>
                      <w:spacing w:val="-1"/>
                      <w:sz w:val="18"/>
                      <w:szCs w:val="18"/>
                    </w:rPr>
                    <w:t>计废气收集系统，将无组织排放转变为有组织</w:t>
                  </w:r>
                </w:p>
                <w:p>
                  <w:pPr>
                    <w:pStyle w:val="TableText"/>
                    <w:spacing w:before="25" w:line="219" w:lineRule="auto"/>
                    <w:ind w:left="57"/>
                    <w:rPr>
                      <w:sz w:val="18"/>
                      <w:szCs w:val="18"/>
                    </w:rPr>
                  </w:pPr>
                  <w:r>
                    <w:rPr>
                      <w:spacing w:val="-10"/>
                      <w:sz w:val="18"/>
                      <w:szCs w:val="18"/>
                    </w:rPr>
                    <w:t>排放进行控制。</w:t>
                  </w:r>
                  <w:r>
                    <w:rPr>
                      <w:spacing w:val="36"/>
                      <w:sz w:val="18"/>
                      <w:szCs w:val="18"/>
                    </w:rPr>
                    <w:t xml:space="preserve"> </w:t>
                  </w:r>
                  <w:r>
                    <w:rPr>
                      <w:rFonts w:ascii="Times New Roman" w:eastAsia="Times New Roman" w:hAnsi="Times New Roman" w:cs="Times New Roman"/>
                      <w:spacing w:val="-10"/>
                      <w:sz w:val="18"/>
                      <w:szCs w:val="18"/>
                    </w:rPr>
                    <w:t>......</w:t>
                  </w:r>
                  <w:r>
                    <w:rPr>
                      <w:spacing w:val="-10"/>
                      <w:sz w:val="18"/>
                      <w:szCs w:val="18"/>
                    </w:rPr>
                    <w:t>采用局部集气罩的， 距集气</w:t>
                  </w:r>
                </w:p>
                <w:p>
                  <w:pPr>
                    <w:pStyle w:val="TableText"/>
                    <w:spacing w:before="26" w:line="220" w:lineRule="auto"/>
                    <w:ind w:left="83"/>
                    <w:rPr>
                      <w:sz w:val="18"/>
                      <w:szCs w:val="18"/>
                    </w:rPr>
                  </w:pPr>
                  <w:r>
                    <w:rPr>
                      <w:spacing w:val="-1"/>
                      <w:sz w:val="18"/>
                      <w:szCs w:val="18"/>
                    </w:rPr>
                    <w:t>罩开口面最远处的</w:t>
                  </w:r>
                  <w:r>
                    <w:rPr>
                      <w:spacing w:val="-31"/>
                      <w:sz w:val="18"/>
                      <w:szCs w:val="18"/>
                    </w:rPr>
                    <w:t xml:space="preserve"> </w:t>
                  </w:r>
                  <w:r>
                    <w:rPr>
                      <w:rFonts w:ascii="Times New Roman" w:eastAsia="Times New Roman" w:hAnsi="Times New Roman" w:cs="Times New Roman"/>
                      <w:spacing w:val="-1"/>
                      <w:sz w:val="18"/>
                      <w:szCs w:val="18"/>
                    </w:rPr>
                    <w:t xml:space="preserve">VOCs </w:t>
                  </w:r>
                  <w:r>
                    <w:rPr>
                      <w:spacing w:val="-1"/>
                      <w:sz w:val="18"/>
                      <w:szCs w:val="18"/>
                    </w:rPr>
                    <w:t>无组织排放位置，控</w:t>
                  </w:r>
                </w:p>
                <w:p>
                  <w:pPr>
                    <w:pStyle w:val="TableText"/>
                    <w:spacing w:before="26" w:line="233" w:lineRule="auto"/>
                    <w:ind w:left="81"/>
                    <w:rPr>
                      <w:sz w:val="18"/>
                      <w:szCs w:val="18"/>
                    </w:rPr>
                  </w:pPr>
                  <w:r>
                    <w:rPr>
                      <w:spacing w:val="-1"/>
                      <w:sz w:val="18"/>
                      <w:szCs w:val="18"/>
                    </w:rPr>
                    <w:t>制风速应不低于</w:t>
                  </w:r>
                  <w:r>
                    <w:rPr>
                      <w:spacing w:val="-31"/>
                      <w:sz w:val="18"/>
                      <w:szCs w:val="18"/>
                    </w:rPr>
                    <w:t xml:space="preserve"> </w:t>
                  </w:r>
                  <w:r>
                    <w:rPr>
                      <w:rFonts w:ascii="Times New Roman" w:eastAsia="Times New Roman" w:hAnsi="Times New Roman" w:cs="Times New Roman"/>
                      <w:spacing w:val="-1"/>
                      <w:sz w:val="18"/>
                      <w:szCs w:val="18"/>
                    </w:rPr>
                    <w:t xml:space="preserve">0.3 </w:t>
                  </w:r>
                  <w:r>
                    <w:rPr>
                      <w:spacing w:val="-1"/>
                      <w:sz w:val="18"/>
                      <w:szCs w:val="18"/>
                    </w:rPr>
                    <w:t>米</w:t>
                  </w:r>
                  <w:r>
                    <w:rPr>
                      <w:rFonts w:ascii="Times New Roman" w:eastAsia="Times New Roman" w:hAnsi="Times New Roman" w:cs="Times New Roman"/>
                      <w:spacing w:val="-1"/>
                      <w:sz w:val="18"/>
                      <w:szCs w:val="18"/>
                    </w:rPr>
                    <w:t>/</w:t>
                  </w:r>
                  <w:r>
                    <w:rPr>
                      <w:spacing w:val="-1"/>
                      <w:sz w:val="18"/>
                      <w:szCs w:val="18"/>
                    </w:rPr>
                    <w:t>秒，有行业要求的按照</w:t>
                  </w:r>
                </w:p>
                <w:p>
                  <w:pPr>
                    <w:pStyle w:val="TableText"/>
                    <w:spacing w:before="12" w:line="219" w:lineRule="auto"/>
                    <w:ind w:left="57"/>
                    <w:rPr>
                      <w:sz w:val="18"/>
                      <w:szCs w:val="18"/>
                    </w:rPr>
                  </w:pPr>
                  <w:r>
                    <w:rPr>
                      <w:spacing w:val="-10"/>
                      <w:sz w:val="18"/>
                      <w:szCs w:val="18"/>
                    </w:rPr>
                    <w:t>相关规定执行； 集气罩的设计、安装应符合《机</w:t>
                  </w:r>
                </w:p>
                <w:p>
                  <w:pPr>
                    <w:pStyle w:val="TableText"/>
                    <w:spacing w:before="26" w:line="220" w:lineRule="auto"/>
                    <w:ind w:left="195"/>
                    <w:rPr>
                      <w:rFonts w:ascii="Times New Roman" w:eastAsia="Times New Roman" w:hAnsi="Times New Roman" w:cs="Times New Roman"/>
                      <w:sz w:val="18"/>
                      <w:szCs w:val="18"/>
                    </w:rPr>
                  </w:pPr>
                  <w:r>
                    <w:rPr>
                      <w:spacing w:val="-5"/>
                      <w:sz w:val="18"/>
                      <w:szCs w:val="18"/>
                    </w:rPr>
                    <w:t>械安全局部排气通风系统安全要求》（</w:t>
                  </w:r>
                  <w:r>
                    <w:rPr>
                      <w:rFonts w:ascii="Times New Roman" w:eastAsia="Times New Roman" w:hAnsi="Times New Roman" w:cs="Times New Roman"/>
                      <w:spacing w:val="-5"/>
                      <w:sz w:val="18"/>
                      <w:szCs w:val="18"/>
                    </w:rPr>
                    <w:t>GB/T</w:t>
                  </w:r>
                </w:p>
                <w:p>
                  <w:pPr>
                    <w:pStyle w:val="TableText"/>
                    <w:spacing w:before="26" w:line="197" w:lineRule="auto"/>
                    <w:ind w:left="83"/>
                    <w:rPr>
                      <w:sz w:val="18"/>
                      <w:szCs w:val="18"/>
                    </w:rPr>
                  </w:pPr>
                  <w:r>
                    <w:rPr>
                      <w:rFonts w:ascii="Times New Roman" w:eastAsia="Times New Roman" w:hAnsi="Times New Roman" w:cs="Times New Roman"/>
                      <w:spacing w:val="-1"/>
                      <w:sz w:val="18"/>
                      <w:szCs w:val="18"/>
                    </w:rPr>
                    <w:t>35077</w:t>
                  </w:r>
                  <w:r>
                    <w:rPr>
                      <w:spacing w:val="-43"/>
                      <w:sz w:val="18"/>
                      <w:szCs w:val="18"/>
                    </w:rPr>
                    <w:t>），</w:t>
                  </w:r>
                  <w:r>
                    <w:rPr>
                      <w:spacing w:val="-1"/>
                      <w:sz w:val="18"/>
                      <w:szCs w:val="18"/>
                    </w:rPr>
                    <w:t>通风管路设计应符合《通风管道技术</w:t>
                  </w:r>
                </w:p>
              </w:tc>
              <w:tc>
                <w:tcPr>
                  <w:tcW w:w="2039" w:type="dxa"/>
                  <w:tcBorders>
                    <w:bottom w:val="nil"/>
                  </w:tcBorders>
                  <w:vAlign w:val="top"/>
                </w:tcPr>
                <w:p>
                  <w:pPr>
                    <w:spacing w:line="343" w:lineRule="auto"/>
                    <w:rPr>
                      <w:rFonts w:ascii="Arial"/>
                      <w:sz w:val="21"/>
                    </w:rPr>
                  </w:pPr>
                </w:p>
                <w:p>
                  <w:pPr>
                    <w:spacing w:line="344" w:lineRule="auto"/>
                    <w:rPr>
                      <w:rFonts w:ascii="Arial"/>
                      <w:sz w:val="21"/>
                    </w:rPr>
                  </w:pPr>
                </w:p>
                <w:p>
                  <w:pPr>
                    <w:pStyle w:val="TableText"/>
                    <w:spacing w:before="58" w:line="233" w:lineRule="auto"/>
                    <w:ind w:left="670" w:right="115" w:hanging="545"/>
                    <w:rPr>
                      <w:sz w:val="18"/>
                      <w:szCs w:val="18"/>
                    </w:rPr>
                  </w:pPr>
                  <w:r>
                    <w:rPr>
                      <w:spacing w:val="-1"/>
                      <w:sz w:val="18"/>
                      <w:szCs w:val="18"/>
                    </w:rPr>
                    <w:t>本项目按要求设计废气</w:t>
                  </w:r>
                  <w:r>
                    <w:rPr>
                      <w:spacing w:val="1"/>
                      <w:sz w:val="18"/>
                      <w:szCs w:val="18"/>
                    </w:rPr>
                    <w:t xml:space="preserve"> </w:t>
                  </w:r>
                  <w:r>
                    <w:rPr>
                      <w:spacing w:val="-3"/>
                      <w:sz w:val="18"/>
                      <w:szCs w:val="18"/>
                    </w:rPr>
                    <w:t>收集系统</w:t>
                  </w:r>
                </w:p>
              </w:tc>
              <w:tc>
                <w:tcPr>
                  <w:tcW w:w="470" w:type="dxa"/>
                  <w:tcBorders>
                    <w:bottom w:val="nil"/>
                  </w:tcBorders>
                  <w:textDirection w:val="tbRlV"/>
                  <w:vAlign w:val="top"/>
                </w:tcPr>
                <w:p>
                  <w:pPr>
                    <w:pStyle w:val="TableText"/>
                    <w:spacing w:before="143" w:line="207" w:lineRule="auto"/>
                    <w:ind w:left="750"/>
                    <w:rPr>
                      <w:sz w:val="18"/>
                      <w:szCs w:val="18"/>
                    </w:rPr>
                  </w:pPr>
                  <w:r>
                    <w:rPr>
                      <w:sz w:val="18"/>
                      <w:szCs w:val="18"/>
                    </w:rPr>
                    <w:t>符</w:t>
                  </w:r>
                  <w:r>
                    <w:rPr>
                      <w:spacing w:val="-30"/>
                      <w:sz w:val="18"/>
                      <w:szCs w:val="18"/>
                    </w:rPr>
                    <w:t xml:space="preserve"> </w:t>
                  </w:r>
                  <w:r>
                    <w:rPr>
                      <w:sz w:val="18"/>
                      <w:szCs w:val="18"/>
                    </w:rPr>
                    <w:t>合</w:t>
                  </w:r>
                </w:p>
              </w:tc>
            </w:tr>
          </w:tbl>
          <w:p>
            <w:pPr>
              <w:spacing w:line="36" w:lineRule="auto"/>
              <w:rPr>
                <w:rFonts w:ascii="Arial"/>
                <w:sz w:val="2"/>
              </w:rPr>
            </w:pPr>
          </w:p>
        </w:tc>
      </w:tr>
    </w:tbl>
    <w:p>
      <w:pPr>
        <w:spacing w:line="468" w:lineRule="auto"/>
        <w:rPr>
          <w:rFonts w:ascii="Arial"/>
          <w:sz w:val="21"/>
        </w:rPr>
      </w:pPr>
    </w:p>
    <w:p>
      <w:pPr>
        <w:pStyle w:val="BodyText"/>
        <w:spacing w:before="81" w:line="186" w:lineRule="auto"/>
        <w:ind w:left="30"/>
      </w:pPr>
      <w:r>
        <w:rPr>
          <w:spacing w:val="12"/>
        </w:rPr>
        <w:t>—</w:t>
      </w:r>
      <w:r>
        <w:rPr>
          <w:spacing w:val="88"/>
        </w:rPr>
        <w:t xml:space="preserve"> </w:t>
      </w:r>
      <w:r>
        <w:rPr>
          <w:spacing w:val="12"/>
        </w:rPr>
        <w:t>8</w:t>
      </w:r>
      <w:r>
        <w:rPr>
          <w:spacing w:val="83"/>
        </w:rPr>
        <w:t xml:space="preserve"> </w:t>
      </w:r>
      <w:r>
        <w:rPr>
          <w:spacing w:val="12"/>
        </w:rPr>
        <w:t>—</w:t>
      </w:r>
    </w:p>
    <w:p>
      <w:pPr>
        <w:spacing w:line="186" w:lineRule="auto"/>
        <w:sectPr>
          <w:footerReference w:type="default" r:id="rId19"/>
          <w:type w:val="nextPage"/>
          <w:pgSz w:w="11907" w:h="16839"/>
          <w:pgMar w:top="1431" w:right="1507" w:bottom="400" w:left="1510" w:header="0" w:footer="0" w:gutter="0"/>
          <w:pgNumType w:start="15"/>
          <w:cols w:space="708"/>
          <w:titlePg w:val="0"/>
        </w:sectPr>
      </w:pPr>
    </w:p>
    <w:tbl>
      <w:tblPr>
        <w:tblStyle w:val="TableNormal14"/>
        <w:tblW w:w="8873" w:type="dxa"/>
        <w:tblInd w:w="7" w:type="dxa"/>
        <w:tblBorders>
          <w:top w:val="single" w:sz="2" w:space="0" w:color="000000"/>
          <w:left w:val="single" w:sz="6" w:space="0" w:color="000000"/>
          <w:bottom w:val="single" w:sz="6" w:space="0" w:color="000000"/>
          <w:right w:val="single" w:sz="6" w:space="0" w:color="000000"/>
        </w:tblBorders>
        <w:tblLayout w:type="fixed"/>
      </w:tblPr>
      <w:tblGrid>
        <w:gridCol w:w="8873"/>
      </w:tblGrid>
      <w:tr>
        <w:tblPrEx>
          <w:tblW w:w="8873" w:type="dxa"/>
          <w:tblInd w:w="7" w:type="dxa"/>
          <w:tblBorders>
            <w:top w:val="single" w:sz="2" w:space="0" w:color="000000"/>
            <w:left w:val="single" w:sz="6" w:space="0" w:color="000000"/>
            <w:bottom w:val="single" w:sz="6" w:space="0" w:color="000000"/>
            <w:right w:val="single" w:sz="6" w:space="0" w:color="000000"/>
          </w:tblBorders>
          <w:tblLayout w:type="fixed"/>
        </w:tblPrEx>
        <w:trPr>
          <w:trHeight w:val="13191"/>
        </w:trPr>
        <w:tc>
          <w:tcPr>
            <w:tcW w:w="8873" w:type="dxa"/>
            <w:vAlign w:val="top"/>
          </w:tcPr>
          <w:p>
            <w:pPr>
              <w:spacing w:line="18" w:lineRule="exact"/>
            </w:pPr>
            <w:r>
              <w:pict>
                <v:rect id="_x0000_s1033" style="width:0.5pt;height:658.7pt;margin-top:0.71pt;margin-left:-324.37pt;mso-position-horizontal-relative:right-margin-area;mso-position-vertical-relative:top-margin-area;position:absolute;z-index:251666432" filled="t" fillcolor="black" stroked="f"/>
              </w:pict>
            </w:r>
          </w:p>
          <w:tbl>
            <w:tblPr>
              <w:tblStyle w:val="TableNormal14"/>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58"/>
              <w:gridCol w:w="2039"/>
              <w:gridCol w:w="470"/>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2"/>
              </w:trPr>
              <w:tc>
                <w:tcPr>
                  <w:tcW w:w="3758" w:type="dxa"/>
                  <w:tcBorders>
                    <w:top w:val="nil"/>
                  </w:tcBorders>
                  <w:vAlign w:val="top"/>
                </w:tcPr>
                <w:p>
                  <w:pPr>
                    <w:pStyle w:val="TableText"/>
                    <w:spacing w:before="33" w:line="225" w:lineRule="auto"/>
                    <w:ind w:left="532" w:right="47" w:hanging="475"/>
                    <w:rPr>
                      <w:sz w:val="18"/>
                      <w:szCs w:val="18"/>
                    </w:rPr>
                  </w:pPr>
                  <w:r>
                    <w:rPr>
                      <w:spacing w:val="-10"/>
                      <w:sz w:val="18"/>
                      <w:szCs w:val="18"/>
                    </w:rPr>
                    <w:t>规程》（</w:t>
                  </w:r>
                  <w:r>
                    <w:rPr>
                      <w:rFonts w:ascii="Times New Roman" w:eastAsia="Times New Roman" w:hAnsi="Times New Roman" w:cs="Times New Roman"/>
                      <w:spacing w:val="-10"/>
                      <w:sz w:val="18"/>
                      <w:szCs w:val="18"/>
                    </w:rPr>
                    <w:t>JGJ/T</w:t>
                  </w:r>
                  <w:r>
                    <w:rPr>
                      <w:rFonts w:ascii="Times New Roman" w:eastAsia="Times New Roman" w:hAnsi="Times New Roman" w:cs="Times New Roman"/>
                      <w:spacing w:val="30"/>
                      <w:w w:val="101"/>
                      <w:sz w:val="18"/>
                      <w:szCs w:val="18"/>
                    </w:rPr>
                    <w:t xml:space="preserve"> </w:t>
                  </w:r>
                  <w:r>
                    <w:rPr>
                      <w:rFonts w:ascii="Times New Roman" w:eastAsia="Times New Roman" w:hAnsi="Times New Roman" w:cs="Times New Roman"/>
                      <w:spacing w:val="-10"/>
                      <w:sz w:val="18"/>
                      <w:szCs w:val="18"/>
                    </w:rPr>
                    <w:t>141</w:t>
                  </w:r>
                  <w:r>
                    <w:rPr>
                      <w:spacing w:val="-10"/>
                      <w:sz w:val="18"/>
                      <w:szCs w:val="18"/>
                    </w:rPr>
                    <w:t>）等相关规范要求，</w:t>
                  </w:r>
                  <w:r>
                    <w:rPr>
                      <w:spacing w:val="36"/>
                      <w:sz w:val="18"/>
                      <w:szCs w:val="18"/>
                    </w:rPr>
                    <w:t xml:space="preserve"> </w:t>
                  </w:r>
                  <w:r>
                    <w:rPr>
                      <w:rFonts w:ascii="Times New Roman" w:eastAsia="Times New Roman" w:hAnsi="Times New Roman" w:cs="Times New Roman"/>
                      <w:spacing w:val="-10"/>
                      <w:sz w:val="18"/>
                      <w:szCs w:val="18"/>
                    </w:rPr>
                    <w:t xml:space="preserve">VOCs </w:t>
                  </w:r>
                  <w:r>
                    <w:rPr>
                      <w:spacing w:val="-10"/>
                      <w:sz w:val="18"/>
                      <w:szCs w:val="18"/>
                    </w:rPr>
                    <w:t>废</w:t>
                  </w:r>
                  <w:r>
                    <w:rPr>
                      <w:sz w:val="18"/>
                      <w:szCs w:val="18"/>
                    </w:rPr>
                    <w:t xml:space="preserve"> </w:t>
                  </w:r>
                  <w:r>
                    <w:rPr>
                      <w:spacing w:val="-3"/>
                      <w:sz w:val="18"/>
                      <w:szCs w:val="18"/>
                    </w:rPr>
                    <w:t>气管路不得与其他废气管路合并。</w:t>
                  </w:r>
                </w:p>
              </w:tc>
              <w:tc>
                <w:tcPr>
                  <w:tcW w:w="2039" w:type="dxa"/>
                  <w:tcBorders>
                    <w:top w:val="nil"/>
                  </w:tcBorders>
                  <w:vAlign w:val="top"/>
                </w:tcPr>
                <w:p>
                  <w:pPr>
                    <w:rPr>
                      <w:rFonts w:ascii="Arial"/>
                      <w:sz w:val="21"/>
                    </w:rPr>
                  </w:pPr>
                </w:p>
              </w:tc>
              <w:tc>
                <w:tcPr>
                  <w:tcW w:w="470" w:type="dxa"/>
                  <w:tcBorders>
                    <w:top w:val="nil"/>
                  </w:tcBorders>
                  <w:vAlign w:val="top"/>
                </w:tcPr>
                <w:p>
                  <w:pPr>
                    <w:rPr>
                      <w:rFonts w:ascii="Arial"/>
                      <w:sz w:val="21"/>
                    </w:rPr>
                  </w:pPr>
                </w:p>
              </w:tc>
            </w:tr>
            <w:tr>
              <w:tblPrEx>
                <w:tblW w:w="6267" w:type="dxa"/>
                <w:tblInd w:w="2486" w:type="dxa"/>
                <w:tblLayout w:type="fixed"/>
              </w:tblPrEx>
              <w:trPr>
                <w:trHeight w:val="1438"/>
              </w:trPr>
              <w:tc>
                <w:tcPr>
                  <w:tcW w:w="3758" w:type="dxa"/>
                  <w:vAlign w:val="top"/>
                </w:tcPr>
                <w:p>
                  <w:pPr>
                    <w:pStyle w:val="TableText"/>
                    <w:spacing w:before="31" w:line="232" w:lineRule="auto"/>
                    <w:ind w:left="85" w:right="76" w:hanging="2"/>
                    <w:rPr>
                      <w:sz w:val="18"/>
                      <w:szCs w:val="18"/>
                    </w:rPr>
                  </w:pPr>
                  <w:r>
                    <w:rPr>
                      <w:spacing w:val="-1"/>
                      <w:sz w:val="18"/>
                      <w:szCs w:val="18"/>
                    </w:rPr>
                    <w:t>推进建设适宜高效的治污设施。企业新建治污</w:t>
                  </w:r>
                  <w:r>
                    <w:rPr>
                      <w:spacing w:val="11"/>
                      <w:sz w:val="18"/>
                      <w:szCs w:val="18"/>
                    </w:rPr>
                    <w:t xml:space="preserve"> </w:t>
                  </w:r>
                  <w:r>
                    <w:rPr>
                      <w:spacing w:val="-1"/>
                      <w:sz w:val="18"/>
                      <w:szCs w:val="18"/>
                    </w:rPr>
                    <w:t>设施或对现有治污设施实施改造，应依据排放</w:t>
                  </w:r>
                </w:p>
                <w:p>
                  <w:pPr>
                    <w:pStyle w:val="TableText"/>
                    <w:spacing w:before="26" w:line="220" w:lineRule="auto"/>
                    <w:jc w:val="right"/>
                    <w:rPr>
                      <w:sz w:val="18"/>
                      <w:szCs w:val="18"/>
                    </w:rPr>
                  </w:pPr>
                  <w:r>
                    <w:rPr>
                      <w:spacing w:val="-11"/>
                      <w:sz w:val="18"/>
                      <w:szCs w:val="18"/>
                    </w:rPr>
                    <w:t>废气的浓度、组分、风量，</w:t>
                  </w:r>
                  <w:r>
                    <w:rPr>
                      <w:spacing w:val="56"/>
                      <w:sz w:val="18"/>
                      <w:szCs w:val="18"/>
                    </w:rPr>
                    <w:t xml:space="preserve"> </w:t>
                  </w:r>
                  <w:r>
                    <w:rPr>
                      <w:spacing w:val="-11"/>
                      <w:sz w:val="18"/>
                      <w:szCs w:val="18"/>
                    </w:rPr>
                    <w:t>温度、湿度、压力，</w:t>
                  </w:r>
                </w:p>
                <w:p>
                  <w:pPr>
                    <w:pStyle w:val="TableText"/>
                    <w:spacing w:before="25" w:line="220" w:lineRule="auto"/>
                    <w:ind w:left="103"/>
                    <w:rPr>
                      <w:sz w:val="18"/>
                      <w:szCs w:val="18"/>
                    </w:rPr>
                  </w:pPr>
                  <w:r>
                    <w:rPr>
                      <w:spacing w:val="-2"/>
                      <w:sz w:val="18"/>
                      <w:szCs w:val="18"/>
                    </w:rPr>
                    <w:t>以及生产工况等，合理选择治理技术。鼓励企</w:t>
                  </w:r>
                </w:p>
                <w:p>
                  <w:pPr>
                    <w:pStyle w:val="TableText"/>
                    <w:spacing w:before="25" w:line="219" w:lineRule="auto"/>
                    <w:ind w:left="82"/>
                    <w:rPr>
                      <w:sz w:val="18"/>
                      <w:szCs w:val="18"/>
                    </w:rPr>
                  </w:pPr>
                  <w:r>
                    <w:rPr>
                      <w:spacing w:val="-1"/>
                      <w:sz w:val="18"/>
                      <w:szCs w:val="18"/>
                    </w:rPr>
                    <w:t>业采用多种技术的组合工艺，提高</w:t>
                  </w:r>
                  <w:r>
                    <w:rPr>
                      <w:spacing w:val="-35"/>
                      <w:sz w:val="18"/>
                      <w:szCs w:val="18"/>
                    </w:rPr>
                    <w:t xml:space="preserve"> </w:t>
                  </w:r>
                  <w:r>
                    <w:rPr>
                      <w:rFonts w:ascii="Times New Roman" w:eastAsia="Times New Roman" w:hAnsi="Times New Roman" w:cs="Times New Roman"/>
                      <w:spacing w:val="-1"/>
                      <w:sz w:val="18"/>
                      <w:szCs w:val="18"/>
                    </w:rPr>
                    <w:t>VOCs</w:t>
                  </w:r>
                  <w:r>
                    <w:rPr>
                      <w:rFonts w:ascii="Times New Roman" w:eastAsia="Times New Roman" w:hAnsi="Times New Roman" w:cs="Times New Roman"/>
                      <w:spacing w:val="12"/>
                      <w:sz w:val="18"/>
                      <w:szCs w:val="18"/>
                    </w:rPr>
                    <w:t xml:space="preserve"> </w:t>
                  </w:r>
                  <w:r>
                    <w:rPr>
                      <w:spacing w:val="-1"/>
                      <w:sz w:val="18"/>
                      <w:szCs w:val="18"/>
                    </w:rPr>
                    <w:t>治理</w:t>
                  </w:r>
                </w:p>
                <w:p>
                  <w:pPr>
                    <w:pStyle w:val="TableText"/>
                    <w:spacing w:before="27" w:line="202" w:lineRule="auto"/>
                    <w:ind w:left="1616"/>
                    <w:rPr>
                      <w:sz w:val="18"/>
                      <w:szCs w:val="18"/>
                    </w:rPr>
                  </w:pPr>
                  <w:r>
                    <w:rPr>
                      <w:spacing w:val="-9"/>
                      <w:sz w:val="18"/>
                      <w:szCs w:val="18"/>
                    </w:rPr>
                    <w:t>效率。</w:t>
                  </w:r>
                </w:p>
              </w:tc>
              <w:tc>
                <w:tcPr>
                  <w:tcW w:w="2039" w:type="dxa"/>
                  <w:vAlign w:val="top"/>
                </w:tcPr>
                <w:p>
                  <w:pPr>
                    <w:spacing w:line="330" w:lineRule="auto"/>
                    <w:rPr>
                      <w:rFonts w:ascii="Arial"/>
                      <w:sz w:val="21"/>
                    </w:rPr>
                  </w:pPr>
                </w:p>
                <w:p>
                  <w:pPr>
                    <w:pStyle w:val="TableText"/>
                    <w:spacing w:before="58" w:line="219" w:lineRule="auto"/>
                    <w:ind w:left="128"/>
                    <w:rPr>
                      <w:sz w:val="18"/>
                      <w:szCs w:val="18"/>
                    </w:rPr>
                  </w:pPr>
                  <w:r>
                    <w:rPr>
                      <w:spacing w:val="-1"/>
                      <w:sz w:val="18"/>
                      <w:szCs w:val="18"/>
                    </w:rPr>
                    <w:t>项目产生的有机废气通</w:t>
                  </w:r>
                </w:p>
                <w:p>
                  <w:pPr>
                    <w:pStyle w:val="TableText"/>
                    <w:spacing w:before="26" w:line="219" w:lineRule="auto"/>
                    <w:ind w:left="125"/>
                    <w:rPr>
                      <w:sz w:val="18"/>
                      <w:szCs w:val="18"/>
                    </w:rPr>
                  </w:pPr>
                  <w:r>
                    <w:rPr>
                      <w:spacing w:val="-1"/>
                      <w:sz w:val="18"/>
                      <w:szCs w:val="18"/>
                    </w:rPr>
                    <w:t>过二级活性炭吸附装置</w:t>
                  </w:r>
                </w:p>
                <w:p>
                  <w:pPr>
                    <w:pStyle w:val="TableText"/>
                    <w:spacing w:before="26" w:line="220" w:lineRule="auto"/>
                    <w:ind w:left="577"/>
                    <w:rPr>
                      <w:sz w:val="18"/>
                      <w:szCs w:val="18"/>
                    </w:rPr>
                  </w:pPr>
                  <w:r>
                    <w:rPr>
                      <w:spacing w:val="-2"/>
                      <w:sz w:val="18"/>
                      <w:szCs w:val="18"/>
                    </w:rPr>
                    <w:t>处理后排放</w:t>
                  </w:r>
                </w:p>
              </w:tc>
              <w:tc>
                <w:tcPr>
                  <w:tcW w:w="470" w:type="dxa"/>
                  <w:textDirection w:val="tbRlV"/>
                  <w:vAlign w:val="top"/>
                </w:tcPr>
                <w:p>
                  <w:pPr>
                    <w:pStyle w:val="TableText"/>
                    <w:spacing w:before="143" w:line="207" w:lineRule="auto"/>
                    <w:ind w:left="510"/>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959"/>
              </w:trPr>
              <w:tc>
                <w:tcPr>
                  <w:tcW w:w="3758" w:type="dxa"/>
                  <w:vAlign w:val="top"/>
                </w:tcPr>
                <w:p>
                  <w:pPr>
                    <w:pStyle w:val="TableText"/>
                    <w:spacing w:before="272" w:line="233" w:lineRule="auto"/>
                    <w:ind w:left="274" w:right="76" w:hanging="189"/>
                    <w:rPr>
                      <w:sz w:val="18"/>
                      <w:szCs w:val="18"/>
                    </w:rPr>
                  </w:pPr>
                  <w:r>
                    <w:rPr>
                      <w:spacing w:val="-1"/>
                      <w:sz w:val="18"/>
                      <w:szCs w:val="18"/>
                    </w:rPr>
                    <w:t>用吸附处理工艺的，应满足《吸附法工业有机</w:t>
                  </w:r>
                  <w:r>
                    <w:rPr>
                      <w:spacing w:val="10"/>
                      <w:sz w:val="18"/>
                      <w:szCs w:val="18"/>
                    </w:rPr>
                    <w:t xml:space="preserve"> </w:t>
                  </w:r>
                  <w:r>
                    <w:rPr>
                      <w:spacing w:val="-5"/>
                      <w:sz w:val="18"/>
                      <w:szCs w:val="18"/>
                    </w:rPr>
                    <w:t>废气治理工程技术规范》（</w:t>
                  </w:r>
                  <w:r>
                    <w:rPr>
                      <w:rFonts w:ascii="Times New Roman" w:eastAsia="Times New Roman" w:hAnsi="Times New Roman" w:cs="Times New Roman"/>
                      <w:spacing w:val="-5"/>
                      <w:sz w:val="18"/>
                      <w:szCs w:val="18"/>
                    </w:rPr>
                    <w:t>HJ 2026</w:t>
                  </w:r>
                  <w:r>
                    <w:rPr>
                      <w:spacing w:val="-5"/>
                      <w:sz w:val="18"/>
                      <w:szCs w:val="18"/>
                    </w:rPr>
                    <w:t>）要求</w:t>
                  </w:r>
                </w:p>
              </w:tc>
              <w:tc>
                <w:tcPr>
                  <w:tcW w:w="2039" w:type="dxa"/>
                  <w:vAlign w:val="top"/>
                </w:tcPr>
                <w:p>
                  <w:pPr>
                    <w:pStyle w:val="TableText"/>
                    <w:spacing w:before="32" w:line="219" w:lineRule="auto"/>
                    <w:ind w:left="125"/>
                    <w:rPr>
                      <w:sz w:val="18"/>
                      <w:szCs w:val="18"/>
                    </w:rPr>
                  </w:pPr>
                  <w:r>
                    <w:rPr>
                      <w:spacing w:val="-1"/>
                      <w:sz w:val="18"/>
                      <w:szCs w:val="18"/>
                    </w:rPr>
                    <w:t>本项目使用的活性炭满</w:t>
                  </w:r>
                </w:p>
                <w:p>
                  <w:pPr>
                    <w:pStyle w:val="TableText"/>
                    <w:spacing w:before="26" w:line="219" w:lineRule="auto"/>
                    <w:ind w:left="58"/>
                    <w:rPr>
                      <w:sz w:val="18"/>
                      <w:szCs w:val="18"/>
                    </w:rPr>
                  </w:pPr>
                  <w:r>
                    <w:rPr>
                      <w:spacing w:val="-6"/>
                      <w:sz w:val="18"/>
                      <w:szCs w:val="18"/>
                    </w:rPr>
                    <w:t>足《吸附法工业有机废气</w:t>
                  </w:r>
                </w:p>
                <w:p>
                  <w:pPr>
                    <w:pStyle w:val="TableText"/>
                    <w:spacing w:before="26" w:line="220" w:lineRule="auto"/>
                    <w:ind w:left="74"/>
                    <w:rPr>
                      <w:rFonts w:ascii="Times New Roman" w:eastAsia="Times New Roman" w:hAnsi="Times New Roman" w:cs="Times New Roman"/>
                      <w:sz w:val="18"/>
                      <w:szCs w:val="18"/>
                    </w:rPr>
                  </w:pPr>
                  <w:r>
                    <w:rPr>
                      <w:spacing w:val="-9"/>
                      <w:sz w:val="18"/>
                      <w:szCs w:val="18"/>
                    </w:rPr>
                    <w:t>治理工程技术规范》（</w:t>
                  </w:r>
                  <w:r>
                    <w:rPr>
                      <w:rFonts w:ascii="Times New Roman" w:eastAsia="Times New Roman" w:hAnsi="Times New Roman" w:cs="Times New Roman"/>
                      <w:spacing w:val="-9"/>
                      <w:sz w:val="18"/>
                      <w:szCs w:val="18"/>
                    </w:rPr>
                    <w:t>HJ</w:t>
                  </w:r>
                </w:p>
                <w:p>
                  <w:pPr>
                    <w:pStyle w:val="TableText"/>
                    <w:spacing w:before="26" w:line="201" w:lineRule="auto"/>
                    <w:ind w:left="570"/>
                    <w:rPr>
                      <w:sz w:val="18"/>
                      <w:szCs w:val="18"/>
                    </w:rPr>
                  </w:pPr>
                  <w:r>
                    <w:rPr>
                      <w:rFonts w:ascii="Times New Roman" w:eastAsia="Times New Roman" w:hAnsi="Times New Roman" w:cs="Times New Roman"/>
                      <w:spacing w:val="-2"/>
                      <w:sz w:val="18"/>
                      <w:szCs w:val="18"/>
                    </w:rPr>
                    <w:t>2026</w:t>
                  </w:r>
                  <w:r>
                    <w:rPr>
                      <w:spacing w:val="-2"/>
                      <w:sz w:val="18"/>
                      <w:szCs w:val="18"/>
                    </w:rPr>
                    <w:t>）要求</w:t>
                  </w:r>
                </w:p>
              </w:tc>
              <w:tc>
                <w:tcPr>
                  <w:tcW w:w="470" w:type="dxa"/>
                  <w:textDirection w:val="tbRlV"/>
                  <w:vAlign w:val="top"/>
                </w:tcPr>
                <w:p>
                  <w:pPr>
                    <w:pStyle w:val="TableText"/>
                    <w:spacing w:before="143" w:line="207" w:lineRule="auto"/>
                    <w:ind w:left="272"/>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1679"/>
              </w:trPr>
              <w:tc>
                <w:tcPr>
                  <w:tcW w:w="3758" w:type="dxa"/>
                  <w:vAlign w:val="top"/>
                </w:tcPr>
                <w:p>
                  <w:pPr>
                    <w:pStyle w:val="TableText"/>
                    <w:spacing w:before="32" w:line="220" w:lineRule="auto"/>
                    <w:ind w:left="83"/>
                    <w:rPr>
                      <w:sz w:val="18"/>
                      <w:szCs w:val="18"/>
                    </w:rPr>
                  </w:pPr>
                  <w:r>
                    <w:rPr>
                      <w:spacing w:val="-1"/>
                      <w:sz w:val="18"/>
                      <w:szCs w:val="18"/>
                    </w:rPr>
                    <w:t>加强末端管控。实行重点排放源排放浓度与去</w:t>
                  </w:r>
                </w:p>
                <w:p>
                  <w:pPr>
                    <w:pStyle w:val="TableText"/>
                    <w:spacing w:before="25" w:line="220" w:lineRule="auto"/>
                    <w:ind w:left="94"/>
                    <w:rPr>
                      <w:sz w:val="18"/>
                      <w:szCs w:val="18"/>
                    </w:rPr>
                  </w:pPr>
                  <w:r>
                    <w:rPr>
                      <w:spacing w:val="-1"/>
                      <w:sz w:val="18"/>
                      <w:szCs w:val="18"/>
                    </w:rPr>
                    <w:t>除效率双重控制。车间或生产设施收集排放的</w:t>
                  </w:r>
                </w:p>
                <w:p>
                  <w:pPr>
                    <w:pStyle w:val="TableText"/>
                    <w:spacing w:before="26" w:line="233" w:lineRule="auto"/>
                    <w:ind w:left="80"/>
                    <w:rPr>
                      <w:sz w:val="18"/>
                      <w:szCs w:val="18"/>
                    </w:rPr>
                  </w:pPr>
                  <w:r>
                    <w:rPr>
                      <w:spacing w:val="-4"/>
                      <w:sz w:val="18"/>
                      <w:szCs w:val="18"/>
                    </w:rPr>
                    <w:t xml:space="preserve">废气， </w:t>
                  </w:r>
                  <w:r>
                    <w:rPr>
                      <w:rFonts w:ascii="Times New Roman" w:eastAsia="Times New Roman" w:hAnsi="Times New Roman" w:cs="Times New Roman"/>
                      <w:spacing w:val="-4"/>
                      <w:sz w:val="18"/>
                      <w:szCs w:val="18"/>
                    </w:rPr>
                    <w:t xml:space="preserve">VOCs </w:t>
                  </w:r>
                  <w:r>
                    <w:rPr>
                      <w:spacing w:val="-4"/>
                      <w:sz w:val="18"/>
                      <w:szCs w:val="18"/>
                    </w:rPr>
                    <w:t>初始排放速率大于等于</w:t>
                  </w:r>
                  <w:r>
                    <w:rPr>
                      <w:spacing w:val="-36"/>
                      <w:sz w:val="18"/>
                      <w:szCs w:val="18"/>
                    </w:rPr>
                    <w:t xml:space="preserve"> </w:t>
                  </w:r>
                  <w:r>
                    <w:rPr>
                      <w:rFonts w:ascii="Times New Roman" w:eastAsia="Times New Roman" w:hAnsi="Times New Roman" w:cs="Times New Roman"/>
                      <w:spacing w:val="-4"/>
                      <w:sz w:val="18"/>
                      <w:szCs w:val="18"/>
                    </w:rPr>
                    <w:t xml:space="preserve">3 </w:t>
                  </w:r>
                  <w:r>
                    <w:rPr>
                      <w:spacing w:val="-5"/>
                      <w:sz w:val="18"/>
                      <w:szCs w:val="18"/>
                    </w:rPr>
                    <w:t>千克</w:t>
                  </w:r>
                  <w:r>
                    <w:rPr>
                      <w:rFonts w:ascii="Times New Roman" w:eastAsia="Times New Roman" w:hAnsi="Times New Roman" w:cs="Times New Roman"/>
                      <w:spacing w:val="-5"/>
                      <w:sz w:val="18"/>
                      <w:szCs w:val="18"/>
                    </w:rPr>
                    <w:t>/</w:t>
                  </w:r>
                  <w:r>
                    <w:rPr>
                      <w:spacing w:val="-5"/>
                      <w:sz w:val="18"/>
                      <w:szCs w:val="18"/>
                    </w:rPr>
                    <w:t>小</w:t>
                  </w:r>
                </w:p>
                <w:p>
                  <w:pPr>
                    <w:pStyle w:val="TableText"/>
                    <w:spacing w:before="12" w:line="233" w:lineRule="auto"/>
                    <w:ind w:left="65"/>
                    <w:rPr>
                      <w:sz w:val="18"/>
                      <w:szCs w:val="18"/>
                    </w:rPr>
                  </w:pPr>
                  <w:r>
                    <w:rPr>
                      <w:spacing w:val="-1"/>
                      <w:sz w:val="18"/>
                      <w:szCs w:val="18"/>
                    </w:rPr>
                    <w:t>时、重点区域大于等于</w:t>
                  </w:r>
                  <w:r>
                    <w:rPr>
                      <w:spacing w:val="-39"/>
                      <w:sz w:val="18"/>
                      <w:szCs w:val="18"/>
                    </w:rPr>
                    <w:t xml:space="preserve"> </w:t>
                  </w:r>
                  <w:r>
                    <w:rPr>
                      <w:rFonts w:ascii="Times New Roman" w:eastAsia="Times New Roman" w:hAnsi="Times New Roman" w:cs="Times New Roman"/>
                      <w:spacing w:val="-1"/>
                      <w:sz w:val="18"/>
                      <w:szCs w:val="18"/>
                    </w:rPr>
                    <w:t xml:space="preserve">2 </w:t>
                  </w:r>
                  <w:r>
                    <w:rPr>
                      <w:spacing w:val="-1"/>
                      <w:sz w:val="18"/>
                      <w:szCs w:val="18"/>
                    </w:rPr>
                    <w:t>千克</w:t>
                  </w:r>
                  <w:r>
                    <w:rPr>
                      <w:rFonts w:ascii="Times New Roman" w:eastAsia="Times New Roman" w:hAnsi="Times New Roman" w:cs="Times New Roman"/>
                      <w:spacing w:val="-1"/>
                      <w:sz w:val="18"/>
                      <w:szCs w:val="18"/>
                    </w:rPr>
                    <w:t>/</w:t>
                  </w:r>
                  <w:r>
                    <w:rPr>
                      <w:spacing w:val="-1"/>
                      <w:sz w:val="18"/>
                      <w:szCs w:val="18"/>
                    </w:rPr>
                    <w:t>小时的，应加大</w:t>
                  </w:r>
                </w:p>
                <w:p>
                  <w:pPr>
                    <w:pStyle w:val="TableText"/>
                    <w:spacing w:before="13" w:line="220" w:lineRule="auto"/>
                    <w:ind w:left="82"/>
                    <w:rPr>
                      <w:sz w:val="18"/>
                      <w:szCs w:val="18"/>
                    </w:rPr>
                  </w:pPr>
                  <w:r>
                    <w:rPr>
                      <w:spacing w:val="-1"/>
                      <w:sz w:val="18"/>
                      <w:szCs w:val="18"/>
                    </w:rPr>
                    <w:t>控制力度，除确保排放浓度稳定达标外，还应</w:t>
                  </w:r>
                </w:p>
                <w:p>
                  <w:pPr>
                    <w:pStyle w:val="TableText"/>
                    <w:spacing w:before="25" w:line="220" w:lineRule="auto"/>
                    <w:ind w:left="200"/>
                    <w:rPr>
                      <w:sz w:val="18"/>
                      <w:szCs w:val="18"/>
                    </w:rPr>
                  </w:pPr>
                  <w:r>
                    <w:rPr>
                      <w:spacing w:val="-8"/>
                      <w:sz w:val="18"/>
                      <w:szCs w:val="18"/>
                    </w:rPr>
                    <w:t>实行去除效率控制，</w:t>
                  </w:r>
                  <w:r>
                    <w:rPr>
                      <w:spacing w:val="47"/>
                      <w:sz w:val="18"/>
                      <w:szCs w:val="18"/>
                    </w:rPr>
                    <w:t xml:space="preserve"> </w:t>
                  </w:r>
                  <w:r>
                    <w:rPr>
                      <w:rFonts w:ascii="Times New Roman" w:eastAsia="Times New Roman" w:hAnsi="Times New Roman" w:cs="Times New Roman"/>
                      <w:spacing w:val="-8"/>
                      <w:sz w:val="18"/>
                      <w:szCs w:val="18"/>
                    </w:rPr>
                    <w:t>VOCs</w:t>
                  </w:r>
                  <w:r>
                    <w:rPr>
                      <w:rFonts w:ascii="Times New Roman" w:eastAsia="Times New Roman" w:hAnsi="Times New Roman" w:cs="Times New Roman"/>
                      <w:spacing w:val="10"/>
                      <w:sz w:val="18"/>
                      <w:szCs w:val="18"/>
                    </w:rPr>
                    <w:t xml:space="preserve"> </w:t>
                  </w:r>
                  <w:r>
                    <w:rPr>
                      <w:spacing w:val="-8"/>
                      <w:sz w:val="18"/>
                      <w:szCs w:val="18"/>
                    </w:rPr>
                    <w:t>去除率应不低于</w:t>
                  </w:r>
                </w:p>
                <w:p>
                  <w:pPr>
                    <w:pStyle w:val="TableText"/>
                    <w:spacing w:before="26" w:line="200" w:lineRule="auto"/>
                    <w:ind w:left="190"/>
                    <w:rPr>
                      <w:sz w:val="18"/>
                      <w:szCs w:val="18"/>
                    </w:rPr>
                  </w:pPr>
                  <w:r>
                    <w:rPr>
                      <w:rFonts w:ascii="Times New Roman" w:eastAsia="Times New Roman" w:hAnsi="Times New Roman" w:cs="Times New Roman"/>
                      <w:spacing w:val="-1"/>
                      <w:sz w:val="18"/>
                      <w:szCs w:val="18"/>
                    </w:rPr>
                    <w:t>80%</w:t>
                  </w:r>
                  <w:r>
                    <w:rPr>
                      <w:spacing w:val="-1"/>
                      <w:sz w:val="18"/>
                      <w:szCs w:val="18"/>
                    </w:rPr>
                    <w:t>。有行业排放标准的按其相关规定执行</w:t>
                  </w:r>
                </w:p>
              </w:tc>
              <w:tc>
                <w:tcPr>
                  <w:tcW w:w="2039" w:type="dxa"/>
                  <w:vAlign w:val="top"/>
                </w:tcPr>
                <w:p>
                  <w:pPr>
                    <w:spacing w:line="332" w:lineRule="auto"/>
                    <w:rPr>
                      <w:rFonts w:ascii="Arial"/>
                      <w:sz w:val="21"/>
                    </w:rPr>
                  </w:pPr>
                </w:p>
                <w:p>
                  <w:pPr>
                    <w:pStyle w:val="TableText"/>
                    <w:spacing w:before="59" w:line="219" w:lineRule="auto"/>
                    <w:ind w:left="125"/>
                    <w:rPr>
                      <w:sz w:val="18"/>
                      <w:szCs w:val="18"/>
                    </w:rPr>
                  </w:pPr>
                  <w:r>
                    <w:rPr>
                      <w:spacing w:val="-1"/>
                      <w:sz w:val="18"/>
                      <w:szCs w:val="18"/>
                    </w:rPr>
                    <w:t>拟建项目所在区域为重</w:t>
                  </w:r>
                </w:p>
                <w:p>
                  <w:pPr>
                    <w:pStyle w:val="TableText"/>
                    <w:spacing w:before="26" w:line="219" w:lineRule="auto"/>
                    <w:ind w:left="61"/>
                    <w:rPr>
                      <w:sz w:val="18"/>
                      <w:szCs w:val="18"/>
                    </w:rPr>
                  </w:pPr>
                  <w:r>
                    <w:rPr>
                      <w:spacing w:val="-19"/>
                      <w:sz w:val="18"/>
                      <w:szCs w:val="18"/>
                    </w:rPr>
                    <w:t>点地区， 经预测， 拟建项</w:t>
                  </w:r>
                </w:p>
                <w:p>
                  <w:pPr>
                    <w:pStyle w:val="TableText"/>
                    <w:spacing w:before="26" w:line="220" w:lineRule="auto"/>
                    <w:ind w:left="90"/>
                    <w:rPr>
                      <w:sz w:val="18"/>
                      <w:szCs w:val="18"/>
                    </w:rPr>
                  </w:pPr>
                  <w:r>
                    <w:rPr>
                      <w:spacing w:val="-2"/>
                      <w:sz w:val="18"/>
                      <w:szCs w:val="18"/>
                    </w:rPr>
                    <w:t>目</w:t>
                  </w:r>
                  <w:r>
                    <w:rPr>
                      <w:rFonts w:ascii="Times New Roman" w:eastAsia="Times New Roman" w:hAnsi="Times New Roman" w:cs="Times New Roman"/>
                      <w:spacing w:val="-2"/>
                      <w:sz w:val="18"/>
                      <w:szCs w:val="18"/>
                    </w:rPr>
                    <w:t>VOCs</w:t>
                  </w:r>
                  <w:r>
                    <w:rPr>
                      <w:rFonts w:ascii="Times New Roman" w:eastAsia="Times New Roman" w:hAnsi="Times New Roman" w:cs="Times New Roman"/>
                      <w:spacing w:val="-14"/>
                      <w:sz w:val="18"/>
                      <w:szCs w:val="18"/>
                    </w:rPr>
                    <w:t xml:space="preserve"> </w:t>
                  </w:r>
                  <w:r>
                    <w:rPr>
                      <w:spacing w:val="-2"/>
                      <w:sz w:val="18"/>
                      <w:szCs w:val="18"/>
                    </w:rPr>
                    <w:t>初始排放速率为</w:t>
                  </w:r>
                </w:p>
                <w:p>
                  <w:pPr>
                    <w:pStyle w:val="TableText"/>
                    <w:spacing w:before="26" w:line="233" w:lineRule="auto"/>
                    <w:ind w:left="415"/>
                    <w:rPr>
                      <w:sz w:val="18"/>
                      <w:szCs w:val="18"/>
                    </w:rPr>
                  </w:pPr>
                  <w:r>
                    <w:rPr>
                      <w:rFonts w:ascii="Times New Roman" w:eastAsia="Times New Roman" w:hAnsi="Times New Roman" w:cs="Times New Roman"/>
                      <w:spacing w:val="-1"/>
                      <w:sz w:val="18"/>
                      <w:szCs w:val="18"/>
                    </w:rPr>
                    <w:t xml:space="preserve">0.056 </w:t>
                  </w:r>
                  <w:r>
                    <w:rPr>
                      <w:spacing w:val="-1"/>
                      <w:sz w:val="18"/>
                      <w:szCs w:val="18"/>
                    </w:rPr>
                    <w:t>千克</w:t>
                  </w:r>
                  <w:r>
                    <w:rPr>
                      <w:rFonts w:ascii="Times New Roman" w:eastAsia="Times New Roman" w:hAnsi="Times New Roman" w:cs="Times New Roman"/>
                      <w:spacing w:val="-1"/>
                      <w:sz w:val="18"/>
                      <w:szCs w:val="18"/>
                    </w:rPr>
                    <w:t>/</w:t>
                  </w:r>
                  <w:r>
                    <w:rPr>
                      <w:spacing w:val="-1"/>
                      <w:sz w:val="18"/>
                      <w:szCs w:val="18"/>
                    </w:rPr>
                    <w:t>小时</w:t>
                  </w:r>
                </w:p>
              </w:tc>
              <w:tc>
                <w:tcPr>
                  <w:tcW w:w="470" w:type="dxa"/>
                  <w:textDirection w:val="tbRlV"/>
                  <w:vAlign w:val="top"/>
                </w:tcPr>
                <w:p>
                  <w:pPr>
                    <w:pStyle w:val="TableText"/>
                    <w:spacing w:before="143" w:line="207" w:lineRule="auto"/>
                    <w:ind w:left="633"/>
                    <w:rPr>
                      <w:sz w:val="18"/>
                      <w:szCs w:val="18"/>
                    </w:rPr>
                  </w:pPr>
                  <w:r>
                    <w:rPr>
                      <w:sz w:val="18"/>
                      <w:szCs w:val="18"/>
                    </w:rPr>
                    <w:t>符</w:t>
                  </w:r>
                  <w:r>
                    <w:rPr>
                      <w:spacing w:val="-30"/>
                      <w:sz w:val="18"/>
                      <w:szCs w:val="18"/>
                    </w:rPr>
                    <w:t xml:space="preserve"> </w:t>
                  </w:r>
                  <w:r>
                    <w:rPr>
                      <w:sz w:val="18"/>
                      <w:szCs w:val="18"/>
                    </w:rPr>
                    <w:t>合</w:t>
                  </w:r>
                </w:p>
              </w:tc>
            </w:tr>
            <w:tr>
              <w:tblPrEx>
                <w:tblW w:w="6267" w:type="dxa"/>
                <w:tblInd w:w="2486" w:type="dxa"/>
                <w:tblLayout w:type="fixed"/>
              </w:tblPrEx>
              <w:trPr>
                <w:trHeight w:val="724"/>
              </w:trPr>
              <w:tc>
                <w:tcPr>
                  <w:tcW w:w="3758" w:type="dxa"/>
                  <w:vAlign w:val="top"/>
                </w:tcPr>
                <w:p>
                  <w:pPr>
                    <w:pStyle w:val="TableText"/>
                    <w:spacing w:before="37" w:line="219" w:lineRule="auto"/>
                    <w:ind w:left="83"/>
                    <w:rPr>
                      <w:sz w:val="18"/>
                      <w:szCs w:val="18"/>
                    </w:rPr>
                  </w:pPr>
                  <w:r>
                    <w:rPr>
                      <w:spacing w:val="-1"/>
                      <w:sz w:val="18"/>
                      <w:szCs w:val="18"/>
                    </w:rPr>
                    <w:t>加热挤出工段宜采用上吸风方式对废气进行有</w:t>
                  </w:r>
                </w:p>
                <w:p>
                  <w:pPr>
                    <w:pStyle w:val="TableText"/>
                    <w:spacing w:before="26" w:line="224" w:lineRule="auto"/>
                    <w:ind w:left="1432" w:right="76" w:hanging="1345"/>
                    <w:rPr>
                      <w:sz w:val="18"/>
                      <w:szCs w:val="18"/>
                    </w:rPr>
                  </w:pPr>
                  <w:r>
                    <w:rPr>
                      <w:spacing w:val="-1"/>
                      <w:sz w:val="18"/>
                      <w:szCs w:val="18"/>
                    </w:rPr>
                    <w:t>效收集，吹塑工段宜采取环绕方式对废气进行</w:t>
                  </w:r>
                  <w:r>
                    <w:rPr>
                      <w:spacing w:val="7"/>
                      <w:sz w:val="18"/>
                      <w:szCs w:val="18"/>
                    </w:rPr>
                    <w:t xml:space="preserve"> </w:t>
                  </w:r>
                  <w:r>
                    <w:rPr>
                      <w:spacing w:val="-6"/>
                      <w:sz w:val="18"/>
                      <w:szCs w:val="18"/>
                    </w:rPr>
                    <w:t>有效收集。</w:t>
                  </w:r>
                </w:p>
              </w:tc>
              <w:tc>
                <w:tcPr>
                  <w:tcW w:w="2039" w:type="dxa"/>
                  <w:vAlign w:val="top"/>
                </w:tcPr>
                <w:p>
                  <w:pPr>
                    <w:pStyle w:val="TableText"/>
                    <w:spacing w:before="156" w:line="233" w:lineRule="auto"/>
                    <w:ind w:left="574" w:right="115" w:hanging="446"/>
                    <w:rPr>
                      <w:sz w:val="18"/>
                      <w:szCs w:val="18"/>
                    </w:rPr>
                  </w:pPr>
                  <w:r>
                    <w:rPr>
                      <w:spacing w:val="-1"/>
                      <w:sz w:val="18"/>
                      <w:szCs w:val="18"/>
                    </w:rPr>
                    <w:t>项目注塑废气采用上吸</w:t>
                  </w:r>
                  <w:r>
                    <w:rPr>
                      <w:sz w:val="18"/>
                      <w:szCs w:val="18"/>
                    </w:rPr>
                    <w:t xml:space="preserve"> </w:t>
                  </w:r>
                  <w:r>
                    <w:rPr>
                      <w:spacing w:val="-2"/>
                      <w:sz w:val="18"/>
                      <w:szCs w:val="18"/>
                    </w:rPr>
                    <w:t>风方式收集</w:t>
                  </w:r>
                </w:p>
              </w:tc>
              <w:tc>
                <w:tcPr>
                  <w:tcW w:w="470" w:type="dxa"/>
                  <w:textDirection w:val="tbRlV"/>
                  <w:vAlign w:val="top"/>
                </w:tcPr>
                <w:p>
                  <w:pPr>
                    <w:pStyle w:val="TableText"/>
                    <w:spacing w:before="143" w:line="207" w:lineRule="auto"/>
                    <w:ind w:left="157"/>
                    <w:rPr>
                      <w:sz w:val="18"/>
                      <w:szCs w:val="18"/>
                    </w:rPr>
                  </w:pPr>
                  <w:r>
                    <w:rPr>
                      <w:sz w:val="18"/>
                      <w:szCs w:val="18"/>
                    </w:rPr>
                    <w:t>符</w:t>
                  </w:r>
                  <w:r>
                    <w:rPr>
                      <w:spacing w:val="-30"/>
                      <w:sz w:val="18"/>
                      <w:szCs w:val="18"/>
                    </w:rPr>
                    <w:t xml:space="preserve"> </w:t>
                  </w:r>
                  <w:r>
                    <w:rPr>
                      <w:sz w:val="18"/>
                      <w:szCs w:val="18"/>
                    </w:rPr>
                    <w:t>合</w:t>
                  </w:r>
                </w:p>
              </w:tc>
            </w:tr>
          </w:tbl>
          <w:p>
            <w:pPr>
              <w:pStyle w:val="TableText"/>
              <w:spacing w:before="149" w:line="359" w:lineRule="auto"/>
              <w:ind w:left="2491" w:right="97" w:firstLine="420"/>
              <w:jc w:val="both"/>
              <w:rPr>
                <w:rFonts w:ascii="Times New Roman" w:eastAsia="Times New Roman" w:hAnsi="Times New Roman" w:cs="Times New Roman"/>
              </w:rPr>
            </w:pPr>
            <w:r>
              <w:rPr>
                <w:spacing w:val="2"/>
              </w:rPr>
              <w:t>根据上表，本项目符合《山东省生态环境厅关于印发</w:t>
            </w:r>
            <w:r>
              <w:rPr>
                <w:rFonts w:ascii="Times New Roman" w:eastAsia="Times New Roman" w:hAnsi="Times New Roman" w:cs="Times New Roman"/>
                <w:spacing w:val="2"/>
              </w:rPr>
              <w:t>&lt;</w:t>
            </w:r>
            <w:r>
              <w:rPr>
                <w:spacing w:val="2"/>
              </w:rPr>
              <w:t>山东省涉</w:t>
            </w:r>
            <w:r>
              <w:t xml:space="preserve"> </w:t>
            </w:r>
            <w:r>
              <w:rPr>
                <w:spacing w:val="-7"/>
              </w:rPr>
              <w:t>挥发性有机物企业分行业治理指意导见</w:t>
            </w:r>
            <w:r>
              <w:rPr>
                <w:rFonts w:ascii="Times New Roman" w:eastAsia="Times New Roman" w:hAnsi="Times New Roman" w:cs="Times New Roman"/>
                <w:spacing w:val="-7"/>
              </w:rPr>
              <w:t>&gt;</w:t>
            </w:r>
            <w:r>
              <w:rPr>
                <w:spacing w:val="-7"/>
              </w:rPr>
              <w:t>的通知》（鲁环</w:t>
            </w:r>
            <w:r>
              <w:rPr>
                <w:spacing w:val="-8"/>
              </w:rPr>
              <w:t>发〔</w:t>
            </w:r>
            <w:r>
              <w:rPr>
                <w:rFonts w:ascii="Times New Roman" w:eastAsia="Times New Roman" w:hAnsi="Times New Roman" w:cs="Times New Roman"/>
                <w:spacing w:val="-8"/>
              </w:rPr>
              <w:t>2019</w:t>
            </w:r>
            <w:r>
              <w:rPr>
                <w:spacing w:val="-8"/>
              </w:rPr>
              <w:t>〕</w:t>
            </w:r>
            <w:r>
              <w:rPr>
                <w:rFonts w:ascii="Times New Roman" w:eastAsia="Times New Roman" w:hAnsi="Times New Roman" w:cs="Times New Roman"/>
                <w:spacing w:val="-8"/>
              </w:rPr>
              <w:t>146</w:t>
            </w:r>
          </w:p>
          <w:p>
            <w:pPr>
              <w:pStyle w:val="TableText"/>
              <w:spacing w:line="222" w:lineRule="auto"/>
              <w:ind w:left="2497"/>
            </w:pPr>
            <w:r>
              <w:rPr>
                <w:spacing w:val="-15"/>
              </w:rPr>
              <w:t>号）</w:t>
            </w:r>
            <w:r>
              <w:rPr>
                <w:spacing w:val="-42"/>
              </w:rPr>
              <w:t xml:space="preserve"> </w:t>
            </w:r>
            <w:r>
              <w:rPr>
                <w:spacing w:val="-15"/>
              </w:rPr>
              <w:t>要求。</w:t>
            </w:r>
          </w:p>
          <w:p>
            <w:pPr>
              <w:pStyle w:val="TableText"/>
              <w:spacing w:before="155" w:line="408" w:lineRule="exact"/>
              <w:jc w:val="right"/>
            </w:pPr>
            <w:r>
              <w:rPr>
                <w:spacing w:val="-8"/>
                <w:position w:val="15"/>
              </w:rPr>
              <w:t>⑥与《济南市新一轮“四减四增”三年行动方案（</w:t>
            </w:r>
            <w:r>
              <w:rPr>
                <w:rFonts w:ascii="Times New Roman" w:eastAsia="Times New Roman" w:hAnsi="Times New Roman" w:cs="Times New Roman"/>
                <w:spacing w:val="-8"/>
                <w:position w:val="15"/>
              </w:rPr>
              <w:t xml:space="preserve">2021-2023 </w:t>
            </w:r>
            <w:r>
              <w:rPr>
                <w:spacing w:val="-8"/>
                <w:position w:val="15"/>
              </w:rPr>
              <w:t>年）》</w:t>
            </w:r>
          </w:p>
          <w:p>
            <w:pPr>
              <w:pStyle w:val="TableText"/>
              <w:spacing w:line="220" w:lineRule="auto"/>
              <w:ind w:left="2498"/>
            </w:pPr>
            <w:r>
              <w:rPr>
                <w:spacing w:val="-5"/>
              </w:rPr>
              <w:t>（济环委〔</w:t>
            </w:r>
            <w:r>
              <w:rPr>
                <w:rFonts w:ascii="Times New Roman" w:eastAsia="Times New Roman" w:hAnsi="Times New Roman" w:cs="Times New Roman"/>
                <w:spacing w:val="-5"/>
              </w:rPr>
              <w:t>2022</w:t>
            </w:r>
            <w:r>
              <w:rPr>
                <w:spacing w:val="-5"/>
              </w:rPr>
              <w:t>〕</w:t>
            </w:r>
            <w:r>
              <w:rPr>
                <w:rFonts w:ascii="Times New Roman" w:eastAsia="Times New Roman" w:hAnsi="Times New Roman" w:cs="Times New Roman"/>
                <w:spacing w:val="-5"/>
              </w:rPr>
              <w:t xml:space="preserve">1 </w:t>
            </w:r>
            <w:r>
              <w:rPr>
                <w:spacing w:val="-5"/>
              </w:rPr>
              <w:t>号）</w:t>
            </w:r>
            <w:r>
              <w:rPr>
                <w:spacing w:val="-16"/>
              </w:rPr>
              <w:t xml:space="preserve"> </w:t>
            </w:r>
            <w:r>
              <w:rPr>
                <w:spacing w:val="-5"/>
              </w:rPr>
              <w:t>的符合性分析</w:t>
            </w:r>
          </w:p>
          <w:p>
            <w:pPr>
              <w:spacing w:before="159" w:line="408" w:lineRule="exact"/>
              <w:ind w:left="3205"/>
              <w:rPr>
                <w:rFonts w:ascii="SimHei" w:eastAsia="SimHei" w:hAnsi="SimHei" w:cs="SimHei"/>
                <w:sz w:val="21"/>
                <w:szCs w:val="21"/>
              </w:rPr>
            </w:pPr>
            <w:r>
              <w:rPr>
                <w:rFonts w:ascii="SimHei" w:eastAsia="SimHei" w:hAnsi="SimHei" w:cs="SimHei"/>
                <w:spacing w:val="-1"/>
                <w:position w:val="14"/>
                <w:sz w:val="21"/>
                <w:szCs w:val="21"/>
              </w:rPr>
              <w:t>表</w:t>
            </w:r>
            <w:r>
              <w:rPr>
                <w:rFonts w:ascii="SimHei" w:eastAsia="SimHei" w:hAnsi="SimHei" w:cs="SimHei"/>
                <w:spacing w:val="-28"/>
                <w:position w:val="14"/>
                <w:sz w:val="21"/>
                <w:szCs w:val="21"/>
              </w:rPr>
              <w:t xml:space="preserve"> </w:t>
            </w:r>
            <w:r>
              <w:rPr>
                <w:rFonts w:ascii="Times New Roman" w:eastAsia="Times New Roman" w:hAnsi="Times New Roman" w:cs="Times New Roman"/>
                <w:spacing w:val="-1"/>
                <w:position w:val="14"/>
                <w:sz w:val="21"/>
                <w:szCs w:val="21"/>
              </w:rPr>
              <w:t xml:space="preserve">1-9  </w:t>
            </w:r>
            <w:r>
              <w:rPr>
                <w:rFonts w:ascii="SimHei" w:eastAsia="SimHei" w:hAnsi="SimHei" w:cs="SimHei"/>
                <w:spacing w:val="-1"/>
                <w:position w:val="14"/>
                <w:sz w:val="21"/>
                <w:szCs w:val="21"/>
              </w:rPr>
              <w:t>项目与《济南市新一轮“四减四增”三年</w:t>
            </w:r>
            <w:r>
              <w:rPr>
                <w:rFonts w:ascii="SimHei" w:eastAsia="SimHei" w:hAnsi="SimHei" w:cs="SimHei"/>
                <w:spacing w:val="-2"/>
                <w:position w:val="14"/>
                <w:sz w:val="21"/>
                <w:szCs w:val="21"/>
              </w:rPr>
              <w:t>行动方案</w:t>
            </w:r>
          </w:p>
          <w:p>
            <w:pPr>
              <w:spacing w:before="1" w:line="219" w:lineRule="auto"/>
              <w:ind w:left="2955"/>
              <w:rPr>
                <w:rFonts w:ascii="SimHei" w:eastAsia="SimHei" w:hAnsi="SimHei" w:cs="SimHei"/>
                <w:sz w:val="21"/>
                <w:szCs w:val="21"/>
              </w:rPr>
            </w:pPr>
            <w:r>
              <w:rPr>
                <w:rFonts w:ascii="SimHei" w:eastAsia="SimHei" w:hAnsi="SimHei" w:cs="SimHei"/>
                <w:spacing w:val="-3"/>
                <w:sz w:val="21"/>
                <w:szCs w:val="21"/>
              </w:rPr>
              <w:t>（</w:t>
            </w:r>
            <w:r>
              <w:rPr>
                <w:rFonts w:ascii="Times New Roman" w:eastAsia="Times New Roman" w:hAnsi="Times New Roman" w:cs="Times New Roman"/>
                <w:spacing w:val="-3"/>
                <w:sz w:val="21"/>
                <w:szCs w:val="21"/>
              </w:rPr>
              <w:t xml:space="preserve">2021-2023  </w:t>
            </w:r>
            <w:r>
              <w:rPr>
                <w:rFonts w:ascii="SimHei" w:eastAsia="SimHei" w:hAnsi="SimHei" w:cs="SimHei"/>
                <w:spacing w:val="-3"/>
                <w:sz w:val="21"/>
                <w:szCs w:val="21"/>
              </w:rPr>
              <w:t>年）》（济环委〔</w:t>
            </w:r>
            <w:r>
              <w:rPr>
                <w:rFonts w:ascii="Times New Roman" w:eastAsia="Times New Roman" w:hAnsi="Times New Roman" w:cs="Times New Roman"/>
                <w:spacing w:val="-3"/>
                <w:sz w:val="21"/>
                <w:szCs w:val="21"/>
              </w:rPr>
              <w:t>2022</w:t>
            </w:r>
            <w:r>
              <w:rPr>
                <w:rFonts w:ascii="SimHei" w:eastAsia="SimHei" w:hAnsi="SimHei" w:cs="SimHei"/>
                <w:spacing w:val="-3"/>
                <w:sz w:val="21"/>
                <w:szCs w:val="21"/>
              </w:rPr>
              <w:t>〕</w:t>
            </w:r>
            <w:r>
              <w:rPr>
                <w:rFonts w:ascii="Times New Roman" w:eastAsia="Times New Roman" w:hAnsi="Times New Roman" w:cs="Times New Roman"/>
                <w:spacing w:val="-3"/>
                <w:sz w:val="21"/>
                <w:szCs w:val="21"/>
              </w:rPr>
              <w:t xml:space="preserve">1 </w:t>
            </w:r>
            <w:r>
              <w:rPr>
                <w:rFonts w:ascii="SimHei" w:eastAsia="SimHei" w:hAnsi="SimHei" w:cs="SimHei"/>
                <w:spacing w:val="-3"/>
                <w:sz w:val="21"/>
                <w:szCs w:val="21"/>
              </w:rPr>
              <w:t>号）</w:t>
            </w:r>
            <w:r>
              <w:rPr>
                <w:rFonts w:ascii="SimHei" w:eastAsia="SimHei" w:hAnsi="SimHei" w:cs="SimHei"/>
                <w:spacing w:val="-19"/>
                <w:sz w:val="21"/>
                <w:szCs w:val="21"/>
              </w:rPr>
              <w:t xml:space="preserve"> </w:t>
            </w:r>
            <w:r>
              <w:rPr>
                <w:rFonts w:ascii="SimHei" w:eastAsia="SimHei" w:hAnsi="SimHei" w:cs="SimHei"/>
                <w:spacing w:val="-3"/>
                <w:sz w:val="21"/>
                <w:szCs w:val="21"/>
              </w:rPr>
              <w:t>的符合性分析</w:t>
            </w:r>
          </w:p>
          <w:p>
            <w:pPr>
              <w:spacing w:line="129" w:lineRule="exact"/>
            </w:pPr>
          </w:p>
          <w:tbl>
            <w:tblPr>
              <w:tblStyle w:val="TableNormal14"/>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0"/>
              <w:gridCol w:w="1842"/>
              <w:gridCol w:w="1235"/>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4"/>
              </w:trPr>
              <w:tc>
                <w:tcPr>
                  <w:tcW w:w="3190" w:type="dxa"/>
                  <w:vAlign w:val="top"/>
                </w:tcPr>
                <w:p>
                  <w:pPr>
                    <w:pStyle w:val="TableText"/>
                    <w:spacing w:before="55" w:line="220" w:lineRule="auto"/>
                    <w:ind w:left="1239"/>
                    <w:rPr>
                      <w:sz w:val="18"/>
                      <w:szCs w:val="18"/>
                    </w:rPr>
                  </w:pPr>
                  <w:r>
                    <w:rPr>
                      <w:spacing w:val="-2"/>
                      <w:sz w:val="18"/>
                      <w:szCs w:val="18"/>
                      <w14:textOutline w14:w="3265">
                        <w14:solidFill>
                          <w14:srgbClr w14:val="000000"/>
                        </w14:solidFill>
                        <w14:prstDash w14:val="solid"/>
                        <w14:miter w14:lim="10"/>
                      </w14:textOutline>
                    </w:rPr>
                    <w:t>文件要求</w:t>
                  </w:r>
                </w:p>
              </w:tc>
              <w:tc>
                <w:tcPr>
                  <w:tcW w:w="1842" w:type="dxa"/>
                  <w:vAlign w:val="top"/>
                </w:tcPr>
                <w:p>
                  <w:pPr>
                    <w:pStyle w:val="TableText"/>
                    <w:spacing w:before="56" w:line="220" w:lineRule="auto"/>
                    <w:ind w:left="566"/>
                    <w:rPr>
                      <w:sz w:val="18"/>
                      <w:szCs w:val="18"/>
                    </w:rPr>
                  </w:pPr>
                  <w:r>
                    <w:rPr>
                      <w:spacing w:val="-2"/>
                      <w:sz w:val="18"/>
                      <w:szCs w:val="18"/>
                      <w14:textOutline w14:w="3265">
                        <w14:solidFill>
                          <w14:srgbClr w14:val="000000"/>
                        </w14:solidFill>
                        <w14:prstDash w14:val="solid"/>
                        <w14:miter w14:lim="10"/>
                      </w14:textOutline>
                    </w:rPr>
                    <w:t>项目情况</w:t>
                  </w:r>
                </w:p>
              </w:tc>
              <w:tc>
                <w:tcPr>
                  <w:tcW w:w="1235" w:type="dxa"/>
                  <w:vAlign w:val="top"/>
                </w:tcPr>
                <w:p>
                  <w:pPr>
                    <w:pStyle w:val="TableText"/>
                    <w:spacing w:before="55" w:line="220" w:lineRule="auto"/>
                    <w:ind w:left="350"/>
                    <w:rPr>
                      <w:sz w:val="18"/>
                      <w:szCs w:val="18"/>
                    </w:rPr>
                  </w:pPr>
                  <w:r>
                    <w:rPr>
                      <w:spacing w:val="-3"/>
                      <w:sz w:val="18"/>
                      <w:szCs w:val="18"/>
                      <w14:textOutline w14:w="3265">
                        <w14:solidFill>
                          <w14:srgbClr w14:val="000000"/>
                        </w14:solidFill>
                        <w14:prstDash w14:val="solid"/>
                        <w14:miter w14:lim="10"/>
                      </w14:textOutline>
                    </w:rPr>
                    <w:t>符合性</w:t>
                  </w:r>
                </w:p>
              </w:tc>
            </w:tr>
            <w:tr>
              <w:tblPrEx>
                <w:tblW w:w="6267" w:type="dxa"/>
                <w:tblInd w:w="2486" w:type="dxa"/>
                <w:tblLayout w:type="fixed"/>
              </w:tblPrEx>
              <w:trPr>
                <w:trHeight w:val="287"/>
              </w:trPr>
              <w:tc>
                <w:tcPr>
                  <w:tcW w:w="6267" w:type="dxa"/>
                  <w:gridSpan w:val="3"/>
                  <w:vAlign w:val="top"/>
                </w:tcPr>
                <w:p>
                  <w:pPr>
                    <w:pStyle w:val="TableText"/>
                    <w:spacing w:before="49" w:line="220" w:lineRule="auto"/>
                    <w:ind w:left="2416"/>
                    <w:rPr>
                      <w:sz w:val="18"/>
                      <w:szCs w:val="18"/>
                    </w:rPr>
                  </w:pPr>
                  <w:r>
                    <w:rPr>
                      <w:spacing w:val="-1"/>
                      <w:sz w:val="18"/>
                      <w:szCs w:val="18"/>
                    </w:rPr>
                    <w:t>深入调整产业结构</w:t>
                  </w:r>
                </w:p>
              </w:tc>
            </w:tr>
            <w:tr>
              <w:tblPrEx>
                <w:tblW w:w="6267" w:type="dxa"/>
                <w:tblInd w:w="2486" w:type="dxa"/>
                <w:tblLayout w:type="fixed"/>
              </w:tblPrEx>
              <w:trPr>
                <w:trHeight w:val="936"/>
              </w:trPr>
              <w:tc>
                <w:tcPr>
                  <w:tcW w:w="3190" w:type="dxa"/>
                  <w:vAlign w:val="top"/>
                </w:tcPr>
                <w:p>
                  <w:pPr>
                    <w:pStyle w:val="TableText"/>
                    <w:spacing w:before="26" w:line="220" w:lineRule="auto"/>
                    <w:ind w:left="609"/>
                    <w:rPr>
                      <w:sz w:val="18"/>
                      <w:szCs w:val="18"/>
                    </w:rPr>
                  </w:pPr>
                  <w:r>
                    <w:rPr>
                      <w:spacing w:val="-3"/>
                      <w:sz w:val="18"/>
                      <w:szCs w:val="18"/>
                    </w:rPr>
                    <w:t>严控重点行业新增产能。</w:t>
                  </w:r>
                </w:p>
                <w:p>
                  <w:pPr>
                    <w:pStyle w:val="TableText"/>
                    <w:spacing w:before="21" w:line="227" w:lineRule="auto"/>
                    <w:ind w:left="114" w:right="106" w:firstLine="81"/>
                    <w:jc w:val="both"/>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33"/>
                      <w:sz w:val="18"/>
                      <w:szCs w:val="18"/>
                    </w:rPr>
                    <w:t xml:space="preserve"> </w:t>
                  </w:r>
                  <w:r>
                    <w:rPr>
                      <w:rFonts w:ascii="Times New Roman" w:eastAsia="Times New Roman" w:hAnsi="Times New Roman" w:cs="Times New Roman"/>
                      <w:spacing w:val="-2"/>
                      <w:sz w:val="18"/>
                      <w:szCs w:val="18"/>
                    </w:rPr>
                    <w:t>.</w:t>
                  </w:r>
                  <w:r>
                    <w:rPr>
                      <w:spacing w:val="-2"/>
                      <w:sz w:val="18"/>
                      <w:szCs w:val="18"/>
                    </w:rPr>
                    <w:t>新建项目要按照规定实 施减量替</w:t>
                  </w:r>
                  <w:r>
                    <w:rPr>
                      <w:sz w:val="18"/>
                      <w:szCs w:val="18"/>
                    </w:rPr>
                    <w:t xml:space="preserve"> </w:t>
                  </w:r>
                  <w:r>
                    <w:rPr>
                      <w:spacing w:val="-1"/>
                      <w:sz w:val="18"/>
                      <w:szCs w:val="18"/>
                    </w:rPr>
                    <w:t>代，严格落实产能、煤耗、能 耗、碳</w:t>
                  </w:r>
                  <w:r>
                    <w:rPr>
                      <w:spacing w:val="10"/>
                      <w:sz w:val="18"/>
                      <w:szCs w:val="18"/>
                    </w:rPr>
                    <w:t xml:space="preserve"> </w:t>
                  </w:r>
                  <w:r>
                    <w:rPr>
                      <w:spacing w:val="3"/>
                      <w:sz w:val="18"/>
                      <w:szCs w:val="18"/>
                    </w:rPr>
                    <w:t>排放、污染物排放减量替代制度</w:t>
                  </w:r>
                  <w:r>
                    <w:rPr>
                      <w:rFonts w:ascii="Times New Roman" w:eastAsia="Times New Roman" w:hAnsi="Times New Roman" w:cs="Times New Roman"/>
                      <w:spacing w:val="3"/>
                      <w:sz w:val="18"/>
                      <w:szCs w:val="18"/>
                    </w:rPr>
                    <w:t>……</w:t>
                  </w:r>
                </w:p>
              </w:tc>
              <w:tc>
                <w:tcPr>
                  <w:tcW w:w="1842" w:type="dxa"/>
                  <w:vAlign w:val="top"/>
                </w:tcPr>
                <w:p>
                  <w:pPr>
                    <w:pStyle w:val="TableText"/>
                    <w:spacing w:before="27" w:line="233" w:lineRule="auto"/>
                    <w:ind w:left="113" w:right="25" w:firstLine="3"/>
                    <w:jc w:val="both"/>
                    <w:rPr>
                      <w:sz w:val="18"/>
                      <w:szCs w:val="18"/>
                    </w:rPr>
                  </w:pPr>
                  <w:r>
                    <w:rPr>
                      <w:spacing w:val="-2"/>
                      <w:sz w:val="18"/>
                      <w:szCs w:val="18"/>
                    </w:rPr>
                    <w:t>项目已取得污染物排</w:t>
                  </w:r>
                  <w:r>
                    <w:rPr>
                      <w:spacing w:val="3"/>
                      <w:sz w:val="18"/>
                      <w:szCs w:val="18"/>
                    </w:rPr>
                    <w:t xml:space="preserve">  </w:t>
                  </w:r>
                  <w:r>
                    <w:rPr>
                      <w:spacing w:val="-1"/>
                      <w:sz w:val="18"/>
                      <w:szCs w:val="18"/>
                    </w:rPr>
                    <w:t>放总量，总量确认书</w:t>
                  </w:r>
                  <w:r>
                    <w:rPr>
                      <w:sz w:val="18"/>
                      <w:szCs w:val="18"/>
                    </w:rPr>
                    <w:t xml:space="preserve">  </w:t>
                  </w:r>
                  <w:r>
                    <w:rPr>
                      <w:spacing w:val="-6"/>
                      <w:sz w:val="18"/>
                      <w:szCs w:val="18"/>
                    </w:rPr>
                    <w:t>编号</w:t>
                  </w:r>
                  <w:r>
                    <w:rPr>
                      <w:rFonts w:ascii="Times New Roman" w:eastAsia="Times New Roman" w:hAnsi="Times New Roman" w:cs="Times New Roman"/>
                      <w:spacing w:val="-6"/>
                      <w:sz w:val="18"/>
                      <w:szCs w:val="18"/>
                    </w:rPr>
                    <w:t>JNLWZL</w:t>
                  </w:r>
                  <w:r>
                    <w:rPr>
                      <w:spacing w:val="-6"/>
                      <w:sz w:val="18"/>
                      <w:szCs w:val="18"/>
                    </w:rPr>
                    <w:t>（</w:t>
                  </w:r>
                  <w:r>
                    <w:rPr>
                      <w:rFonts w:ascii="Times New Roman" w:eastAsia="Times New Roman" w:hAnsi="Times New Roman" w:cs="Times New Roman"/>
                      <w:spacing w:val="-6"/>
                      <w:sz w:val="18"/>
                      <w:szCs w:val="18"/>
                    </w:rPr>
                    <w:t>2023</w:t>
                  </w:r>
                  <w:r>
                    <w:rPr>
                      <w:spacing w:val="-6"/>
                      <w:sz w:val="18"/>
                      <w:szCs w:val="18"/>
                    </w:rPr>
                    <w:t>）</w:t>
                  </w:r>
                </w:p>
                <w:p>
                  <w:pPr>
                    <w:pStyle w:val="TableText"/>
                    <w:spacing w:before="19" w:line="203" w:lineRule="auto"/>
                    <w:ind w:left="587"/>
                    <w:rPr>
                      <w:sz w:val="18"/>
                      <w:szCs w:val="18"/>
                    </w:rPr>
                  </w:pPr>
                  <w:r>
                    <w:rPr>
                      <w:rFonts w:ascii="Times New Roman" w:eastAsia="Times New Roman" w:hAnsi="Times New Roman" w:cs="Times New Roman"/>
                      <w:spacing w:val="-4"/>
                      <w:sz w:val="18"/>
                      <w:szCs w:val="18"/>
                    </w:rPr>
                    <w:t>005</w:t>
                  </w:r>
                  <w:r>
                    <w:rPr>
                      <w:rFonts w:ascii="Times New Roman" w:eastAsia="Times New Roman" w:hAnsi="Times New Roman" w:cs="Times New Roman"/>
                      <w:spacing w:val="14"/>
                      <w:sz w:val="18"/>
                      <w:szCs w:val="18"/>
                    </w:rPr>
                    <w:t xml:space="preserve"> </w:t>
                  </w:r>
                  <w:r>
                    <w:rPr>
                      <w:spacing w:val="-4"/>
                      <w:sz w:val="18"/>
                      <w:szCs w:val="18"/>
                    </w:rPr>
                    <w:t>号。</w:t>
                  </w:r>
                </w:p>
              </w:tc>
              <w:tc>
                <w:tcPr>
                  <w:tcW w:w="1235" w:type="dxa"/>
                  <w:vAlign w:val="top"/>
                </w:tcPr>
                <w:p>
                  <w:pPr>
                    <w:spacing w:line="316" w:lineRule="auto"/>
                    <w:rPr>
                      <w:rFonts w:ascii="Arial"/>
                      <w:sz w:val="21"/>
                    </w:rPr>
                  </w:pPr>
                </w:p>
                <w:p>
                  <w:pPr>
                    <w:pStyle w:val="TableText"/>
                    <w:spacing w:before="58" w:line="220" w:lineRule="auto"/>
                    <w:ind w:left="442"/>
                    <w:rPr>
                      <w:sz w:val="18"/>
                      <w:szCs w:val="18"/>
                    </w:rPr>
                  </w:pPr>
                  <w:r>
                    <w:rPr>
                      <w:spacing w:val="-3"/>
                      <w:sz w:val="18"/>
                      <w:szCs w:val="18"/>
                    </w:rPr>
                    <w:t>符合</w:t>
                  </w:r>
                </w:p>
              </w:tc>
            </w:tr>
            <w:tr>
              <w:tblPrEx>
                <w:tblW w:w="6267" w:type="dxa"/>
                <w:tblInd w:w="2486" w:type="dxa"/>
                <w:tblLayout w:type="fixed"/>
              </w:tblPrEx>
              <w:trPr>
                <w:trHeight w:val="290"/>
              </w:trPr>
              <w:tc>
                <w:tcPr>
                  <w:tcW w:w="6267" w:type="dxa"/>
                  <w:gridSpan w:val="3"/>
                  <w:vAlign w:val="top"/>
                </w:tcPr>
                <w:p>
                  <w:pPr>
                    <w:pStyle w:val="TableText"/>
                    <w:spacing w:before="55" w:line="220" w:lineRule="auto"/>
                    <w:ind w:left="2416"/>
                    <w:rPr>
                      <w:sz w:val="18"/>
                      <w:szCs w:val="18"/>
                    </w:rPr>
                  </w:pPr>
                  <w:r>
                    <w:rPr>
                      <w:spacing w:val="-1"/>
                      <w:sz w:val="18"/>
                      <w:szCs w:val="18"/>
                    </w:rPr>
                    <w:t>深入调整运输结构</w:t>
                  </w:r>
                </w:p>
              </w:tc>
            </w:tr>
          </w:tbl>
          <w:p/>
        </w:tc>
      </w:tr>
    </w:tbl>
    <w:p>
      <w:pPr>
        <w:sectPr>
          <w:footerReference w:type="default" r:id="rId20"/>
          <w:pgSz w:w="11907" w:h="16839"/>
          <w:pgMar w:top="1431" w:right="1507" w:bottom="400" w:left="1510" w:header="0" w:footer="0" w:gutter="0"/>
          <w:pgNumType w:start="16"/>
          <w:cols w:space="708"/>
        </w:sectPr>
      </w:pPr>
    </w:p>
    <w:tbl>
      <w:tblPr>
        <w:tblStyle w:val="TableNormal15"/>
        <w:tblW w:w="8873" w:type="dxa"/>
        <w:tblInd w:w="7" w:type="dxa"/>
        <w:tblBorders>
          <w:top w:val="single" w:sz="2" w:space="0" w:color="000000"/>
          <w:left w:val="single" w:sz="6" w:space="0" w:color="000000"/>
          <w:bottom w:val="single" w:sz="6" w:space="0" w:color="000000"/>
          <w:right w:val="single" w:sz="6" w:space="0" w:color="000000"/>
        </w:tblBorders>
        <w:tblLayout w:type="fixed"/>
      </w:tblPr>
      <w:tblGrid>
        <w:gridCol w:w="8873"/>
      </w:tblGrid>
      <w:tr>
        <w:tblPrEx>
          <w:tblW w:w="8873" w:type="dxa"/>
          <w:tblInd w:w="7" w:type="dxa"/>
          <w:tblBorders>
            <w:top w:val="single" w:sz="2" w:space="0" w:color="000000"/>
            <w:left w:val="single" w:sz="6" w:space="0" w:color="000000"/>
            <w:bottom w:val="single" w:sz="6" w:space="0" w:color="000000"/>
            <w:right w:val="single" w:sz="6" w:space="0" w:color="000000"/>
          </w:tblBorders>
          <w:tblLayout w:type="fixed"/>
        </w:tblPrEx>
        <w:trPr>
          <w:trHeight w:val="13191"/>
        </w:trPr>
        <w:tc>
          <w:tcPr>
            <w:tcW w:w="8873" w:type="dxa"/>
            <w:vAlign w:val="top"/>
          </w:tcPr>
          <w:tbl>
            <w:tblPr>
              <w:tblStyle w:val="TableNormal15"/>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0"/>
              <w:gridCol w:w="1842"/>
              <w:gridCol w:w="1235"/>
            </w:tblGrid>
            <w:tr>
              <w:tblPrEx>
                <w:tblW w:w="6267" w:type="dxa"/>
                <w:tblInd w:w="24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7"/>
              </w:trPr>
              <w:tc>
                <w:tcPr>
                  <w:tcW w:w="3190" w:type="dxa"/>
                  <w:vAlign w:val="top"/>
                </w:tcPr>
                <w:p>
                  <w:pPr>
                    <w:pStyle w:val="TableText"/>
                    <w:spacing w:before="55" w:line="220" w:lineRule="auto"/>
                    <w:ind w:left="789"/>
                    <w:rPr>
                      <w:sz w:val="18"/>
                      <w:szCs w:val="18"/>
                    </w:rPr>
                  </w:pPr>
                  <w:r>
                    <w:rPr>
                      <w:spacing w:val="-4"/>
                      <w:sz w:val="18"/>
                      <w:szCs w:val="18"/>
                    </w:rPr>
                    <w:t>提升综合运输效能。</w:t>
                  </w:r>
                </w:p>
              </w:tc>
              <w:tc>
                <w:tcPr>
                  <w:tcW w:w="1842" w:type="dxa"/>
                  <w:vMerge w:val="restart"/>
                  <w:tcBorders>
                    <w:bottom w:val="nil"/>
                  </w:tcBorders>
                  <w:vAlign w:val="top"/>
                </w:tcPr>
                <w:p>
                  <w:pPr>
                    <w:pStyle w:val="TableText"/>
                    <w:spacing w:before="231" w:line="230" w:lineRule="auto"/>
                    <w:ind w:left="206" w:right="223" w:firstLine="89"/>
                    <w:rPr>
                      <w:sz w:val="18"/>
                      <w:szCs w:val="18"/>
                    </w:rPr>
                  </w:pPr>
                  <w:r>
                    <w:rPr>
                      <w:spacing w:val="-2"/>
                      <w:sz w:val="18"/>
                      <w:szCs w:val="18"/>
                    </w:rPr>
                    <w:t xml:space="preserve">本项目采用公路 </w:t>
                  </w:r>
                  <w:r>
                    <w:rPr>
                      <w:spacing w:val="-5"/>
                      <w:sz w:val="18"/>
                      <w:szCs w:val="18"/>
                    </w:rPr>
                    <w:t>运输，运输量小。</w:t>
                  </w:r>
                </w:p>
              </w:tc>
              <w:tc>
                <w:tcPr>
                  <w:tcW w:w="1235" w:type="dxa"/>
                  <w:vAlign w:val="top"/>
                </w:tcPr>
                <w:p>
                  <w:pPr>
                    <w:pStyle w:val="TableText"/>
                    <w:spacing w:before="55" w:line="220" w:lineRule="auto"/>
                    <w:ind w:left="442"/>
                    <w:rPr>
                      <w:sz w:val="18"/>
                      <w:szCs w:val="18"/>
                    </w:rPr>
                  </w:pPr>
                  <w:r>
                    <w:rPr>
                      <w:spacing w:val="-3"/>
                      <w:sz w:val="18"/>
                      <w:szCs w:val="18"/>
                    </w:rPr>
                    <w:t>符合</w:t>
                  </w:r>
                </w:p>
              </w:tc>
            </w:tr>
            <w:tr>
              <w:tblPrEx>
                <w:tblW w:w="6267" w:type="dxa"/>
                <w:tblInd w:w="2486" w:type="dxa"/>
                <w:tblLayout w:type="fixed"/>
              </w:tblPrEx>
              <w:trPr>
                <w:trHeight w:val="290"/>
              </w:trPr>
              <w:tc>
                <w:tcPr>
                  <w:tcW w:w="3190" w:type="dxa"/>
                  <w:vAlign w:val="top"/>
                </w:tcPr>
                <w:p>
                  <w:pPr>
                    <w:pStyle w:val="TableText"/>
                    <w:spacing w:before="56" w:line="220" w:lineRule="auto"/>
                    <w:ind w:left="700"/>
                    <w:rPr>
                      <w:sz w:val="18"/>
                      <w:szCs w:val="18"/>
                    </w:rPr>
                  </w:pPr>
                  <w:r>
                    <w:rPr>
                      <w:spacing w:val="-3"/>
                      <w:sz w:val="18"/>
                      <w:szCs w:val="18"/>
                    </w:rPr>
                    <w:t>减少移动源污染排放。</w:t>
                  </w:r>
                </w:p>
              </w:tc>
              <w:tc>
                <w:tcPr>
                  <w:tcW w:w="1842" w:type="dxa"/>
                  <w:vMerge/>
                  <w:tcBorders>
                    <w:top w:val="nil"/>
                    <w:bottom w:val="nil"/>
                  </w:tcBorders>
                  <w:vAlign w:val="top"/>
                </w:tcPr>
                <w:p>
                  <w:pPr>
                    <w:rPr>
                      <w:rFonts w:ascii="Arial"/>
                      <w:sz w:val="21"/>
                    </w:rPr>
                  </w:pPr>
                </w:p>
              </w:tc>
              <w:tc>
                <w:tcPr>
                  <w:tcW w:w="1235" w:type="dxa"/>
                  <w:vAlign w:val="top"/>
                </w:tcPr>
                <w:p>
                  <w:pPr>
                    <w:pStyle w:val="TableText"/>
                    <w:spacing w:before="56" w:line="220" w:lineRule="auto"/>
                    <w:ind w:left="442"/>
                    <w:rPr>
                      <w:sz w:val="18"/>
                      <w:szCs w:val="18"/>
                    </w:rPr>
                  </w:pPr>
                  <w:r>
                    <w:rPr>
                      <w:spacing w:val="-3"/>
                      <w:sz w:val="18"/>
                      <w:szCs w:val="18"/>
                    </w:rPr>
                    <w:t>符合</w:t>
                  </w:r>
                </w:p>
              </w:tc>
            </w:tr>
            <w:tr>
              <w:tblPrEx>
                <w:tblW w:w="6267" w:type="dxa"/>
                <w:tblInd w:w="2486" w:type="dxa"/>
                <w:tblLayout w:type="fixed"/>
              </w:tblPrEx>
              <w:trPr>
                <w:trHeight w:val="292"/>
              </w:trPr>
              <w:tc>
                <w:tcPr>
                  <w:tcW w:w="3190" w:type="dxa"/>
                  <w:vAlign w:val="top"/>
                </w:tcPr>
                <w:p>
                  <w:pPr>
                    <w:pStyle w:val="TableText"/>
                    <w:spacing w:before="56" w:line="220" w:lineRule="auto"/>
                    <w:ind w:left="701"/>
                    <w:rPr>
                      <w:sz w:val="18"/>
                      <w:szCs w:val="18"/>
                    </w:rPr>
                  </w:pPr>
                  <w:r>
                    <w:rPr>
                      <w:spacing w:val="-3"/>
                      <w:sz w:val="18"/>
                      <w:szCs w:val="18"/>
                    </w:rPr>
                    <w:t>增加绿色低碳运输量。</w:t>
                  </w:r>
                </w:p>
              </w:tc>
              <w:tc>
                <w:tcPr>
                  <w:tcW w:w="1842" w:type="dxa"/>
                  <w:vMerge/>
                  <w:tcBorders>
                    <w:top w:val="nil"/>
                  </w:tcBorders>
                  <w:vAlign w:val="top"/>
                </w:tcPr>
                <w:p>
                  <w:pPr>
                    <w:rPr>
                      <w:rFonts w:ascii="Arial"/>
                      <w:sz w:val="21"/>
                    </w:rPr>
                  </w:pPr>
                </w:p>
              </w:tc>
              <w:tc>
                <w:tcPr>
                  <w:tcW w:w="1235" w:type="dxa"/>
                  <w:vAlign w:val="top"/>
                </w:tcPr>
                <w:p>
                  <w:pPr>
                    <w:pStyle w:val="TableText"/>
                    <w:spacing w:before="56" w:line="220" w:lineRule="auto"/>
                    <w:ind w:left="442"/>
                    <w:rPr>
                      <w:sz w:val="18"/>
                      <w:szCs w:val="18"/>
                    </w:rPr>
                  </w:pPr>
                  <w:r>
                    <w:rPr>
                      <w:spacing w:val="-3"/>
                      <w:sz w:val="18"/>
                      <w:szCs w:val="18"/>
                    </w:rPr>
                    <w:t>符合</w:t>
                  </w:r>
                </w:p>
              </w:tc>
            </w:tr>
          </w:tbl>
          <w:p>
            <w:pPr>
              <w:pStyle w:val="TableText"/>
              <w:spacing w:before="149" w:line="411" w:lineRule="exact"/>
              <w:ind w:left="2914"/>
            </w:pPr>
            <w:r>
              <w:rPr>
                <w:spacing w:val="14"/>
                <w:position w:val="15"/>
              </w:rPr>
              <w:t>综上，项目符合《济南市新一轮“四减四增”三年行动方案</w:t>
            </w:r>
          </w:p>
          <w:p>
            <w:pPr>
              <w:pStyle w:val="TableText"/>
              <w:spacing w:before="1" w:line="220" w:lineRule="auto"/>
              <w:ind w:left="2498"/>
            </w:pPr>
            <w:r>
              <w:rPr>
                <w:spacing w:val="-3"/>
              </w:rPr>
              <w:t>（</w:t>
            </w:r>
            <w:r>
              <w:rPr>
                <w:rFonts w:ascii="Times New Roman" w:eastAsia="Times New Roman" w:hAnsi="Times New Roman" w:cs="Times New Roman"/>
                <w:spacing w:val="-3"/>
              </w:rPr>
              <w:t xml:space="preserve">2021-2023 </w:t>
            </w:r>
            <w:r>
              <w:rPr>
                <w:spacing w:val="-3"/>
              </w:rPr>
              <w:t>年）</w:t>
            </w:r>
            <w:r>
              <w:rPr>
                <w:spacing w:val="-29"/>
              </w:rPr>
              <w:t xml:space="preserve"> </w:t>
            </w:r>
            <w:r>
              <w:rPr>
                <w:spacing w:val="-3"/>
              </w:rPr>
              <w:t>》（济环委〔</w:t>
            </w:r>
            <w:r>
              <w:rPr>
                <w:rFonts w:ascii="Times New Roman" w:eastAsia="Times New Roman" w:hAnsi="Times New Roman" w:cs="Times New Roman"/>
                <w:spacing w:val="-3"/>
              </w:rPr>
              <w:t>2022</w:t>
            </w:r>
            <w:r>
              <w:rPr>
                <w:spacing w:val="-3"/>
              </w:rPr>
              <w:t>〕</w:t>
            </w:r>
            <w:r>
              <w:rPr>
                <w:rFonts w:ascii="Times New Roman" w:eastAsia="Times New Roman" w:hAnsi="Times New Roman" w:cs="Times New Roman"/>
                <w:spacing w:val="-3"/>
              </w:rPr>
              <w:t xml:space="preserve">1  </w:t>
            </w:r>
            <w:r>
              <w:rPr>
                <w:spacing w:val="-3"/>
              </w:rPr>
              <w:t>号）相关要求。</w:t>
            </w:r>
          </w:p>
          <w:p>
            <w:pPr>
              <w:pStyle w:val="TableText"/>
              <w:spacing w:before="149" w:line="416" w:lineRule="exact"/>
              <w:ind w:left="2914"/>
            </w:pPr>
            <w:r>
              <w:rPr>
                <w:rFonts w:ascii="Cambria Math" w:eastAsia="Cambria Math" w:hAnsi="Cambria Math" w:cs="Cambria Math"/>
                <w:spacing w:val="-3"/>
                <w:position w:val="15"/>
              </w:rPr>
              <w:t>⑦</w:t>
            </w:r>
            <w:r>
              <w:rPr>
                <w:spacing w:val="-3"/>
                <w:position w:val="15"/>
              </w:rPr>
              <w:t>与《济南市人民政府关于印发济南市“十四五”生态环境保护</w:t>
            </w:r>
          </w:p>
          <w:p>
            <w:pPr>
              <w:pStyle w:val="TableText"/>
              <w:spacing w:before="1" w:line="220" w:lineRule="auto"/>
              <w:ind w:left="2493"/>
            </w:pPr>
            <w:r>
              <w:t>规划的通知》（济政字〔</w:t>
            </w:r>
            <w:r>
              <w:rPr>
                <w:rFonts w:ascii="Times New Roman" w:eastAsia="Times New Roman" w:hAnsi="Times New Roman" w:cs="Times New Roman"/>
              </w:rPr>
              <w:t>2021</w:t>
            </w:r>
            <w:r>
              <w:t>〕</w:t>
            </w:r>
            <w:r>
              <w:rPr>
                <w:rFonts w:ascii="Times New Roman" w:eastAsia="Times New Roman" w:hAnsi="Times New Roman" w:cs="Times New Roman"/>
              </w:rPr>
              <w:t xml:space="preserve">92  </w:t>
            </w:r>
            <w:r>
              <w:rPr>
                <w:spacing w:val="-1"/>
              </w:rPr>
              <w:t>号）符合性分析</w:t>
            </w:r>
          </w:p>
          <w:p>
            <w:pPr>
              <w:spacing w:before="157" w:line="219" w:lineRule="auto"/>
              <w:ind w:left="2915"/>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1"/>
                <w:sz w:val="21"/>
                <w:szCs w:val="21"/>
              </w:rPr>
              <w:t xml:space="preserve">10  </w:t>
            </w:r>
            <w:r>
              <w:rPr>
                <w:rFonts w:ascii="SimHei" w:eastAsia="SimHei" w:hAnsi="SimHei" w:cs="SimHei"/>
                <w:spacing w:val="-1"/>
                <w:sz w:val="21"/>
                <w:szCs w:val="21"/>
              </w:rPr>
              <w:t>项目与《济南市人民政府关于印发济南市“十四五”生</w:t>
            </w:r>
          </w:p>
        </w:tc>
      </w:tr>
    </w:tbl>
    <w:p>
      <w:pPr>
        <w:spacing w:line="329" w:lineRule="auto"/>
        <w:rPr>
          <w:rFonts w:ascii="Arial"/>
          <w:sz w:val="21"/>
        </w:rPr>
      </w:pPr>
    </w:p>
    <w:p>
      <w:pPr>
        <w:spacing w:line="330" w:lineRule="auto"/>
        <w:rPr>
          <w:rFonts w:ascii="Arial"/>
          <w:sz w:val="21"/>
        </w:rPr>
      </w:pPr>
    </w:p>
    <w:p>
      <w:pPr>
        <w:pStyle w:val="BodyText"/>
        <w:spacing w:before="81" w:line="186" w:lineRule="auto"/>
        <w:ind w:right="19"/>
        <w:jc w:val="right"/>
      </w:pPr>
      <w:r>
        <w:rPr>
          <w:spacing w:val="12"/>
        </w:rPr>
        <w:t>—</w:t>
      </w:r>
      <w:r>
        <w:rPr>
          <w:spacing w:val="88"/>
        </w:rPr>
        <w:t xml:space="preserve"> </w:t>
      </w:r>
      <w:r>
        <w:rPr>
          <w:spacing w:val="12"/>
        </w:rPr>
        <w:t>9</w:t>
      </w:r>
      <w:r>
        <w:rPr>
          <w:spacing w:val="83"/>
        </w:rPr>
        <w:t xml:space="preserve"> </w:t>
      </w:r>
      <w:r>
        <w:rPr>
          <w:spacing w:val="12"/>
        </w:rPr>
        <w:t>—</w:t>
      </w:r>
    </w:p>
    <w:p>
      <w:pPr>
        <w:spacing w:line="186" w:lineRule="auto"/>
        <w:sectPr>
          <w:footerReference w:type="default" r:id="rId21"/>
          <w:type w:val="nextPage"/>
          <w:pgSz w:w="11907" w:h="16839"/>
          <w:pgMar w:top="1431" w:right="1507" w:bottom="400" w:left="1510" w:header="0" w:footer="0" w:gutter="0"/>
          <w:pgNumType w:start="17"/>
          <w:cols w:space="708"/>
          <w:titlePg w:val="0"/>
        </w:sectPr>
      </w:pPr>
    </w:p>
    <w:tbl>
      <w:tblPr>
        <w:tblStyle w:val="TableNormal16"/>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6"/>
        <w:gridCol w:w="6487"/>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17"/>
        </w:trPr>
        <w:tc>
          <w:tcPr>
            <w:tcW w:w="2386" w:type="dxa"/>
            <w:tcBorders>
              <w:right w:val="single" w:sz="2" w:space="0" w:color="000000"/>
            </w:tcBorders>
            <w:vAlign w:val="top"/>
          </w:tcPr>
          <w:p>
            <w:pPr>
              <w:rPr>
                <w:rFonts w:ascii="Arial"/>
                <w:sz w:val="21"/>
              </w:rPr>
            </w:pPr>
          </w:p>
        </w:tc>
        <w:tc>
          <w:tcPr>
            <w:tcW w:w="6487" w:type="dxa"/>
            <w:tcBorders>
              <w:left w:val="single" w:sz="2" w:space="0" w:color="000000"/>
            </w:tcBorders>
            <w:vAlign w:val="top"/>
          </w:tcPr>
          <w:p>
            <w:pPr>
              <w:spacing w:before="34" w:line="219" w:lineRule="auto"/>
              <w:ind w:left="112"/>
              <w:rPr>
                <w:rFonts w:ascii="SimHei" w:eastAsia="SimHei" w:hAnsi="SimHei" w:cs="SimHei"/>
                <w:sz w:val="21"/>
                <w:szCs w:val="21"/>
              </w:rPr>
            </w:pPr>
            <w:r>
              <w:rPr>
                <w:rFonts w:ascii="SimHei" w:eastAsia="SimHei" w:hAnsi="SimHei" w:cs="SimHei"/>
                <w:sz w:val="21"/>
                <w:szCs w:val="21"/>
              </w:rPr>
              <w:t>态环境保护规划的通知》（济政字〔</w:t>
            </w:r>
            <w:r>
              <w:rPr>
                <w:rFonts w:ascii="Times New Roman" w:eastAsia="Times New Roman" w:hAnsi="Times New Roman" w:cs="Times New Roman"/>
                <w:sz w:val="21"/>
                <w:szCs w:val="21"/>
              </w:rPr>
              <w:t>2021</w:t>
            </w:r>
            <w:r>
              <w:rPr>
                <w:rFonts w:ascii="SimHei" w:eastAsia="SimHei" w:hAnsi="SimHei" w:cs="SimHei"/>
                <w:sz w:val="21"/>
                <w:szCs w:val="21"/>
              </w:rPr>
              <w:t>〕</w:t>
            </w:r>
            <w:r>
              <w:rPr>
                <w:rFonts w:ascii="Times New Roman" w:eastAsia="Times New Roman" w:hAnsi="Times New Roman" w:cs="Times New Roman"/>
                <w:sz w:val="21"/>
                <w:szCs w:val="21"/>
              </w:rPr>
              <w:t xml:space="preserve">92 </w:t>
            </w:r>
            <w:r>
              <w:rPr>
                <w:rFonts w:ascii="SimHei" w:eastAsia="SimHei" w:hAnsi="SimHei" w:cs="SimHei"/>
                <w:spacing w:val="-1"/>
                <w:sz w:val="21"/>
                <w:szCs w:val="21"/>
              </w:rPr>
              <w:t>号）符合性分析</w:t>
            </w:r>
          </w:p>
          <w:p>
            <w:pPr>
              <w:spacing w:line="128" w:lineRule="exact"/>
            </w:pPr>
          </w:p>
          <w:tbl>
            <w:tblPr>
              <w:tblStyle w:val="TableNormal16"/>
              <w:tblW w:w="626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75"/>
              <w:gridCol w:w="1842"/>
              <w:gridCol w:w="950"/>
            </w:tblGrid>
            <w:tr>
              <w:tblPrEx>
                <w:tblW w:w="626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5"/>
              </w:trPr>
              <w:tc>
                <w:tcPr>
                  <w:tcW w:w="3475" w:type="dxa"/>
                  <w:vAlign w:val="top"/>
                </w:tcPr>
                <w:p>
                  <w:pPr>
                    <w:pStyle w:val="TableText"/>
                    <w:spacing w:before="55" w:line="220" w:lineRule="auto"/>
                    <w:ind w:left="1383"/>
                    <w:rPr>
                      <w:sz w:val="18"/>
                      <w:szCs w:val="18"/>
                    </w:rPr>
                  </w:pPr>
                  <w:r>
                    <w:rPr>
                      <w:spacing w:val="-2"/>
                      <w:sz w:val="18"/>
                      <w:szCs w:val="18"/>
                      <w14:textOutline w14:w="3265">
                        <w14:solidFill>
                          <w14:srgbClr w14:val="000000"/>
                        </w14:solidFill>
                        <w14:prstDash w14:val="solid"/>
                        <w14:miter w14:lim="10"/>
                      </w14:textOutline>
                    </w:rPr>
                    <w:t>文件要求</w:t>
                  </w:r>
                </w:p>
              </w:tc>
              <w:tc>
                <w:tcPr>
                  <w:tcW w:w="1842" w:type="dxa"/>
                  <w:vAlign w:val="top"/>
                </w:tcPr>
                <w:p>
                  <w:pPr>
                    <w:pStyle w:val="TableText"/>
                    <w:spacing w:before="56" w:line="220" w:lineRule="auto"/>
                    <w:ind w:left="567"/>
                    <w:rPr>
                      <w:sz w:val="18"/>
                      <w:szCs w:val="18"/>
                    </w:rPr>
                  </w:pPr>
                  <w:r>
                    <w:rPr>
                      <w:spacing w:val="-2"/>
                      <w:sz w:val="18"/>
                      <w:szCs w:val="18"/>
                      <w14:textOutline w14:w="3265">
                        <w14:solidFill>
                          <w14:srgbClr w14:val="000000"/>
                        </w14:solidFill>
                        <w14:prstDash w14:val="solid"/>
                        <w14:miter w14:lim="10"/>
                      </w14:textOutline>
                    </w:rPr>
                    <w:t>项目情况</w:t>
                  </w:r>
                </w:p>
              </w:tc>
              <w:tc>
                <w:tcPr>
                  <w:tcW w:w="950" w:type="dxa"/>
                  <w:vAlign w:val="top"/>
                </w:tcPr>
                <w:p>
                  <w:pPr>
                    <w:pStyle w:val="TableText"/>
                    <w:spacing w:before="55" w:line="220" w:lineRule="auto"/>
                    <w:ind w:left="209"/>
                    <w:rPr>
                      <w:sz w:val="18"/>
                      <w:szCs w:val="18"/>
                    </w:rPr>
                  </w:pPr>
                  <w:r>
                    <w:rPr>
                      <w:spacing w:val="-3"/>
                      <w:sz w:val="18"/>
                      <w:szCs w:val="18"/>
                      <w14:textOutline w14:w="3265">
                        <w14:solidFill>
                          <w14:srgbClr w14:val="000000"/>
                        </w14:solidFill>
                        <w14:prstDash w14:val="solid"/>
                        <w14:miter w14:lim="10"/>
                      </w14:textOutline>
                    </w:rPr>
                    <w:t>符合性</w:t>
                  </w:r>
                </w:p>
              </w:tc>
            </w:tr>
            <w:tr>
              <w:tblPrEx>
                <w:tblW w:w="6267" w:type="dxa"/>
                <w:tblInd w:w="105" w:type="dxa"/>
                <w:tblLayout w:type="fixed"/>
              </w:tblPrEx>
              <w:trPr>
                <w:trHeight w:val="2104"/>
              </w:trPr>
              <w:tc>
                <w:tcPr>
                  <w:tcW w:w="3475" w:type="dxa"/>
                  <w:vAlign w:val="top"/>
                </w:tcPr>
                <w:p>
                  <w:pPr>
                    <w:pStyle w:val="TableText"/>
                    <w:spacing w:before="25" w:line="236" w:lineRule="auto"/>
                    <w:ind w:left="116" w:firstLine="6"/>
                    <w:rPr>
                      <w:sz w:val="18"/>
                      <w:szCs w:val="18"/>
                    </w:rPr>
                  </w:pPr>
                  <w:r>
                    <w:rPr>
                      <w:spacing w:val="-5"/>
                      <w:sz w:val="18"/>
                      <w:szCs w:val="18"/>
                    </w:rPr>
                    <w:t>严把环境准入门槛。坚持环境质量“只能</w:t>
                  </w:r>
                  <w:r>
                    <w:rPr>
                      <w:spacing w:val="3"/>
                      <w:sz w:val="18"/>
                      <w:szCs w:val="18"/>
                    </w:rPr>
                    <w:t xml:space="preserve">   </w:t>
                  </w:r>
                  <w:r>
                    <w:rPr>
                      <w:spacing w:val="-5"/>
                      <w:sz w:val="18"/>
                      <w:szCs w:val="18"/>
                    </w:rPr>
                    <w:t>更好，不能变坏”的底线，严格落实污染</w:t>
                  </w:r>
                  <w:r>
                    <w:rPr>
                      <w:spacing w:val="5"/>
                      <w:sz w:val="18"/>
                      <w:szCs w:val="18"/>
                    </w:rPr>
                    <w:t xml:space="preserve">   </w:t>
                  </w:r>
                  <w:r>
                    <w:rPr>
                      <w:spacing w:val="-5"/>
                      <w:sz w:val="18"/>
                      <w:szCs w:val="18"/>
                    </w:rPr>
                    <w:t>物排放总量和产能总量控制刚性要求。在</w:t>
                  </w:r>
                  <w:r>
                    <w:rPr>
                      <w:spacing w:val="5"/>
                      <w:sz w:val="18"/>
                      <w:szCs w:val="18"/>
                    </w:rPr>
                    <w:t xml:space="preserve">   </w:t>
                  </w:r>
                  <w:r>
                    <w:rPr>
                      <w:spacing w:val="-5"/>
                      <w:sz w:val="18"/>
                      <w:szCs w:val="18"/>
                    </w:rPr>
                    <w:t>确保环境质量持续改善的前提下，统筹使</w:t>
                  </w:r>
                  <w:r>
                    <w:rPr>
                      <w:spacing w:val="5"/>
                      <w:sz w:val="18"/>
                      <w:szCs w:val="18"/>
                    </w:rPr>
                    <w:t xml:space="preserve">   </w:t>
                  </w:r>
                  <w:r>
                    <w:rPr>
                      <w:spacing w:val="-4"/>
                      <w:sz w:val="18"/>
                      <w:szCs w:val="18"/>
                    </w:rPr>
                    <w:t>用全市主要污染物排放总量指标。“两高”</w:t>
                  </w:r>
                  <w:r>
                    <w:rPr>
                      <w:spacing w:val="8"/>
                      <w:sz w:val="18"/>
                      <w:szCs w:val="18"/>
                    </w:rPr>
                    <w:t xml:space="preserve"> </w:t>
                  </w:r>
                  <w:r>
                    <w:rPr>
                      <w:spacing w:val="-6"/>
                      <w:sz w:val="18"/>
                      <w:szCs w:val="18"/>
                    </w:rPr>
                    <w:t>项目确有必要建设的，须严格落实产能、</w:t>
                  </w:r>
                </w:p>
                <w:p>
                  <w:pPr>
                    <w:pStyle w:val="TableText"/>
                    <w:spacing w:before="20" w:line="220" w:lineRule="auto"/>
                    <w:ind w:left="121"/>
                    <w:rPr>
                      <w:sz w:val="18"/>
                      <w:szCs w:val="18"/>
                    </w:rPr>
                  </w:pPr>
                  <w:r>
                    <w:rPr>
                      <w:spacing w:val="-1"/>
                      <w:sz w:val="18"/>
                      <w:szCs w:val="18"/>
                    </w:rPr>
                    <w:t>煤耗、能耗、碳排放和污染物排放“五个</w:t>
                  </w:r>
                </w:p>
                <w:p>
                  <w:pPr>
                    <w:pStyle w:val="TableText"/>
                    <w:spacing w:before="18" w:line="223" w:lineRule="auto"/>
                    <w:ind w:left="302" w:right="115" w:hanging="180"/>
                    <w:rPr>
                      <w:sz w:val="18"/>
                      <w:szCs w:val="18"/>
                    </w:rPr>
                  </w:pPr>
                  <w:r>
                    <w:rPr>
                      <w:spacing w:val="-1"/>
                      <w:sz w:val="18"/>
                      <w:szCs w:val="18"/>
                    </w:rPr>
                    <w:t>减量替代”要求，新（改、扩）建设项目</w:t>
                  </w:r>
                  <w:r>
                    <w:rPr>
                      <w:spacing w:val="9"/>
                      <w:sz w:val="18"/>
                      <w:szCs w:val="18"/>
                    </w:rPr>
                    <w:t xml:space="preserve"> </w:t>
                  </w:r>
                  <w:r>
                    <w:rPr>
                      <w:spacing w:val="-2"/>
                      <w:sz w:val="18"/>
                      <w:szCs w:val="18"/>
                    </w:rPr>
                    <w:t>要减量替代，已建项目要减量运行。</w:t>
                  </w:r>
                </w:p>
              </w:tc>
              <w:tc>
                <w:tcPr>
                  <w:tcW w:w="1842" w:type="dxa"/>
                  <w:vAlign w:val="top"/>
                </w:tcPr>
                <w:p>
                  <w:pPr>
                    <w:spacing w:line="273" w:lineRule="auto"/>
                    <w:rPr>
                      <w:rFonts w:ascii="Arial"/>
                      <w:sz w:val="21"/>
                    </w:rPr>
                  </w:pPr>
                </w:p>
                <w:p>
                  <w:pPr>
                    <w:spacing w:line="274" w:lineRule="auto"/>
                    <w:rPr>
                      <w:rFonts w:ascii="Arial"/>
                      <w:sz w:val="21"/>
                    </w:rPr>
                  </w:pPr>
                </w:p>
                <w:p>
                  <w:pPr>
                    <w:pStyle w:val="TableText"/>
                    <w:spacing w:before="58" w:line="233" w:lineRule="auto"/>
                    <w:ind w:left="114" w:right="24" w:firstLine="3"/>
                    <w:jc w:val="both"/>
                    <w:rPr>
                      <w:sz w:val="18"/>
                      <w:szCs w:val="18"/>
                    </w:rPr>
                  </w:pPr>
                  <w:r>
                    <w:rPr>
                      <w:spacing w:val="-2"/>
                      <w:sz w:val="18"/>
                      <w:szCs w:val="18"/>
                    </w:rPr>
                    <w:t>项目已取得污染物排</w:t>
                  </w:r>
                  <w:r>
                    <w:rPr>
                      <w:spacing w:val="3"/>
                      <w:sz w:val="18"/>
                      <w:szCs w:val="18"/>
                    </w:rPr>
                    <w:t xml:space="preserve">  </w:t>
                  </w:r>
                  <w:r>
                    <w:rPr>
                      <w:spacing w:val="-1"/>
                      <w:sz w:val="18"/>
                      <w:szCs w:val="18"/>
                    </w:rPr>
                    <w:t>放总量，总量确认书</w:t>
                  </w:r>
                  <w:r>
                    <w:rPr>
                      <w:sz w:val="18"/>
                      <w:szCs w:val="18"/>
                    </w:rPr>
                    <w:t xml:space="preserve">  </w:t>
                  </w:r>
                  <w:r>
                    <w:rPr>
                      <w:spacing w:val="-6"/>
                      <w:sz w:val="18"/>
                      <w:szCs w:val="18"/>
                    </w:rPr>
                    <w:t>编号</w:t>
                  </w:r>
                  <w:r>
                    <w:rPr>
                      <w:rFonts w:ascii="Times New Roman" w:eastAsia="Times New Roman" w:hAnsi="Times New Roman" w:cs="Times New Roman"/>
                      <w:spacing w:val="-6"/>
                      <w:sz w:val="18"/>
                      <w:szCs w:val="18"/>
                    </w:rPr>
                    <w:t>JNLWZL</w:t>
                  </w:r>
                  <w:r>
                    <w:rPr>
                      <w:spacing w:val="-6"/>
                      <w:sz w:val="18"/>
                      <w:szCs w:val="18"/>
                    </w:rPr>
                    <w:t>（</w:t>
                  </w:r>
                  <w:r>
                    <w:rPr>
                      <w:rFonts w:ascii="Times New Roman" w:eastAsia="Times New Roman" w:hAnsi="Times New Roman" w:cs="Times New Roman"/>
                      <w:spacing w:val="-6"/>
                      <w:sz w:val="18"/>
                      <w:szCs w:val="18"/>
                    </w:rPr>
                    <w:t>2023</w:t>
                  </w:r>
                  <w:r>
                    <w:rPr>
                      <w:spacing w:val="-6"/>
                      <w:sz w:val="18"/>
                      <w:szCs w:val="18"/>
                    </w:rPr>
                    <w:t>）</w:t>
                  </w:r>
                </w:p>
                <w:p>
                  <w:pPr>
                    <w:pStyle w:val="TableText"/>
                    <w:spacing w:before="18" w:line="221" w:lineRule="auto"/>
                    <w:ind w:left="587"/>
                    <w:rPr>
                      <w:sz w:val="18"/>
                      <w:szCs w:val="18"/>
                    </w:rPr>
                  </w:pPr>
                  <w:r>
                    <w:rPr>
                      <w:rFonts w:ascii="Times New Roman" w:eastAsia="Times New Roman" w:hAnsi="Times New Roman" w:cs="Times New Roman"/>
                      <w:spacing w:val="-4"/>
                      <w:sz w:val="18"/>
                      <w:szCs w:val="18"/>
                    </w:rPr>
                    <w:t>005</w:t>
                  </w:r>
                  <w:r>
                    <w:rPr>
                      <w:rFonts w:ascii="Times New Roman" w:eastAsia="Times New Roman" w:hAnsi="Times New Roman" w:cs="Times New Roman"/>
                      <w:spacing w:val="14"/>
                      <w:sz w:val="18"/>
                      <w:szCs w:val="18"/>
                    </w:rPr>
                    <w:t xml:space="preserve"> </w:t>
                  </w:r>
                  <w:r>
                    <w:rPr>
                      <w:spacing w:val="-4"/>
                      <w:sz w:val="18"/>
                      <w:szCs w:val="18"/>
                    </w:rPr>
                    <w:t>号。</w:t>
                  </w:r>
                </w:p>
              </w:tc>
              <w:tc>
                <w:tcPr>
                  <w:tcW w:w="950"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58" w:line="220" w:lineRule="auto"/>
                    <w:ind w:left="301"/>
                    <w:rPr>
                      <w:sz w:val="18"/>
                      <w:szCs w:val="18"/>
                    </w:rPr>
                  </w:pPr>
                  <w:r>
                    <w:rPr>
                      <w:spacing w:val="-3"/>
                      <w:sz w:val="18"/>
                      <w:szCs w:val="18"/>
                    </w:rPr>
                    <w:t>符合</w:t>
                  </w:r>
                </w:p>
              </w:tc>
            </w:tr>
            <w:tr>
              <w:tblPrEx>
                <w:tblW w:w="6267" w:type="dxa"/>
                <w:tblInd w:w="105" w:type="dxa"/>
                <w:tblLayout w:type="fixed"/>
              </w:tblPrEx>
              <w:trPr>
                <w:trHeight w:val="1173"/>
              </w:trPr>
              <w:tc>
                <w:tcPr>
                  <w:tcW w:w="3475" w:type="dxa"/>
                  <w:vAlign w:val="top"/>
                </w:tcPr>
                <w:p>
                  <w:pPr>
                    <w:pStyle w:val="TableText"/>
                    <w:spacing w:before="28" w:line="234" w:lineRule="auto"/>
                    <w:ind w:left="122" w:right="115"/>
                    <w:jc w:val="both"/>
                    <w:rPr>
                      <w:sz w:val="18"/>
                      <w:szCs w:val="18"/>
                    </w:rPr>
                  </w:pPr>
                  <w:r>
                    <w:rPr>
                      <w:spacing w:val="-1"/>
                      <w:sz w:val="18"/>
                      <w:szCs w:val="18"/>
                    </w:rPr>
                    <w:t>加快淘汰落后产能。严格落实国家产业结</w:t>
                  </w:r>
                  <w:r>
                    <w:rPr>
                      <w:spacing w:val="9"/>
                      <w:sz w:val="18"/>
                      <w:szCs w:val="18"/>
                    </w:rPr>
                    <w:t xml:space="preserve"> </w:t>
                  </w:r>
                  <w:r>
                    <w:rPr>
                      <w:spacing w:val="-1"/>
                      <w:sz w:val="18"/>
                      <w:szCs w:val="18"/>
                    </w:rPr>
                    <w:t>构调整政策，加快推动“淘汰类”生产工</w:t>
                  </w:r>
                  <w:r>
                    <w:rPr>
                      <w:spacing w:val="9"/>
                      <w:sz w:val="18"/>
                      <w:szCs w:val="18"/>
                    </w:rPr>
                    <w:t xml:space="preserve"> </w:t>
                  </w:r>
                  <w:r>
                    <w:rPr>
                      <w:spacing w:val="-1"/>
                      <w:sz w:val="18"/>
                      <w:szCs w:val="18"/>
                    </w:rPr>
                    <w:t>艺和产品退出，采取鼓励措施对限制类生</w:t>
                  </w:r>
                  <w:r>
                    <w:rPr>
                      <w:spacing w:val="9"/>
                      <w:sz w:val="18"/>
                      <w:szCs w:val="18"/>
                    </w:rPr>
                    <w:t xml:space="preserve"> </w:t>
                  </w:r>
                  <w:r>
                    <w:rPr>
                      <w:spacing w:val="-1"/>
                      <w:sz w:val="18"/>
                      <w:szCs w:val="18"/>
                    </w:rPr>
                    <w:t>产工艺设备提前淘汰，减少高污染、高能</w:t>
                  </w:r>
                </w:p>
                <w:p>
                  <w:pPr>
                    <w:pStyle w:val="TableText"/>
                    <w:spacing w:before="21" w:line="206" w:lineRule="auto"/>
                    <w:ind w:left="1202"/>
                    <w:rPr>
                      <w:sz w:val="18"/>
                      <w:szCs w:val="18"/>
                    </w:rPr>
                  </w:pPr>
                  <w:r>
                    <w:rPr>
                      <w:spacing w:val="-5"/>
                      <w:sz w:val="18"/>
                      <w:szCs w:val="18"/>
                    </w:rPr>
                    <w:t>耗产业比重。</w:t>
                  </w:r>
                </w:p>
              </w:tc>
              <w:tc>
                <w:tcPr>
                  <w:tcW w:w="1842" w:type="dxa"/>
                  <w:vAlign w:val="top"/>
                </w:tcPr>
                <w:p>
                  <w:pPr>
                    <w:spacing w:line="316" w:lineRule="auto"/>
                    <w:rPr>
                      <w:rFonts w:ascii="Arial"/>
                      <w:sz w:val="21"/>
                    </w:rPr>
                  </w:pPr>
                </w:p>
                <w:p>
                  <w:pPr>
                    <w:pStyle w:val="TableText"/>
                    <w:spacing w:before="58" w:line="230" w:lineRule="auto"/>
                    <w:ind w:left="388" w:right="108" w:hanging="272"/>
                    <w:rPr>
                      <w:sz w:val="18"/>
                      <w:szCs w:val="18"/>
                    </w:rPr>
                  </w:pPr>
                  <w:r>
                    <w:rPr>
                      <w:spacing w:val="-1"/>
                      <w:sz w:val="18"/>
                      <w:szCs w:val="18"/>
                    </w:rPr>
                    <w:t>本项目未使用淘汰类</w:t>
                  </w:r>
                  <w:r>
                    <w:rPr>
                      <w:sz w:val="18"/>
                      <w:szCs w:val="18"/>
                    </w:rPr>
                    <w:t xml:space="preserve"> </w:t>
                  </w:r>
                  <w:r>
                    <w:rPr>
                      <w:spacing w:val="-5"/>
                      <w:sz w:val="18"/>
                      <w:szCs w:val="18"/>
                    </w:rPr>
                    <w:t>工艺及产品。</w:t>
                  </w:r>
                </w:p>
              </w:tc>
              <w:tc>
                <w:tcPr>
                  <w:tcW w:w="950" w:type="dxa"/>
                  <w:vAlign w:val="top"/>
                </w:tcPr>
                <w:p>
                  <w:pPr>
                    <w:spacing w:line="432" w:lineRule="auto"/>
                    <w:rPr>
                      <w:rFonts w:ascii="Arial"/>
                      <w:sz w:val="21"/>
                    </w:rPr>
                  </w:pPr>
                </w:p>
                <w:p>
                  <w:pPr>
                    <w:pStyle w:val="TableText"/>
                    <w:spacing w:before="58" w:line="220" w:lineRule="auto"/>
                    <w:ind w:left="301"/>
                    <w:rPr>
                      <w:sz w:val="18"/>
                      <w:szCs w:val="18"/>
                    </w:rPr>
                  </w:pPr>
                  <w:r>
                    <w:rPr>
                      <w:spacing w:val="-3"/>
                      <w:sz w:val="18"/>
                      <w:szCs w:val="18"/>
                    </w:rPr>
                    <w:t>符合</w:t>
                  </w:r>
                </w:p>
              </w:tc>
            </w:tr>
            <w:tr>
              <w:tblPrEx>
                <w:tblW w:w="6267" w:type="dxa"/>
                <w:tblInd w:w="105" w:type="dxa"/>
                <w:tblLayout w:type="fixed"/>
              </w:tblPrEx>
              <w:trPr>
                <w:trHeight w:val="2631"/>
              </w:trPr>
              <w:tc>
                <w:tcPr>
                  <w:tcW w:w="3475" w:type="dxa"/>
                  <w:vAlign w:val="top"/>
                </w:tcPr>
                <w:p>
                  <w:pPr>
                    <w:spacing w:line="342" w:lineRule="auto"/>
                    <w:rPr>
                      <w:rFonts w:ascii="Arial"/>
                      <w:sz w:val="21"/>
                    </w:rPr>
                  </w:pPr>
                </w:p>
                <w:p>
                  <w:pPr>
                    <w:pStyle w:val="TableText"/>
                    <w:spacing w:before="58" w:line="237" w:lineRule="auto"/>
                    <w:ind w:left="120" w:right="115" w:firstLine="3"/>
                    <w:rPr>
                      <w:sz w:val="18"/>
                      <w:szCs w:val="18"/>
                    </w:rPr>
                  </w:pPr>
                  <w:r>
                    <w:rPr>
                      <w:spacing w:val="-1"/>
                      <w:sz w:val="18"/>
                      <w:szCs w:val="18"/>
                    </w:rPr>
                    <w:t>大力推进清洁生产。加强项目建设和产品</w:t>
                  </w:r>
                  <w:r>
                    <w:rPr>
                      <w:spacing w:val="7"/>
                      <w:sz w:val="18"/>
                      <w:szCs w:val="18"/>
                    </w:rPr>
                    <w:t xml:space="preserve"> </w:t>
                  </w:r>
                  <w:r>
                    <w:rPr>
                      <w:spacing w:val="-1"/>
                      <w:sz w:val="18"/>
                      <w:szCs w:val="18"/>
                    </w:rPr>
                    <w:t>设计阶段清洁生产。新（改、扩）建项目</w:t>
                  </w:r>
                  <w:r>
                    <w:rPr>
                      <w:spacing w:val="11"/>
                      <w:sz w:val="18"/>
                      <w:szCs w:val="18"/>
                    </w:rPr>
                    <w:t xml:space="preserve"> </w:t>
                  </w:r>
                  <w:r>
                    <w:rPr>
                      <w:spacing w:val="-1"/>
                      <w:sz w:val="18"/>
                      <w:szCs w:val="18"/>
                    </w:rPr>
                    <w:t>进行环境影响评价时，应分析论证原辅料</w:t>
                  </w:r>
                  <w:r>
                    <w:rPr>
                      <w:spacing w:val="11"/>
                      <w:sz w:val="18"/>
                      <w:szCs w:val="18"/>
                    </w:rPr>
                    <w:t xml:space="preserve"> </w:t>
                  </w:r>
                  <w:r>
                    <w:rPr>
                      <w:spacing w:val="-1"/>
                      <w:sz w:val="18"/>
                      <w:szCs w:val="18"/>
                    </w:rPr>
                    <w:t>使用、资源能源消耗、资源综合利用、厂</w:t>
                  </w:r>
                  <w:r>
                    <w:rPr>
                      <w:spacing w:val="11"/>
                      <w:sz w:val="18"/>
                      <w:szCs w:val="18"/>
                    </w:rPr>
                    <w:t xml:space="preserve"> </w:t>
                  </w:r>
                  <w:r>
                    <w:rPr>
                      <w:spacing w:val="-3"/>
                      <w:sz w:val="18"/>
                      <w:szCs w:val="18"/>
                    </w:rPr>
                    <w:t>内外运输方式以及污染物产生与处置等，</w:t>
                  </w:r>
                  <w:r>
                    <w:rPr>
                      <w:spacing w:val="8"/>
                      <w:sz w:val="18"/>
                      <w:szCs w:val="18"/>
                    </w:rPr>
                    <w:t xml:space="preserve"> </w:t>
                  </w:r>
                  <w:r>
                    <w:rPr>
                      <w:spacing w:val="-1"/>
                      <w:sz w:val="18"/>
                      <w:szCs w:val="18"/>
                    </w:rPr>
                    <w:t>对使用的清洁生产技术、工艺和设备进行</w:t>
                  </w:r>
                  <w:r>
                    <w:rPr>
                      <w:spacing w:val="11"/>
                      <w:sz w:val="18"/>
                      <w:szCs w:val="18"/>
                    </w:rPr>
                    <w:t xml:space="preserve"> </w:t>
                  </w:r>
                  <w:r>
                    <w:rPr>
                      <w:spacing w:val="-1"/>
                      <w:sz w:val="18"/>
                      <w:szCs w:val="18"/>
                    </w:rPr>
                    <w:t>说明，相关情况作为环境影响评价的重要</w:t>
                  </w:r>
                </w:p>
                <w:p>
                  <w:pPr>
                    <w:pStyle w:val="TableText"/>
                    <w:spacing w:before="19" w:line="220" w:lineRule="auto"/>
                    <w:ind w:left="1495"/>
                    <w:rPr>
                      <w:sz w:val="18"/>
                      <w:szCs w:val="18"/>
                    </w:rPr>
                  </w:pPr>
                  <w:r>
                    <w:rPr>
                      <w:spacing w:val="-13"/>
                      <w:sz w:val="18"/>
                      <w:szCs w:val="18"/>
                    </w:rPr>
                    <w:t>内容。</w:t>
                  </w:r>
                </w:p>
              </w:tc>
              <w:tc>
                <w:tcPr>
                  <w:tcW w:w="1842" w:type="dxa"/>
                  <w:vAlign w:val="top"/>
                </w:tcPr>
                <w:p>
                  <w:pPr>
                    <w:pStyle w:val="TableText"/>
                    <w:spacing w:before="33" w:line="220" w:lineRule="auto"/>
                    <w:ind w:left="115"/>
                    <w:rPr>
                      <w:sz w:val="18"/>
                      <w:szCs w:val="18"/>
                    </w:rPr>
                  </w:pPr>
                  <w:r>
                    <w:rPr>
                      <w:spacing w:val="-13"/>
                      <w:sz w:val="18"/>
                      <w:szCs w:val="18"/>
                    </w:rPr>
                    <w:t>项目原料、生产工艺、</w:t>
                  </w:r>
                </w:p>
                <w:p>
                  <w:pPr>
                    <w:pStyle w:val="TableText"/>
                    <w:spacing w:before="25" w:line="220" w:lineRule="auto"/>
                    <w:ind w:left="116"/>
                    <w:rPr>
                      <w:sz w:val="18"/>
                      <w:szCs w:val="18"/>
                    </w:rPr>
                  </w:pPr>
                  <w:r>
                    <w:rPr>
                      <w:spacing w:val="-1"/>
                      <w:sz w:val="18"/>
                      <w:szCs w:val="18"/>
                    </w:rPr>
                    <w:t>生产设备、产品等方</w:t>
                  </w:r>
                </w:p>
                <w:p>
                  <w:pPr>
                    <w:pStyle w:val="TableText"/>
                    <w:spacing w:before="25" w:line="220" w:lineRule="auto"/>
                    <w:ind w:left="207"/>
                    <w:rPr>
                      <w:sz w:val="18"/>
                      <w:szCs w:val="18"/>
                    </w:rPr>
                  </w:pPr>
                  <w:r>
                    <w:rPr>
                      <w:spacing w:val="-1"/>
                      <w:sz w:val="18"/>
                      <w:szCs w:val="18"/>
                    </w:rPr>
                    <w:t>面符合清洁生产要</w:t>
                  </w:r>
                </w:p>
                <w:p>
                  <w:pPr>
                    <w:pStyle w:val="TableText"/>
                    <w:spacing w:before="25" w:line="220" w:lineRule="auto"/>
                    <w:ind w:left="116"/>
                    <w:rPr>
                      <w:sz w:val="18"/>
                      <w:szCs w:val="18"/>
                    </w:rPr>
                  </w:pPr>
                  <w:r>
                    <w:rPr>
                      <w:spacing w:val="-1"/>
                      <w:sz w:val="18"/>
                      <w:szCs w:val="18"/>
                    </w:rPr>
                    <w:t>求，生产过程严格环</w:t>
                  </w:r>
                </w:p>
                <w:p>
                  <w:pPr>
                    <w:pStyle w:val="TableText"/>
                    <w:spacing w:before="26" w:line="220" w:lineRule="auto"/>
                    <w:ind w:left="116"/>
                    <w:rPr>
                      <w:sz w:val="18"/>
                      <w:szCs w:val="18"/>
                    </w:rPr>
                  </w:pPr>
                  <w:r>
                    <w:rPr>
                      <w:spacing w:val="-1"/>
                      <w:sz w:val="18"/>
                      <w:szCs w:val="18"/>
                    </w:rPr>
                    <w:t>境保护措施，污染物</w:t>
                  </w:r>
                </w:p>
                <w:p>
                  <w:pPr>
                    <w:pStyle w:val="TableText"/>
                    <w:spacing w:before="25" w:line="233" w:lineRule="auto"/>
                    <w:ind w:left="115" w:right="134"/>
                    <w:jc w:val="right"/>
                    <w:rPr>
                      <w:sz w:val="18"/>
                      <w:szCs w:val="18"/>
                    </w:rPr>
                  </w:pPr>
                  <w:r>
                    <w:rPr>
                      <w:spacing w:val="-4"/>
                      <w:sz w:val="18"/>
                      <w:szCs w:val="18"/>
                    </w:rPr>
                    <w:t>排放标准满足国家、</w:t>
                  </w:r>
                  <w:r>
                    <w:rPr>
                      <w:spacing w:val="1"/>
                      <w:sz w:val="18"/>
                      <w:szCs w:val="18"/>
                    </w:rPr>
                    <w:t xml:space="preserve"> </w:t>
                  </w:r>
                  <w:r>
                    <w:rPr>
                      <w:spacing w:val="-1"/>
                      <w:sz w:val="18"/>
                      <w:szCs w:val="18"/>
                    </w:rPr>
                    <w:t>地方污染物排放标</w:t>
                  </w:r>
                </w:p>
                <w:p>
                  <w:pPr>
                    <w:pStyle w:val="TableText"/>
                    <w:spacing w:before="25" w:line="233" w:lineRule="auto"/>
                    <w:ind w:left="565" w:right="108" w:hanging="449"/>
                    <w:rPr>
                      <w:sz w:val="18"/>
                      <w:szCs w:val="18"/>
                    </w:rPr>
                  </w:pPr>
                  <w:r>
                    <w:rPr>
                      <w:spacing w:val="-1"/>
                      <w:sz w:val="18"/>
                      <w:szCs w:val="18"/>
                    </w:rPr>
                    <w:t>准。项目符合清洁生</w:t>
                  </w:r>
                  <w:r>
                    <w:rPr>
                      <w:sz w:val="18"/>
                      <w:szCs w:val="18"/>
                    </w:rPr>
                    <w:t xml:space="preserve"> </w:t>
                  </w:r>
                  <w:r>
                    <w:rPr>
                      <w:spacing w:val="-7"/>
                      <w:sz w:val="18"/>
                      <w:szCs w:val="18"/>
                    </w:rPr>
                    <w:t>产要求。</w:t>
                  </w:r>
                </w:p>
                <w:p>
                  <w:pPr>
                    <w:pStyle w:val="TableText"/>
                    <w:spacing w:before="18" w:line="223" w:lineRule="auto"/>
                    <w:ind w:left="565" w:right="108" w:hanging="449"/>
                    <w:rPr>
                      <w:sz w:val="18"/>
                      <w:szCs w:val="18"/>
                    </w:rPr>
                  </w:pPr>
                  <w:r>
                    <w:rPr>
                      <w:spacing w:val="-1"/>
                      <w:sz w:val="18"/>
                      <w:szCs w:val="18"/>
                    </w:rPr>
                    <w:t>鼓励企业开展清洁生</w:t>
                  </w:r>
                  <w:r>
                    <w:rPr>
                      <w:sz w:val="18"/>
                      <w:szCs w:val="18"/>
                    </w:rPr>
                    <w:t xml:space="preserve"> </w:t>
                  </w:r>
                  <w:r>
                    <w:rPr>
                      <w:spacing w:val="-7"/>
                      <w:sz w:val="18"/>
                      <w:szCs w:val="18"/>
                    </w:rPr>
                    <w:t>产审核。</w:t>
                  </w:r>
                </w:p>
              </w:tc>
              <w:tc>
                <w:tcPr>
                  <w:tcW w:w="950" w:type="dxa"/>
                  <w:vAlign w:val="top"/>
                </w:tcPr>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TableText"/>
                    <w:spacing w:before="58" w:line="220" w:lineRule="auto"/>
                    <w:ind w:left="301"/>
                    <w:rPr>
                      <w:sz w:val="18"/>
                      <w:szCs w:val="18"/>
                    </w:rPr>
                  </w:pPr>
                  <w:r>
                    <w:rPr>
                      <w:spacing w:val="-3"/>
                      <w:sz w:val="18"/>
                      <w:szCs w:val="18"/>
                    </w:rPr>
                    <w:t>符合</w:t>
                  </w:r>
                </w:p>
              </w:tc>
            </w:tr>
            <w:tr>
              <w:tblPrEx>
                <w:tblW w:w="6267" w:type="dxa"/>
                <w:tblInd w:w="105" w:type="dxa"/>
                <w:tblLayout w:type="fixed"/>
              </w:tblPrEx>
              <w:trPr>
                <w:trHeight w:val="1404"/>
              </w:trPr>
              <w:tc>
                <w:tcPr>
                  <w:tcW w:w="3475" w:type="dxa"/>
                  <w:vAlign w:val="top"/>
                </w:tcPr>
                <w:p>
                  <w:pPr>
                    <w:pStyle w:val="TableText"/>
                    <w:spacing w:before="30" w:line="235" w:lineRule="auto"/>
                    <w:ind w:left="122" w:right="115"/>
                    <w:jc w:val="both"/>
                    <w:rPr>
                      <w:sz w:val="18"/>
                      <w:szCs w:val="18"/>
                    </w:rPr>
                  </w:pPr>
                  <w:r>
                    <w:rPr>
                      <w:spacing w:val="-1"/>
                      <w:sz w:val="18"/>
                      <w:szCs w:val="18"/>
                    </w:rPr>
                    <w:t>加快车船结构升级优化。加大老旧车报废</w:t>
                  </w:r>
                  <w:r>
                    <w:rPr>
                      <w:spacing w:val="9"/>
                      <w:sz w:val="18"/>
                      <w:szCs w:val="18"/>
                    </w:rPr>
                    <w:t xml:space="preserve"> </w:t>
                  </w:r>
                  <w:r>
                    <w:rPr>
                      <w:spacing w:val="-1"/>
                      <w:sz w:val="18"/>
                      <w:szCs w:val="18"/>
                    </w:rPr>
                    <w:t>更新力度，采取资金补贴、鼓励报废、区</w:t>
                  </w:r>
                  <w:r>
                    <w:rPr>
                      <w:spacing w:val="9"/>
                      <w:sz w:val="18"/>
                      <w:szCs w:val="18"/>
                    </w:rPr>
                    <w:t xml:space="preserve"> </w:t>
                  </w:r>
                  <w:r>
                    <w:rPr>
                      <w:spacing w:val="-1"/>
                      <w:sz w:val="18"/>
                      <w:szCs w:val="18"/>
                    </w:rPr>
                    <w:t>域禁行、强制注销等疏堵结合措施，逐步</w:t>
                  </w:r>
                  <w:r>
                    <w:rPr>
                      <w:spacing w:val="9"/>
                      <w:sz w:val="18"/>
                      <w:szCs w:val="18"/>
                    </w:rPr>
                    <w:t xml:space="preserve"> </w:t>
                  </w:r>
                  <w:r>
                    <w:rPr>
                      <w:spacing w:val="3"/>
                      <w:sz w:val="18"/>
                      <w:szCs w:val="18"/>
                    </w:rPr>
                    <w:t>淘汰国二标准及以下老旧汽油车</w:t>
                  </w:r>
                  <w:r>
                    <w:rPr>
                      <w:rFonts w:ascii="Times New Roman" w:eastAsia="Times New Roman" w:hAnsi="Times New Roman" w:cs="Times New Roman"/>
                      <w:spacing w:val="3"/>
                      <w:sz w:val="18"/>
                      <w:szCs w:val="18"/>
                    </w:rPr>
                    <w:t>.</w:t>
                  </w:r>
                  <w:r>
                    <w:rPr>
                      <w:spacing w:val="3"/>
                      <w:sz w:val="18"/>
                      <w:szCs w:val="18"/>
                    </w:rPr>
                    <w:t xml:space="preserve">按照国 </w:t>
                  </w:r>
                  <w:r>
                    <w:rPr>
                      <w:spacing w:val="-1"/>
                      <w:sz w:val="18"/>
                      <w:szCs w:val="18"/>
                    </w:rPr>
                    <w:t>家、省要求研究推进逐步淘汰国四重型营</w:t>
                  </w:r>
                </w:p>
                <w:p>
                  <w:pPr>
                    <w:pStyle w:val="TableText"/>
                    <w:spacing w:before="19" w:line="204" w:lineRule="auto"/>
                    <w:ind w:left="753"/>
                    <w:rPr>
                      <w:sz w:val="18"/>
                      <w:szCs w:val="18"/>
                    </w:rPr>
                  </w:pPr>
                  <w:r>
                    <w:rPr>
                      <w:spacing w:val="-3"/>
                      <w:sz w:val="18"/>
                      <w:szCs w:val="18"/>
                    </w:rPr>
                    <w:t>运柴油货车的政策措施。</w:t>
                  </w:r>
                </w:p>
              </w:tc>
              <w:tc>
                <w:tcPr>
                  <w:tcW w:w="1842" w:type="dxa"/>
                  <w:vAlign w:val="top"/>
                </w:tcPr>
                <w:p>
                  <w:pPr>
                    <w:pStyle w:val="TableText"/>
                    <w:spacing w:before="260" w:line="219" w:lineRule="auto"/>
                    <w:ind w:left="116"/>
                    <w:rPr>
                      <w:sz w:val="18"/>
                      <w:szCs w:val="18"/>
                    </w:rPr>
                  </w:pPr>
                  <w:r>
                    <w:rPr>
                      <w:spacing w:val="-1"/>
                      <w:sz w:val="18"/>
                      <w:szCs w:val="18"/>
                    </w:rPr>
                    <w:t>本项目原料、产品运</w:t>
                  </w:r>
                </w:p>
                <w:p>
                  <w:pPr>
                    <w:pStyle w:val="TableText"/>
                    <w:spacing w:before="19" w:line="219" w:lineRule="auto"/>
                    <w:ind w:left="114"/>
                    <w:rPr>
                      <w:sz w:val="18"/>
                      <w:szCs w:val="18"/>
                    </w:rPr>
                  </w:pPr>
                  <w:r>
                    <w:rPr>
                      <w:spacing w:val="-1"/>
                      <w:sz w:val="18"/>
                      <w:szCs w:val="18"/>
                    </w:rPr>
                    <w:t>输采用国四及以上汽</w:t>
                  </w:r>
                </w:p>
                <w:p>
                  <w:pPr>
                    <w:pStyle w:val="TableText"/>
                    <w:spacing w:before="21" w:line="220" w:lineRule="auto"/>
                    <w:ind w:left="296"/>
                    <w:rPr>
                      <w:sz w:val="18"/>
                      <w:szCs w:val="18"/>
                    </w:rPr>
                  </w:pPr>
                  <w:r>
                    <w:rPr>
                      <w:spacing w:val="-2"/>
                      <w:sz w:val="18"/>
                      <w:szCs w:val="18"/>
                    </w:rPr>
                    <w:t>车运输，符合要</w:t>
                  </w:r>
                </w:p>
                <w:p>
                  <w:pPr>
                    <w:pStyle w:val="TableText"/>
                    <w:spacing w:before="19" w:line="221" w:lineRule="auto"/>
                    <w:ind w:left="748"/>
                    <w:rPr>
                      <w:sz w:val="18"/>
                      <w:szCs w:val="18"/>
                    </w:rPr>
                  </w:pPr>
                  <w:r>
                    <w:rPr>
                      <w:spacing w:val="-9"/>
                      <w:sz w:val="18"/>
                      <w:szCs w:val="18"/>
                    </w:rPr>
                    <w:t>求。</w:t>
                  </w:r>
                </w:p>
              </w:tc>
              <w:tc>
                <w:tcPr>
                  <w:tcW w:w="950" w:type="dxa"/>
                  <w:vAlign w:val="top"/>
                </w:tcPr>
                <w:p>
                  <w:pPr>
                    <w:spacing w:line="274" w:lineRule="auto"/>
                    <w:rPr>
                      <w:rFonts w:ascii="Arial"/>
                      <w:sz w:val="21"/>
                    </w:rPr>
                  </w:pPr>
                </w:p>
                <w:p>
                  <w:pPr>
                    <w:spacing w:line="275" w:lineRule="auto"/>
                    <w:rPr>
                      <w:rFonts w:ascii="Arial"/>
                      <w:sz w:val="21"/>
                    </w:rPr>
                  </w:pPr>
                </w:p>
                <w:p>
                  <w:pPr>
                    <w:pStyle w:val="TableText"/>
                    <w:spacing w:before="58" w:line="220" w:lineRule="auto"/>
                    <w:ind w:left="301"/>
                    <w:rPr>
                      <w:sz w:val="18"/>
                      <w:szCs w:val="18"/>
                    </w:rPr>
                  </w:pPr>
                  <w:r>
                    <w:rPr>
                      <w:spacing w:val="-3"/>
                      <w:sz w:val="18"/>
                      <w:szCs w:val="18"/>
                    </w:rPr>
                    <w:t>符合</w:t>
                  </w:r>
                </w:p>
              </w:tc>
            </w:tr>
            <w:tr>
              <w:tblPrEx>
                <w:tblW w:w="6267" w:type="dxa"/>
                <w:tblInd w:w="105" w:type="dxa"/>
                <w:tblLayout w:type="fixed"/>
              </w:tblPrEx>
              <w:trPr>
                <w:trHeight w:val="2106"/>
              </w:trPr>
              <w:tc>
                <w:tcPr>
                  <w:tcW w:w="3475" w:type="dxa"/>
                  <w:vAlign w:val="top"/>
                </w:tcPr>
                <w:p>
                  <w:pPr>
                    <w:pStyle w:val="TableText"/>
                    <w:spacing w:before="28" w:line="237" w:lineRule="auto"/>
                    <w:ind w:left="114" w:right="55" w:firstLine="7"/>
                    <w:jc w:val="both"/>
                    <w:rPr>
                      <w:sz w:val="18"/>
                      <w:szCs w:val="18"/>
                    </w:rPr>
                  </w:pPr>
                  <w:r>
                    <w:rPr>
                      <w:spacing w:val="-1"/>
                      <w:sz w:val="18"/>
                      <w:szCs w:val="18"/>
                    </w:rPr>
                    <w:t xml:space="preserve">加强工业企业无组织排放管控。针对物料 </w:t>
                  </w:r>
                  <w:r>
                    <w:rPr>
                      <w:spacing w:val="-1"/>
                      <w:sz w:val="18"/>
                      <w:szCs w:val="18"/>
                    </w:rPr>
                    <w:t xml:space="preserve">运输、装卸、储存、输送、生产等无组织 </w:t>
                  </w:r>
                  <w:r>
                    <w:rPr>
                      <w:spacing w:val="-7"/>
                      <w:sz w:val="18"/>
                      <w:szCs w:val="18"/>
                    </w:rPr>
                    <w:t>环节，</w:t>
                  </w:r>
                  <w:r>
                    <w:rPr>
                      <w:spacing w:val="-22"/>
                      <w:sz w:val="18"/>
                      <w:szCs w:val="18"/>
                    </w:rPr>
                    <w:t xml:space="preserve"> </w:t>
                  </w:r>
                  <w:r>
                    <w:rPr>
                      <w:spacing w:val="-7"/>
                      <w:sz w:val="18"/>
                      <w:szCs w:val="18"/>
                    </w:rPr>
                    <w:t>组织企业制定</w:t>
                  </w:r>
                  <w:r>
                    <w:rPr>
                      <w:spacing w:val="-23"/>
                      <w:sz w:val="18"/>
                      <w:szCs w:val="18"/>
                    </w:rPr>
                    <w:t xml:space="preserve"> </w:t>
                  </w:r>
                  <w:r>
                    <w:rPr>
                      <w:spacing w:val="-7"/>
                      <w:sz w:val="18"/>
                      <w:szCs w:val="18"/>
                    </w:rPr>
                    <w:t>“一厂一策”深度治</w:t>
                  </w:r>
                  <w:r>
                    <w:rPr>
                      <w:sz w:val="18"/>
                      <w:szCs w:val="18"/>
                    </w:rPr>
                    <w:t xml:space="preserve"> </w:t>
                  </w:r>
                  <w:r>
                    <w:rPr>
                      <w:spacing w:val="-7"/>
                      <w:sz w:val="18"/>
                      <w:szCs w:val="18"/>
                    </w:rPr>
                    <w:t>理方案，实现无组织排放污染精细化管控，</w:t>
                  </w:r>
                  <w:r>
                    <w:rPr>
                      <w:spacing w:val="11"/>
                      <w:sz w:val="18"/>
                      <w:szCs w:val="18"/>
                    </w:rPr>
                    <w:t xml:space="preserve"> </w:t>
                  </w:r>
                  <w:r>
                    <w:rPr>
                      <w:spacing w:val="-1"/>
                      <w:sz w:val="18"/>
                      <w:szCs w:val="18"/>
                    </w:rPr>
                    <w:t xml:space="preserve">在保障生产安全的前提下，采取密闭、封 </w:t>
                  </w:r>
                  <w:r>
                    <w:rPr>
                      <w:spacing w:val="-1"/>
                      <w:sz w:val="18"/>
                      <w:szCs w:val="18"/>
                    </w:rPr>
                    <w:t xml:space="preserve">闭措施有效提高废气收集率。建立完善工 </w:t>
                  </w:r>
                  <w:r>
                    <w:rPr>
                      <w:spacing w:val="-1"/>
                      <w:sz w:val="18"/>
                      <w:szCs w:val="18"/>
                    </w:rPr>
                    <w:t xml:space="preserve">业企业无组织排放监测监控体系，探索高 </w:t>
                  </w:r>
                  <w:r>
                    <w:rPr>
                      <w:sz w:val="18"/>
                      <w:szCs w:val="18"/>
                    </w:rPr>
                    <w:t>效监管手段，不断提升工业企业无组织排</w:t>
                  </w:r>
                </w:p>
                <w:p>
                  <w:pPr>
                    <w:pStyle w:val="TableText"/>
                    <w:spacing w:before="21" w:line="203" w:lineRule="auto"/>
                    <w:ind w:left="1202"/>
                    <w:rPr>
                      <w:sz w:val="18"/>
                      <w:szCs w:val="18"/>
                    </w:rPr>
                  </w:pPr>
                  <w:r>
                    <w:rPr>
                      <w:spacing w:val="-5"/>
                      <w:sz w:val="18"/>
                      <w:szCs w:val="18"/>
                    </w:rPr>
                    <w:t>放监管能力。</w:t>
                  </w:r>
                </w:p>
              </w:tc>
              <w:tc>
                <w:tcPr>
                  <w:tcW w:w="1842" w:type="dxa"/>
                  <w:vAlign w:val="top"/>
                </w:tcPr>
                <w:p>
                  <w:pPr>
                    <w:spacing w:line="433" w:lineRule="auto"/>
                    <w:rPr>
                      <w:rFonts w:ascii="Arial"/>
                      <w:sz w:val="21"/>
                    </w:rPr>
                  </w:pPr>
                </w:p>
                <w:p>
                  <w:pPr>
                    <w:pStyle w:val="TableText"/>
                    <w:spacing w:before="59" w:line="235" w:lineRule="auto"/>
                    <w:ind w:left="115" w:right="108"/>
                    <w:rPr>
                      <w:sz w:val="18"/>
                      <w:szCs w:val="18"/>
                    </w:rPr>
                  </w:pPr>
                  <w:r>
                    <w:rPr>
                      <w:spacing w:val="-1"/>
                      <w:sz w:val="18"/>
                      <w:szCs w:val="18"/>
                    </w:rPr>
                    <w:t>本项目全部生产设备</w:t>
                  </w:r>
                  <w:r>
                    <w:rPr>
                      <w:sz w:val="18"/>
                      <w:szCs w:val="18"/>
                    </w:rPr>
                    <w:t xml:space="preserve"> </w:t>
                  </w:r>
                  <w:r>
                    <w:rPr>
                      <w:spacing w:val="-6"/>
                      <w:sz w:val="18"/>
                      <w:szCs w:val="18"/>
                    </w:rPr>
                    <w:t>均位于密闭车间内，</w:t>
                  </w:r>
                  <w:r>
                    <w:rPr>
                      <w:spacing w:val="7"/>
                      <w:sz w:val="18"/>
                      <w:szCs w:val="18"/>
                    </w:rPr>
                    <w:t xml:space="preserve"> </w:t>
                  </w:r>
                  <w:r>
                    <w:rPr>
                      <w:spacing w:val="-1"/>
                      <w:sz w:val="18"/>
                      <w:szCs w:val="18"/>
                    </w:rPr>
                    <w:t>加强集气罩的收集效</w:t>
                  </w:r>
                  <w:r>
                    <w:rPr>
                      <w:sz w:val="18"/>
                      <w:szCs w:val="18"/>
                    </w:rPr>
                    <w:t xml:space="preserve"> </w:t>
                  </w:r>
                  <w:r>
                    <w:rPr>
                      <w:spacing w:val="-1"/>
                      <w:sz w:val="18"/>
                      <w:szCs w:val="18"/>
                    </w:rPr>
                    <w:t>率，减少废气无组织</w:t>
                  </w:r>
                </w:p>
                <w:p>
                  <w:pPr>
                    <w:pStyle w:val="TableText"/>
                    <w:spacing w:before="18" w:line="221" w:lineRule="auto"/>
                    <w:ind w:left="655"/>
                    <w:rPr>
                      <w:sz w:val="18"/>
                      <w:szCs w:val="18"/>
                    </w:rPr>
                  </w:pPr>
                  <w:r>
                    <w:rPr>
                      <w:spacing w:val="-8"/>
                      <w:sz w:val="18"/>
                      <w:szCs w:val="18"/>
                    </w:rPr>
                    <w:t>排放。</w:t>
                  </w:r>
                </w:p>
              </w:tc>
              <w:tc>
                <w:tcPr>
                  <w:tcW w:w="950" w:type="dxa"/>
                  <w:vAlign w:val="top"/>
                </w:tcPr>
                <w:p>
                  <w:pPr>
                    <w:spacing w:line="300" w:lineRule="auto"/>
                    <w:rPr>
                      <w:rFonts w:ascii="Arial"/>
                      <w:sz w:val="21"/>
                    </w:rPr>
                  </w:pPr>
                </w:p>
                <w:p>
                  <w:pPr>
                    <w:spacing w:line="300" w:lineRule="auto"/>
                    <w:rPr>
                      <w:rFonts w:ascii="Arial"/>
                      <w:sz w:val="21"/>
                    </w:rPr>
                  </w:pPr>
                </w:p>
                <w:p>
                  <w:pPr>
                    <w:spacing w:line="300" w:lineRule="auto"/>
                    <w:rPr>
                      <w:rFonts w:ascii="Arial"/>
                      <w:sz w:val="21"/>
                    </w:rPr>
                  </w:pPr>
                </w:p>
                <w:p>
                  <w:pPr>
                    <w:pStyle w:val="TableText"/>
                    <w:spacing w:before="58" w:line="220" w:lineRule="auto"/>
                    <w:ind w:left="301"/>
                    <w:rPr>
                      <w:sz w:val="18"/>
                      <w:szCs w:val="18"/>
                    </w:rPr>
                  </w:pPr>
                  <w:r>
                    <w:rPr>
                      <w:spacing w:val="-3"/>
                      <w:sz w:val="18"/>
                      <w:szCs w:val="18"/>
                    </w:rPr>
                    <w:t>符合</w:t>
                  </w:r>
                </w:p>
              </w:tc>
            </w:tr>
          </w:tbl>
          <w:p/>
        </w:tc>
      </w:tr>
    </w:tbl>
    <w:p>
      <w:pPr>
        <w:sectPr>
          <w:footerReference w:type="default" r:id="rId22"/>
          <w:pgSz w:w="11907" w:h="16839"/>
          <w:pgMar w:top="1431" w:right="1507" w:bottom="400" w:left="1510" w:header="0" w:footer="0" w:gutter="0"/>
          <w:pgNumType w:start="18"/>
          <w:cols w:space="708"/>
        </w:sectPr>
      </w:pPr>
    </w:p>
    <w:tbl>
      <w:tblPr>
        <w:tblStyle w:val="TableNormal17"/>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6"/>
        <w:gridCol w:w="6487"/>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17"/>
        </w:trPr>
        <w:tc>
          <w:tcPr>
            <w:tcW w:w="2386" w:type="dxa"/>
            <w:tcBorders>
              <w:right w:val="single" w:sz="2" w:space="0" w:color="000000"/>
            </w:tcBorders>
            <w:vAlign w:val="top"/>
          </w:tcPr>
          <w:p/>
        </w:tc>
        <w:tc>
          <w:tcPr>
            <w:tcW w:w="6487" w:type="dxa"/>
            <w:tcBorders>
              <w:left w:val="single" w:sz="2" w:space="0" w:color="000000"/>
            </w:tcBorders>
            <w:vAlign w:val="top"/>
          </w:tcPr>
          <w:tbl>
            <w:tblPr>
              <w:tblStyle w:val="TableNormal17"/>
              <w:tblW w:w="626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75"/>
              <w:gridCol w:w="1842"/>
              <w:gridCol w:w="950"/>
            </w:tblGrid>
            <w:tr>
              <w:tblPrEx>
                <w:tblW w:w="626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11"/>
              </w:trPr>
              <w:tc>
                <w:tcPr>
                  <w:tcW w:w="3475" w:type="dxa"/>
                  <w:vAlign w:val="top"/>
                </w:tcPr>
                <w:p>
                  <w:pPr>
                    <w:pStyle w:val="TableText"/>
                    <w:spacing w:before="29" w:line="236" w:lineRule="auto"/>
                    <w:ind w:left="115" w:right="40" w:firstLine="3"/>
                    <w:jc w:val="both"/>
                    <w:rPr>
                      <w:sz w:val="18"/>
                      <w:szCs w:val="18"/>
                    </w:rPr>
                  </w:pPr>
                  <w:r>
                    <w:rPr>
                      <w:spacing w:val="-5"/>
                      <w:sz w:val="18"/>
                      <w:szCs w:val="18"/>
                    </w:rPr>
                    <w:t>实施挥发性有机物（</w:t>
                  </w:r>
                  <w:r>
                    <w:rPr>
                      <w:rFonts w:ascii="Times New Roman" w:eastAsia="Times New Roman" w:hAnsi="Times New Roman" w:cs="Times New Roman"/>
                      <w:spacing w:val="-5"/>
                      <w:sz w:val="18"/>
                      <w:szCs w:val="18"/>
                    </w:rPr>
                    <w:t>VOCs</w:t>
                  </w:r>
                  <w:r>
                    <w:rPr>
                      <w:spacing w:val="-5"/>
                      <w:sz w:val="18"/>
                      <w:szCs w:val="18"/>
                    </w:rPr>
                    <w:t xml:space="preserve">）全过程综合治 </w:t>
                  </w:r>
                  <w:r>
                    <w:rPr>
                      <w:spacing w:val="-1"/>
                      <w:sz w:val="18"/>
                      <w:szCs w:val="18"/>
                    </w:rPr>
                    <w:t>理。在石化、化工、包装印刷、工业涂装</w:t>
                  </w:r>
                  <w:r>
                    <w:rPr>
                      <w:spacing w:val="8"/>
                      <w:sz w:val="18"/>
                      <w:szCs w:val="18"/>
                    </w:rPr>
                    <w:t xml:space="preserve">  </w:t>
                  </w:r>
                  <w:r>
                    <w:rPr>
                      <w:spacing w:val="-1"/>
                      <w:sz w:val="18"/>
                      <w:szCs w:val="18"/>
                    </w:rPr>
                    <w:t>等重点行业建立完善源头替代、过程管控</w:t>
                  </w:r>
                  <w:r>
                    <w:rPr>
                      <w:spacing w:val="8"/>
                      <w:sz w:val="18"/>
                      <w:szCs w:val="18"/>
                    </w:rPr>
                    <w:t xml:space="preserve">  </w:t>
                  </w:r>
                  <w:r>
                    <w:rPr>
                      <w:spacing w:val="-1"/>
                      <w:sz w:val="18"/>
                      <w:szCs w:val="18"/>
                    </w:rPr>
                    <w:t>和末端治理的</w:t>
                  </w:r>
                  <w:r>
                    <w:rPr>
                      <w:spacing w:val="-27"/>
                      <w:sz w:val="18"/>
                      <w:szCs w:val="18"/>
                    </w:rPr>
                    <w:t xml:space="preserve"> </w:t>
                  </w:r>
                  <w:r>
                    <w:rPr>
                      <w:rFonts w:ascii="Times New Roman" w:eastAsia="Times New Roman" w:hAnsi="Times New Roman" w:cs="Times New Roman"/>
                      <w:spacing w:val="-1"/>
                      <w:sz w:val="18"/>
                      <w:szCs w:val="18"/>
                    </w:rPr>
                    <w:t xml:space="preserve">VOCs </w:t>
                  </w:r>
                  <w:r>
                    <w:rPr>
                      <w:spacing w:val="-1"/>
                      <w:sz w:val="18"/>
                      <w:szCs w:val="18"/>
                    </w:rPr>
                    <w:t>全过程控制体系。全</w:t>
                  </w:r>
                  <w:r>
                    <w:rPr>
                      <w:sz w:val="18"/>
                      <w:szCs w:val="18"/>
                    </w:rPr>
                    <w:t xml:space="preserve">  </w:t>
                  </w:r>
                  <w:r>
                    <w:rPr>
                      <w:spacing w:val="-6"/>
                      <w:sz w:val="18"/>
                      <w:szCs w:val="18"/>
                    </w:rPr>
                    <w:t>面推进低</w:t>
                  </w:r>
                  <w:r>
                    <w:rPr>
                      <w:spacing w:val="-26"/>
                      <w:sz w:val="18"/>
                      <w:szCs w:val="18"/>
                    </w:rPr>
                    <w:t xml:space="preserve"> </w:t>
                  </w:r>
                  <w:r>
                    <w:rPr>
                      <w:rFonts w:ascii="Times New Roman" w:eastAsia="Times New Roman" w:hAnsi="Times New Roman" w:cs="Times New Roman"/>
                      <w:spacing w:val="-6"/>
                      <w:sz w:val="18"/>
                      <w:szCs w:val="18"/>
                    </w:rPr>
                    <w:t xml:space="preserve">VOCs </w:t>
                  </w:r>
                  <w:r>
                    <w:rPr>
                      <w:spacing w:val="-6"/>
                      <w:sz w:val="18"/>
                      <w:szCs w:val="18"/>
                    </w:rPr>
                    <w:t>含量涂料、油墨、胶粘剂、</w:t>
                  </w:r>
                  <w:r>
                    <w:rPr>
                      <w:sz w:val="18"/>
                      <w:szCs w:val="18"/>
                    </w:rPr>
                    <w:t xml:space="preserve"> </w:t>
                  </w:r>
                  <w:r>
                    <w:rPr>
                      <w:spacing w:val="-2"/>
                      <w:sz w:val="18"/>
                      <w:szCs w:val="18"/>
                    </w:rPr>
                    <w:t>清洗剂等原辅材料使用，建设表面涂装、</w:t>
                  </w:r>
                </w:p>
                <w:p>
                  <w:pPr>
                    <w:pStyle w:val="TableText"/>
                    <w:spacing w:before="21" w:line="219" w:lineRule="auto"/>
                    <w:ind w:left="213"/>
                    <w:rPr>
                      <w:sz w:val="18"/>
                      <w:szCs w:val="18"/>
                    </w:rPr>
                  </w:pPr>
                  <w:r>
                    <w:rPr>
                      <w:spacing w:val="-1"/>
                      <w:sz w:val="18"/>
                      <w:szCs w:val="18"/>
                    </w:rPr>
                    <w:t>包装印刷行业挥发性有机物源头替代项</w:t>
                  </w:r>
                </w:p>
                <w:p>
                  <w:pPr>
                    <w:pStyle w:val="TableText"/>
                    <w:spacing w:before="19" w:line="224" w:lineRule="auto"/>
                    <w:ind w:left="1021" w:right="40" w:hanging="872"/>
                    <w:rPr>
                      <w:sz w:val="18"/>
                      <w:szCs w:val="18"/>
                    </w:rPr>
                  </w:pPr>
                  <w:r>
                    <w:rPr>
                      <w:spacing w:val="-8"/>
                      <w:sz w:val="18"/>
                      <w:szCs w:val="18"/>
                    </w:rPr>
                    <w:t>目，完成省下达的溶剂型工业涂料、油墨、</w:t>
                  </w:r>
                  <w:r>
                    <w:rPr>
                      <w:spacing w:val="11"/>
                      <w:sz w:val="18"/>
                      <w:szCs w:val="18"/>
                    </w:rPr>
                    <w:t xml:space="preserve"> </w:t>
                  </w:r>
                  <w:r>
                    <w:rPr>
                      <w:spacing w:val="-4"/>
                      <w:sz w:val="18"/>
                      <w:szCs w:val="18"/>
                    </w:rPr>
                    <w:t>胶粘剂替代任务。</w:t>
                  </w:r>
                </w:p>
              </w:tc>
              <w:tc>
                <w:tcPr>
                  <w:tcW w:w="1842" w:type="dxa"/>
                  <w:vAlign w:val="top"/>
                </w:tcPr>
                <w:p>
                  <w:pPr>
                    <w:spacing w:line="274" w:lineRule="auto"/>
                    <w:rPr>
                      <w:rFonts w:ascii="Arial"/>
                      <w:sz w:val="21"/>
                    </w:rPr>
                  </w:pPr>
                </w:p>
                <w:p>
                  <w:pPr>
                    <w:spacing w:line="275" w:lineRule="auto"/>
                    <w:rPr>
                      <w:rFonts w:ascii="Arial"/>
                      <w:sz w:val="21"/>
                    </w:rPr>
                  </w:pPr>
                </w:p>
                <w:p>
                  <w:pPr>
                    <w:pStyle w:val="TableText"/>
                    <w:spacing w:before="59" w:line="230" w:lineRule="auto"/>
                    <w:ind w:left="114" w:right="108" w:firstLine="1"/>
                    <w:rPr>
                      <w:sz w:val="18"/>
                      <w:szCs w:val="18"/>
                    </w:rPr>
                  </w:pPr>
                  <w:r>
                    <w:rPr>
                      <w:spacing w:val="-1"/>
                      <w:sz w:val="18"/>
                      <w:szCs w:val="18"/>
                    </w:rPr>
                    <w:t>本项目不属于重点行</w:t>
                  </w:r>
                  <w:r>
                    <w:rPr>
                      <w:sz w:val="18"/>
                      <w:szCs w:val="18"/>
                    </w:rPr>
                    <w:t xml:space="preserve"> </w:t>
                  </w:r>
                  <w:r>
                    <w:rPr>
                      <w:spacing w:val="-1"/>
                      <w:sz w:val="18"/>
                      <w:szCs w:val="18"/>
                    </w:rPr>
                    <w:t>业，项目原料为固体</w:t>
                  </w:r>
                </w:p>
                <w:p>
                  <w:pPr>
                    <w:pStyle w:val="TableText"/>
                    <w:spacing w:before="20" w:line="229" w:lineRule="auto"/>
                    <w:ind w:left="295" w:right="101" w:hanging="186"/>
                    <w:rPr>
                      <w:sz w:val="18"/>
                      <w:szCs w:val="18"/>
                    </w:rPr>
                  </w:pPr>
                  <w:r>
                    <w:rPr>
                      <w:rFonts w:ascii="Times New Roman" w:eastAsia="Times New Roman" w:hAnsi="Times New Roman" w:cs="Times New Roman"/>
                      <w:spacing w:val="-14"/>
                      <w:sz w:val="18"/>
                      <w:szCs w:val="18"/>
                    </w:rPr>
                    <w:t>PP</w:t>
                  </w:r>
                  <w:r>
                    <w:rPr>
                      <w:spacing w:val="-14"/>
                      <w:sz w:val="18"/>
                      <w:szCs w:val="18"/>
                    </w:rPr>
                    <w:t>、</w:t>
                  </w:r>
                  <w:r>
                    <w:rPr>
                      <w:rFonts w:ascii="Times New Roman" w:eastAsia="Times New Roman" w:hAnsi="Times New Roman" w:cs="Times New Roman"/>
                      <w:spacing w:val="-14"/>
                      <w:sz w:val="18"/>
                      <w:szCs w:val="18"/>
                    </w:rPr>
                    <w:t>PE</w:t>
                  </w:r>
                  <w:r>
                    <w:rPr>
                      <w:rFonts w:ascii="Times New Roman" w:eastAsia="Times New Roman" w:hAnsi="Times New Roman" w:cs="Times New Roman"/>
                      <w:spacing w:val="12"/>
                      <w:sz w:val="18"/>
                      <w:szCs w:val="18"/>
                    </w:rPr>
                    <w:t xml:space="preserve"> </w:t>
                  </w:r>
                  <w:r>
                    <w:rPr>
                      <w:spacing w:val="-14"/>
                      <w:sz w:val="18"/>
                      <w:szCs w:val="18"/>
                    </w:rPr>
                    <w:t>颗粒，</w:t>
                  </w:r>
                  <w:r>
                    <w:rPr>
                      <w:spacing w:val="-38"/>
                      <w:sz w:val="18"/>
                      <w:szCs w:val="18"/>
                    </w:rPr>
                    <w:t xml:space="preserve"> </w:t>
                  </w:r>
                  <w:r>
                    <w:rPr>
                      <w:spacing w:val="-14"/>
                      <w:sz w:val="18"/>
                      <w:szCs w:val="18"/>
                    </w:rPr>
                    <w:t>常温下</w:t>
                  </w:r>
                  <w:r>
                    <w:rPr>
                      <w:sz w:val="18"/>
                      <w:szCs w:val="18"/>
                    </w:rPr>
                    <w:t xml:space="preserve"> </w:t>
                  </w:r>
                  <w:r>
                    <w:rPr>
                      <w:spacing w:val="-4"/>
                      <w:sz w:val="18"/>
                      <w:szCs w:val="18"/>
                    </w:rPr>
                    <w:t>基本不会挥发。</w:t>
                  </w:r>
                </w:p>
              </w:tc>
              <w:tc>
                <w:tcPr>
                  <w:tcW w:w="950" w:type="dxa"/>
                  <w:vAlign w:val="top"/>
                </w:tcPr>
                <w:p>
                  <w:pPr>
                    <w:spacing w:line="299" w:lineRule="auto"/>
                    <w:rPr>
                      <w:rFonts w:ascii="Arial"/>
                      <w:sz w:val="21"/>
                    </w:rPr>
                  </w:pPr>
                </w:p>
                <w:p>
                  <w:pPr>
                    <w:spacing w:line="299" w:lineRule="auto"/>
                    <w:rPr>
                      <w:rFonts w:ascii="Arial"/>
                      <w:sz w:val="21"/>
                    </w:rPr>
                  </w:pPr>
                </w:p>
                <w:p>
                  <w:pPr>
                    <w:spacing w:line="300" w:lineRule="auto"/>
                    <w:rPr>
                      <w:rFonts w:ascii="Arial"/>
                      <w:sz w:val="21"/>
                    </w:rPr>
                  </w:pPr>
                </w:p>
                <w:p>
                  <w:pPr>
                    <w:pStyle w:val="TableText"/>
                    <w:spacing w:before="59" w:line="220" w:lineRule="auto"/>
                    <w:ind w:left="301"/>
                    <w:rPr>
                      <w:sz w:val="18"/>
                      <w:szCs w:val="18"/>
                    </w:rPr>
                  </w:pPr>
                  <w:r>
                    <w:rPr>
                      <w:spacing w:val="-3"/>
                      <w:sz w:val="18"/>
                      <w:szCs w:val="18"/>
                    </w:rPr>
                    <w:t>符合</w:t>
                  </w:r>
                </w:p>
              </w:tc>
            </w:tr>
          </w:tbl>
          <w:p>
            <w:pPr>
              <w:pStyle w:val="TableText"/>
              <w:spacing w:before="149" w:line="408" w:lineRule="exact"/>
              <w:ind w:left="533"/>
            </w:pPr>
            <w:r>
              <w:rPr>
                <w:spacing w:val="-5"/>
                <w:position w:val="15"/>
              </w:rPr>
              <w:t>综上， 本项目建设符合《济南市人民政府关于印发济南市“十四</w:t>
            </w:r>
          </w:p>
          <w:p>
            <w:pPr>
              <w:pStyle w:val="TableText"/>
              <w:spacing w:line="220" w:lineRule="auto"/>
              <w:ind w:left="114"/>
            </w:pPr>
            <w:r>
              <w:rPr>
                <w:spacing w:val="-4"/>
              </w:rPr>
              <w:t>五”生态环境保护规划的通知》（济政字〔</w:t>
            </w:r>
            <w:r>
              <w:rPr>
                <w:rFonts w:ascii="Times New Roman" w:eastAsia="Times New Roman" w:hAnsi="Times New Roman" w:cs="Times New Roman"/>
                <w:spacing w:val="-4"/>
              </w:rPr>
              <w:t>2021</w:t>
            </w:r>
            <w:r>
              <w:rPr>
                <w:spacing w:val="-4"/>
              </w:rPr>
              <w:t>〕</w:t>
            </w:r>
            <w:r>
              <w:rPr>
                <w:rFonts w:ascii="Times New Roman" w:eastAsia="Times New Roman" w:hAnsi="Times New Roman" w:cs="Times New Roman"/>
                <w:spacing w:val="-4"/>
              </w:rPr>
              <w:t>92</w:t>
            </w:r>
            <w:r>
              <w:rPr>
                <w:rFonts w:ascii="Times New Roman" w:eastAsia="Times New Roman" w:hAnsi="Times New Roman" w:cs="Times New Roman"/>
                <w:spacing w:val="27"/>
              </w:rPr>
              <w:t xml:space="preserve"> </w:t>
            </w:r>
            <w:r>
              <w:rPr>
                <w:spacing w:val="-4"/>
              </w:rPr>
              <w:t>号）</w:t>
            </w:r>
            <w:r>
              <w:rPr>
                <w:spacing w:val="-28"/>
              </w:rPr>
              <w:t xml:space="preserve"> </w:t>
            </w:r>
            <w:r>
              <w:rPr>
                <w:spacing w:val="-4"/>
              </w:rPr>
              <w:t>的要求。</w:t>
            </w:r>
          </w:p>
        </w:tc>
      </w:tr>
    </w:tbl>
    <w:p>
      <w:pPr>
        <w:spacing w:line="311" w:lineRule="auto"/>
        <w:rPr>
          <w:rFonts w:ascii="Arial"/>
          <w:sz w:val="21"/>
        </w:rPr>
      </w:pPr>
    </w:p>
    <w:p>
      <w:pPr>
        <w:spacing w:line="311" w:lineRule="auto"/>
        <w:rPr>
          <w:rFonts w:ascii="Arial"/>
          <w:sz w:val="21"/>
        </w:rPr>
      </w:pPr>
    </w:p>
    <w:p>
      <w:pPr>
        <w:pStyle w:val="BodyText"/>
        <w:spacing w:before="81" w:line="187" w:lineRule="auto"/>
        <w:ind w:left="30"/>
      </w:pPr>
      <w:r>
        <w:rPr>
          <w:spacing w:val="6"/>
        </w:rPr>
        <w:t>—</w:t>
      </w:r>
      <w:r>
        <w:rPr>
          <w:spacing w:val="105"/>
        </w:rPr>
        <w:t xml:space="preserve"> </w:t>
      </w:r>
      <w:r>
        <w:rPr>
          <w:spacing w:val="6"/>
        </w:rPr>
        <w:t>10</w:t>
      </w:r>
      <w:r>
        <w:rPr>
          <w:spacing w:val="82"/>
        </w:rPr>
        <w:t xml:space="preserve"> </w:t>
      </w:r>
      <w:r>
        <w:rPr>
          <w:spacing w:val="6"/>
        </w:rPr>
        <w:t>—</w:t>
      </w:r>
    </w:p>
    <w:p>
      <w:pPr>
        <w:spacing w:line="187" w:lineRule="auto"/>
        <w:sectPr>
          <w:footerReference w:type="default" r:id="rId23"/>
          <w:type w:val="nextPage"/>
          <w:pgSz w:w="11907" w:h="16839"/>
          <w:pgMar w:top="1431" w:right="1507" w:bottom="400" w:left="1510" w:header="0" w:footer="0" w:gutter="0"/>
          <w:pgNumType w:start="19"/>
          <w:cols w:space="708"/>
          <w:titlePg w:val="0"/>
        </w:sectPr>
      </w:pPr>
    </w:p>
    <w:p>
      <w:pPr>
        <w:spacing w:line="245" w:lineRule="auto"/>
        <w:rPr>
          <w:rFonts w:ascii="Arial"/>
          <w:sz w:val="21"/>
        </w:rPr>
      </w:pPr>
    </w:p>
    <w:p>
      <w:pPr>
        <w:spacing w:line="245" w:lineRule="auto"/>
        <w:rPr>
          <w:rFonts w:ascii="Arial"/>
          <w:sz w:val="21"/>
        </w:rPr>
      </w:pPr>
    </w:p>
    <w:p>
      <w:pPr>
        <w:spacing w:before="98" w:line="219" w:lineRule="auto"/>
        <w:ind w:left="3017"/>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8"/>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182"/>
        </w:trPr>
        <w:tc>
          <w:tcPr>
            <w:tcW w:w="831" w:type="dxa"/>
            <w:tcBorders>
              <w:right w:val="single" w:sz="2" w:space="0" w:color="00000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8" w:line="238" w:lineRule="auto"/>
              <w:ind w:left="206"/>
            </w:pPr>
            <w:r>
              <w:rPr>
                <w:spacing w:val="-3"/>
              </w:rPr>
              <w:t>建设</w:t>
            </w:r>
          </w:p>
          <w:p>
            <w:pPr>
              <w:pStyle w:val="TableText"/>
              <w:spacing w:line="220" w:lineRule="auto"/>
              <w:ind w:left="229"/>
            </w:pPr>
            <w:r>
              <w:rPr>
                <w:spacing w:val="-8"/>
              </w:rPr>
              <w:t>内容</w:t>
            </w:r>
          </w:p>
        </w:tc>
        <w:tc>
          <w:tcPr>
            <w:tcW w:w="8157" w:type="dxa"/>
            <w:tcBorders>
              <w:left w:val="single" w:sz="2" w:space="0" w:color="000000"/>
            </w:tcBorders>
            <w:vAlign w:val="top"/>
          </w:tcPr>
          <w:p>
            <w:pPr>
              <w:pStyle w:val="TableText"/>
              <w:spacing w:before="36" w:line="359" w:lineRule="auto"/>
              <w:ind w:left="104" w:right="24" w:firstLine="424"/>
            </w:pPr>
            <w:r>
              <w:rPr>
                <w:spacing w:val="-1"/>
              </w:rPr>
              <w:t>济南市汇成节水灌溉器材有限公司于</w:t>
            </w:r>
            <w:r>
              <w:rPr>
                <w:spacing w:val="-33"/>
              </w:rPr>
              <w:t xml:space="preserve"> </w:t>
            </w:r>
            <w:r>
              <w:rPr>
                <w:rFonts w:ascii="Times New Roman" w:eastAsia="Times New Roman" w:hAnsi="Times New Roman" w:cs="Times New Roman"/>
                <w:spacing w:val="-1"/>
              </w:rPr>
              <w:t>2019</w:t>
            </w:r>
            <w:r>
              <w:rPr>
                <w:rFonts w:ascii="Times New Roman" w:eastAsia="Times New Roman" w:hAnsi="Times New Roman" w:cs="Times New Roman"/>
                <w:spacing w:val="26"/>
                <w:w w:val="101"/>
              </w:rPr>
              <w:t xml:space="preserve"> </w:t>
            </w:r>
            <w:r>
              <w:rPr>
                <w:spacing w:val="-1"/>
              </w:rPr>
              <w:t>年</w:t>
            </w:r>
            <w:r>
              <w:rPr>
                <w:spacing w:val="-29"/>
              </w:rPr>
              <w:t xml:space="preserve"> </w:t>
            </w:r>
            <w:r>
              <w:rPr>
                <w:rFonts w:ascii="Times New Roman" w:eastAsia="Times New Roman" w:hAnsi="Times New Roman" w:cs="Times New Roman"/>
                <w:spacing w:val="-1"/>
              </w:rPr>
              <w:t>6</w:t>
            </w:r>
            <w:r>
              <w:rPr>
                <w:rFonts w:ascii="Times New Roman" w:eastAsia="Times New Roman" w:hAnsi="Times New Roman" w:cs="Times New Roman"/>
                <w:spacing w:val="30"/>
                <w:w w:val="101"/>
              </w:rPr>
              <w:t xml:space="preserve"> </w:t>
            </w:r>
            <w:r>
              <w:rPr>
                <w:spacing w:val="-1"/>
              </w:rPr>
              <w:t>月委托烟台鲁</w:t>
            </w:r>
            <w:r>
              <w:rPr>
                <w:spacing w:val="-2"/>
              </w:rPr>
              <w:t xml:space="preserve">达环境影响评价有限 </w:t>
            </w:r>
            <w:r>
              <w:rPr>
                <w:spacing w:val="4"/>
              </w:rPr>
              <w:t xml:space="preserve">公司编制了《济南市汇成节水灌溉器材有限公司节水灌溉器材生产项目环境影响报告 </w:t>
            </w:r>
            <w:r>
              <w:rPr>
                <w:spacing w:val="-7"/>
              </w:rPr>
              <w:t>表》，于</w:t>
            </w:r>
            <w:r>
              <w:rPr>
                <w:spacing w:val="-36"/>
              </w:rPr>
              <w:t xml:space="preserve"> </w:t>
            </w:r>
            <w:r>
              <w:rPr>
                <w:rFonts w:ascii="Times New Roman" w:eastAsia="Times New Roman" w:hAnsi="Times New Roman" w:cs="Times New Roman"/>
                <w:spacing w:val="-7"/>
              </w:rPr>
              <w:t>2019</w:t>
            </w:r>
            <w:r>
              <w:rPr>
                <w:rFonts w:ascii="Times New Roman" w:eastAsia="Times New Roman" w:hAnsi="Times New Roman" w:cs="Times New Roman"/>
                <w:spacing w:val="21"/>
                <w:w w:val="101"/>
              </w:rPr>
              <w:t xml:space="preserve"> </w:t>
            </w:r>
            <w:r>
              <w:rPr>
                <w:spacing w:val="-7"/>
              </w:rPr>
              <w:t>年</w:t>
            </w:r>
            <w:r>
              <w:rPr>
                <w:spacing w:val="-31"/>
              </w:rPr>
              <w:t xml:space="preserve"> </w:t>
            </w:r>
            <w:r>
              <w:rPr>
                <w:rFonts w:ascii="Times New Roman" w:eastAsia="Times New Roman" w:hAnsi="Times New Roman" w:cs="Times New Roman"/>
                <w:spacing w:val="-7"/>
              </w:rPr>
              <w:t>6</w:t>
            </w:r>
            <w:r>
              <w:rPr>
                <w:rFonts w:ascii="Times New Roman" w:eastAsia="Times New Roman" w:hAnsi="Times New Roman" w:cs="Times New Roman"/>
                <w:spacing w:val="26"/>
              </w:rPr>
              <w:t xml:space="preserve"> </w:t>
            </w:r>
            <w:r>
              <w:rPr>
                <w:spacing w:val="-7"/>
              </w:rPr>
              <w:t>月</w:t>
            </w:r>
            <w:r>
              <w:rPr>
                <w:spacing w:val="-38"/>
              </w:rPr>
              <w:t xml:space="preserve"> </w:t>
            </w:r>
            <w:r>
              <w:rPr>
                <w:rFonts w:ascii="Times New Roman" w:eastAsia="Times New Roman" w:hAnsi="Times New Roman" w:cs="Times New Roman"/>
                <w:spacing w:val="-7"/>
              </w:rPr>
              <w:t xml:space="preserve">24  </w:t>
            </w:r>
            <w:r>
              <w:rPr>
                <w:spacing w:val="-7"/>
              </w:rPr>
              <w:t>日取得了批复， 审批文号：莱芜区环报告表</w:t>
            </w:r>
            <w:r>
              <w:rPr>
                <w:rFonts w:ascii="Times New Roman" w:eastAsia="Times New Roman" w:hAnsi="Times New Roman" w:cs="Times New Roman"/>
                <w:spacing w:val="-7"/>
              </w:rPr>
              <w:t>[2019]0</w:t>
            </w:r>
            <w:r>
              <w:rPr>
                <w:rFonts w:ascii="Times New Roman" w:eastAsia="Times New Roman" w:hAnsi="Times New Roman" w:cs="Times New Roman"/>
                <w:spacing w:val="-8"/>
              </w:rPr>
              <w:t>62401</w:t>
            </w:r>
            <w:r>
              <w:rPr>
                <w:rFonts w:ascii="Times New Roman" w:eastAsia="Times New Roman" w:hAnsi="Times New Roman" w:cs="Times New Roman"/>
                <w:spacing w:val="25"/>
                <w:w w:val="101"/>
              </w:rPr>
              <w:t xml:space="preserve"> </w:t>
            </w:r>
            <w:r>
              <w:rPr>
                <w:spacing w:val="-8"/>
              </w:rPr>
              <w:t>号；</w:t>
            </w:r>
            <w:r>
              <w:t xml:space="preserve">  </w:t>
            </w:r>
            <w:r>
              <w:rPr>
                <w:rFonts w:ascii="Times New Roman" w:eastAsia="Times New Roman" w:hAnsi="Times New Roman" w:cs="Times New Roman"/>
                <w:spacing w:val="-2"/>
              </w:rPr>
              <w:t xml:space="preserve">2019 </w:t>
            </w:r>
            <w:r>
              <w:rPr>
                <w:spacing w:val="-2"/>
              </w:rPr>
              <w:t>年</w:t>
            </w:r>
            <w:r>
              <w:rPr>
                <w:spacing w:val="-28"/>
              </w:rPr>
              <w:t xml:space="preserve"> </w:t>
            </w:r>
            <w:r>
              <w:rPr>
                <w:rFonts w:ascii="Times New Roman" w:eastAsia="Times New Roman" w:hAnsi="Times New Roman" w:cs="Times New Roman"/>
                <w:spacing w:val="-2"/>
              </w:rPr>
              <w:t xml:space="preserve">10 </w:t>
            </w:r>
            <w:r>
              <w:rPr>
                <w:spacing w:val="-2"/>
              </w:rPr>
              <w:t>月</w:t>
            </w:r>
            <w:r>
              <w:rPr>
                <w:spacing w:val="-48"/>
              </w:rPr>
              <w:t xml:space="preserve"> </w:t>
            </w:r>
            <w:r>
              <w:rPr>
                <w:rFonts w:ascii="Times New Roman" w:eastAsia="Times New Roman" w:hAnsi="Times New Roman" w:cs="Times New Roman"/>
                <w:spacing w:val="-2"/>
              </w:rPr>
              <w:t xml:space="preserve">26  </w:t>
            </w:r>
            <w:r>
              <w:rPr>
                <w:spacing w:val="-2"/>
              </w:rPr>
              <w:t>日，济南市汇成节水灌溉器材有限公司节水灌溉器材</w:t>
            </w:r>
            <w:r>
              <w:rPr>
                <w:spacing w:val="-3"/>
              </w:rPr>
              <w:t>生产项目（一期）</w:t>
            </w:r>
            <w:r>
              <w:t xml:space="preserve"> </w:t>
            </w:r>
            <w:r>
              <w:rPr>
                <w:spacing w:val="-8"/>
              </w:rPr>
              <w:t>自主验收通过，验收对象为注塑机</w:t>
            </w:r>
            <w:r>
              <w:rPr>
                <w:spacing w:val="-47"/>
              </w:rPr>
              <w:t xml:space="preserve"> </w:t>
            </w:r>
            <w:r>
              <w:rPr>
                <w:rFonts w:ascii="Times New Roman" w:eastAsia="Times New Roman" w:hAnsi="Times New Roman" w:cs="Times New Roman"/>
                <w:spacing w:val="-8"/>
              </w:rPr>
              <w:t>4</w:t>
            </w:r>
            <w:r>
              <w:rPr>
                <w:rFonts w:ascii="Times New Roman" w:eastAsia="Times New Roman" w:hAnsi="Times New Roman" w:cs="Times New Roman"/>
                <w:spacing w:val="25"/>
              </w:rPr>
              <w:t xml:space="preserve"> </w:t>
            </w:r>
            <w:r>
              <w:rPr>
                <w:spacing w:val="-8"/>
              </w:rPr>
              <w:t>台；</w:t>
            </w:r>
            <w:r>
              <w:rPr>
                <w:rFonts w:ascii="Times New Roman" w:eastAsia="Times New Roman" w:hAnsi="Times New Roman" w:cs="Times New Roman"/>
                <w:spacing w:val="-8"/>
              </w:rPr>
              <w:t xml:space="preserve">2020 </w:t>
            </w:r>
            <w:r>
              <w:rPr>
                <w:spacing w:val="-8"/>
              </w:rPr>
              <w:t>年</w:t>
            </w:r>
            <w:r>
              <w:rPr>
                <w:spacing w:val="-46"/>
              </w:rPr>
              <w:t xml:space="preserve"> </w:t>
            </w:r>
            <w:r>
              <w:rPr>
                <w:rFonts w:ascii="Times New Roman" w:eastAsia="Times New Roman" w:hAnsi="Times New Roman" w:cs="Times New Roman"/>
                <w:spacing w:val="-8"/>
              </w:rPr>
              <w:t>9</w:t>
            </w:r>
            <w:r>
              <w:rPr>
                <w:rFonts w:ascii="Times New Roman" w:eastAsia="Times New Roman" w:hAnsi="Times New Roman" w:cs="Times New Roman"/>
                <w:spacing w:val="14"/>
              </w:rPr>
              <w:t xml:space="preserve"> </w:t>
            </w:r>
            <w:r>
              <w:rPr>
                <w:spacing w:val="-8"/>
              </w:rPr>
              <w:t>月</w:t>
            </w:r>
            <w:r>
              <w:rPr>
                <w:spacing w:val="-30"/>
              </w:rPr>
              <w:t xml:space="preserve"> </w:t>
            </w:r>
            <w:r>
              <w:rPr>
                <w:rFonts w:ascii="Times New Roman" w:eastAsia="Times New Roman" w:hAnsi="Times New Roman" w:cs="Times New Roman"/>
                <w:spacing w:val="-8"/>
              </w:rPr>
              <w:t xml:space="preserve">1  </w:t>
            </w:r>
            <w:r>
              <w:rPr>
                <w:spacing w:val="-8"/>
              </w:rPr>
              <w:t>日完成排污许可登记，登记编号：</w:t>
            </w:r>
            <w:r>
              <w:t xml:space="preserve"> </w:t>
            </w:r>
            <w:r>
              <w:rPr>
                <w:rFonts w:ascii="Times New Roman" w:eastAsia="Times New Roman" w:hAnsi="Times New Roman" w:cs="Times New Roman"/>
                <w:spacing w:val="-4"/>
              </w:rPr>
              <w:t>91371203MA3NN5N41P001Y</w:t>
            </w:r>
            <w:r>
              <w:rPr>
                <w:spacing w:val="-4"/>
              </w:rPr>
              <w:t>，</w:t>
            </w:r>
            <w:r>
              <w:rPr>
                <w:spacing w:val="-5"/>
              </w:rPr>
              <w:t>有效期限</w:t>
            </w:r>
            <w:r>
              <w:rPr>
                <w:spacing w:val="-34"/>
              </w:rPr>
              <w:t xml:space="preserve"> </w:t>
            </w:r>
            <w:r>
              <w:rPr>
                <w:rFonts w:ascii="Times New Roman" w:eastAsia="Times New Roman" w:hAnsi="Times New Roman" w:cs="Times New Roman"/>
                <w:spacing w:val="-5"/>
              </w:rPr>
              <w:t>2020</w:t>
            </w:r>
            <w:r>
              <w:rPr>
                <w:rFonts w:ascii="Times New Roman" w:eastAsia="Times New Roman" w:hAnsi="Times New Roman" w:cs="Times New Roman"/>
                <w:spacing w:val="22"/>
              </w:rPr>
              <w:t xml:space="preserve"> </w:t>
            </w:r>
            <w:r>
              <w:rPr>
                <w:spacing w:val="-5"/>
              </w:rPr>
              <w:t>年</w:t>
            </w:r>
            <w:r>
              <w:rPr>
                <w:spacing w:val="-32"/>
              </w:rPr>
              <w:t xml:space="preserve"> </w:t>
            </w:r>
            <w:r>
              <w:rPr>
                <w:rFonts w:ascii="Times New Roman" w:eastAsia="Times New Roman" w:hAnsi="Times New Roman" w:cs="Times New Roman"/>
                <w:spacing w:val="-5"/>
              </w:rPr>
              <w:t>9</w:t>
            </w:r>
            <w:r>
              <w:rPr>
                <w:rFonts w:ascii="Times New Roman" w:eastAsia="Times New Roman" w:hAnsi="Times New Roman" w:cs="Times New Roman"/>
                <w:spacing w:val="26"/>
              </w:rPr>
              <w:t xml:space="preserve"> </w:t>
            </w:r>
            <w:r>
              <w:rPr>
                <w:spacing w:val="-5"/>
              </w:rPr>
              <w:t xml:space="preserve">月 </w:t>
            </w:r>
            <w:r>
              <w:rPr>
                <w:rFonts w:ascii="Times New Roman" w:eastAsia="Times New Roman" w:hAnsi="Times New Roman" w:cs="Times New Roman"/>
                <w:spacing w:val="-5"/>
              </w:rPr>
              <w:t xml:space="preserve">1  </w:t>
            </w:r>
            <w:r>
              <w:rPr>
                <w:spacing w:val="-5"/>
              </w:rPr>
              <w:t>日至</w:t>
            </w:r>
            <w:r>
              <w:rPr>
                <w:spacing w:val="-34"/>
              </w:rPr>
              <w:t xml:space="preserve"> </w:t>
            </w:r>
            <w:r>
              <w:rPr>
                <w:rFonts w:ascii="Times New Roman" w:eastAsia="Times New Roman" w:hAnsi="Times New Roman" w:cs="Times New Roman"/>
                <w:spacing w:val="-5"/>
              </w:rPr>
              <w:t>2025</w:t>
            </w:r>
            <w:r>
              <w:rPr>
                <w:rFonts w:ascii="Times New Roman" w:eastAsia="Times New Roman" w:hAnsi="Times New Roman" w:cs="Times New Roman"/>
                <w:spacing w:val="24"/>
                <w:w w:val="101"/>
              </w:rPr>
              <w:t xml:space="preserve"> </w:t>
            </w:r>
            <w:r>
              <w:rPr>
                <w:spacing w:val="-5"/>
              </w:rPr>
              <w:t>年</w:t>
            </w:r>
            <w:r>
              <w:rPr>
                <w:spacing w:val="-2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26"/>
              </w:rPr>
              <w:t xml:space="preserve"> </w:t>
            </w:r>
            <w:r>
              <w:rPr>
                <w:spacing w:val="-5"/>
              </w:rPr>
              <w:t>月</w:t>
            </w:r>
            <w:r>
              <w:rPr>
                <w:spacing w:val="-29"/>
              </w:rPr>
              <w:t xml:space="preserve"> </w:t>
            </w:r>
            <w:r>
              <w:rPr>
                <w:rFonts w:ascii="Times New Roman" w:eastAsia="Times New Roman" w:hAnsi="Times New Roman" w:cs="Times New Roman"/>
                <w:spacing w:val="-5"/>
              </w:rPr>
              <w:t xml:space="preserve">31  </w:t>
            </w:r>
            <w:r>
              <w:rPr>
                <w:spacing w:val="-5"/>
              </w:rPr>
              <w:t>日；</w:t>
            </w:r>
            <w:r>
              <w:rPr>
                <w:spacing w:val="-45"/>
              </w:rPr>
              <w:t xml:space="preserve"> </w:t>
            </w:r>
            <w:r>
              <w:rPr>
                <w:rFonts w:ascii="Times New Roman" w:eastAsia="Times New Roman" w:hAnsi="Times New Roman" w:cs="Times New Roman"/>
                <w:spacing w:val="-5"/>
              </w:rPr>
              <w:t xml:space="preserve">2021  </w:t>
            </w:r>
            <w:r>
              <w:rPr>
                <w:spacing w:val="-7"/>
              </w:rPr>
              <w:t>年</w:t>
            </w:r>
            <w:r>
              <w:rPr>
                <w:spacing w:val="-43"/>
              </w:rPr>
              <w:t xml:space="preserve"> </w:t>
            </w:r>
            <w:r>
              <w:rPr>
                <w:rFonts w:ascii="Times New Roman" w:eastAsia="Times New Roman" w:hAnsi="Times New Roman" w:cs="Times New Roman"/>
                <w:spacing w:val="-7"/>
              </w:rPr>
              <w:t>6</w:t>
            </w:r>
            <w:r>
              <w:rPr>
                <w:rFonts w:ascii="Times New Roman" w:eastAsia="Times New Roman" w:hAnsi="Times New Roman" w:cs="Times New Roman"/>
                <w:spacing w:val="12"/>
              </w:rPr>
              <w:t xml:space="preserve"> </w:t>
            </w:r>
            <w:r>
              <w:rPr>
                <w:spacing w:val="-7"/>
              </w:rPr>
              <w:t>月</w:t>
            </w:r>
            <w:r>
              <w:rPr>
                <w:spacing w:val="-44"/>
              </w:rPr>
              <w:t xml:space="preserve"> </w:t>
            </w:r>
            <w:r>
              <w:rPr>
                <w:rFonts w:ascii="Times New Roman" w:eastAsia="Times New Roman" w:hAnsi="Times New Roman" w:cs="Times New Roman"/>
                <w:spacing w:val="-7"/>
              </w:rPr>
              <w:t>6</w:t>
            </w:r>
            <w:r>
              <w:rPr>
                <w:rFonts w:ascii="Times New Roman" w:eastAsia="Times New Roman" w:hAnsi="Times New Roman" w:cs="Times New Roman"/>
                <w:spacing w:val="45"/>
                <w:w w:val="101"/>
              </w:rPr>
              <w:t xml:space="preserve"> </w:t>
            </w:r>
            <w:r>
              <w:rPr>
                <w:spacing w:val="-7"/>
              </w:rPr>
              <w:t>日，节水灌溉器材生产项目（二期） 自主验收</w:t>
            </w:r>
            <w:r>
              <w:rPr>
                <w:spacing w:val="-8"/>
              </w:rPr>
              <w:t>通过，</w:t>
            </w:r>
            <w:r>
              <w:rPr>
                <w:spacing w:val="-25"/>
              </w:rPr>
              <w:t xml:space="preserve"> </w:t>
            </w:r>
            <w:r>
              <w:rPr>
                <w:spacing w:val="-8"/>
              </w:rPr>
              <w:t>验收对象为注塑机</w:t>
            </w:r>
            <w:r>
              <w:rPr>
                <w:spacing w:val="-47"/>
              </w:rPr>
              <w:t xml:space="preserve"> </w:t>
            </w:r>
            <w:r>
              <w:rPr>
                <w:rFonts w:ascii="Times New Roman" w:eastAsia="Times New Roman" w:hAnsi="Times New Roman" w:cs="Times New Roman"/>
                <w:spacing w:val="-8"/>
              </w:rPr>
              <w:t>2</w:t>
            </w:r>
            <w:r>
              <w:rPr>
                <w:rFonts w:ascii="Times New Roman" w:eastAsia="Times New Roman" w:hAnsi="Times New Roman" w:cs="Times New Roman"/>
                <w:spacing w:val="23"/>
              </w:rPr>
              <w:t xml:space="preserve"> </w:t>
            </w:r>
            <w:r>
              <w:rPr>
                <w:spacing w:val="-8"/>
              </w:rPr>
              <w:t>台。</w:t>
            </w:r>
          </w:p>
          <w:p>
            <w:pPr>
              <w:pStyle w:val="TableText"/>
              <w:spacing w:line="220" w:lineRule="auto"/>
              <w:ind w:left="111"/>
            </w:pPr>
            <w:r>
              <w:rPr>
                <w:spacing w:val="-3"/>
              </w:rPr>
              <w:t>项目环保手续齐全。</w:t>
            </w:r>
          </w:p>
          <w:p>
            <w:pPr>
              <w:spacing w:before="156" w:line="220" w:lineRule="auto"/>
              <w:ind w:left="544"/>
              <w:rPr>
                <w:rFonts w:ascii="SimHei" w:eastAsia="SimHei" w:hAnsi="SimHei" w:cs="SimHei"/>
                <w:sz w:val="21"/>
                <w:szCs w:val="21"/>
              </w:rPr>
            </w:pPr>
            <w:r>
              <w:rPr>
                <w:rFonts w:ascii="Times New Roman" w:eastAsia="Times New Roman" w:hAnsi="Times New Roman" w:cs="Times New Roman"/>
                <w:spacing w:val="-3"/>
                <w:sz w:val="21"/>
                <w:szCs w:val="21"/>
              </w:rPr>
              <w:t xml:space="preserve">1.  </w:t>
            </w:r>
            <w:r>
              <w:rPr>
                <w:rFonts w:ascii="SimHei" w:eastAsia="SimHei" w:hAnsi="SimHei" w:cs="SimHei"/>
                <w:spacing w:val="-3"/>
                <w:sz w:val="21"/>
                <w:szCs w:val="21"/>
              </w:rPr>
              <w:t>项目工程组成</w:t>
            </w:r>
          </w:p>
          <w:p>
            <w:pPr>
              <w:spacing w:before="158" w:line="220" w:lineRule="auto"/>
              <w:ind w:left="2814"/>
              <w:rPr>
                <w:rFonts w:ascii="SimHei" w:eastAsia="SimHei" w:hAnsi="SimHei" w:cs="SimHei"/>
                <w:sz w:val="21"/>
                <w:szCs w:val="21"/>
              </w:rPr>
            </w:pPr>
            <w:r>
              <w:rPr>
                <w:rFonts w:ascii="SimHei" w:eastAsia="SimHei" w:hAnsi="SimHei" w:cs="SimHei"/>
                <w:spacing w:val="-3"/>
                <w:sz w:val="21"/>
                <w:szCs w:val="21"/>
              </w:rPr>
              <w:t>表</w:t>
            </w:r>
            <w:r>
              <w:rPr>
                <w:rFonts w:ascii="SimHei" w:eastAsia="SimHei" w:hAnsi="SimHei" w:cs="SimHei"/>
                <w:spacing w:val="-39"/>
                <w:sz w:val="21"/>
                <w:szCs w:val="21"/>
              </w:rPr>
              <w:t xml:space="preserve"> </w:t>
            </w:r>
            <w:r>
              <w:rPr>
                <w:rFonts w:ascii="Times New Roman" w:eastAsia="Times New Roman" w:hAnsi="Times New Roman" w:cs="Times New Roman"/>
                <w:spacing w:val="-3"/>
                <w:sz w:val="21"/>
                <w:szCs w:val="21"/>
              </w:rPr>
              <w:t>2-</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 xml:space="preserve">1  </w:t>
            </w:r>
            <w:r>
              <w:rPr>
                <w:rFonts w:ascii="SimHei" w:eastAsia="SimHei" w:hAnsi="SimHei" w:cs="SimHei"/>
                <w:spacing w:val="-3"/>
                <w:sz w:val="21"/>
                <w:szCs w:val="21"/>
              </w:rPr>
              <w:t>项目组成情况一览表</w:t>
            </w:r>
          </w:p>
          <w:p>
            <w:pPr>
              <w:spacing w:line="130" w:lineRule="exact"/>
            </w:pPr>
          </w:p>
          <w:tbl>
            <w:tblPr>
              <w:tblStyle w:val="TableNormal18"/>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5"/>
              <w:gridCol w:w="1188"/>
              <w:gridCol w:w="5093"/>
              <w:gridCol w:w="1014"/>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645" w:type="dxa"/>
                  <w:vAlign w:val="top"/>
                </w:tcPr>
                <w:p>
                  <w:pPr>
                    <w:pStyle w:val="TableText"/>
                    <w:spacing w:before="37" w:line="240" w:lineRule="exact"/>
                    <w:ind w:left="148"/>
                    <w:rPr>
                      <w:sz w:val="18"/>
                      <w:szCs w:val="18"/>
                    </w:rPr>
                  </w:pPr>
                  <w:r>
                    <w:rPr>
                      <w:spacing w:val="-2"/>
                      <w:position w:val="4"/>
                      <w:sz w:val="18"/>
                      <w:szCs w:val="18"/>
                      <w14:textOutline w14:w="3265">
                        <w14:solidFill>
                          <w14:srgbClr w14:val="000000"/>
                        </w14:solidFill>
                        <w14:prstDash w14:val="solid"/>
                        <w14:miter w14:lim="10"/>
                      </w14:textOutline>
                    </w:rPr>
                    <w:t>工程</w:t>
                  </w:r>
                </w:p>
                <w:p>
                  <w:pPr>
                    <w:pStyle w:val="TableText"/>
                    <w:spacing w:line="206" w:lineRule="auto"/>
                    <w:ind w:left="148"/>
                    <w:rPr>
                      <w:sz w:val="18"/>
                      <w:szCs w:val="18"/>
                    </w:rPr>
                  </w:pPr>
                  <w:r>
                    <w:rPr>
                      <w:spacing w:val="-2"/>
                      <w:sz w:val="18"/>
                      <w:szCs w:val="18"/>
                      <w14:textOutline w14:w="3265">
                        <w14:solidFill>
                          <w14:srgbClr w14:val="000000"/>
                        </w14:solidFill>
                        <w14:prstDash w14:val="solid"/>
                        <w14:miter w14:lim="10"/>
                      </w14:textOutline>
                    </w:rPr>
                    <w:t>组成</w:t>
                  </w:r>
                </w:p>
              </w:tc>
              <w:tc>
                <w:tcPr>
                  <w:tcW w:w="1188" w:type="dxa"/>
                  <w:vAlign w:val="top"/>
                </w:tcPr>
                <w:p>
                  <w:pPr>
                    <w:pStyle w:val="TableText"/>
                    <w:spacing w:before="36" w:line="227" w:lineRule="auto"/>
                    <w:ind w:left="414" w:right="234" w:hanging="180"/>
                    <w:rPr>
                      <w:sz w:val="18"/>
                      <w:szCs w:val="18"/>
                    </w:rPr>
                  </w:pPr>
                  <w:r>
                    <w:rPr>
                      <w:spacing w:val="-2"/>
                      <w:sz w:val="18"/>
                      <w:szCs w:val="18"/>
                      <w14:textOutline w14:w="3265">
                        <w14:solidFill>
                          <w14:srgbClr w14:val="000000"/>
                        </w14:solidFill>
                        <w14:prstDash w14:val="solid"/>
                        <w14:miter w14:lim="10"/>
                      </w14:textOutline>
                    </w:rPr>
                    <w:t>单项工程</w:t>
                  </w:r>
                  <w:r>
                    <w:rPr>
                      <w:sz w:val="18"/>
                      <w:szCs w:val="18"/>
                    </w:rPr>
                    <w:t xml:space="preserve"> </w:t>
                  </w:r>
                  <w:r>
                    <w:rPr>
                      <w:spacing w:val="-2"/>
                      <w:sz w:val="18"/>
                      <w:szCs w:val="18"/>
                      <w14:textOutline w14:w="3265">
                        <w14:solidFill>
                          <w14:srgbClr w14:val="000000"/>
                        </w14:solidFill>
                        <w14:prstDash w14:val="solid"/>
                        <w14:miter w14:lim="10"/>
                      </w14:textOutline>
                    </w:rPr>
                    <w:t>名称</w:t>
                  </w:r>
                </w:p>
              </w:tc>
              <w:tc>
                <w:tcPr>
                  <w:tcW w:w="5093" w:type="dxa"/>
                  <w:vAlign w:val="top"/>
                </w:tcPr>
                <w:p>
                  <w:pPr>
                    <w:pStyle w:val="TableText"/>
                    <w:spacing w:before="156" w:line="220" w:lineRule="auto"/>
                    <w:ind w:left="2189"/>
                    <w:rPr>
                      <w:sz w:val="18"/>
                      <w:szCs w:val="18"/>
                    </w:rPr>
                  </w:pPr>
                  <w:r>
                    <w:rPr>
                      <w:spacing w:val="-2"/>
                      <w:sz w:val="18"/>
                      <w:szCs w:val="18"/>
                      <w14:textOutline w14:w="3265">
                        <w14:solidFill>
                          <w14:srgbClr w14:val="000000"/>
                        </w14:solidFill>
                        <w14:prstDash w14:val="solid"/>
                        <w14:miter w14:lim="10"/>
                      </w14:textOutline>
                    </w:rPr>
                    <w:t>建设内容</w:t>
                  </w:r>
                </w:p>
              </w:tc>
              <w:tc>
                <w:tcPr>
                  <w:tcW w:w="1014" w:type="dxa"/>
                  <w:vAlign w:val="top"/>
                </w:tcPr>
                <w:p>
                  <w:pPr>
                    <w:pStyle w:val="TableText"/>
                    <w:spacing w:before="157" w:line="221" w:lineRule="auto"/>
                    <w:ind w:left="241"/>
                    <w:rPr>
                      <w:sz w:val="18"/>
                      <w:szCs w:val="18"/>
                    </w:rPr>
                  </w:pPr>
                  <w:r>
                    <w:rPr>
                      <w:spacing w:val="-5"/>
                      <w:sz w:val="18"/>
                      <w:szCs w:val="18"/>
                      <w14:textOutline w14:w="3265">
                        <w14:solidFill>
                          <w14:srgbClr w14:val="000000"/>
                        </w14:solidFill>
                        <w14:prstDash w14:val="solid"/>
                        <w14:miter w14:lim="10"/>
                      </w14:textOutline>
                    </w:rPr>
                    <w:t>备</w:t>
                  </w:r>
                  <w:r>
                    <w:rPr>
                      <w:spacing w:val="4"/>
                      <w:sz w:val="18"/>
                      <w:szCs w:val="18"/>
                    </w:rPr>
                    <w:t xml:space="preserve">  </w:t>
                  </w:r>
                  <w:r>
                    <w:rPr>
                      <w:spacing w:val="-5"/>
                      <w:sz w:val="18"/>
                      <w:szCs w:val="18"/>
                      <w14:textOutline w14:w="3265">
                        <w14:solidFill>
                          <w14:srgbClr w14:val="000000"/>
                        </w14:solidFill>
                        <w14:prstDash w14:val="solid"/>
                        <w14:miter w14:lim="10"/>
                      </w14:textOutline>
                    </w:rPr>
                    <w:t>注</w:t>
                  </w:r>
                </w:p>
              </w:tc>
            </w:tr>
            <w:tr>
              <w:tblPrEx>
                <w:tblW w:w="7940" w:type="dxa"/>
                <w:tblInd w:w="102" w:type="dxa"/>
                <w:tblLayout w:type="fixed"/>
              </w:tblPrEx>
              <w:trPr>
                <w:trHeight w:val="484"/>
              </w:trPr>
              <w:tc>
                <w:tcPr>
                  <w:tcW w:w="645" w:type="dxa"/>
                  <w:vAlign w:val="top"/>
                </w:tcPr>
                <w:p>
                  <w:pPr>
                    <w:pStyle w:val="TableText"/>
                    <w:spacing w:before="32" w:line="240" w:lineRule="exact"/>
                    <w:ind w:left="147"/>
                    <w:rPr>
                      <w:sz w:val="18"/>
                      <w:szCs w:val="18"/>
                    </w:rPr>
                  </w:pPr>
                  <w:r>
                    <w:rPr>
                      <w:spacing w:val="-5"/>
                      <w:position w:val="4"/>
                      <w:sz w:val="18"/>
                      <w:szCs w:val="18"/>
                    </w:rPr>
                    <w:t>主体</w:t>
                  </w:r>
                </w:p>
                <w:p>
                  <w:pPr>
                    <w:pStyle w:val="TableText"/>
                    <w:spacing w:line="206" w:lineRule="auto"/>
                    <w:ind w:left="148"/>
                    <w:rPr>
                      <w:sz w:val="18"/>
                      <w:szCs w:val="18"/>
                    </w:rPr>
                  </w:pPr>
                  <w:r>
                    <w:rPr>
                      <w:spacing w:val="-3"/>
                      <w:sz w:val="18"/>
                      <w:szCs w:val="18"/>
                    </w:rPr>
                    <w:t>工程</w:t>
                  </w:r>
                </w:p>
              </w:tc>
              <w:tc>
                <w:tcPr>
                  <w:tcW w:w="1188" w:type="dxa"/>
                  <w:vAlign w:val="top"/>
                </w:tcPr>
                <w:p>
                  <w:pPr>
                    <w:pStyle w:val="TableText"/>
                    <w:spacing w:before="152" w:line="220" w:lineRule="auto"/>
                    <w:ind w:left="236"/>
                    <w:rPr>
                      <w:sz w:val="18"/>
                      <w:szCs w:val="18"/>
                    </w:rPr>
                  </w:pPr>
                  <w:r>
                    <w:rPr>
                      <w:spacing w:val="-3"/>
                      <w:sz w:val="18"/>
                      <w:szCs w:val="18"/>
                    </w:rPr>
                    <w:t>生产车间</w:t>
                  </w:r>
                </w:p>
              </w:tc>
              <w:tc>
                <w:tcPr>
                  <w:tcW w:w="5093" w:type="dxa"/>
                  <w:vAlign w:val="top"/>
                </w:tcPr>
                <w:p>
                  <w:pPr>
                    <w:pStyle w:val="TableText"/>
                    <w:spacing w:before="33" w:line="226" w:lineRule="auto"/>
                    <w:ind w:left="1406" w:right="49" w:hanging="1354"/>
                    <w:rPr>
                      <w:sz w:val="18"/>
                      <w:szCs w:val="18"/>
                    </w:rPr>
                  </w:pPr>
                  <w:r>
                    <w:rPr>
                      <w:spacing w:val="-2"/>
                      <w:sz w:val="18"/>
                      <w:szCs w:val="18"/>
                    </w:rPr>
                    <w:t>钢结构车间</w:t>
                  </w:r>
                  <w:r>
                    <w:rPr>
                      <w:spacing w:val="-20"/>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座，建筑面积</w:t>
                  </w:r>
                  <w:r>
                    <w:rPr>
                      <w:spacing w:val="-38"/>
                      <w:sz w:val="18"/>
                      <w:szCs w:val="18"/>
                    </w:rPr>
                    <w:t xml:space="preserve"> </w:t>
                  </w:r>
                  <w:r>
                    <w:rPr>
                      <w:rFonts w:ascii="Times New Roman" w:eastAsia="Times New Roman" w:hAnsi="Times New Roman" w:cs="Times New Roman"/>
                      <w:spacing w:val="-2"/>
                      <w:sz w:val="18"/>
                      <w:szCs w:val="18"/>
                    </w:rPr>
                    <w:t>700m</w:t>
                  </w:r>
                  <w:r>
                    <w:rPr>
                      <w:rFonts w:ascii="Times New Roman" w:eastAsia="Times New Roman" w:hAnsi="Times New Roman" w:cs="Times New Roman"/>
                      <w:spacing w:val="-2"/>
                      <w:position w:val="5"/>
                      <w:sz w:val="12"/>
                      <w:szCs w:val="12"/>
                    </w:rPr>
                    <w:t>2</w:t>
                  </w:r>
                  <w:r>
                    <w:rPr>
                      <w:spacing w:val="-2"/>
                      <w:sz w:val="18"/>
                      <w:szCs w:val="18"/>
                    </w:rPr>
                    <w:t>；在现有项目南侧布置注塑机</w:t>
                  </w:r>
                  <w:r>
                    <w:rPr>
                      <w:sz w:val="18"/>
                      <w:szCs w:val="18"/>
                    </w:rPr>
                    <w:t xml:space="preserve"> </w:t>
                  </w:r>
                  <w:r>
                    <w:rPr>
                      <w:rFonts w:ascii="Times New Roman" w:eastAsia="Times New Roman" w:hAnsi="Times New Roman" w:cs="Times New Roman"/>
                      <w:spacing w:val="-3"/>
                      <w:sz w:val="18"/>
                      <w:szCs w:val="18"/>
                    </w:rPr>
                    <w:t>8</w:t>
                  </w:r>
                  <w:r>
                    <w:rPr>
                      <w:rFonts w:ascii="Times New Roman" w:eastAsia="Times New Roman" w:hAnsi="Times New Roman" w:cs="Times New Roman"/>
                      <w:spacing w:val="22"/>
                      <w:w w:val="101"/>
                      <w:sz w:val="18"/>
                      <w:szCs w:val="18"/>
                    </w:rPr>
                    <w:t xml:space="preserve"> </w:t>
                  </w:r>
                  <w:r>
                    <w:rPr>
                      <w:spacing w:val="-3"/>
                      <w:sz w:val="18"/>
                      <w:szCs w:val="18"/>
                    </w:rPr>
                    <w:t>台，年生产节水管件</w:t>
                  </w:r>
                  <w:r>
                    <w:rPr>
                      <w:spacing w:val="-37"/>
                      <w:sz w:val="18"/>
                      <w:szCs w:val="18"/>
                    </w:rPr>
                    <w:t xml:space="preserve"> </w:t>
                  </w:r>
                  <w:r>
                    <w:rPr>
                      <w:rFonts w:ascii="Times New Roman" w:eastAsia="Times New Roman" w:hAnsi="Times New Roman" w:cs="Times New Roman"/>
                      <w:spacing w:val="-3"/>
                      <w:sz w:val="18"/>
                      <w:szCs w:val="18"/>
                    </w:rPr>
                    <w:t>300</w:t>
                  </w:r>
                  <w:r>
                    <w:rPr>
                      <w:rFonts w:ascii="Times New Roman" w:eastAsia="Times New Roman" w:hAnsi="Times New Roman" w:cs="Times New Roman"/>
                      <w:spacing w:val="17"/>
                      <w:sz w:val="18"/>
                      <w:szCs w:val="18"/>
                    </w:rPr>
                    <w:t xml:space="preserve"> </w:t>
                  </w:r>
                  <w:r>
                    <w:rPr>
                      <w:spacing w:val="-3"/>
                      <w:sz w:val="18"/>
                      <w:szCs w:val="18"/>
                    </w:rPr>
                    <w:t>吨</w:t>
                  </w:r>
                </w:p>
              </w:tc>
              <w:tc>
                <w:tcPr>
                  <w:tcW w:w="1014" w:type="dxa"/>
                  <w:vAlign w:val="top"/>
                </w:tcPr>
                <w:p>
                  <w:pPr>
                    <w:pStyle w:val="TableText"/>
                    <w:spacing w:before="33" w:line="226" w:lineRule="auto"/>
                    <w:ind w:left="435" w:right="54" w:hanging="372"/>
                    <w:rPr>
                      <w:sz w:val="18"/>
                      <w:szCs w:val="18"/>
                    </w:rPr>
                  </w:pPr>
                  <w:r>
                    <w:rPr>
                      <w:spacing w:val="-2"/>
                      <w:sz w:val="18"/>
                      <w:szCs w:val="18"/>
                    </w:rPr>
                    <w:t>依托现有车</w:t>
                  </w:r>
                  <w:r>
                    <w:rPr>
                      <w:sz w:val="18"/>
                      <w:szCs w:val="18"/>
                    </w:rPr>
                    <w:t xml:space="preserve"> </w:t>
                  </w:r>
                  <w:r>
                    <w:rPr>
                      <w:sz w:val="18"/>
                      <w:szCs w:val="18"/>
                    </w:rPr>
                    <w:t>间</w:t>
                  </w:r>
                </w:p>
              </w:tc>
            </w:tr>
            <w:tr>
              <w:tblPrEx>
                <w:tblW w:w="7940" w:type="dxa"/>
                <w:tblInd w:w="102" w:type="dxa"/>
                <w:tblLayout w:type="fixed"/>
              </w:tblPrEx>
              <w:trPr>
                <w:trHeight w:val="484"/>
              </w:trPr>
              <w:tc>
                <w:tcPr>
                  <w:tcW w:w="645" w:type="dxa"/>
                  <w:vAlign w:val="top"/>
                </w:tcPr>
                <w:p>
                  <w:pPr>
                    <w:pStyle w:val="TableText"/>
                    <w:spacing w:before="33" w:line="240" w:lineRule="exact"/>
                    <w:ind w:left="147"/>
                    <w:rPr>
                      <w:sz w:val="18"/>
                      <w:szCs w:val="18"/>
                    </w:rPr>
                  </w:pPr>
                  <w:r>
                    <w:rPr>
                      <w:spacing w:val="-3"/>
                      <w:position w:val="4"/>
                      <w:sz w:val="18"/>
                      <w:szCs w:val="18"/>
                    </w:rPr>
                    <w:t>辅助</w:t>
                  </w:r>
                </w:p>
                <w:p>
                  <w:pPr>
                    <w:pStyle w:val="TableText"/>
                    <w:spacing w:line="205" w:lineRule="auto"/>
                    <w:ind w:left="148"/>
                    <w:rPr>
                      <w:sz w:val="18"/>
                      <w:szCs w:val="18"/>
                    </w:rPr>
                  </w:pPr>
                  <w:r>
                    <w:rPr>
                      <w:spacing w:val="-3"/>
                      <w:sz w:val="18"/>
                      <w:szCs w:val="18"/>
                    </w:rPr>
                    <w:t>工程</w:t>
                  </w:r>
                </w:p>
              </w:tc>
              <w:tc>
                <w:tcPr>
                  <w:tcW w:w="1188" w:type="dxa"/>
                  <w:vAlign w:val="top"/>
                </w:tcPr>
                <w:p>
                  <w:pPr>
                    <w:pStyle w:val="TableText"/>
                    <w:spacing w:before="152" w:line="220" w:lineRule="auto"/>
                    <w:ind w:left="327"/>
                    <w:rPr>
                      <w:sz w:val="18"/>
                      <w:szCs w:val="18"/>
                    </w:rPr>
                  </w:pPr>
                  <w:r>
                    <w:rPr>
                      <w:spacing w:val="-3"/>
                      <w:sz w:val="18"/>
                      <w:szCs w:val="18"/>
                    </w:rPr>
                    <w:t>办公室</w:t>
                  </w:r>
                </w:p>
              </w:tc>
              <w:tc>
                <w:tcPr>
                  <w:tcW w:w="5093" w:type="dxa"/>
                  <w:vAlign w:val="top"/>
                </w:tcPr>
                <w:p>
                  <w:pPr>
                    <w:pStyle w:val="TableText"/>
                    <w:spacing w:before="153" w:line="233" w:lineRule="auto"/>
                    <w:ind w:left="1436"/>
                    <w:rPr>
                      <w:rFonts w:ascii="Times New Roman" w:eastAsia="Times New Roman" w:hAnsi="Times New Roman" w:cs="Times New Roman"/>
                      <w:sz w:val="12"/>
                      <w:szCs w:val="12"/>
                    </w:rPr>
                  </w:pPr>
                  <w:r>
                    <w:rPr>
                      <w:spacing w:val="-1"/>
                      <w:sz w:val="18"/>
                      <w:szCs w:val="18"/>
                    </w:rPr>
                    <w:t>位于车间西南角，面积</w:t>
                  </w:r>
                  <w:r>
                    <w:rPr>
                      <w:spacing w:val="-36"/>
                      <w:sz w:val="18"/>
                      <w:szCs w:val="18"/>
                    </w:rPr>
                    <w:t xml:space="preserve"> </w:t>
                  </w:r>
                  <w:r>
                    <w:rPr>
                      <w:rFonts w:ascii="Times New Roman" w:eastAsia="Times New Roman" w:hAnsi="Times New Roman" w:cs="Times New Roman"/>
                      <w:spacing w:val="-1"/>
                      <w:sz w:val="18"/>
                      <w:szCs w:val="18"/>
                    </w:rPr>
                    <w:t>50m</w:t>
                  </w:r>
                  <w:r>
                    <w:rPr>
                      <w:rFonts w:ascii="Times New Roman" w:eastAsia="Times New Roman" w:hAnsi="Times New Roman" w:cs="Times New Roman"/>
                      <w:spacing w:val="-1"/>
                      <w:position w:val="5"/>
                      <w:sz w:val="12"/>
                      <w:szCs w:val="12"/>
                    </w:rPr>
                    <w:t>2</w:t>
                  </w:r>
                </w:p>
              </w:tc>
              <w:tc>
                <w:tcPr>
                  <w:tcW w:w="1014" w:type="dxa"/>
                  <w:vAlign w:val="top"/>
                </w:tcPr>
                <w:p>
                  <w:pPr>
                    <w:pStyle w:val="TableText"/>
                    <w:spacing w:before="153" w:line="219" w:lineRule="auto"/>
                    <w:ind w:left="151"/>
                    <w:rPr>
                      <w:sz w:val="18"/>
                      <w:szCs w:val="18"/>
                    </w:rPr>
                  </w:pPr>
                  <w:r>
                    <w:rPr>
                      <w:spacing w:val="-2"/>
                      <w:sz w:val="18"/>
                      <w:szCs w:val="18"/>
                    </w:rPr>
                    <w:t>依托现有</w:t>
                  </w:r>
                </w:p>
              </w:tc>
            </w:tr>
            <w:tr>
              <w:tblPrEx>
                <w:tblW w:w="7940" w:type="dxa"/>
                <w:tblInd w:w="102" w:type="dxa"/>
                <w:tblLayout w:type="fixed"/>
              </w:tblPrEx>
              <w:trPr>
                <w:trHeight w:val="484"/>
              </w:trPr>
              <w:tc>
                <w:tcPr>
                  <w:tcW w:w="645" w:type="dxa"/>
                  <w:vAlign w:val="top"/>
                </w:tcPr>
                <w:p>
                  <w:pPr>
                    <w:pStyle w:val="TableText"/>
                    <w:spacing w:before="33" w:line="240" w:lineRule="exact"/>
                    <w:ind w:left="145"/>
                    <w:rPr>
                      <w:sz w:val="18"/>
                      <w:szCs w:val="18"/>
                    </w:rPr>
                  </w:pPr>
                  <w:r>
                    <w:rPr>
                      <w:spacing w:val="-2"/>
                      <w:position w:val="4"/>
                      <w:sz w:val="18"/>
                      <w:szCs w:val="18"/>
                    </w:rPr>
                    <w:t>储运</w:t>
                  </w:r>
                </w:p>
                <w:p>
                  <w:pPr>
                    <w:pStyle w:val="TableText"/>
                    <w:spacing w:line="205" w:lineRule="auto"/>
                    <w:ind w:left="148"/>
                    <w:rPr>
                      <w:sz w:val="18"/>
                      <w:szCs w:val="18"/>
                    </w:rPr>
                  </w:pPr>
                  <w:r>
                    <w:rPr>
                      <w:spacing w:val="-3"/>
                      <w:sz w:val="18"/>
                      <w:szCs w:val="18"/>
                    </w:rPr>
                    <w:t>工程</w:t>
                  </w:r>
                </w:p>
              </w:tc>
              <w:tc>
                <w:tcPr>
                  <w:tcW w:w="1188" w:type="dxa"/>
                  <w:vAlign w:val="top"/>
                </w:tcPr>
                <w:p>
                  <w:pPr>
                    <w:pStyle w:val="TableText"/>
                    <w:spacing w:before="153" w:line="220" w:lineRule="auto"/>
                    <w:ind w:left="414"/>
                    <w:rPr>
                      <w:sz w:val="18"/>
                      <w:szCs w:val="18"/>
                    </w:rPr>
                  </w:pPr>
                  <w:r>
                    <w:rPr>
                      <w:spacing w:val="-2"/>
                      <w:sz w:val="18"/>
                      <w:szCs w:val="18"/>
                    </w:rPr>
                    <w:t>仓库</w:t>
                  </w:r>
                </w:p>
              </w:tc>
              <w:tc>
                <w:tcPr>
                  <w:tcW w:w="5093" w:type="dxa"/>
                  <w:vAlign w:val="top"/>
                </w:tcPr>
                <w:p>
                  <w:pPr>
                    <w:pStyle w:val="TableText"/>
                    <w:spacing w:before="33" w:line="226" w:lineRule="auto"/>
                    <w:ind w:left="953" w:hanging="886"/>
                    <w:rPr>
                      <w:rFonts w:ascii="Times New Roman" w:eastAsia="Times New Roman" w:hAnsi="Times New Roman" w:cs="Times New Roman"/>
                      <w:sz w:val="12"/>
                      <w:szCs w:val="12"/>
                    </w:rPr>
                  </w:pPr>
                  <w:r>
                    <w:rPr>
                      <w:rFonts w:ascii="Times New Roman" w:eastAsia="Times New Roman" w:hAnsi="Times New Roman" w:cs="Times New Roman"/>
                      <w:spacing w:val="-5"/>
                      <w:sz w:val="18"/>
                      <w:szCs w:val="18"/>
                    </w:rPr>
                    <w:t>1</w:t>
                  </w:r>
                  <w:r>
                    <w:rPr>
                      <w:rFonts w:ascii="Times New Roman" w:eastAsia="Times New Roman" w:hAnsi="Times New Roman" w:cs="Times New Roman"/>
                      <w:spacing w:val="12"/>
                      <w:w w:val="101"/>
                      <w:sz w:val="18"/>
                      <w:szCs w:val="18"/>
                    </w:rPr>
                    <w:t xml:space="preserve"> </w:t>
                  </w:r>
                  <w:r>
                    <w:rPr>
                      <w:spacing w:val="-5"/>
                      <w:sz w:val="18"/>
                      <w:szCs w:val="18"/>
                    </w:rPr>
                    <w:t>座，位于生产车间南侧，建筑面积</w:t>
                  </w:r>
                  <w:r>
                    <w:rPr>
                      <w:spacing w:val="-34"/>
                      <w:sz w:val="18"/>
                      <w:szCs w:val="18"/>
                    </w:rPr>
                    <w:t xml:space="preserve"> </w:t>
                  </w:r>
                  <w:r>
                    <w:rPr>
                      <w:rFonts w:ascii="Times New Roman" w:eastAsia="Times New Roman" w:hAnsi="Times New Roman" w:cs="Times New Roman"/>
                      <w:spacing w:val="-5"/>
                      <w:sz w:val="18"/>
                      <w:szCs w:val="18"/>
                    </w:rPr>
                    <w:t>800m</w:t>
                  </w:r>
                  <w:r>
                    <w:rPr>
                      <w:rFonts w:ascii="Times New Roman" w:eastAsia="Times New Roman" w:hAnsi="Times New Roman" w:cs="Times New Roman"/>
                      <w:spacing w:val="-5"/>
                      <w:position w:val="5"/>
                      <w:sz w:val="12"/>
                      <w:szCs w:val="12"/>
                    </w:rPr>
                    <w:t>2</w:t>
                  </w:r>
                  <w:r>
                    <w:rPr>
                      <w:spacing w:val="-5"/>
                      <w:sz w:val="18"/>
                      <w:szCs w:val="18"/>
                    </w:rPr>
                    <w:t>。车间西侧为原料区，</w:t>
                  </w:r>
                  <w:r>
                    <w:rPr>
                      <w:sz w:val="18"/>
                      <w:szCs w:val="18"/>
                    </w:rPr>
                    <w:t xml:space="preserve"> </w:t>
                  </w:r>
                  <w:r>
                    <w:rPr>
                      <w:spacing w:val="-9"/>
                      <w:sz w:val="18"/>
                      <w:szCs w:val="18"/>
                    </w:rPr>
                    <w:t>面积</w:t>
                  </w:r>
                  <w:r>
                    <w:rPr>
                      <w:spacing w:val="-25"/>
                      <w:sz w:val="18"/>
                      <w:szCs w:val="18"/>
                    </w:rPr>
                    <w:t xml:space="preserve"> </w:t>
                  </w:r>
                  <w:r>
                    <w:rPr>
                      <w:rFonts w:ascii="Times New Roman" w:eastAsia="Times New Roman" w:hAnsi="Times New Roman" w:cs="Times New Roman"/>
                      <w:spacing w:val="-9"/>
                      <w:sz w:val="18"/>
                      <w:szCs w:val="18"/>
                    </w:rPr>
                    <w:t>400m</w:t>
                  </w:r>
                  <w:r>
                    <w:rPr>
                      <w:rFonts w:ascii="Times New Roman" w:eastAsia="Times New Roman" w:hAnsi="Times New Roman" w:cs="Times New Roman"/>
                      <w:spacing w:val="-9"/>
                      <w:position w:val="5"/>
                      <w:sz w:val="12"/>
                      <w:szCs w:val="12"/>
                    </w:rPr>
                    <w:t>2</w:t>
                  </w:r>
                  <w:r>
                    <w:rPr>
                      <w:rFonts w:ascii="Times New Roman" w:eastAsia="Times New Roman" w:hAnsi="Times New Roman" w:cs="Times New Roman"/>
                      <w:spacing w:val="-7"/>
                      <w:position w:val="5"/>
                      <w:sz w:val="12"/>
                      <w:szCs w:val="12"/>
                    </w:rPr>
                    <w:t xml:space="preserve"> </w:t>
                  </w:r>
                  <w:r>
                    <w:rPr>
                      <w:spacing w:val="-9"/>
                      <w:sz w:val="18"/>
                      <w:szCs w:val="18"/>
                    </w:rPr>
                    <w:t>；东侧为产品区，</w:t>
                  </w:r>
                  <w:r>
                    <w:rPr>
                      <w:spacing w:val="49"/>
                      <w:sz w:val="18"/>
                      <w:szCs w:val="18"/>
                    </w:rPr>
                    <w:t xml:space="preserve"> </w:t>
                  </w:r>
                  <w:r>
                    <w:rPr>
                      <w:spacing w:val="-9"/>
                      <w:sz w:val="18"/>
                      <w:szCs w:val="18"/>
                    </w:rPr>
                    <w:t>面积</w:t>
                  </w:r>
                  <w:r>
                    <w:rPr>
                      <w:spacing w:val="-37"/>
                      <w:sz w:val="18"/>
                      <w:szCs w:val="18"/>
                    </w:rPr>
                    <w:t xml:space="preserve"> </w:t>
                  </w:r>
                  <w:r>
                    <w:rPr>
                      <w:rFonts w:ascii="Times New Roman" w:eastAsia="Times New Roman" w:hAnsi="Times New Roman" w:cs="Times New Roman"/>
                      <w:spacing w:val="-9"/>
                      <w:sz w:val="18"/>
                      <w:szCs w:val="18"/>
                    </w:rPr>
                    <w:t>390m</w:t>
                  </w:r>
                  <w:r>
                    <w:rPr>
                      <w:rFonts w:ascii="Times New Roman" w:eastAsia="Times New Roman" w:hAnsi="Times New Roman" w:cs="Times New Roman"/>
                      <w:spacing w:val="-9"/>
                      <w:position w:val="5"/>
                      <w:sz w:val="12"/>
                      <w:szCs w:val="12"/>
                    </w:rPr>
                    <w:t>2</w:t>
                  </w:r>
                </w:p>
              </w:tc>
              <w:tc>
                <w:tcPr>
                  <w:tcW w:w="1014" w:type="dxa"/>
                  <w:vAlign w:val="top"/>
                </w:tcPr>
                <w:p>
                  <w:pPr>
                    <w:pStyle w:val="TableText"/>
                    <w:spacing w:before="153" w:line="219" w:lineRule="auto"/>
                    <w:ind w:left="151"/>
                    <w:rPr>
                      <w:sz w:val="18"/>
                      <w:szCs w:val="18"/>
                    </w:rPr>
                  </w:pPr>
                  <w:r>
                    <w:rPr>
                      <w:spacing w:val="-2"/>
                      <w:sz w:val="18"/>
                      <w:szCs w:val="18"/>
                    </w:rPr>
                    <w:t>依托现有</w:t>
                  </w:r>
                </w:p>
              </w:tc>
            </w:tr>
            <w:tr>
              <w:tblPrEx>
                <w:tblW w:w="7940" w:type="dxa"/>
                <w:tblInd w:w="102" w:type="dxa"/>
                <w:tblLayout w:type="fixed"/>
              </w:tblPrEx>
              <w:trPr>
                <w:trHeight w:val="290"/>
              </w:trPr>
              <w:tc>
                <w:tcPr>
                  <w:tcW w:w="645" w:type="dxa"/>
                  <w:vMerge w:val="restart"/>
                  <w:tcBorders>
                    <w:bottom w:val="nil"/>
                  </w:tcBorders>
                  <w:vAlign w:val="top"/>
                </w:tcPr>
                <w:p>
                  <w:pPr>
                    <w:pStyle w:val="TableText"/>
                    <w:spacing w:before="84" w:line="240" w:lineRule="exact"/>
                    <w:ind w:left="151"/>
                    <w:rPr>
                      <w:sz w:val="18"/>
                      <w:szCs w:val="18"/>
                    </w:rPr>
                  </w:pPr>
                  <w:r>
                    <w:rPr>
                      <w:spacing w:val="-4"/>
                      <w:position w:val="4"/>
                      <w:sz w:val="18"/>
                      <w:szCs w:val="18"/>
                    </w:rPr>
                    <w:t>公用</w:t>
                  </w:r>
                </w:p>
                <w:p>
                  <w:pPr>
                    <w:pStyle w:val="TableText"/>
                    <w:spacing w:line="220" w:lineRule="auto"/>
                    <w:ind w:left="148"/>
                    <w:rPr>
                      <w:sz w:val="18"/>
                      <w:szCs w:val="18"/>
                    </w:rPr>
                  </w:pPr>
                  <w:r>
                    <w:rPr>
                      <w:spacing w:val="-3"/>
                      <w:sz w:val="18"/>
                      <w:szCs w:val="18"/>
                    </w:rPr>
                    <w:t>工程</w:t>
                  </w:r>
                </w:p>
              </w:tc>
              <w:tc>
                <w:tcPr>
                  <w:tcW w:w="1188" w:type="dxa"/>
                  <w:vAlign w:val="top"/>
                </w:tcPr>
                <w:p>
                  <w:pPr>
                    <w:pStyle w:val="TableText"/>
                    <w:spacing w:before="58" w:line="219" w:lineRule="auto"/>
                    <w:ind w:left="235"/>
                    <w:rPr>
                      <w:sz w:val="18"/>
                      <w:szCs w:val="18"/>
                    </w:rPr>
                  </w:pPr>
                  <w:r>
                    <w:rPr>
                      <w:spacing w:val="-2"/>
                      <w:sz w:val="18"/>
                      <w:szCs w:val="18"/>
                    </w:rPr>
                    <w:t>供水系统</w:t>
                  </w:r>
                </w:p>
              </w:tc>
              <w:tc>
                <w:tcPr>
                  <w:tcW w:w="5093" w:type="dxa"/>
                  <w:vAlign w:val="top"/>
                </w:tcPr>
                <w:p>
                  <w:pPr>
                    <w:pStyle w:val="TableText"/>
                    <w:spacing w:before="58" w:line="219" w:lineRule="auto"/>
                    <w:ind w:left="2014"/>
                    <w:rPr>
                      <w:sz w:val="18"/>
                      <w:szCs w:val="18"/>
                    </w:rPr>
                  </w:pPr>
                  <w:r>
                    <w:rPr>
                      <w:spacing w:val="-2"/>
                      <w:sz w:val="18"/>
                      <w:szCs w:val="18"/>
                    </w:rPr>
                    <w:t>市政供水管网</w:t>
                  </w:r>
                </w:p>
              </w:tc>
              <w:tc>
                <w:tcPr>
                  <w:tcW w:w="1014" w:type="dxa"/>
                  <w:vAlign w:val="top"/>
                </w:tcPr>
                <w:p>
                  <w:pPr>
                    <w:pStyle w:val="TableText"/>
                    <w:spacing w:before="58" w:line="219" w:lineRule="auto"/>
                    <w:ind w:left="151"/>
                    <w:rPr>
                      <w:sz w:val="18"/>
                      <w:szCs w:val="18"/>
                    </w:rPr>
                  </w:pPr>
                  <w:r>
                    <w:rPr>
                      <w:spacing w:val="-2"/>
                      <w:sz w:val="18"/>
                      <w:szCs w:val="18"/>
                    </w:rPr>
                    <w:t>依托现有</w:t>
                  </w:r>
                </w:p>
              </w:tc>
            </w:tr>
            <w:tr>
              <w:tblPrEx>
                <w:tblW w:w="7940" w:type="dxa"/>
                <w:tblInd w:w="102" w:type="dxa"/>
                <w:tblLayout w:type="fixed"/>
              </w:tblPrEx>
              <w:trPr>
                <w:trHeight w:val="287"/>
              </w:trPr>
              <w:tc>
                <w:tcPr>
                  <w:tcW w:w="645" w:type="dxa"/>
                  <w:vMerge/>
                  <w:tcBorders>
                    <w:top w:val="nil"/>
                    <w:bottom w:val="single" w:sz="4" w:space="0" w:color="000000"/>
                  </w:tcBorders>
                  <w:vAlign w:val="top"/>
                </w:tcPr>
                <w:p>
                  <w:pPr>
                    <w:rPr>
                      <w:rFonts w:ascii="Arial"/>
                      <w:sz w:val="21"/>
                    </w:rPr>
                  </w:pPr>
                </w:p>
              </w:tc>
              <w:tc>
                <w:tcPr>
                  <w:tcW w:w="1188" w:type="dxa"/>
                  <w:tcBorders>
                    <w:bottom w:val="single" w:sz="4" w:space="0" w:color="000000"/>
                  </w:tcBorders>
                  <w:vAlign w:val="top"/>
                </w:tcPr>
                <w:p>
                  <w:pPr>
                    <w:pStyle w:val="TableText"/>
                    <w:spacing w:before="56" w:line="219" w:lineRule="auto"/>
                    <w:ind w:left="235"/>
                    <w:rPr>
                      <w:sz w:val="18"/>
                      <w:szCs w:val="18"/>
                    </w:rPr>
                  </w:pPr>
                  <w:r>
                    <w:rPr>
                      <w:spacing w:val="-2"/>
                      <w:sz w:val="18"/>
                      <w:szCs w:val="18"/>
                    </w:rPr>
                    <w:t>供电系统</w:t>
                  </w:r>
                </w:p>
              </w:tc>
              <w:tc>
                <w:tcPr>
                  <w:tcW w:w="5093" w:type="dxa"/>
                  <w:tcBorders>
                    <w:bottom w:val="single" w:sz="4" w:space="0" w:color="000000"/>
                  </w:tcBorders>
                  <w:vAlign w:val="top"/>
                </w:tcPr>
                <w:p>
                  <w:pPr>
                    <w:pStyle w:val="TableText"/>
                    <w:spacing w:before="56" w:line="219" w:lineRule="auto"/>
                    <w:ind w:left="1760"/>
                    <w:rPr>
                      <w:sz w:val="18"/>
                      <w:szCs w:val="18"/>
                    </w:rPr>
                  </w:pPr>
                  <w:r>
                    <w:rPr>
                      <w:spacing w:val="-3"/>
                      <w:sz w:val="18"/>
                      <w:szCs w:val="18"/>
                    </w:rPr>
                    <w:t>由莱芜区供电所提供</w:t>
                  </w:r>
                </w:p>
              </w:tc>
              <w:tc>
                <w:tcPr>
                  <w:tcW w:w="1014" w:type="dxa"/>
                  <w:tcBorders>
                    <w:bottom w:val="single" w:sz="4" w:space="0" w:color="000000"/>
                  </w:tcBorders>
                  <w:vAlign w:val="top"/>
                </w:tcPr>
                <w:p>
                  <w:pPr>
                    <w:pStyle w:val="TableText"/>
                    <w:spacing w:before="56" w:line="219" w:lineRule="auto"/>
                    <w:ind w:left="151"/>
                    <w:rPr>
                      <w:sz w:val="18"/>
                      <w:szCs w:val="18"/>
                    </w:rPr>
                  </w:pPr>
                  <w:r>
                    <w:rPr>
                      <w:spacing w:val="-2"/>
                      <w:sz w:val="18"/>
                      <w:szCs w:val="18"/>
                    </w:rPr>
                    <w:t>依托现有</w:t>
                  </w:r>
                </w:p>
              </w:tc>
            </w:tr>
            <w:tr>
              <w:tblPrEx>
                <w:tblW w:w="7940" w:type="dxa"/>
                <w:tblInd w:w="102" w:type="dxa"/>
                <w:tblLayout w:type="fixed"/>
              </w:tblPrEx>
              <w:trPr>
                <w:trHeight w:val="482"/>
              </w:trPr>
              <w:tc>
                <w:tcPr>
                  <w:tcW w:w="645" w:type="dxa"/>
                  <w:vMerge w:val="restart"/>
                  <w:tcBorders>
                    <w:top w:val="single" w:sz="4" w:space="0" w:color="000000"/>
                    <w:bottom w:val="nil"/>
                  </w:tcBorders>
                  <w:vAlign w:val="top"/>
                </w:tcPr>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59" w:line="240" w:lineRule="exact"/>
                    <w:ind w:left="146"/>
                    <w:rPr>
                      <w:sz w:val="18"/>
                      <w:szCs w:val="18"/>
                    </w:rPr>
                  </w:pPr>
                  <w:r>
                    <w:rPr>
                      <w:spacing w:val="-2"/>
                      <w:position w:val="4"/>
                      <w:sz w:val="18"/>
                      <w:szCs w:val="18"/>
                    </w:rPr>
                    <w:t>环保</w:t>
                  </w:r>
                </w:p>
                <w:p>
                  <w:pPr>
                    <w:pStyle w:val="TableText"/>
                    <w:spacing w:line="220" w:lineRule="auto"/>
                    <w:ind w:left="148"/>
                    <w:rPr>
                      <w:sz w:val="18"/>
                      <w:szCs w:val="18"/>
                    </w:rPr>
                  </w:pPr>
                  <w:r>
                    <w:rPr>
                      <w:spacing w:val="-3"/>
                      <w:sz w:val="18"/>
                      <w:szCs w:val="18"/>
                    </w:rPr>
                    <w:t>工程</w:t>
                  </w:r>
                </w:p>
              </w:tc>
              <w:tc>
                <w:tcPr>
                  <w:tcW w:w="1188" w:type="dxa"/>
                  <w:tcBorders>
                    <w:top w:val="single" w:sz="4" w:space="0" w:color="000000"/>
                  </w:tcBorders>
                  <w:vAlign w:val="top"/>
                </w:tcPr>
                <w:p>
                  <w:pPr>
                    <w:pStyle w:val="TableText"/>
                    <w:spacing w:before="153" w:line="220" w:lineRule="auto"/>
                    <w:ind w:left="414"/>
                    <w:rPr>
                      <w:sz w:val="18"/>
                      <w:szCs w:val="18"/>
                    </w:rPr>
                  </w:pPr>
                  <w:r>
                    <w:rPr>
                      <w:spacing w:val="-2"/>
                      <w:sz w:val="18"/>
                      <w:szCs w:val="18"/>
                    </w:rPr>
                    <w:t>废气</w:t>
                  </w:r>
                </w:p>
              </w:tc>
              <w:tc>
                <w:tcPr>
                  <w:tcW w:w="5093" w:type="dxa"/>
                  <w:tcBorders>
                    <w:top w:val="single" w:sz="4" w:space="0" w:color="000000"/>
                  </w:tcBorders>
                  <w:vAlign w:val="top"/>
                </w:tcPr>
                <w:p>
                  <w:pPr>
                    <w:pStyle w:val="TableText"/>
                    <w:spacing w:before="33" w:line="225" w:lineRule="auto"/>
                    <w:ind w:left="1620" w:right="116" w:hanging="1502"/>
                    <w:rPr>
                      <w:sz w:val="18"/>
                      <w:szCs w:val="18"/>
                    </w:rPr>
                  </w:pPr>
                  <w:r>
                    <w:rPr>
                      <w:sz w:val="18"/>
                      <w:szCs w:val="18"/>
                    </w:rPr>
                    <w:t>注塑产生的废气经二级活性炭吸附装置处理</w:t>
                  </w:r>
                  <w:r>
                    <w:rPr>
                      <w:spacing w:val="-1"/>
                      <w:sz w:val="18"/>
                      <w:szCs w:val="18"/>
                    </w:rPr>
                    <w:t>，处理后的废气经</w:t>
                  </w:r>
                  <w:r>
                    <w:rPr>
                      <w:sz w:val="18"/>
                      <w:szCs w:val="18"/>
                    </w:rPr>
                    <w:t xml:space="preserve"> </w:t>
                  </w:r>
                  <w:r>
                    <w:rPr>
                      <w:rFonts w:ascii="Times New Roman" w:eastAsia="Times New Roman" w:hAnsi="Times New Roman" w:cs="Times New Roman"/>
                      <w:spacing w:val="-2"/>
                      <w:sz w:val="18"/>
                      <w:szCs w:val="18"/>
                    </w:rPr>
                    <w:t xml:space="preserve">15m </w:t>
                  </w:r>
                  <w:r>
                    <w:rPr>
                      <w:spacing w:val="-2"/>
                      <w:sz w:val="18"/>
                      <w:szCs w:val="18"/>
                    </w:rPr>
                    <w:t>排气筒</w:t>
                  </w:r>
                  <w:r>
                    <w:rPr>
                      <w:spacing w:val="-32"/>
                      <w:sz w:val="18"/>
                      <w:szCs w:val="18"/>
                    </w:rPr>
                    <w:t xml:space="preserve"> </w:t>
                  </w:r>
                  <w:r>
                    <w:rPr>
                      <w:rFonts w:ascii="Times New Roman" w:eastAsia="Times New Roman" w:hAnsi="Times New Roman" w:cs="Times New Roman"/>
                      <w:spacing w:val="-2"/>
                      <w:sz w:val="18"/>
                      <w:szCs w:val="18"/>
                    </w:rPr>
                    <w:t xml:space="preserve">DA002 </w:t>
                  </w:r>
                  <w:r>
                    <w:rPr>
                      <w:spacing w:val="-2"/>
                      <w:sz w:val="18"/>
                      <w:szCs w:val="18"/>
                    </w:rPr>
                    <w:t>排放</w:t>
                  </w:r>
                </w:p>
              </w:tc>
              <w:tc>
                <w:tcPr>
                  <w:tcW w:w="1014" w:type="dxa"/>
                  <w:tcBorders>
                    <w:top w:val="single" w:sz="4" w:space="0" w:color="000000"/>
                  </w:tcBorders>
                  <w:vAlign w:val="top"/>
                </w:tcPr>
                <w:p>
                  <w:pPr>
                    <w:pStyle w:val="TableText"/>
                    <w:spacing w:before="153" w:line="220" w:lineRule="auto"/>
                    <w:ind w:left="331"/>
                    <w:rPr>
                      <w:sz w:val="18"/>
                      <w:szCs w:val="18"/>
                    </w:rPr>
                  </w:pPr>
                  <w:r>
                    <w:rPr>
                      <w:spacing w:val="-2"/>
                      <w:sz w:val="18"/>
                      <w:szCs w:val="18"/>
                    </w:rPr>
                    <w:t>新建</w:t>
                  </w:r>
                </w:p>
              </w:tc>
            </w:tr>
            <w:tr>
              <w:tblPrEx>
                <w:tblW w:w="7940" w:type="dxa"/>
                <w:tblInd w:w="102" w:type="dxa"/>
                <w:tblLayout w:type="fixed"/>
              </w:tblPrEx>
              <w:trPr>
                <w:trHeight w:val="484"/>
              </w:trPr>
              <w:tc>
                <w:tcPr>
                  <w:tcW w:w="645" w:type="dxa"/>
                  <w:vMerge/>
                  <w:tcBorders>
                    <w:top w:val="nil"/>
                    <w:bottom w:val="nil"/>
                  </w:tcBorders>
                  <w:vAlign w:val="top"/>
                </w:tcPr>
                <w:p>
                  <w:pPr>
                    <w:rPr>
                      <w:rFonts w:ascii="Arial"/>
                      <w:sz w:val="21"/>
                    </w:rPr>
                  </w:pPr>
                </w:p>
              </w:tc>
              <w:tc>
                <w:tcPr>
                  <w:tcW w:w="1188" w:type="dxa"/>
                  <w:vAlign w:val="top"/>
                </w:tcPr>
                <w:p>
                  <w:pPr>
                    <w:pStyle w:val="TableText"/>
                    <w:spacing w:before="155" w:line="220" w:lineRule="auto"/>
                    <w:ind w:left="414"/>
                    <w:rPr>
                      <w:sz w:val="18"/>
                      <w:szCs w:val="18"/>
                    </w:rPr>
                  </w:pPr>
                  <w:r>
                    <w:rPr>
                      <w:spacing w:val="-2"/>
                      <w:sz w:val="18"/>
                      <w:szCs w:val="18"/>
                    </w:rPr>
                    <w:t>废水</w:t>
                  </w:r>
                </w:p>
              </w:tc>
              <w:tc>
                <w:tcPr>
                  <w:tcW w:w="5093" w:type="dxa"/>
                  <w:vAlign w:val="top"/>
                </w:tcPr>
                <w:p>
                  <w:pPr>
                    <w:pStyle w:val="TableText"/>
                    <w:spacing w:before="35" w:line="225" w:lineRule="auto"/>
                    <w:ind w:left="1739" w:right="49" w:hanging="1684"/>
                    <w:rPr>
                      <w:sz w:val="18"/>
                      <w:szCs w:val="18"/>
                    </w:rPr>
                  </w:pPr>
                  <w:r>
                    <w:rPr>
                      <w:spacing w:val="-6"/>
                      <w:sz w:val="18"/>
                      <w:szCs w:val="18"/>
                    </w:rPr>
                    <w:t>冷却用水循环使用，</w:t>
                  </w:r>
                  <w:r>
                    <w:rPr>
                      <w:spacing w:val="23"/>
                      <w:w w:val="101"/>
                      <w:sz w:val="18"/>
                      <w:szCs w:val="18"/>
                    </w:rPr>
                    <w:t xml:space="preserve"> </w:t>
                  </w:r>
                  <w:r>
                    <w:rPr>
                      <w:spacing w:val="-6"/>
                      <w:sz w:val="18"/>
                      <w:szCs w:val="18"/>
                    </w:rPr>
                    <w:t>无生产废水外排；生活污水经化粪池</w:t>
                  </w:r>
                  <w:r>
                    <w:rPr>
                      <w:spacing w:val="-7"/>
                      <w:sz w:val="18"/>
                      <w:szCs w:val="18"/>
                    </w:rPr>
                    <w:t>预处理</w:t>
                  </w:r>
                  <w:r>
                    <w:rPr>
                      <w:sz w:val="18"/>
                      <w:szCs w:val="18"/>
                    </w:rPr>
                    <w:t xml:space="preserve"> </w:t>
                  </w:r>
                  <w:r>
                    <w:rPr>
                      <w:spacing w:val="-1"/>
                      <w:sz w:val="18"/>
                      <w:szCs w:val="18"/>
                    </w:rPr>
                    <w:t>后委托环卫部门清运</w:t>
                  </w:r>
                </w:p>
              </w:tc>
              <w:tc>
                <w:tcPr>
                  <w:tcW w:w="1014" w:type="dxa"/>
                  <w:vAlign w:val="top"/>
                </w:tcPr>
                <w:p>
                  <w:pPr>
                    <w:pStyle w:val="TableText"/>
                    <w:spacing w:before="155" w:line="219" w:lineRule="auto"/>
                    <w:ind w:left="151"/>
                    <w:rPr>
                      <w:sz w:val="18"/>
                      <w:szCs w:val="18"/>
                    </w:rPr>
                  </w:pPr>
                  <w:r>
                    <w:rPr>
                      <w:spacing w:val="-2"/>
                      <w:sz w:val="18"/>
                      <w:szCs w:val="18"/>
                    </w:rPr>
                    <w:t>依托现有</w:t>
                  </w:r>
                </w:p>
              </w:tc>
            </w:tr>
            <w:tr>
              <w:tblPrEx>
                <w:tblW w:w="7940" w:type="dxa"/>
                <w:tblInd w:w="102" w:type="dxa"/>
                <w:tblLayout w:type="fixed"/>
              </w:tblPrEx>
              <w:trPr>
                <w:trHeight w:val="287"/>
              </w:trPr>
              <w:tc>
                <w:tcPr>
                  <w:tcW w:w="645" w:type="dxa"/>
                  <w:vMerge/>
                  <w:tcBorders>
                    <w:top w:val="nil"/>
                    <w:bottom w:val="nil"/>
                  </w:tcBorders>
                  <w:vAlign w:val="top"/>
                </w:tcPr>
                <w:p>
                  <w:pPr>
                    <w:rPr>
                      <w:rFonts w:ascii="Arial"/>
                      <w:sz w:val="21"/>
                    </w:rPr>
                  </w:pPr>
                </w:p>
              </w:tc>
              <w:tc>
                <w:tcPr>
                  <w:tcW w:w="1188" w:type="dxa"/>
                  <w:vAlign w:val="top"/>
                </w:tcPr>
                <w:p>
                  <w:pPr>
                    <w:pStyle w:val="TableText"/>
                    <w:spacing w:before="58" w:line="220" w:lineRule="auto"/>
                    <w:ind w:left="423"/>
                    <w:rPr>
                      <w:sz w:val="18"/>
                      <w:szCs w:val="18"/>
                    </w:rPr>
                  </w:pPr>
                  <w:r>
                    <w:rPr>
                      <w:spacing w:val="-4"/>
                      <w:sz w:val="18"/>
                      <w:szCs w:val="18"/>
                    </w:rPr>
                    <w:t>噪声</w:t>
                  </w:r>
                </w:p>
              </w:tc>
              <w:tc>
                <w:tcPr>
                  <w:tcW w:w="5093" w:type="dxa"/>
                  <w:vAlign w:val="top"/>
                </w:tcPr>
                <w:p>
                  <w:pPr>
                    <w:pStyle w:val="TableText"/>
                    <w:spacing w:before="58" w:line="220" w:lineRule="auto"/>
                    <w:ind w:left="1197"/>
                    <w:rPr>
                      <w:sz w:val="18"/>
                      <w:szCs w:val="18"/>
                    </w:rPr>
                  </w:pPr>
                  <w:r>
                    <w:rPr>
                      <w:spacing w:val="-1"/>
                      <w:sz w:val="18"/>
                      <w:szCs w:val="18"/>
                    </w:rPr>
                    <w:t>选用低噪声设备、基础减振、隔声</w:t>
                  </w:r>
                </w:p>
              </w:tc>
              <w:tc>
                <w:tcPr>
                  <w:tcW w:w="1014" w:type="dxa"/>
                  <w:vAlign w:val="top"/>
                </w:tcPr>
                <w:p>
                  <w:pPr>
                    <w:pStyle w:val="TableText"/>
                    <w:spacing w:before="58" w:line="220" w:lineRule="auto"/>
                    <w:ind w:left="331"/>
                    <w:rPr>
                      <w:sz w:val="18"/>
                      <w:szCs w:val="18"/>
                    </w:rPr>
                  </w:pPr>
                  <w:r>
                    <w:rPr>
                      <w:spacing w:val="-2"/>
                      <w:sz w:val="18"/>
                      <w:szCs w:val="18"/>
                    </w:rPr>
                    <w:t>新建</w:t>
                  </w:r>
                </w:p>
              </w:tc>
            </w:tr>
            <w:tr>
              <w:tblPrEx>
                <w:tblW w:w="7940" w:type="dxa"/>
                <w:tblInd w:w="102" w:type="dxa"/>
                <w:tblLayout w:type="fixed"/>
              </w:tblPrEx>
              <w:trPr>
                <w:trHeight w:val="971"/>
              </w:trPr>
              <w:tc>
                <w:tcPr>
                  <w:tcW w:w="645" w:type="dxa"/>
                  <w:vMerge/>
                  <w:tcBorders>
                    <w:top w:val="nil"/>
                  </w:tcBorders>
                  <w:vAlign w:val="top"/>
                </w:tcPr>
                <w:p>
                  <w:pPr>
                    <w:rPr>
                      <w:rFonts w:ascii="Arial"/>
                      <w:sz w:val="21"/>
                    </w:rPr>
                  </w:pPr>
                </w:p>
              </w:tc>
              <w:tc>
                <w:tcPr>
                  <w:tcW w:w="1188" w:type="dxa"/>
                  <w:vAlign w:val="top"/>
                </w:tcPr>
                <w:p>
                  <w:pPr>
                    <w:spacing w:line="337" w:lineRule="auto"/>
                    <w:rPr>
                      <w:rFonts w:ascii="Arial"/>
                      <w:sz w:val="21"/>
                    </w:rPr>
                  </w:pPr>
                </w:p>
                <w:p>
                  <w:pPr>
                    <w:pStyle w:val="TableText"/>
                    <w:spacing w:before="58" w:line="220" w:lineRule="auto"/>
                    <w:ind w:left="430"/>
                    <w:rPr>
                      <w:sz w:val="18"/>
                      <w:szCs w:val="18"/>
                    </w:rPr>
                  </w:pPr>
                  <w:r>
                    <w:rPr>
                      <w:spacing w:val="-6"/>
                      <w:sz w:val="18"/>
                      <w:szCs w:val="18"/>
                    </w:rPr>
                    <w:t>固废</w:t>
                  </w:r>
                </w:p>
              </w:tc>
              <w:tc>
                <w:tcPr>
                  <w:tcW w:w="5093" w:type="dxa"/>
                  <w:vAlign w:val="top"/>
                </w:tcPr>
                <w:p>
                  <w:pPr>
                    <w:pStyle w:val="TableText"/>
                    <w:spacing w:before="37" w:line="233" w:lineRule="auto"/>
                    <w:ind w:left="68"/>
                    <w:rPr>
                      <w:sz w:val="18"/>
                      <w:szCs w:val="18"/>
                    </w:rPr>
                  </w:pPr>
                  <w:r>
                    <w:rPr>
                      <w:spacing w:val="-7"/>
                      <w:sz w:val="18"/>
                      <w:szCs w:val="18"/>
                    </w:rPr>
                    <w:t>下脚料、 废品、 废包装袋收集后存于固废区（</w:t>
                  </w:r>
                  <w:r>
                    <w:rPr>
                      <w:rFonts w:ascii="Times New Roman" w:eastAsia="Times New Roman" w:hAnsi="Times New Roman" w:cs="Times New Roman"/>
                      <w:spacing w:val="-7"/>
                      <w:sz w:val="18"/>
                      <w:szCs w:val="18"/>
                    </w:rPr>
                    <w:t>20m</w:t>
                  </w:r>
                  <w:r>
                    <w:rPr>
                      <w:rFonts w:ascii="Times New Roman" w:eastAsia="Times New Roman" w:hAnsi="Times New Roman" w:cs="Times New Roman"/>
                      <w:spacing w:val="-7"/>
                      <w:position w:val="5"/>
                      <w:sz w:val="12"/>
                      <w:szCs w:val="12"/>
                    </w:rPr>
                    <w:t>2</w:t>
                  </w:r>
                  <w:r>
                    <w:rPr>
                      <w:spacing w:val="-40"/>
                      <w:sz w:val="18"/>
                      <w:szCs w:val="18"/>
                    </w:rPr>
                    <w:t>），</w:t>
                  </w:r>
                  <w:r>
                    <w:rPr>
                      <w:spacing w:val="-7"/>
                      <w:sz w:val="18"/>
                      <w:szCs w:val="18"/>
                    </w:rPr>
                    <w:t>外售；废</w:t>
                  </w:r>
                </w:p>
                <w:p>
                  <w:pPr>
                    <w:pStyle w:val="TableText"/>
                    <w:spacing w:before="12" w:line="220" w:lineRule="auto"/>
                    <w:ind w:left="55"/>
                    <w:rPr>
                      <w:sz w:val="18"/>
                      <w:szCs w:val="18"/>
                    </w:rPr>
                  </w:pPr>
                  <w:r>
                    <w:rPr>
                      <w:spacing w:val="-2"/>
                      <w:sz w:val="18"/>
                      <w:szCs w:val="18"/>
                    </w:rPr>
                    <w:t>润滑油、废液压油、废油桶、废活性炭于危废暂存间（现有</w:t>
                  </w:r>
                  <w:r>
                    <w:rPr>
                      <w:spacing w:val="-3"/>
                      <w:sz w:val="18"/>
                      <w:szCs w:val="18"/>
                    </w:rPr>
                    <w:t>项目</w:t>
                  </w:r>
                </w:p>
                <w:p>
                  <w:pPr>
                    <w:pStyle w:val="TableText"/>
                    <w:spacing w:before="26" w:line="233" w:lineRule="auto"/>
                    <w:ind w:left="106"/>
                    <w:rPr>
                      <w:sz w:val="18"/>
                      <w:szCs w:val="18"/>
                    </w:rPr>
                  </w:pPr>
                  <w:r>
                    <w:rPr>
                      <w:spacing w:val="-4"/>
                      <w:sz w:val="18"/>
                      <w:szCs w:val="18"/>
                    </w:rPr>
                    <w:t>已在办公室北侧建设危废间</w:t>
                  </w:r>
                  <w:r>
                    <w:rPr>
                      <w:spacing w:val="-5"/>
                      <w:sz w:val="18"/>
                      <w:szCs w:val="18"/>
                    </w:rPr>
                    <w:t xml:space="preserve"> </w:t>
                  </w:r>
                  <w:r>
                    <w:rPr>
                      <w:rFonts w:ascii="Times New Roman" w:eastAsia="Times New Roman" w:hAnsi="Times New Roman" w:cs="Times New Roman"/>
                      <w:spacing w:val="-4"/>
                      <w:sz w:val="18"/>
                      <w:szCs w:val="18"/>
                    </w:rPr>
                    <w:t xml:space="preserve">1 </w:t>
                  </w:r>
                  <w:r>
                    <w:rPr>
                      <w:spacing w:val="-4"/>
                      <w:sz w:val="18"/>
                      <w:szCs w:val="18"/>
                    </w:rPr>
                    <w:t>座，面积</w:t>
                  </w:r>
                  <w:r>
                    <w:rPr>
                      <w:spacing w:val="-24"/>
                      <w:sz w:val="18"/>
                      <w:szCs w:val="18"/>
                    </w:rPr>
                    <w:t xml:space="preserve"> </w:t>
                  </w:r>
                  <w:r>
                    <w:rPr>
                      <w:rFonts w:ascii="Times New Roman" w:eastAsia="Times New Roman" w:hAnsi="Times New Roman" w:cs="Times New Roman"/>
                      <w:spacing w:val="-4"/>
                      <w:sz w:val="18"/>
                      <w:szCs w:val="18"/>
                    </w:rPr>
                    <w:t>10m</w:t>
                  </w:r>
                  <w:r>
                    <w:rPr>
                      <w:rFonts w:ascii="Times New Roman" w:eastAsia="Times New Roman" w:hAnsi="Times New Roman" w:cs="Times New Roman"/>
                      <w:spacing w:val="-4"/>
                      <w:position w:val="5"/>
                      <w:sz w:val="12"/>
                      <w:szCs w:val="12"/>
                    </w:rPr>
                    <w:t xml:space="preserve">2 </w:t>
                  </w:r>
                  <w:r>
                    <w:rPr>
                      <w:spacing w:val="-4"/>
                      <w:sz w:val="18"/>
                      <w:szCs w:val="18"/>
                    </w:rPr>
                    <w:t>）内暂存，委托有</w:t>
                  </w:r>
                </w:p>
                <w:p>
                  <w:pPr>
                    <w:pStyle w:val="TableText"/>
                    <w:spacing w:before="12" w:line="209" w:lineRule="auto"/>
                    <w:ind w:left="666"/>
                    <w:rPr>
                      <w:sz w:val="18"/>
                      <w:szCs w:val="18"/>
                    </w:rPr>
                  </w:pPr>
                  <w:r>
                    <w:rPr>
                      <w:spacing w:val="-1"/>
                      <w:sz w:val="18"/>
                      <w:szCs w:val="18"/>
                    </w:rPr>
                    <w:t>资质单位处理；生活垃圾委托当地环卫部门清运</w:t>
                  </w:r>
                </w:p>
              </w:tc>
              <w:tc>
                <w:tcPr>
                  <w:tcW w:w="1014" w:type="dxa"/>
                  <w:vAlign w:val="top"/>
                </w:tcPr>
                <w:p>
                  <w:pPr>
                    <w:spacing w:line="336" w:lineRule="auto"/>
                    <w:rPr>
                      <w:rFonts w:ascii="Arial"/>
                      <w:sz w:val="21"/>
                    </w:rPr>
                  </w:pPr>
                </w:p>
                <w:p>
                  <w:pPr>
                    <w:pStyle w:val="TableText"/>
                    <w:spacing w:before="59" w:line="219" w:lineRule="auto"/>
                    <w:ind w:left="151"/>
                    <w:rPr>
                      <w:sz w:val="18"/>
                      <w:szCs w:val="18"/>
                    </w:rPr>
                  </w:pPr>
                  <w:r>
                    <w:rPr>
                      <w:spacing w:val="-2"/>
                      <w:sz w:val="18"/>
                      <w:szCs w:val="18"/>
                    </w:rPr>
                    <w:t>依托现有</w:t>
                  </w:r>
                </w:p>
              </w:tc>
            </w:tr>
          </w:tbl>
          <w:p>
            <w:pPr>
              <w:spacing w:before="150" w:line="219" w:lineRule="auto"/>
              <w:ind w:left="524"/>
              <w:rPr>
                <w:rFonts w:ascii="SimHei" w:eastAsia="SimHei" w:hAnsi="SimHei" w:cs="SimHei"/>
                <w:sz w:val="21"/>
                <w:szCs w:val="21"/>
              </w:rPr>
            </w:pPr>
            <w:r>
              <w:rPr>
                <w:rFonts w:ascii="Times New Roman" w:eastAsia="Times New Roman" w:hAnsi="Times New Roman" w:cs="Times New Roman"/>
                <w:spacing w:val="-1"/>
                <w:sz w:val="21"/>
                <w:szCs w:val="21"/>
              </w:rPr>
              <w:t>2.</w:t>
            </w:r>
            <w:r>
              <w:rPr>
                <w:rFonts w:ascii="SimHei" w:eastAsia="SimHei" w:hAnsi="SimHei" w:cs="SimHei"/>
                <w:spacing w:val="-1"/>
                <w:sz w:val="21"/>
                <w:szCs w:val="21"/>
              </w:rPr>
              <w:t>项目产品方案</w:t>
            </w:r>
          </w:p>
          <w:p>
            <w:pPr>
              <w:spacing w:before="159" w:line="219" w:lineRule="auto"/>
              <w:ind w:left="3025"/>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8"/>
                <w:sz w:val="21"/>
                <w:szCs w:val="21"/>
              </w:rPr>
              <w:t xml:space="preserve"> </w:t>
            </w:r>
            <w:r>
              <w:rPr>
                <w:rFonts w:ascii="Times New Roman" w:eastAsia="Times New Roman" w:hAnsi="Times New Roman" w:cs="Times New Roman"/>
                <w:spacing w:val="-1"/>
                <w:sz w:val="21"/>
                <w:szCs w:val="21"/>
              </w:rPr>
              <w:t xml:space="preserve">2-2  </w:t>
            </w:r>
            <w:r>
              <w:rPr>
                <w:rFonts w:ascii="SimHei" w:eastAsia="SimHei" w:hAnsi="SimHei" w:cs="SimHei"/>
                <w:spacing w:val="-1"/>
                <w:sz w:val="21"/>
                <w:szCs w:val="21"/>
              </w:rPr>
              <w:t>产品方案一览表</w:t>
            </w:r>
          </w:p>
          <w:p>
            <w:pPr>
              <w:spacing w:line="129" w:lineRule="exact"/>
            </w:pPr>
          </w:p>
        </w:tc>
      </w:tr>
    </w:tbl>
    <w:p>
      <w:pPr>
        <w:sectPr>
          <w:footerReference w:type="default" r:id="rId24"/>
          <w:pgSz w:w="11907" w:h="16839"/>
          <w:pgMar w:top="1431" w:right="1450" w:bottom="400" w:left="1452" w:header="0" w:footer="0" w:gutter="0"/>
          <w:pgNumType w:start="20"/>
          <w:cols w:space="708"/>
        </w:sectPr>
      </w:pPr>
    </w:p>
    <w:tbl>
      <w:tblPr>
        <w:tblStyle w:val="TableNormal19"/>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182"/>
        </w:trPr>
        <w:tc>
          <w:tcPr>
            <w:tcW w:w="831" w:type="dxa"/>
            <w:tcBorders>
              <w:right w:val="single" w:sz="2" w:space="0" w:color="000000"/>
            </w:tcBorders>
            <w:vAlign w:val="top"/>
          </w:tcPr>
          <w:p/>
        </w:tc>
        <w:tc>
          <w:tcPr>
            <w:tcW w:w="8157" w:type="dxa"/>
            <w:tcBorders>
              <w:left w:val="single" w:sz="2" w:space="0" w:color="000000"/>
            </w:tcBorders>
            <w:vAlign w:val="top"/>
          </w:tcPr>
          <w:tbl>
            <w:tblPr>
              <w:tblStyle w:val="TableNormal19"/>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9"/>
              <w:gridCol w:w="2135"/>
              <w:gridCol w:w="1974"/>
              <w:gridCol w:w="1492"/>
              <w:gridCol w:w="1500"/>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8"/>
              </w:trPr>
              <w:tc>
                <w:tcPr>
                  <w:tcW w:w="839" w:type="dxa"/>
                  <w:vAlign w:val="top"/>
                </w:tcPr>
                <w:p>
                  <w:pPr>
                    <w:pStyle w:val="TableText"/>
                    <w:spacing w:before="58" w:line="221" w:lineRule="auto"/>
                    <w:ind w:left="198"/>
                    <w:rPr>
                      <w:sz w:val="18"/>
                      <w:szCs w:val="18"/>
                    </w:rPr>
                  </w:pPr>
                  <w:r>
                    <w:rPr>
                      <w:spacing w:val="-4"/>
                      <w:sz w:val="18"/>
                      <w:szCs w:val="18"/>
                      <w14:textOutline w14:w="3265">
                        <w14:solidFill>
                          <w14:srgbClr w14:val="000000"/>
                        </w14:solidFill>
                        <w14:prstDash w14:val="solid"/>
                        <w14:miter w14:lim="10"/>
                      </w14:textOutline>
                    </w:rPr>
                    <w:t>序</w:t>
                  </w:r>
                  <w:r>
                    <w:rPr>
                      <w:spacing w:val="13"/>
                      <w:sz w:val="18"/>
                      <w:szCs w:val="18"/>
                    </w:rPr>
                    <w:t xml:space="preserve"> </w:t>
                  </w:r>
                  <w:r>
                    <w:rPr>
                      <w:spacing w:val="-4"/>
                      <w:sz w:val="18"/>
                      <w:szCs w:val="18"/>
                      <w14:textOutline w14:w="3265">
                        <w14:solidFill>
                          <w14:srgbClr w14:val="000000"/>
                        </w14:solidFill>
                        <w14:prstDash w14:val="solid"/>
                        <w14:miter w14:lim="10"/>
                      </w14:textOutline>
                    </w:rPr>
                    <w:t>号</w:t>
                  </w:r>
                </w:p>
              </w:tc>
              <w:tc>
                <w:tcPr>
                  <w:tcW w:w="2135" w:type="dxa"/>
                  <w:vAlign w:val="top"/>
                </w:tcPr>
                <w:p>
                  <w:pPr>
                    <w:pStyle w:val="TableText"/>
                    <w:spacing w:before="58" w:line="222" w:lineRule="auto"/>
                    <w:ind w:left="891"/>
                    <w:rPr>
                      <w:sz w:val="18"/>
                      <w:szCs w:val="18"/>
                    </w:rPr>
                  </w:pPr>
                  <w:r>
                    <w:rPr>
                      <w:spacing w:val="-2"/>
                      <w:sz w:val="18"/>
                      <w:szCs w:val="18"/>
                      <w14:textOutline w14:w="3265">
                        <w14:solidFill>
                          <w14:srgbClr w14:val="000000"/>
                        </w14:solidFill>
                        <w14:prstDash w14:val="solid"/>
                        <w14:miter w14:lim="10"/>
                      </w14:textOutline>
                    </w:rPr>
                    <w:t>名称</w:t>
                  </w:r>
                </w:p>
              </w:tc>
              <w:tc>
                <w:tcPr>
                  <w:tcW w:w="1974" w:type="dxa"/>
                  <w:vAlign w:val="top"/>
                </w:tcPr>
                <w:p>
                  <w:pPr>
                    <w:pStyle w:val="TableText"/>
                    <w:spacing w:before="59" w:line="220" w:lineRule="auto"/>
                    <w:ind w:left="810"/>
                    <w:rPr>
                      <w:sz w:val="18"/>
                      <w:szCs w:val="18"/>
                    </w:rPr>
                  </w:pPr>
                  <w:r>
                    <w:rPr>
                      <w:spacing w:val="-2"/>
                      <w:sz w:val="18"/>
                      <w:szCs w:val="18"/>
                      <w14:textOutline w14:w="3265">
                        <w14:solidFill>
                          <w14:srgbClr w14:val="000000"/>
                        </w14:solidFill>
                        <w14:prstDash w14:val="solid"/>
                        <w14:miter w14:lim="10"/>
                      </w14:textOutline>
                    </w:rPr>
                    <w:t>单位</w:t>
                  </w:r>
                </w:p>
              </w:tc>
              <w:tc>
                <w:tcPr>
                  <w:tcW w:w="1492" w:type="dxa"/>
                  <w:vAlign w:val="top"/>
                </w:tcPr>
                <w:p>
                  <w:pPr>
                    <w:pStyle w:val="TableText"/>
                    <w:spacing w:before="58" w:line="219" w:lineRule="auto"/>
                    <w:ind w:left="299"/>
                    <w:rPr>
                      <w:sz w:val="18"/>
                      <w:szCs w:val="18"/>
                    </w:rPr>
                  </w:pPr>
                  <w:r>
                    <w:rPr>
                      <w:spacing w:val="-2"/>
                      <w:sz w:val="18"/>
                      <w:szCs w:val="18"/>
                      <w14:textOutline w14:w="3265">
                        <w14:solidFill>
                          <w14:srgbClr w14:val="000000"/>
                        </w14:solidFill>
                        <w14:prstDash w14:val="solid"/>
                        <w14:miter w14:lim="10"/>
                      </w14:textOutline>
                    </w:rPr>
                    <w:t>本项目产能</w:t>
                  </w:r>
                </w:p>
              </w:tc>
              <w:tc>
                <w:tcPr>
                  <w:tcW w:w="1500" w:type="dxa"/>
                  <w:vAlign w:val="top"/>
                </w:tcPr>
                <w:p>
                  <w:pPr>
                    <w:pStyle w:val="TableText"/>
                    <w:spacing w:before="36" w:line="220" w:lineRule="auto"/>
                    <w:ind w:left="393"/>
                    <w:rPr>
                      <w:sz w:val="18"/>
                      <w:szCs w:val="18"/>
                    </w:rPr>
                  </w:pPr>
                  <w:r>
                    <w:rPr>
                      <w:spacing w:val="-2"/>
                      <w:sz w:val="18"/>
                      <w:szCs w:val="18"/>
                      <w14:textOutline w14:w="3265">
                        <w14:solidFill>
                          <w14:srgbClr w14:val="000000"/>
                        </w14:solidFill>
                        <w14:prstDash w14:val="solid"/>
                        <w14:miter w14:lim="10"/>
                      </w14:textOutline>
                    </w:rPr>
                    <w:t>全厂产能</w:t>
                  </w:r>
                </w:p>
              </w:tc>
            </w:tr>
            <w:tr>
              <w:tblPrEx>
                <w:tblW w:w="7940" w:type="dxa"/>
                <w:tblInd w:w="102" w:type="dxa"/>
                <w:tblLayout w:type="fixed"/>
              </w:tblPrEx>
              <w:trPr>
                <w:trHeight w:val="290"/>
              </w:trPr>
              <w:tc>
                <w:tcPr>
                  <w:tcW w:w="839" w:type="dxa"/>
                  <w:tcBorders>
                    <w:bottom w:val="single" w:sz="4" w:space="0" w:color="000000"/>
                  </w:tcBorders>
                  <w:vAlign w:val="top"/>
                </w:tcPr>
                <w:p>
                  <w:pPr>
                    <w:spacing w:before="103" w:line="186" w:lineRule="auto"/>
                    <w:ind w:left="3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135" w:type="dxa"/>
                  <w:tcBorders>
                    <w:bottom w:val="single" w:sz="4" w:space="0" w:color="000000"/>
                  </w:tcBorders>
                  <w:vAlign w:val="top"/>
                </w:tcPr>
                <w:p>
                  <w:pPr>
                    <w:pStyle w:val="TableText"/>
                    <w:spacing w:before="60" w:line="220" w:lineRule="auto"/>
                    <w:ind w:left="711"/>
                    <w:rPr>
                      <w:sz w:val="18"/>
                      <w:szCs w:val="18"/>
                    </w:rPr>
                  </w:pPr>
                  <w:r>
                    <w:rPr>
                      <w:spacing w:val="-2"/>
                      <w:sz w:val="18"/>
                      <w:szCs w:val="18"/>
                    </w:rPr>
                    <w:t>节水管件</w:t>
                  </w:r>
                </w:p>
              </w:tc>
              <w:tc>
                <w:tcPr>
                  <w:tcW w:w="1974" w:type="dxa"/>
                  <w:tcBorders>
                    <w:bottom w:val="single" w:sz="4" w:space="0" w:color="000000"/>
                  </w:tcBorders>
                  <w:vAlign w:val="top"/>
                </w:tcPr>
                <w:p>
                  <w:pPr>
                    <w:spacing w:before="100" w:line="208" w:lineRule="auto"/>
                    <w:ind w:left="89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492" w:type="dxa"/>
                  <w:tcBorders>
                    <w:bottom w:val="single" w:sz="4" w:space="0" w:color="000000"/>
                  </w:tcBorders>
                  <w:vAlign w:val="top"/>
                </w:tcPr>
                <w:p>
                  <w:pPr>
                    <w:spacing w:before="103" w:line="186" w:lineRule="auto"/>
                    <w:ind w:left="61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w:t>
                  </w:r>
                </w:p>
              </w:tc>
              <w:tc>
                <w:tcPr>
                  <w:tcW w:w="1500" w:type="dxa"/>
                  <w:tcBorders>
                    <w:bottom w:val="single" w:sz="4" w:space="0" w:color="000000"/>
                  </w:tcBorders>
                  <w:vAlign w:val="top"/>
                </w:tcPr>
                <w:p>
                  <w:pPr>
                    <w:spacing w:before="81" w:line="186" w:lineRule="auto"/>
                    <w:ind w:left="6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460</w:t>
                  </w:r>
                </w:p>
              </w:tc>
            </w:tr>
          </w:tbl>
          <w:p>
            <w:pPr>
              <w:spacing w:before="150" w:line="220" w:lineRule="auto"/>
              <w:ind w:left="528"/>
              <w:rPr>
                <w:rFonts w:ascii="SimHei" w:eastAsia="SimHei" w:hAnsi="SimHei" w:cs="SimHei"/>
                <w:sz w:val="21"/>
                <w:szCs w:val="21"/>
              </w:rPr>
            </w:pPr>
            <w:r>
              <w:rPr>
                <w:rFonts w:ascii="Times New Roman" w:eastAsia="Times New Roman" w:hAnsi="Times New Roman" w:cs="Times New Roman"/>
                <w:spacing w:val="-1"/>
                <w:sz w:val="21"/>
                <w:szCs w:val="21"/>
              </w:rPr>
              <w:t>3.</w:t>
            </w:r>
            <w:r>
              <w:rPr>
                <w:rFonts w:ascii="SimHei" w:eastAsia="SimHei" w:hAnsi="SimHei" w:cs="SimHei"/>
                <w:spacing w:val="-1"/>
                <w:sz w:val="21"/>
                <w:szCs w:val="21"/>
              </w:rPr>
              <w:t>设备情况</w:t>
            </w:r>
          </w:p>
          <w:p>
            <w:pPr>
              <w:spacing w:before="157" w:line="220" w:lineRule="auto"/>
              <w:ind w:left="2603"/>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4"/>
                <w:sz w:val="21"/>
                <w:szCs w:val="21"/>
              </w:rPr>
              <w:t xml:space="preserve"> </w:t>
            </w:r>
            <w:r>
              <w:rPr>
                <w:rFonts w:ascii="Times New Roman" w:eastAsia="Times New Roman" w:hAnsi="Times New Roman" w:cs="Times New Roman"/>
                <w:spacing w:val="-1"/>
                <w:sz w:val="21"/>
                <w:szCs w:val="21"/>
              </w:rPr>
              <w:t xml:space="preserve">2-3  </w:t>
            </w:r>
            <w:r>
              <w:rPr>
                <w:rFonts w:ascii="SimHei" w:eastAsia="SimHei" w:hAnsi="SimHei" w:cs="SimHei"/>
                <w:spacing w:val="-1"/>
                <w:sz w:val="21"/>
                <w:szCs w:val="21"/>
              </w:rPr>
              <w:t>本项目主要生产设备清单</w:t>
            </w:r>
          </w:p>
          <w:p>
            <w:pPr>
              <w:spacing w:line="131" w:lineRule="exact"/>
            </w:pPr>
          </w:p>
          <w:tbl>
            <w:tblPr>
              <w:tblStyle w:val="TableNormal19"/>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6"/>
              <w:gridCol w:w="3180"/>
              <w:gridCol w:w="2994"/>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0"/>
              </w:trPr>
              <w:tc>
                <w:tcPr>
                  <w:tcW w:w="1766" w:type="dxa"/>
                  <w:vAlign w:val="top"/>
                </w:tcPr>
                <w:p>
                  <w:pPr>
                    <w:pStyle w:val="TableText"/>
                    <w:spacing w:before="58" w:line="221" w:lineRule="auto"/>
                    <w:ind w:left="704"/>
                    <w:rPr>
                      <w:sz w:val="18"/>
                      <w:szCs w:val="18"/>
                    </w:rPr>
                  </w:pPr>
                  <w:r>
                    <w:rPr>
                      <w:spacing w:val="-1"/>
                      <w:sz w:val="18"/>
                      <w:szCs w:val="18"/>
                      <w14:textOutline w14:w="3265">
                        <w14:solidFill>
                          <w14:srgbClr w14:val="000000"/>
                        </w14:solidFill>
                        <w14:prstDash w14:val="solid"/>
                        <w14:miter w14:lim="10"/>
                      </w14:textOutline>
                    </w:rPr>
                    <w:t>序号</w:t>
                  </w:r>
                </w:p>
              </w:tc>
              <w:tc>
                <w:tcPr>
                  <w:tcW w:w="3180" w:type="dxa"/>
                  <w:vAlign w:val="top"/>
                </w:tcPr>
                <w:p>
                  <w:pPr>
                    <w:pStyle w:val="TableText"/>
                    <w:spacing w:before="58" w:line="221" w:lineRule="auto"/>
                    <w:ind w:left="1234"/>
                    <w:rPr>
                      <w:sz w:val="18"/>
                      <w:szCs w:val="18"/>
                    </w:rPr>
                  </w:pPr>
                  <w:r>
                    <w:rPr>
                      <w:spacing w:val="-2"/>
                      <w:sz w:val="18"/>
                      <w:szCs w:val="18"/>
                      <w14:textOutline w14:w="3265">
                        <w14:solidFill>
                          <w14:srgbClr w14:val="000000"/>
                        </w14:solidFill>
                        <w14:prstDash w14:val="solid"/>
                        <w14:miter w14:lim="10"/>
                      </w14:textOutline>
                    </w:rPr>
                    <w:t>设备名称</w:t>
                  </w:r>
                </w:p>
              </w:tc>
              <w:tc>
                <w:tcPr>
                  <w:tcW w:w="2994" w:type="dxa"/>
                  <w:vAlign w:val="top"/>
                </w:tcPr>
                <w:p>
                  <w:pPr>
                    <w:pStyle w:val="TableText"/>
                    <w:spacing w:before="58" w:line="227" w:lineRule="auto"/>
                    <w:ind w:left="933"/>
                    <w:rPr>
                      <w:sz w:val="18"/>
                      <w:szCs w:val="18"/>
                    </w:rPr>
                  </w:pPr>
                  <w:r>
                    <w:rPr>
                      <w:spacing w:val="-2"/>
                      <w:sz w:val="18"/>
                      <w:szCs w:val="18"/>
                      <w14:textOutline w14:w="3265">
                        <w14:solidFill>
                          <w14:srgbClr w14:val="000000"/>
                        </w14:solidFill>
                        <w14:prstDash w14:val="solid"/>
                        <w14:miter w14:lim="10"/>
                      </w14:textOutline>
                    </w:rPr>
                    <w:t>数量（台</w:t>
                  </w:r>
                  <w:r>
                    <w:rPr>
                      <w:rFonts w:ascii="Times New Roman" w:eastAsia="Times New Roman" w:hAnsi="Times New Roman" w:cs="Times New Roman"/>
                      <w:b/>
                      <w:bCs/>
                      <w:spacing w:val="-2"/>
                      <w:sz w:val="18"/>
                      <w:szCs w:val="18"/>
                    </w:rPr>
                    <w:t>/</w:t>
                  </w:r>
                  <w:r>
                    <w:rPr>
                      <w:spacing w:val="-2"/>
                      <w:sz w:val="18"/>
                      <w:szCs w:val="18"/>
                      <w14:textOutline w14:w="3265">
                        <w14:solidFill>
                          <w14:srgbClr w14:val="000000"/>
                        </w14:solidFill>
                        <w14:prstDash w14:val="solid"/>
                        <w14:miter w14:lim="10"/>
                      </w14:textOutline>
                    </w:rPr>
                    <w:t>套）</w:t>
                  </w:r>
                </w:p>
              </w:tc>
            </w:tr>
            <w:tr>
              <w:tblPrEx>
                <w:tblW w:w="7940" w:type="dxa"/>
                <w:tblInd w:w="102" w:type="dxa"/>
                <w:tblLayout w:type="fixed"/>
              </w:tblPrEx>
              <w:trPr>
                <w:trHeight w:val="292"/>
              </w:trPr>
              <w:tc>
                <w:tcPr>
                  <w:tcW w:w="1766" w:type="dxa"/>
                  <w:vAlign w:val="top"/>
                </w:tcPr>
                <w:p>
                  <w:pPr>
                    <w:spacing w:before="99" w:line="186" w:lineRule="auto"/>
                    <w:ind w:left="85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3180" w:type="dxa"/>
                  <w:vAlign w:val="top"/>
                </w:tcPr>
                <w:p>
                  <w:pPr>
                    <w:pStyle w:val="TableText"/>
                    <w:spacing w:before="56" w:line="219" w:lineRule="auto"/>
                    <w:ind w:left="1323"/>
                    <w:rPr>
                      <w:sz w:val="18"/>
                      <w:szCs w:val="18"/>
                    </w:rPr>
                  </w:pPr>
                  <w:r>
                    <w:rPr>
                      <w:spacing w:val="-2"/>
                      <w:sz w:val="18"/>
                      <w:szCs w:val="18"/>
                    </w:rPr>
                    <w:t>注塑机</w:t>
                  </w:r>
                </w:p>
              </w:tc>
              <w:tc>
                <w:tcPr>
                  <w:tcW w:w="2994" w:type="dxa"/>
                  <w:vAlign w:val="top"/>
                </w:tcPr>
                <w:p>
                  <w:pPr>
                    <w:spacing w:before="99" w:line="186" w:lineRule="auto"/>
                    <w:ind w:left="1459"/>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r>
          </w:tbl>
          <w:p>
            <w:pPr>
              <w:spacing w:line="207" w:lineRule="exact"/>
              <w:rPr>
                <w:rFonts w:ascii="Arial"/>
                <w:sz w:val="18"/>
              </w:rPr>
            </w:pPr>
          </w:p>
        </w:tc>
      </w:tr>
    </w:tbl>
    <w:p>
      <w:pPr>
        <w:spacing w:line="310" w:lineRule="auto"/>
        <w:rPr>
          <w:rFonts w:ascii="Arial"/>
          <w:sz w:val="21"/>
        </w:rPr>
      </w:pPr>
    </w:p>
    <w:p>
      <w:pPr>
        <w:spacing w:line="311" w:lineRule="auto"/>
        <w:rPr>
          <w:rFonts w:ascii="Arial"/>
          <w:sz w:val="21"/>
        </w:rPr>
      </w:pPr>
    </w:p>
    <w:p>
      <w:pPr>
        <w:spacing w:line="311" w:lineRule="auto"/>
        <w:rPr>
          <w:rFonts w:ascii="Arial"/>
          <w:sz w:val="21"/>
        </w:rPr>
      </w:pPr>
    </w:p>
    <w:p>
      <w:pPr>
        <w:pStyle w:val="BodyText"/>
        <w:spacing w:before="81" w:line="187" w:lineRule="auto"/>
        <w:ind w:left="7711"/>
      </w:pPr>
      <w:r>
        <w:rPr>
          <w:spacing w:val="6"/>
        </w:rPr>
        <w:t>—</w:t>
      </w:r>
      <w:r>
        <w:rPr>
          <w:spacing w:val="106"/>
        </w:rPr>
        <w:t xml:space="preserve"> </w:t>
      </w:r>
      <w:r>
        <w:rPr>
          <w:spacing w:val="6"/>
        </w:rPr>
        <w:t>11</w:t>
      </w:r>
      <w:r>
        <w:rPr>
          <w:spacing w:val="82"/>
        </w:rPr>
        <w:t xml:space="preserve"> </w:t>
      </w:r>
      <w:r>
        <w:rPr>
          <w:spacing w:val="6"/>
        </w:rPr>
        <w:t>—</w:t>
      </w:r>
    </w:p>
    <w:p>
      <w:pPr>
        <w:spacing w:line="187" w:lineRule="auto"/>
        <w:sectPr>
          <w:footerReference w:type="default" r:id="rId25"/>
          <w:type w:val="nextPage"/>
          <w:pgSz w:w="11907" w:h="16839"/>
          <w:pgMar w:top="1431" w:right="1450" w:bottom="400" w:left="1452" w:header="0" w:footer="0" w:gutter="0"/>
          <w:pgNumType w:start="21"/>
          <w:cols w:space="708"/>
          <w:titlePg w:val="0"/>
        </w:sectPr>
      </w:pPr>
    </w:p>
    <w:tbl>
      <w:tblPr>
        <w:tblStyle w:val="TableNormal20"/>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54"/>
        </w:trPr>
        <w:tc>
          <w:tcPr>
            <w:tcW w:w="831" w:type="dxa"/>
            <w:tcBorders>
              <w:right w:val="single" w:sz="2" w:space="0" w:color="000000"/>
            </w:tcBorders>
            <w:vAlign w:val="top"/>
          </w:tcPr>
          <w:p>
            <w:pPr>
              <w:rPr>
                <w:rFonts w:ascii="Arial"/>
                <w:sz w:val="21"/>
              </w:rPr>
            </w:pPr>
          </w:p>
        </w:tc>
        <w:tc>
          <w:tcPr>
            <w:tcW w:w="8157" w:type="dxa"/>
            <w:tcBorders>
              <w:left w:val="single" w:sz="2" w:space="0" w:color="000000"/>
            </w:tcBorders>
            <w:vAlign w:val="top"/>
          </w:tcPr>
          <w:p>
            <w:pPr>
              <w:spacing w:before="154" w:line="220" w:lineRule="auto"/>
              <w:ind w:left="523"/>
              <w:rPr>
                <w:rFonts w:ascii="SimHei" w:eastAsia="SimHei" w:hAnsi="SimHei" w:cs="SimHei"/>
                <w:sz w:val="21"/>
                <w:szCs w:val="21"/>
              </w:rPr>
            </w:pPr>
            <w:r>
              <w:rPr>
                <w:rFonts w:ascii="Times New Roman" w:eastAsia="Times New Roman" w:hAnsi="Times New Roman" w:cs="Times New Roman"/>
                <w:spacing w:val="-1"/>
                <w:sz w:val="21"/>
                <w:szCs w:val="21"/>
              </w:rPr>
              <w:t>4.</w:t>
            </w:r>
            <w:r>
              <w:rPr>
                <w:rFonts w:ascii="SimHei" w:eastAsia="SimHei" w:hAnsi="SimHei" w:cs="SimHei"/>
                <w:spacing w:val="-1"/>
                <w:sz w:val="21"/>
                <w:szCs w:val="21"/>
              </w:rPr>
              <w:t>项目主要原辅材料</w:t>
            </w:r>
          </w:p>
          <w:p>
            <w:pPr>
              <w:spacing w:before="157" w:line="221" w:lineRule="auto"/>
              <w:ind w:left="2814"/>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7"/>
                <w:sz w:val="21"/>
                <w:szCs w:val="21"/>
              </w:rPr>
              <w:t xml:space="preserve"> </w:t>
            </w:r>
            <w:r>
              <w:rPr>
                <w:rFonts w:ascii="Times New Roman" w:eastAsia="Times New Roman" w:hAnsi="Times New Roman" w:cs="Times New Roman"/>
                <w:spacing w:val="-1"/>
                <w:sz w:val="21"/>
                <w:szCs w:val="21"/>
              </w:rPr>
              <w:t xml:space="preserve">2-4  </w:t>
            </w:r>
            <w:r>
              <w:rPr>
                <w:rFonts w:ascii="SimHei" w:eastAsia="SimHei" w:hAnsi="SimHei" w:cs="SimHei"/>
                <w:spacing w:val="-1"/>
                <w:sz w:val="21"/>
                <w:szCs w:val="21"/>
              </w:rPr>
              <w:t>原辅材料用量一览表</w:t>
            </w:r>
          </w:p>
          <w:p>
            <w:pPr>
              <w:spacing w:line="129" w:lineRule="exact"/>
            </w:pPr>
          </w:p>
          <w:tbl>
            <w:tblPr>
              <w:tblStyle w:val="TableNormal20"/>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5"/>
              <w:gridCol w:w="1826"/>
              <w:gridCol w:w="1417"/>
              <w:gridCol w:w="1842"/>
              <w:gridCol w:w="2140"/>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715" w:type="dxa"/>
                  <w:vAlign w:val="top"/>
                </w:tcPr>
                <w:p>
                  <w:pPr>
                    <w:pStyle w:val="TableText"/>
                    <w:spacing w:before="58" w:line="221" w:lineRule="auto"/>
                    <w:ind w:left="135"/>
                    <w:rPr>
                      <w:sz w:val="18"/>
                      <w:szCs w:val="18"/>
                    </w:rPr>
                  </w:pPr>
                  <w:r>
                    <w:rPr>
                      <w:spacing w:val="-4"/>
                      <w:sz w:val="18"/>
                      <w:szCs w:val="18"/>
                      <w14:textOutline w14:w="3265">
                        <w14:solidFill>
                          <w14:srgbClr w14:val="000000"/>
                        </w14:solidFill>
                        <w14:prstDash w14:val="solid"/>
                        <w14:miter w14:lim="10"/>
                      </w14:textOutline>
                    </w:rPr>
                    <w:t>序</w:t>
                  </w:r>
                  <w:r>
                    <w:rPr>
                      <w:spacing w:val="13"/>
                      <w:sz w:val="18"/>
                      <w:szCs w:val="18"/>
                    </w:rPr>
                    <w:t xml:space="preserve"> </w:t>
                  </w:r>
                  <w:r>
                    <w:rPr>
                      <w:spacing w:val="-4"/>
                      <w:sz w:val="18"/>
                      <w:szCs w:val="18"/>
                      <w14:textOutline w14:w="3265">
                        <w14:solidFill>
                          <w14:srgbClr w14:val="000000"/>
                        </w14:solidFill>
                        <w14:prstDash w14:val="solid"/>
                        <w14:miter w14:lim="10"/>
                      </w14:textOutline>
                    </w:rPr>
                    <w:t>号</w:t>
                  </w:r>
                </w:p>
              </w:tc>
              <w:tc>
                <w:tcPr>
                  <w:tcW w:w="1826" w:type="dxa"/>
                  <w:vAlign w:val="top"/>
                </w:tcPr>
                <w:p>
                  <w:pPr>
                    <w:pStyle w:val="TableText"/>
                    <w:spacing w:before="58" w:line="222" w:lineRule="auto"/>
                    <w:ind w:left="736"/>
                    <w:rPr>
                      <w:sz w:val="18"/>
                      <w:szCs w:val="18"/>
                    </w:rPr>
                  </w:pPr>
                  <w:r>
                    <w:rPr>
                      <w:spacing w:val="-2"/>
                      <w:sz w:val="18"/>
                      <w:szCs w:val="18"/>
                      <w14:textOutline w14:w="3265">
                        <w14:solidFill>
                          <w14:srgbClr w14:val="000000"/>
                        </w14:solidFill>
                        <w14:prstDash w14:val="solid"/>
                        <w14:miter w14:lim="10"/>
                      </w14:textOutline>
                    </w:rPr>
                    <w:t>名称</w:t>
                  </w:r>
                </w:p>
              </w:tc>
              <w:tc>
                <w:tcPr>
                  <w:tcW w:w="1417" w:type="dxa"/>
                  <w:vAlign w:val="top"/>
                </w:tcPr>
                <w:p>
                  <w:pPr>
                    <w:pStyle w:val="TableText"/>
                    <w:spacing w:before="59" w:line="220" w:lineRule="auto"/>
                    <w:ind w:left="530"/>
                    <w:rPr>
                      <w:sz w:val="18"/>
                      <w:szCs w:val="18"/>
                    </w:rPr>
                  </w:pPr>
                  <w:r>
                    <w:rPr>
                      <w:spacing w:val="-2"/>
                      <w:sz w:val="18"/>
                      <w:szCs w:val="18"/>
                      <w14:textOutline w14:w="3265">
                        <w14:solidFill>
                          <w14:srgbClr w14:val="000000"/>
                        </w14:solidFill>
                        <w14:prstDash w14:val="solid"/>
                        <w14:miter w14:lim="10"/>
                      </w14:textOutline>
                    </w:rPr>
                    <w:t>单位</w:t>
                  </w:r>
                </w:p>
              </w:tc>
              <w:tc>
                <w:tcPr>
                  <w:tcW w:w="1842" w:type="dxa"/>
                  <w:vAlign w:val="top"/>
                </w:tcPr>
                <w:p>
                  <w:pPr>
                    <w:pStyle w:val="TableText"/>
                    <w:spacing w:before="58" w:line="220" w:lineRule="auto"/>
                    <w:ind w:left="743"/>
                    <w:rPr>
                      <w:sz w:val="18"/>
                      <w:szCs w:val="18"/>
                    </w:rPr>
                  </w:pPr>
                  <w:r>
                    <w:rPr>
                      <w:spacing w:val="-2"/>
                      <w:sz w:val="18"/>
                      <w:szCs w:val="18"/>
                      <w14:textOutline w14:w="3265">
                        <w14:solidFill>
                          <w14:srgbClr w14:val="000000"/>
                        </w14:solidFill>
                        <w14:prstDash w14:val="solid"/>
                        <w14:miter w14:lim="10"/>
                      </w14:textOutline>
                    </w:rPr>
                    <w:t>数量</w:t>
                  </w:r>
                </w:p>
              </w:tc>
              <w:tc>
                <w:tcPr>
                  <w:tcW w:w="2140" w:type="dxa"/>
                  <w:vAlign w:val="top"/>
                </w:tcPr>
                <w:p>
                  <w:pPr>
                    <w:pStyle w:val="TableText"/>
                    <w:spacing w:before="58" w:line="221" w:lineRule="auto"/>
                    <w:ind w:left="893"/>
                    <w:rPr>
                      <w:sz w:val="18"/>
                      <w:szCs w:val="18"/>
                    </w:rPr>
                  </w:pPr>
                  <w:r>
                    <w:rPr>
                      <w:spacing w:val="-2"/>
                      <w:sz w:val="18"/>
                      <w:szCs w:val="18"/>
                      <w14:textOutline w14:w="3265">
                        <w14:solidFill>
                          <w14:srgbClr w14:val="000000"/>
                        </w14:solidFill>
                        <w14:prstDash w14:val="solid"/>
                        <w14:miter w14:lim="10"/>
                      </w14:textOutline>
                    </w:rPr>
                    <w:t>备注</w:t>
                  </w:r>
                </w:p>
              </w:tc>
            </w:tr>
            <w:tr>
              <w:tblPrEx>
                <w:tblW w:w="7940" w:type="dxa"/>
                <w:tblInd w:w="102" w:type="dxa"/>
                <w:tblLayout w:type="fixed"/>
              </w:tblPrEx>
              <w:trPr>
                <w:trHeight w:val="289"/>
              </w:trPr>
              <w:tc>
                <w:tcPr>
                  <w:tcW w:w="715" w:type="dxa"/>
                  <w:vAlign w:val="top"/>
                </w:tcPr>
                <w:p>
                  <w:pPr>
                    <w:spacing w:before="97" w:line="186" w:lineRule="auto"/>
                    <w:ind w:left="33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826" w:type="dxa"/>
                  <w:vAlign w:val="top"/>
                </w:tcPr>
                <w:p>
                  <w:pPr>
                    <w:pStyle w:val="TableText"/>
                    <w:spacing w:before="54" w:line="220" w:lineRule="auto"/>
                    <w:ind w:left="607"/>
                    <w:rPr>
                      <w:sz w:val="18"/>
                      <w:szCs w:val="18"/>
                    </w:rPr>
                  </w:pPr>
                  <w:r>
                    <w:rPr>
                      <w:rFonts w:ascii="Times New Roman" w:eastAsia="Times New Roman" w:hAnsi="Times New Roman" w:cs="Times New Roman"/>
                      <w:spacing w:val="-2"/>
                      <w:sz w:val="18"/>
                      <w:szCs w:val="18"/>
                    </w:rPr>
                    <w:t>PP</w:t>
                  </w:r>
                  <w:r>
                    <w:rPr>
                      <w:rFonts w:ascii="Times New Roman" w:eastAsia="Times New Roman" w:hAnsi="Times New Roman" w:cs="Times New Roman"/>
                      <w:spacing w:val="9"/>
                      <w:sz w:val="18"/>
                      <w:szCs w:val="18"/>
                    </w:rPr>
                    <w:t xml:space="preserve"> </w:t>
                  </w:r>
                  <w:r>
                    <w:rPr>
                      <w:spacing w:val="-2"/>
                      <w:sz w:val="18"/>
                      <w:szCs w:val="18"/>
                    </w:rPr>
                    <w:t>颗粒</w:t>
                  </w:r>
                </w:p>
              </w:tc>
              <w:tc>
                <w:tcPr>
                  <w:tcW w:w="1417" w:type="dxa"/>
                  <w:vAlign w:val="top"/>
                </w:tcPr>
                <w:p>
                  <w:pPr>
                    <w:spacing w:before="94" w:line="214" w:lineRule="auto"/>
                    <w:ind w:left="6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842" w:type="dxa"/>
                  <w:vAlign w:val="top"/>
                </w:tcPr>
                <w:p>
                  <w:pPr>
                    <w:spacing w:before="97" w:line="186" w:lineRule="auto"/>
                    <w:ind w:left="80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150</w:t>
                  </w:r>
                </w:p>
              </w:tc>
              <w:tc>
                <w:tcPr>
                  <w:tcW w:w="2140" w:type="dxa"/>
                  <w:vAlign w:val="top"/>
                </w:tcPr>
                <w:p>
                  <w:pPr>
                    <w:pStyle w:val="TableText"/>
                    <w:spacing w:before="54" w:line="220" w:lineRule="auto"/>
                    <w:ind w:left="626"/>
                    <w:rPr>
                      <w:sz w:val="18"/>
                      <w:szCs w:val="18"/>
                    </w:rPr>
                  </w:pPr>
                  <w:r>
                    <w:rPr>
                      <w:spacing w:val="-4"/>
                      <w:sz w:val="18"/>
                      <w:szCs w:val="18"/>
                    </w:rPr>
                    <w:t>外购，袋装</w:t>
                  </w:r>
                </w:p>
              </w:tc>
            </w:tr>
            <w:tr>
              <w:tblPrEx>
                <w:tblW w:w="7940" w:type="dxa"/>
                <w:tblInd w:w="102" w:type="dxa"/>
                <w:tblLayout w:type="fixed"/>
              </w:tblPrEx>
              <w:trPr>
                <w:trHeight w:val="287"/>
              </w:trPr>
              <w:tc>
                <w:tcPr>
                  <w:tcW w:w="715" w:type="dxa"/>
                  <w:vAlign w:val="top"/>
                </w:tcPr>
                <w:p>
                  <w:pPr>
                    <w:spacing w:before="98" w:line="186" w:lineRule="auto"/>
                    <w:ind w:left="31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826" w:type="dxa"/>
                  <w:vAlign w:val="top"/>
                </w:tcPr>
                <w:p>
                  <w:pPr>
                    <w:pStyle w:val="TableText"/>
                    <w:spacing w:before="56" w:line="220" w:lineRule="auto"/>
                    <w:ind w:left="603"/>
                    <w:rPr>
                      <w:sz w:val="18"/>
                      <w:szCs w:val="18"/>
                    </w:rPr>
                  </w:pPr>
                  <w:r>
                    <w:rPr>
                      <w:rFonts w:ascii="Times New Roman" w:eastAsia="Times New Roman" w:hAnsi="Times New Roman" w:cs="Times New Roman"/>
                      <w:spacing w:val="-2"/>
                      <w:sz w:val="18"/>
                      <w:szCs w:val="18"/>
                    </w:rPr>
                    <w:t>PE</w:t>
                  </w:r>
                  <w:r>
                    <w:rPr>
                      <w:rFonts w:ascii="Times New Roman" w:eastAsia="Times New Roman" w:hAnsi="Times New Roman" w:cs="Times New Roman"/>
                      <w:spacing w:val="9"/>
                      <w:sz w:val="18"/>
                      <w:szCs w:val="18"/>
                    </w:rPr>
                    <w:t xml:space="preserve"> </w:t>
                  </w:r>
                  <w:r>
                    <w:rPr>
                      <w:spacing w:val="-2"/>
                      <w:sz w:val="18"/>
                      <w:szCs w:val="18"/>
                    </w:rPr>
                    <w:t>颗粒</w:t>
                  </w:r>
                </w:p>
              </w:tc>
              <w:tc>
                <w:tcPr>
                  <w:tcW w:w="1417" w:type="dxa"/>
                  <w:vAlign w:val="top"/>
                </w:tcPr>
                <w:p>
                  <w:pPr>
                    <w:spacing w:before="95" w:line="211" w:lineRule="auto"/>
                    <w:ind w:left="6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842" w:type="dxa"/>
                  <w:vAlign w:val="top"/>
                </w:tcPr>
                <w:p>
                  <w:pPr>
                    <w:spacing w:before="98" w:line="186" w:lineRule="auto"/>
                    <w:ind w:left="80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150</w:t>
                  </w:r>
                </w:p>
              </w:tc>
              <w:tc>
                <w:tcPr>
                  <w:tcW w:w="2140" w:type="dxa"/>
                  <w:vAlign w:val="top"/>
                </w:tcPr>
                <w:p>
                  <w:pPr>
                    <w:pStyle w:val="TableText"/>
                    <w:spacing w:before="56" w:line="220" w:lineRule="auto"/>
                    <w:ind w:left="626"/>
                    <w:rPr>
                      <w:sz w:val="18"/>
                      <w:szCs w:val="18"/>
                    </w:rPr>
                  </w:pPr>
                  <w:r>
                    <w:rPr>
                      <w:spacing w:val="-4"/>
                      <w:sz w:val="18"/>
                      <w:szCs w:val="18"/>
                    </w:rPr>
                    <w:t>外购，袋装</w:t>
                  </w:r>
                </w:p>
              </w:tc>
            </w:tr>
            <w:tr>
              <w:tblPrEx>
                <w:tblW w:w="7940" w:type="dxa"/>
                <w:tblInd w:w="102" w:type="dxa"/>
                <w:tblLayout w:type="fixed"/>
              </w:tblPrEx>
              <w:trPr>
                <w:trHeight w:val="289"/>
              </w:trPr>
              <w:tc>
                <w:tcPr>
                  <w:tcW w:w="715" w:type="dxa"/>
                  <w:vAlign w:val="top"/>
                </w:tcPr>
                <w:p>
                  <w:pPr>
                    <w:spacing w:before="99" w:line="186" w:lineRule="auto"/>
                    <w:ind w:left="31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826" w:type="dxa"/>
                  <w:vAlign w:val="top"/>
                </w:tcPr>
                <w:p>
                  <w:pPr>
                    <w:pStyle w:val="TableText"/>
                    <w:spacing w:before="56" w:line="220" w:lineRule="auto"/>
                    <w:ind w:left="647"/>
                    <w:rPr>
                      <w:sz w:val="18"/>
                      <w:szCs w:val="18"/>
                    </w:rPr>
                  </w:pPr>
                  <w:r>
                    <w:rPr>
                      <w:spacing w:val="-3"/>
                      <w:sz w:val="18"/>
                      <w:szCs w:val="18"/>
                    </w:rPr>
                    <w:t>色母粒</w:t>
                  </w:r>
                </w:p>
              </w:tc>
              <w:tc>
                <w:tcPr>
                  <w:tcW w:w="1417" w:type="dxa"/>
                  <w:vAlign w:val="top"/>
                </w:tcPr>
                <w:p>
                  <w:pPr>
                    <w:spacing w:before="96" w:line="212" w:lineRule="auto"/>
                    <w:ind w:left="6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842" w:type="dxa"/>
                  <w:vAlign w:val="top"/>
                </w:tcPr>
                <w:p>
                  <w:pPr>
                    <w:spacing w:before="99" w:line="186" w:lineRule="auto"/>
                    <w:ind w:left="87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140" w:type="dxa"/>
                  <w:vAlign w:val="top"/>
                </w:tcPr>
                <w:p>
                  <w:pPr>
                    <w:pStyle w:val="TableText"/>
                    <w:spacing w:before="56" w:line="220" w:lineRule="auto"/>
                    <w:ind w:left="626"/>
                    <w:rPr>
                      <w:sz w:val="18"/>
                      <w:szCs w:val="18"/>
                    </w:rPr>
                  </w:pPr>
                  <w:r>
                    <w:rPr>
                      <w:spacing w:val="-4"/>
                      <w:sz w:val="18"/>
                      <w:szCs w:val="18"/>
                    </w:rPr>
                    <w:t>外购，袋装</w:t>
                  </w:r>
                </w:p>
              </w:tc>
            </w:tr>
            <w:tr>
              <w:tblPrEx>
                <w:tblW w:w="7940" w:type="dxa"/>
                <w:tblInd w:w="102" w:type="dxa"/>
                <w:tblLayout w:type="fixed"/>
              </w:tblPrEx>
              <w:trPr>
                <w:trHeight w:val="287"/>
              </w:trPr>
              <w:tc>
                <w:tcPr>
                  <w:tcW w:w="715" w:type="dxa"/>
                  <w:vAlign w:val="top"/>
                </w:tcPr>
                <w:p>
                  <w:pPr>
                    <w:spacing w:before="100" w:line="186" w:lineRule="auto"/>
                    <w:ind w:left="31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826" w:type="dxa"/>
                  <w:vAlign w:val="top"/>
                </w:tcPr>
                <w:p>
                  <w:pPr>
                    <w:pStyle w:val="TableText"/>
                    <w:spacing w:before="58" w:line="220" w:lineRule="auto"/>
                    <w:ind w:left="646"/>
                    <w:rPr>
                      <w:sz w:val="18"/>
                      <w:szCs w:val="18"/>
                    </w:rPr>
                  </w:pPr>
                  <w:r>
                    <w:rPr>
                      <w:spacing w:val="-2"/>
                      <w:sz w:val="18"/>
                      <w:szCs w:val="18"/>
                    </w:rPr>
                    <w:t>液压油</w:t>
                  </w:r>
                </w:p>
              </w:tc>
              <w:tc>
                <w:tcPr>
                  <w:tcW w:w="1417" w:type="dxa"/>
                  <w:vAlign w:val="top"/>
                </w:tcPr>
                <w:p>
                  <w:pPr>
                    <w:spacing w:before="97" w:line="208" w:lineRule="auto"/>
                    <w:ind w:left="6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842" w:type="dxa"/>
                  <w:vAlign w:val="top"/>
                </w:tcPr>
                <w:p>
                  <w:pPr>
                    <w:spacing w:before="100" w:line="186" w:lineRule="auto"/>
                    <w:ind w:left="8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w:t>
                  </w:r>
                </w:p>
              </w:tc>
              <w:tc>
                <w:tcPr>
                  <w:tcW w:w="2140" w:type="dxa"/>
                  <w:vAlign w:val="top"/>
                </w:tcPr>
                <w:p>
                  <w:pPr>
                    <w:pStyle w:val="TableText"/>
                    <w:spacing w:before="57" w:line="220" w:lineRule="auto"/>
                    <w:ind w:left="443"/>
                    <w:rPr>
                      <w:sz w:val="18"/>
                      <w:szCs w:val="18"/>
                    </w:rPr>
                  </w:pPr>
                  <w:r>
                    <w:rPr>
                      <w:spacing w:val="-1"/>
                      <w:sz w:val="18"/>
                      <w:szCs w:val="18"/>
                    </w:rPr>
                    <w:t>汽车运输，桶装</w:t>
                  </w:r>
                </w:p>
              </w:tc>
            </w:tr>
            <w:tr>
              <w:tblPrEx>
                <w:tblW w:w="7940" w:type="dxa"/>
                <w:tblInd w:w="102" w:type="dxa"/>
                <w:tblLayout w:type="fixed"/>
              </w:tblPrEx>
              <w:trPr>
                <w:trHeight w:val="294"/>
              </w:trPr>
              <w:tc>
                <w:tcPr>
                  <w:tcW w:w="715" w:type="dxa"/>
                  <w:vAlign w:val="top"/>
                </w:tcPr>
                <w:p>
                  <w:pPr>
                    <w:spacing w:before="103" w:line="183" w:lineRule="auto"/>
                    <w:ind w:left="31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826" w:type="dxa"/>
                  <w:vAlign w:val="top"/>
                </w:tcPr>
                <w:p>
                  <w:pPr>
                    <w:pStyle w:val="TableText"/>
                    <w:spacing w:before="58" w:line="220" w:lineRule="auto"/>
                    <w:ind w:left="646"/>
                    <w:rPr>
                      <w:sz w:val="18"/>
                      <w:szCs w:val="18"/>
                    </w:rPr>
                  </w:pPr>
                  <w:r>
                    <w:rPr>
                      <w:spacing w:val="-2"/>
                      <w:sz w:val="18"/>
                      <w:szCs w:val="18"/>
                    </w:rPr>
                    <w:t>润滑油</w:t>
                  </w:r>
                </w:p>
              </w:tc>
              <w:tc>
                <w:tcPr>
                  <w:tcW w:w="1417" w:type="dxa"/>
                  <w:vAlign w:val="top"/>
                </w:tcPr>
                <w:p>
                  <w:pPr>
                    <w:spacing w:before="97" w:line="216" w:lineRule="auto"/>
                    <w:ind w:left="6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842" w:type="dxa"/>
                  <w:vAlign w:val="top"/>
                </w:tcPr>
                <w:p>
                  <w:pPr>
                    <w:spacing w:before="101" w:line="186" w:lineRule="auto"/>
                    <w:ind w:left="8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w:t>
                  </w:r>
                </w:p>
              </w:tc>
              <w:tc>
                <w:tcPr>
                  <w:tcW w:w="2140" w:type="dxa"/>
                  <w:vAlign w:val="top"/>
                </w:tcPr>
                <w:p>
                  <w:pPr>
                    <w:pStyle w:val="TableText"/>
                    <w:spacing w:before="58" w:line="220" w:lineRule="auto"/>
                    <w:ind w:left="443"/>
                    <w:rPr>
                      <w:sz w:val="18"/>
                      <w:szCs w:val="18"/>
                    </w:rPr>
                  </w:pPr>
                  <w:r>
                    <w:rPr>
                      <w:spacing w:val="-1"/>
                      <w:sz w:val="18"/>
                      <w:szCs w:val="18"/>
                    </w:rPr>
                    <w:t>汽车运输，桶装</w:t>
                  </w:r>
                </w:p>
              </w:tc>
            </w:tr>
          </w:tbl>
          <w:p>
            <w:pPr>
              <w:pStyle w:val="TableText"/>
              <w:spacing w:before="149" w:line="359" w:lineRule="auto"/>
              <w:ind w:left="107" w:right="97" w:firstLine="415"/>
            </w:pPr>
            <w:r>
              <w:rPr>
                <w:rFonts w:ascii="Times New Roman" w:eastAsia="Times New Roman" w:hAnsi="Times New Roman" w:cs="Times New Roman"/>
                <w:spacing w:val="-2"/>
              </w:rPr>
              <w:t xml:space="preserve">PP  </w:t>
            </w:r>
            <w:r>
              <w:rPr>
                <w:spacing w:val="-2"/>
              </w:rPr>
              <w:t>颗粒： 聚丙烯颗粒，是一种半结晶的热塑性塑料。具有较高的耐冲击性，机械</w:t>
            </w:r>
            <w:r>
              <w:rPr>
                <w:spacing w:val="18"/>
              </w:rPr>
              <w:t xml:space="preserve"> </w:t>
            </w:r>
            <w:r>
              <w:rPr>
                <w:spacing w:val="-6"/>
              </w:rPr>
              <w:t>性质强韧，</w:t>
            </w:r>
            <w:r>
              <w:rPr>
                <w:spacing w:val="-35"/>
              </w:rPr>
              <w:t xml:space="preserve"> </w:t>
            </w:r>
            <w:r>
              <w:rPr>
                <w:spacing w:val="-6"/>
              </w:rPr>
              <w:t>抗多种有机溶剂和酸碱腐蚀。</w:t>
            </w:r>
            <w:r>
              <w:rPr>
                <w:spacing w:val="-44"/>
              </w:rPr>
              <w:t xml:space="preserve"> </w:t>
            </w:r>
            <w:r>
              <w:rPr>
                <w:spacing w:val="-6"/>
              </w:rPr>
              <w:t>在工业界有</w:t>
            </w:r>
            <w:r>
              <w:rPr>
                <w:spacing w:val="-7"/>
              </w:rPr>
              <w:t>广泛的应用，</w:t>
            </w:r>
            <w:r>
              <w:rPr>
                <w:spacing w:val="-33"/>
              </w:rPr>
              <w:t xml:space="preserve"> </w:t>
            </w:r>
            <w:r>
              <w:rPr>
                <w:spacing w:val="-7"/>
              </w:rPr>
              <w:t>是平常常见的高分子</w:t>
            </w:r>
          </w:p>
          <w:p>
            <w:pPr>
              <w:pStyle w:val="TableText"/>
              <w:spacing w:line="219" w:lineRule="auto"/>
              <w:ind w:left="107"/>
            </w:pPr>
            <w:r>
              <w:rPr>
                <w:spacing w:val="-1"/>
              </w:rPr>
              <w:t>材料之一。一般都是颗粒状固体，加料时不会产生粉尘。</w:t>
            </w:r>
          </w:p>
          <w:p>
            <w:pPr>
              <w:pStyle w:val="TableText"/>
              <w:spacing w:before="159" w:line="359" w:lineRule="auto"/>
              <w:ind w:left="107" w:right="99" w:firstLine="416"/>
            </w:pPr>
            <w:r>
              <w:rPr>
                <w:rFonts w:ascii="Times New Roman" w:eastAsia="Times New Roman" w:hAnsi="Times New Roman" w:cs="Times New Roman"/>
                <w:spacing w:val="-8"/>
              </w:rPr>
              <w:t xml:space="preserve">PE  </w:t>
            </w:r>
            <w:r>
              <w:rPr>
                <w:spacing w:val="-8"/>
              </w:rPr>
              <w:t>颗粒：聚乙烯颗粒，</w:t>
            </w:r>
            <w:r>
              <w:rPr>
                <w:spacing w:val="69"/>
              </w:rPr>
              <w:t xml:space="preserve"> </w:t>
            </w:r>
            <w:r>
              <w:rPr>
                <w:spacing w:val="-8"/>
              </w:rPr>
              <w:t>是乙烯经聚合制得的一种热塑性树脂。在工业上，</w:t>
            </w:r>
            <w:r>
              <w:rPr>
                <w:spacing w:val="56"/>
              </w:rPr>
              <w:t xml:space="preserve"> </w:t>
            </w:r>
            <w:r>
              <w:rPr>
                <w:spacing w:val="-8"/>
              </w:rPr>
              <w:t>也包括</w:t>
            </w:r>
            <w:r>
              <w:t xml:space="preserve"> </w:t>
            </w:r>
            <w:r>
              <w:rPr>
                <w:spacing w:val="-7"/>
              </w:rPr>
              <w:t>乙烯与少量</w:t>
            </w:r>
            <w:r>
              <w:rPr>
                <w:spacing w:val="-29"/>
              </w:rPr>
              <w:t xml:space="preserve"> </w:t>
            </w:r>
            <w:r>
              <w:rPr>
                <w:rFonts w:ascii="Times New Roman" w:eastAsia="Times New Roman" w:hAnsi="Times New Roman" w:cs="Times New Roman"/>
                <w:spacing w:val="-7"/>
              </w:rPr>
              <w:t>“-</w:t>
            </w:r>
            <w:r>
              <w:rPr>
                <w:spacing w:val="-7"/>
              </w:rPr>
              <w:t>烯烃的共聚物。聚乙烯无臭，无毒，手感似蜡，具有优良的耐低温性能（最</w:t>
            </w:r>
            <w:r>
              <w:t xml:space="preserve"> </w:t>
            </w:r>
            <w:r>
              <w:rPr>
                <w:spacing w:val="-2"/>
              </w:rPr>
              <w:t>低使用温度可达</w:t>
            </w:r>
            <w:r>
              <w:rPr>
                <w:rFonts w:ascii="Times New Roman" w:eastAsia="Times New Roman" w:hAnsi="Times New Roman" w:cs="Times New Roman"/>
                <w:spacing w:val="-2"/>
              </w:rPr>
              <w:t>-</w:t>
            </w:r>
            <w:r>
              <w:rPr>
                <w:rFonts w:ascii="Times New Roman" w:eastAsia="Times New Roman" w:hAnsi="Times New Roman" w:cs="Times New Roman"/>
                <w:spacing w:val="-28"/>
              </w:rPr>
              <w:t xml:space="preserve"> </w:t>
            </w:r>
            <w:r>
              <w:rPr>
                <w:rFonts w:ascii="Times New Roman" w:eastAsia="Times New Roman" w:hAnsi="Times New Roman" w:cs="Times New Roman"/>
                <w:spacing w:val="-2"/>
              </w:rPr>
              <w:t>100~-70°C</w:t>
            </w:r>
            <w:r>
              <w:rPr>
                <w:spacing w:val="-52"/>
                <w:w w:val="94"/>
              </w:rPr>
              <w:t>），</w:t>
            </w:r>
            <w:r>
              <w:rPr>
                <w:spacing w:val="-2"/>
              </w:rPr>
              <w:t>化学稳定性好，能耐大</w:t>
            </w:r>
            <w:r>
              <w:rPr>
                <w:spacing w:val="-3"/>
              </w:rPr>
              <w:t>多数酸碱的侵蚀（不耐具有氧化性</w:t>
            </w:r>
            <w:r>
              <w:t xml:space="preserve"> </w:t>
            </w:r>
            <w:r>
              <w:rPr>
                <w:spacing w:val="-6"/>
              </w:rPr>
              <w:t>质的酸）。常温下不溶于一般溶剂，吸水性小，电绝缘性优良。</w:t>
            </w:r>
            <w:r>
              <w:rPr>
                <w:spacing w:val="46"/>
              </w:rPr>
              <w:t xml:space="preserve"> </w:t>
            </w:r>
            <w:r>
              <w:rPr>
                <w:spacing w:val="-6"/>
              </w:rPr>
              <w:t>一般都是颗粒状固体，</w:t>
            </w:r>
          </w:p>
          <w:p>
            <w:pPr>
              <w:pStyle w:val="TableText"/>
              <w:spacing w:before="1" w:line="219" w:lineRule="auto"/>
              <w:ind w:left="107"/>
            </w:pPr>
            <w:r>
              <w:rPr>
                <w:spacing w:val="-1"/>
              </w:rPr>
              <w:t>加料时不会产生粉尘。</w:t>
            </w:r>
          </w:p>
          <w:p>
            <w:pPr>
              <w:pStyle w:val="TableText"/>
              <w:spacing w:before="160" w:line="359" w:lineRule="auto"/>
              <w:ind w:left="107" w:right="37" w:firstLine="422"/>
            </w:pPr>
            <w:r>
              <w:rPr>
                <w:spacing w:val="-5"/>
              </w:rPr>
              <w:t>色母料：是由高比例的颜料或添加剂与热塑性树脂，经良好分散而</w:t>
            </w:r>
            <w:r>
              <w:rPr>
                <w:spacing w:val="-6"/>
              </w:rPr>
              <w:t>成的塑料着色剂，</w:t>
            </w:r>
            <w:r>
              <w:t xml:space="preserve"> </w:t>
            </w:r>
            <w:r>
              <w:rPr>
                <w:spacing w:val="-1"/>
              </w:rPr>
              <w:t>其所选用的树脂对着色剂具有良好润湿和分散作用，并且与被着色材料具有良好的</w:t>
            </w:r>
            <w:r>
              <w:rPr>
                <w:spacing w:val="-2"/>
              </w:rPr>
              <w:t>相容</w:t>
            </w:r>
            <w:r>
              <w:t xml:space="preserve"> </w:t>
            </w:r>
            <w:r>
              <w:rPr>
                <w:spacing w:val="-1"/>
              </w:rPr>
              <w:t>性。黑色母广泛应用于塑料加工行业，如注塑成型、挤出成型和吹塑成型等。在现实生</w:t>
            </w:r>
            <w:r>
              <w:t xml:space="preserve"> </w:t>
            </w:r>
            <w:r>
              <w:rPr>
                <w:spacing w:val="-4"/>
              </w:rPr>
              <w:t>活中， 它广泛应用于汽车塑料件的注塑成型中，塑料管材的挤出成型中，农地膜及土工</w:t>
            </w:r>
          </w:p>
          <w:p>
            <w:pPr>
              <w:pStyle w:val="TableText"/>
              <w:spacing w:before="1" w:line="219" w:lineRule="auto"/>
              <w:ind w:left="107"/>
            </w:pPr>
            <w:r>
              <w:rPr>
                <w:spacing w:val="-4"/>
              </w:rPr>
              <w:t>材料的生产中。</w:t>
            </w:r>
            <w:r>
              <w:rPr>
                <w:spacing w:val="-15"/>
              </w:rPr>
              <w:t xml:space="preserve"> </w:t>
            </w:r>
            <w:r>
              <w:rPr>
                <w:spacing w:val="-4"/>
              </w:rPr>
              <w:t>一般都是颗粒状固体，加料时不会产生粉尘。</w:t>
            </w:r>
          </w:p>
          <w:p>
            <w:pPr>
              <w:spacing w:before="158" w:line="219" w:lineRule="auto"/>
              <w:ind w:left="529"/>
              <w:rPr>
                <w:rFonts w:ascii="SimHei" w:eastAsia="SimHei" w:hAnsi="SimHei" w:cs="SimHei"/>
                <w:sz w:val="21"/>
                <w:szCs w:val="21"/>
              </w:rPr>
            </w:pPr>
            <w:r>
              <w:rPr>
                <w:rFonts w:ascii="Times New Roman" w:eastAsia="Times New Roman" w:hAnsi="Times New Roman" w:cs="Times New Roman"/>
                <w:spacing w:val="-1"/>
                <w:sz w:val="21"/>
                <w:szCs w:val="21"/>
              </w:rPr>
              <w:t>5.</w:t>
            </w:r>
            <w:r>
              <w:rPr>
                <w:rFonts w:ascii="SimHei" w:eastAsia="SimHei" w:hAnsi="SimHei" w:cs="SimHei"/>
                <w:spacing w:val="-1"/>
                <w:sz w:val="21"/>
                <w:szCs w:val="21"/>
              </w:rPr>
              <w:t>劳动定员及工作制度</w:t>
            </w:r>
          </w:p>
          <w:p>
            <w:pPr>
              <w:pStyle w:val="TableText"/>
              <w:spacing w:before="160" w:line="221" w:lineRule="auto"/>
              <w:ind w:left="531"/>
            </w:pPr>
            <w:r>
              <w:rPr>
                <w:spacing w:val="-4"/>
              </w:rPr>
              <w:t>项目劳动定员</w:t>
            </w:r>
            <w:r>
              <w:rPr>
                <w:spacing w:val="-39"/>
              </w:rPr>
              <w:t xml:space="preserve"> </w:t>
            </w:r>
            <w:r>
              <w:rPr>
                <w:rFonts w:ascii="Times New Roman" w:eastAsia="Times New Roman" w:hAnsi="Times New Roman" w:cs="Times New Roman"/>
                <w:spacing w:val="-4"/>
              </w:rPr>
              <w:t xml:space="preserve">8 </w:t>
            </w:r>
            <w:r>
              <w:rPr>
                <w:spacing w:val="-4"/>
              </w:rPr>
              <w:t>人，</w:t>
            </w:r>
            <w:r>
              <w:rPr>
                <w:spacing w:val="-27"/>
              </w:rPr>
              <w:t xml:space="preserve"> </w:t>
            </w:r>
            <w:r>
              <w:rPr>
                <w:spacing w:val="-4"/>
              </w:rPr>
              <w:t>三班制，每班工作</w:t>
            </w:r>
            <w:r>
              <w:rPr>
                <w:spacing w:val="-39"/>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2"/>
              </w:rPr>
              <w:t xml:space="preserve"> </w:t>
            </w:r>
            <w:r>
              <w:rPr>
                <w:spacing w:val="-4"/>
              </w:rPr>
              <w:t>小时，年工作天数为</w:t>
            </w:r>
            <w:r>
              <w:rPr>
                <w:spacing w:val="-44"/>
              </w:rPr>
              <w:t xml:space="preserve"> </w:t>
            </w:r>
            <w:r>
              <w:rPr>
                <w:rFonts w:ascii="Times New Roman" w:eastAsia="Times New Roman" w:hAnsi="Times New Roman" w:cs="Times New Roman"/>
                <w:spacing w:val="-5"/>
              </w:rPr>
              <w:t xml:space="preserve">300 </w:t>
            </w:r>
            <w:r>
              <w:rPr>
                <w:spacing w:val="-5"/>
              </w:rPr>
              <w:t>天。</w:t>
            </w:r>
          </w:p>
          <w:p>
            <w:pPr>
              <w:spacing w:before="157" w:line="220" w:lineRule="auto"/>
              <w:ind w:left="528"/>
              <w:rPr>
                <w:rFonts w:ascii="SimHei" w:eastAsia="SimHei" w:hAnsi="SimHei" w:cs="SimHei"/>
                <w:sz w:val="21"/>
                <w:szCs w:val="21"/>
              </w:rPr>
            </w:pPr>
            <w:r>
              <w:rPr>
                <w:rFonts w:ascii="Times New Roman" w:eastAsia="Times New Roman" w:hAnsi="Times New Roman" w:cs="Times New Roman"/>
                <w:spacing w:val="-1"/>
                <w:sz w:val="21"/>
                <w:szCs w:val="21"/>
              </w:rPr>
              <w:t>6.</w:t>
            </w:r>
            <w:r>
              <w:rPr>
                <w:rFonts w:ascii="SimHei" w:eastAsia="SimHei" w:hAnsi="SimHei" w:cs="SimHei"/>
                <w:spacing w:val="-1"/>
                <w:sz w:val="21"/>
                <w:szCs w:val="21"/>
              </w:rPr>
              <w:t>公用工程</w:t>
            </w:r>
          </w:p>
          <w:p>
            <w:pPr>
              <w:spacing w:before="158" w:line="220" w:lineRule="auto"/>
              <w:ind w:left="528"/>
              <w:rPr>
                <w:rFonts w:ascii="SimHei" w:eastAsia="SimHei" w:hAnsi="SimHei" w:cs="SimHei"/>
                <w:sz w:val="21"/>
                <w:szCs w:val="21"/>
              </w:rPr>
            </w:pPr>
            <w:r>
              <w:rPr>
                <w:rFonts w:ascii="Times New Roman" w:eastAsia="Times New Roman" w:hAnsi="Times New Roman" w:cs="Times New Roman"/>
                <w:spacing w:val="-3"/>
                <w:sz w:val="21"/>
                <w:szCs w:val="21"/>
              </w:rPr>
              <w:t>6.1</w:t>
            </w:r>
            <w:r>
              <w:rPr>
                <w:rFonts w:ascii="Times New Roman" w:eastAsia="Times New Roman" w:hAnsi="Times New Roman" w:cs="Times New Roman"/>
                <w:spacing w:val="11"/>
                <w:sz w:val="21"/>
                <w:szCs w:val="21"/>
              </w:rPr>
              <w:t xml:space="preserve"> </w:t>
            </w:r>
            <w:r>
              <w:rPr>
                <w:rFonts w:ascii="SimHei" w:eastAsia="SimHei" w:hAnsi="SimHei" w:cs="SimHei"/>
                <w:spacing w:val="-3"/>
                <w:sz w:val="21"/>
                <w:szCs w:val="21"/>
              </w:rPr>
              <w:t>给排水</w:t>
            </w:r>
          </w:p>
          <w:p>
            <w:pPr>
              <w:pStyle w:val="TableText"/>
              <w:spacing w:before="157" w:line="221" w:lineRule="auto"/>
              <w:ind w:left="534"/>
            </w:pPr>
            <w:r>
              <w:rPr>
                <w:spacing w:val="-2"/>
              </w:rPr>
              <w:t>（</w:t>
            </w:r>
            <w:r>
              <w:rPr>
                <w:rFonts w:ascii="Times New Roman" w:eastAsia="Times New Roman" w:hAnsi="Times New Roman" w:cs="Times New Roman"/>
                <w:spacing w:val="-2"/>
              </w:rPr>
              <w:t>1</w:t>
            </w:r>
            <w:r>
              <w:rPr>
                <w:spacing w:val="-2"/>
              </w:rPr>
              <w:t>）给水</w:t>
            </w:r>
          </w:p>
          <w:p>
            <w:pPr>
              <w:pStyle w:val="TableText"/>
              <w:spacing w:before="160" w:line="220" w:lineRule="auto"/>
              <w:ind w:left="528"/>
            </w:pPr>
            <w:r>
              <w:t>本项目用水由区域供水管网提供，用水为生活用水和生</w:t>
            </w:r>
            <w:r>
              <w:rPr>
                <w:spacing w:val="-1"/>
              </w:rPr>
              <w:t>产用水。</w:t>
            </w:r>
          </w:p>
          <w:p>
            <w:pPr>
              <w:pStyle w:val="TableText"/>
              <w:spacing w:before="158" w:line="359" w:lineRule="auto"/>
              <w:ind w:left="125" w:right="96" w:firstLine="404"/>
              <w:rPr>
                <w:rFonts w:ascii="Times New Roman" w:eastAsia="Times New Roman" w:hAnsi="Times New Roman" w:cs="Times New Roman"/>
              </w:rPr>
            </w:pPr>
            <w:r>
              <w:rPr>
                <w:spacing w:val="-8"/>
              </w:rPr>
              <w:t>生活用水：</w:t>
            </w:r>
            <w:r>
              <w:rPr>
                <w:spacing w:val="-26"/>
              </w:rPr>
              <w:t xml:space="preserve"> </w:t>
            </w:r>
            <w:r>
              <w:rPr>
                <w:spacing w:val="-8"/>
              </w:rPr>
              <w:t>项目新增劳动定员</w:t>
            </w:r>
            <w:r>
              <w:rPr>
                <w:spacing w:val="-39"/>
              </w:rPr>
              <w:t xml:space="preserve"> </w:t>
            </w:r>
            <w:r>
              <w:rPr>
                <w:rFonts w:ascii="Times New Roman" w:eastAsia="Times New Roman" w:hAnsi="Times New Roman" w:cs="Times New Roman"/>
                <w:spacing w:val="-8"/>
              </w:rPr>
              <w:t xml:space="preserve">8 </w:t>
            </w:r>
            <w:r>
              <w:rPr>
                <w:spacing w:val="-8"/>
              </w:rPr>
              <w:t>人，</w:t>
            </w:r>
            <w:r>
              <w:rPr>
                <w:spacing w:val="-35"/>
              </w:rPr>
              <w:t xml:space="preserve"> </w:t>
            </w:r>
            <w:r>
              <w:rPr>
                <w:spacing w:val="-8"/>
              </w:rPr>
              <w:t>根据《建筑给排水设计规范》， 工</w:t>
            </w:r>
            <w:r>
              <w:rPr>
                <w:spacing w:val="-9"/>
              </w:rPr>
              <w:t>业企业人员</w:t>
            </w:r>
            <w:r>
              <w:t xml:space="preserve"> </w:t>
            </w:r>
            <w:r>
              <w:rPr>
                <w:spacing w:val="-1"/>
              </w:rPr>
              <w:t>的生活用水定额为（</w:t>
            </w:r>
            <w:r>
              <w:rPr>
                <w:rFonts w:ascii="Times New Roman" w:eastAsia="Times New Roman" w:hAnsi="Times New Roman" w:cs="Times New Roman"/>
                <w:spacing w:val="-1"/>
              </w:rPr>
              <w:t>30</w:t>
            </w:r>
            <w:r>
              <w:rPr>
                <w:spacing w:val="-1"/>
              </w:rPr>
              <w:t>～</w:t>
            </w:r>
            <w:r>
              <w:rPr>
                <w:rFonts w:ascii="Times New Roman" w:eastAsia="Times New Roman" w:hAnsi="Times New Roman" w:cs="Times New Roman"/>
                <w:spacing w:val="-1"/>
              </w:rPr>
              <w:t>50</w:t>
            </w:r>
            <w:r>
              <w:rPr>
                <w:spacing w:val="-1"/>
              </w:rPr>
              <w:t>）</w:t>
            </w:r>
            <w:r>
              <w:rPr>
                <w:rFonts w:ascii="Times New Roman" w:eastAsia="Times New Roman" w:hAnsi="Times New Roman" w:cs="Times New Roman"/>
                <w:spacing w:val="-1"/>
              </w:rPr>
              <w:t>L/</w:t>
            </w:r>
            <w:r>
              <w:rPr>
                <w:spacing w:val="-1"/>
              </w:rPr>
              <w:t>人•班，本项目取生活用水量</w:t>
            </w:r>
            <w:r>
              <w:rPr>
                <w:spacing w:val="-41"/>
              </w:rPr>
              <w:t xml:space="preserve"> </w:t>
            </w:r>
            <w:r>
              <w:rPr>
                <w:rFonts w:ascii="Times New Roman" w:eastAsia="Times New Roman" w:hAnsi="Times New Roman" w:cs="Times New Roman"/>
                <w:spacing w:val="-1"/>
              </w:rPr>
              <w:t>50L/</w:t>
            </w:r>
            <w:r>
              <w:rPr>
                <w:spacing w:val="-1"/>
              </w:rPr>
              <w:t>人•天，每年工作</w:t>
            </w:r>
            <w:r>
              <w:rPr>
                <w:spacing w:val="-43"/>
              </w:rPr>
              <w:t xml:space="preserve"> </w:t>
            </w:r>
            <w:r>
              <w:rPr>
                <w:rFonts w:ascii="Times New Roman" w:eastAsia="Times New Roman" w:hAnsi="Times New Roman" w:cs="Times New Roman"/>
                <w:spacing w:val="-1"/>
              </w:rPr>
              <w:t>300</w:t>
            </w:r>
          </w:p>
          <w:p>
            <w:pPr>
              <w:pStyle w:val="TableText"/>
              <w:spacing w:line="234" w:lineRule="auto"/>
              <w:ind w:left="112"/>
            </w:pPr>
            <w:r>
              <w:rPr>
                <w:spacing w:val="-3"/>
              </w:rPr>
              <w:t>天，年生活用水量</w:t>
            </w:r>
            <w:r>
              <w:rPr>
                <w:spacing w:val="-14"/>
              </w:rPr>
              <w:t xml:space="preserve"> </w:t>
            </w:r>
            <w:r>
              <w:rPr>
                <w:rFonts w:ascii="Times New Roman" w:eastAsia="Times New Roman" w:hAnsi="Times New Roman" w:cs="Times New Roman"/>
                <w:spacing w:val="-3"/>
              </w:rPr>
              <w:t>120m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/a</w:t>
            </w:r>
            <w:r>
              <w:rPr>
                <w:spacing w:val="-3"/>
              </w:rPr>
              <w:t>。</w:t>
            </w:r>
          </w:p>
        </w:tc>
      </w:tr>
    </w:tbl>
    <w:p>
      <w:pPr>
        <w:sectPr>
          <w:footerReference w:type="default" r:id="rId26"/>
          <w:pgSz w:w="11907" w:h="16839"/>
          <w:pgMar w:top="1431" w:right="1450" w:bottom="955" w:left="1452" w:header="0" w:footer="694" w:gutter="0"/>
          <w:pgNumType w:start="22"/>
          <w:cols w:space="708"/>
        </w:sectPr>
      </w:pPr>
    </w:p>
    <w:tbl>
      <w:tblPr>
        <w:tblStyle w:val="TableNormal21"/>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54"/>
        </w:trPr>
        <w:tc>
          <w:tcPr>
            <w:tcW w:w="831" w:type="dxa"/>
            <w:tcBorders>
              <w:right w:val="single" w:sz="2" w:space="0" w:color="000000"/>
            </w:tcBorders>
            <w:vAlign w:val="top"/>
          </w:tcPr>
          <w:p/>
        </w:tc>
        <w:tc>
          <w:tcPr>
            <w:tcW w:w="8157" w:type="dxa"/>
            <w:tcBorders>
              <w:left w:val="single" w:sz="2" w:space="0" w:color="000000"/>
            </w:tcBorders>
            <w:vAlign w:val="top"/>
          </w:tcPr>
          <w:p>
            <w:pPr>
              <w:pStyle w:val="TableText"/>
              <w:spacing w:before="141" w:line="411" w:lineRule="exact"/>
              <w:ind w:left="529"/>
            </w:pPr>
            <w:r>
              <w:rPr>
                <w:spacing w:val="-1"/>
                <w:position w:val="15"/>
              </w:rPr>
              <w:t>生产用水：项目生产过程中需使用循环冷却系统对注塑机进行降温，</w:t>
            </w:r>
            <w:r>
              <w:rPr>
                <w:spacing w:val="-2"/>
                <w:position w:val="15"/>
              </w:rPr>
              <w:t>循环冷却水需</w:t>
            </w:r>
          </w:p>
          <w:p>
            <w:pPr>
              <w:pStyle w:val="TableText"/>
              <w:spacing w:before="1" w:line="233" w:lineRule="auto"/>
              <w:ind w:left="113"/>
            </w:pPr>
            <w:r>
              <w:rPr>
                <w:spacing w:val="-5"/>
              </w:rPr>
              <w:t>定期补充损耗，</w:t>
            </w:r>
            <w:r>
              <w:rPr>
                <w:spacing w:val="-13"/>
              </w:rPr>
              <w:t xml:space="preserve"> </w:t>
            </w:r>
            <w:r>
              <w:rPr>
                <w:spacing w:val="-5"/>
              </w:rPr>
              <w:t>根据建设单位提供资料， 日均补水量</w:t>
            </w:r>
            <w:r>
              <w:rPr>
                <w:spacing w:val="-44"/>
              </w:rPr>
              <w:t xml:space="preserve"> </w:t>
            </w:r>
            <w:r>
              <w:rPr>
                <w:rFonts w:ascii="Times New Roman" w:eastAsia="Times New Roman" w:hAnsi="Times New Roman" w:cs="Times New Roman"/>
                <w:spacing w:val="-5"/>
              </w:rPr>
              <w:t>0.3m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/d</w:t>
            </w:r>
            <w:r>
              <w:rPr>
                <w:spacing w:val="-5"/>
              </w:rPr>
              <w:t>，年补水量</w:t>
            </w:r>
            <w:r>
              <w:rPr>
                <w:spacing w:val="-44"/>
              </w:rPr>
              <w:t xml:space="preserve"> </w:t>
            </w:r>
            <w:r>
              <w:rPr>
                <w:rFonts w:ascii="Times New Roman" w:eastAsia="Times New Roman" w:hAnsi="Times New Roman" w:cs="Times New Roman"/>
                <w:spacing w:val="-5"/>
              </w:rPr>
              <w:t>90m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/a</w:t>
            </w:r>
            <w:r>
              <w:rPr>
                <w:spacing w:val="-5"/>
              </w:rPr>
              <w:t>。</w:t>
            </w:r>
          </w:p>
          <w:p>
            <w:pPr>
              <w:pStyle w:val="TableText"/>
              <w:spacing w:before="142" w:line="234" w:lineRule="auto"/>
              <w:ind w:left="544"/>
            </w:pPr>
            <w:r>
              <w:rPr>
                <w:spacing w:val="-10"/>
              </w:rPr>
              <w:t>因此， 项目用水量为</w:t>
            </w:r>
            <w:r>
              <w:rPr>
                <w:spacing w:val="-46"/>
              </w:rPr>
              <w:t xml:space="preserve"> </w:t>
            </w:r>
            <w:r>
              <w:rPr>
                <w:rFonts w:ascii="Times New Roman" w:eastAsia="Times New Roman" w:hAnsi="Times New Roman" w:cs="Times New Roman"/>
                <w:spacing w:val="-10"/>
              </w:rPr>
              <w:t>210m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/a</w:t>
            </w:r>
            <w:r>
              <w:rPr>
                <w:spacing w:val="2"/>
              </w:rPr>
              <w:t>。</w:t>
            </w:r>
          </w:p>
        </w:tc>
      </w:tr>
    </w:tbl>
    <w:p>
      <w:pPr>
        <w:rPr>
          <w:rFonts w:ascii="Arial"/>
          <w:sz w:val="21"/>
        </w:rPr>
      </w:pPr>
    </w:p>
    <w:p>
      <w:pPr>
        <w:rPr>
          <w:rFonts w:ascii="Arial" w:eastAsia="Arial" w:hAnsi="Arial" w:cs="Arial"/>
          <w:sz w:val="21"/>
          <w:szCs w:val="21"/>
        </w:rPr>
        <w:sectPr>
          <w:footerReference w:type="default" r:id="rId27"/>
          <w:type w:val="nextPage"/>
          <w:pgSz w:w="11907" w:h="16839"/>
          <w:pgMar w:top="1431" w:right="1450" w:bottom="955" w:left="1452" w:header="0" w:footer="694" w:gutter="0"/>
          <w:pgNumType w:start="23"/>
          <w:cols w:space="708"/>
          <w:titlePg w:val="0"/>
        </w:sectPr>
      </w:pPr>
    </w:p>
    <w:tbl>
      <w:tblPr>
        <w:tblStyle w:val="TableNormal22"/>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317"/>
        <w:gridCol w:w="955"/>
        <w:gridCol w:w="3811"/>
        <w:gridCol w:w="786"/>
        <w:gridCol w:w="2166"/>
        <w:gridCol w:w="122"/>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81"/>
        </w:trPr>
        <w:tc>
          <w:tcPr>
            <w:tcW w:w="831" w:type="dxa"/>
            <w:vMerge w:val="restart"/>
            <w:tcBorders>
              <w:top w:val="single" w:sz="6" w:space="0" w:color="000000"/>
              <w:left w:val="single" w:sz="6" w:space="0" w:color="000000"/>
              <w:bottom w:val="nil"/>
            </w:tcBorders>
            <w:vAlign w:val="top"/>
          </w:tcPr>
          <w:p>
            <w:pPr>
              <w:rPr>
                <w:rFonts w:ascii="Arial"/>
                <w:sz w:val="21"/>
              </w:rPr>
            </w:pPr>
          </w:p>
        </w:tc>
        <w:tc>
          <w:tcPr>
            <w:tcW w:w="8157" w:type="dxa"/>
            <w:gridSpan w:val="6"/>
            <w:tcBorders>
              <w:top w:val="single" w:sz="6" w:space="0" w:color="000000"/>
              <w:bottom w:val="nil"/>
              <w:right w:val="single" w:sz="6" w:space="0" w:color="000000"/>
            </w:tcBorders>
            <w:vAlign w:val="top"/>
          </w:tcPr>
          <w:p>
            <w:pPr>
              <w:pStyle w:val="TableText"/>
              <w:spacing w:before="33" w:line="221" w:lineRule="auto"/>
              <w:ind w:left="534"/>
            </w:pPr>
            <w:r>
              <w:rPr>
                <w:spacing w:val="-2"/>
              </w:rPr>
              <w:t>（</w:t>
            </w:r>
            <w:r>
              <w:rPr>
                <w:rFonts w:ascii="Times New Roman" w:eastAsia="Times New Roman" w:hAnsi="Times New Roman" w:cs="Times New Roman"/>
                <w:spacing w:val="-2"/>
              </w:rPr>
              <w:t>2</w:t>
            </w:r>
            <w:r>
              <w:rPr>
                <w:spacing w:val="-2"/>
              </w:rPr>
              <w:t>）排水</w:t>
            </w:r>
          </w:p>
          <w:p>
            <w:pPr>
              <w:pStyle w:val="TableText"/>
              <w:spacing w:before="156" w:line="220" w:lineRule="auto"/>
              <w:ind w:left="531"/>
            </w:pPr>
            <w:r>
              <w:rPr>
                <w:spacing w:val="-3"/>
              </w:rPr>
              <w:t>项目厂区排水系统采用雨污分流制，</w:t>
            </w:r>
            <w:r>
              <w:rPr>
                <w:spacing w:val="-21"/>
              </w:rPr>
              <w:t xml:space="preserve"> </w:t>
            </w:r>
            <w:r>
              <w:rPr>
                <w:spacing w:val="-3"/>
              </w:rPr>
              <w:t>分设污水和雨</w:t>
            </w:r>
            <w:r>
              <w:rPr>
                <w:spacing w:val="-4"/>
              </w:rPr>
              <w:t>水排水管网。</w:t>
            </w:r>
          </w:p>
          <w:p>
            <w:pPr>
              <w:pStyle w:val="TableText"/>
              <w:spacing w:before="160" w:line="408" w:lineRule="exact"/>
              <w:ind w:left="529"/>
            </w:pPr>
            <w:r>
              <w:rPr>
                <w:spacing w:val="-3"/>
                <w:position w:val="14"/>
              </w:rPr>
              <w:t>生产过程无废水产生，废水主要为生活污水。</w:t>
            </w:r>
            <w:r>
              <w:rPr>
                <w:spacing w:val="-29"/>
                <w:position w:val="14"/>
              </w:rPr>
              <w:t xml:space="preserve"> </w:t>
            </w:r>
            <w:r>
              <w:rPr>
                <w:spacing w:val="-3"/>
                <w:position w:val="14"/>
              </w:rPr>
              <w:t>生活污水产生量按用</w:t>
            </w:r>
            <w:r>
              <w:rPr>
                <w:spacing w:val="-4"/>
                <w:position w:val="14"/>
              </w:rPr>
              <w:t>水量的</w:t>
            </w:r>
            <w:r>
              <w:rPr>
                <w:spacing w:val="-39"/>
                <w:position w:val="14"/>
              </w:rPr>
              <w:t xml:space="preserve"> </w:t>
            </w:r>
            <w:r>
              <w:rPr>
                <w:rFonts w:ascii="Times New Roman" w:eastAsia="Times New Roman" w:hAnsi="Times New Roman" w:cs="Times New Roman"/>
                <w:spacing w:val="-4"/>
                <w:position w:val="14"/>
              </w:rPr>
              <w:t>80%</w:t>
            </w:r>
            <w:r>
              <w:rPr>
                <w:spacing w:val="-4"/>
                <w:position w:val="14"/>
              </w:rPr>
              <w:t>计，</w:t>
            </w:r>
          </w:p>
          <w:p>
            <w:pPr>
              <w:pStyle w:val="TableText"/>
              <w:spacing w:line="234" w:lineRule="auto"/>
              <w:ind w:left="109"/>
            </w:pPr>
            <w:r>
              <w:t>生活污水产生量为</w:t>
            </w:r>
            <w:r>
              <w:rPr>
                <w:spacing w:val="-44"/>
              </w:rPr>
              <w:t xml:space="preserve"> </w:t>
            </w:r>
            <w:r>
              <w:rPr>
                <w:rFonts w:ascii="Times New Roman" w:eastAsia="Times New Roman" w:hAnsi="Times New Roman" w:cs="Times New Roman"/>
              </w:rPr>
              <w:t>96m</w:t>
            </w:r>
            <w:r>
              <w:rPr>
                <w:rFonts w:ascii="Times New Roman" w:eastAsia="Times New Roman" w:hAnsi="Times New Roman" w:cs="Times New Roman"/>
                <w:position w:val="6"/>
                <w:sz w:val="13"/>
                <w:szCs w:val="13"/>
              </w:rPr>
              <w:t>3</w:t>
            </w:r>
            <w:r>
              <w:rPr>
                <w:rFonts w:ascii="Times New Roman" w:eastAsia="Times New Roman" w:hAnsi="Times New Roman" w:cs="Times New Roman"/>
              </w:rPr>
              <w:t>/a</w:t>
            </w:r>
            <w:r>
              <w:t>，项目生活污水经化粪池预处理</w:t>
            </w:r>
            <w:r>
              <w:rPr>
                <w:spacing w:val="-1"/>
              </w:rPr>
              <w:t>后委托环卫部门清运。</w:t>
            </w:r>
          </w:p>
        </w:tc>
      </w:tr>
      <w:tr>
        <w:tblPrEx>
          <w:tblW w:w="8988" w:type="dxa"/>
          <w:tblInd w:w="7" w:type="dxa"/>
          <w:tblLayout w:type="fixed"/>
        </w:tblPrEx>
        <w:trPr>
          <w:trHeight w:val="2865"/>
        </w:trPr>
        <w:tc>
          <w:tcPr>
            <w:tcW w:w="831" w:type="dxa"/>
            <w:vMerge/>
            <w:tcBorders>
              <w:top w:val="nil"/>
              <w:left w:val="single" w:sz="6" w:space="0" w:color="000000"/>
              <w:bottom w:val="nil"/>
            </w:tcBorders>
            <w:vAlign w:val="top"/>
          </w:tcPr>
          <w:p>
            <w:pPr>
              <w:rPr>
                <w:rFonts w:ascii="Arial"/>
                <w:sz w:val="21"/>
              </w:rPr>
            </w:pPr>
          </w:p>
        </w:tc>
        <w:tc>
          <w:tcPr>
            <w:tcW w:w="8157" w:type="dxa"/>
            <w:gridSpan w:val="6"/>
            <w:tcBorders>
              <w:top w:val="nil"/>
              <w:bottom w:val="nil"/>
              <w:right w:val="single" w:sz="6" w:space="0" w:color="000000"/>
            </w:tcBorders>
            <w:vAlign w:val="top"/>
          </w:tcPr>
          <w:p>
            <w:pPr>
              <w:pStyle w:val="TableText"/>
              <w:spacing w:before="97" w:line="227" w:lineRule="auto"/>
              <w:ind w:left="2507"/>
              <w:rPr>
                <w:sz w:val="16"/>
                <w:szCs w:val="16"/>
              </w:rPr>
            </w:pPr>
            <w:r>
              <w:pict>
                <v:shape id="_x0000_s1034" style="width:42.8pt;height:0.65pt;margin-top:82.36pt;margin-left:-376.22pt;mso-position-horizontal-relative:right-margin-area;mso-position-vertical-relative:top-margin-area;position:absolute;z-index:251667456" coordorigin="0,0" coordsize="855,12" path="m5,6l850,6m850,6l638,6m850,6l638,6m850,6l638,6e" filled="f" strokecolor="black" strokeweight="0.6pt">
                  <v:stroke endcap="round"/>
                </v:shape>
              </w:pict>
            </w:r>
            <w:r>
              <w:pict>
                <v:group id="_x0000_s1035" style="width:12.7pt;height:16pt;margin-top:14.24pt;margin-left:-275.29pt;mso-position-horizontal-relative:right-margin-area;mso-position-vertical-relative:top-margin-area;position:absolute;z-index:251672576" coordorigin="0,0" coordsize="253,320" filled="f" stroked="f">
                  <v:shape id="_x0000_s1036" style="width:180;height:235;position:absolute;top:85" coordorigin="0,0" coordsize="180,235" path="m5,228c43,124,110,68,173,6e" filled="f" strokecolor="black" strokeweight="0.6pt">
                    <v:stroke dashstyle="dash" endcap="round"/>
                  </v:shape>
                  <v:shape id="_x0000_s1037" style="width:116;height:133;left:137;position:absolute" coordorigin="0,0" coordsize="116,133" path="m,67l115,l58,133l,67xe" filled="t" fillcolor="black" stroked="f"/>
                </v:group>
              </w:pict>
            </w:r>
            <w:r>
              <w:pict>
                <v:shape id="_x0000_s1038" style="width:118.7pt;height:93.2pt;margin-top:35.02pt;margin-left:-334pt;mso-position-horizontal-relative:right-margin-area;mso-position-vertical-relative:top-margin-area;position:absolute;z-index:251673600" coordorigin="0,0" coordsize="2373,1863" path="m5,953l5,6l730,6m5,953l5,6l730,6m5,953l5,1749l744,1749m744,1857l2368,1857l2368,1640l744,1640l744,1857xe" filled="f" strokecolor="black" strokeweight="0.6pt">
                  <v:stroke endcap="round"/>
                </v:shape>
              </w:pict>
            </w:r>
            <w:r>
              <w:pict>
                <v:group id="_x0000_s1039" style="width:16.35pt;height:11.8pt;margin-top:105.59pt;margin-left:-269.33pt;mso-position-horizontal-relative:right-margin-area;mso-position-vertical-relative:top-margin-area;position:absolute;z-index:251674624" coordorigin="0,0" coordsize="327,236" filled="f" stroked="f">
                  <v:shape id="_x0000_s1040" style="width:235;height:178;position:absolute;top:57" coordorigin="0,0" coordsize="235,178" path="m5,171c69,82,149,48,228,6e" filled="f" strokecolor="black" strokeweight="0.6pt">
                    <v:stroke dashstyle="dash" endcap="round"/>
                  </v:shape>
                  <v:shape id="_x0000_s1041" style="width:128;height:111;left:199;position:absolute" coordorigin="0,0" coordsize="128,111" path="m,28l127,l40,110l,28xe" filled="t" fillcolor="black" stroked="f"/>
                </v:group>
              </w:pict>
            </w:r>
            <w:r>
              <w:pict>
                <v:group id="_x0000_s1042" style="width:24.35pt;height:4.7pt;margin-top:32.99pt;margin-left:-252.84pt;mso-position-horizontal-relative:right-margin-area;mso-position-vertical-relative:top-margin-area;position:absolute;z-index:251677696" coordorigin="0,0" coordsize="487,93" filled="f" stroked="f">
                  <v:shape id="_x0000_s1043" style="width:420;height:12;position:absolute;top:40" coordorigin="0,0" coordsize="420,12" path="m5,6l415,6e" filled="f" strokecolor="black" strokeweight="0.6pt">
                    <v:stroke endcap="round"/>
                  </v:shape>
                  <v:shape id="_x0000_s1044" style="width:83;height:93;left:404;position:absolute" coordorigin="0,0" coordsize="83,93" path="m,l82,46l,93l,xe" filled="t" fillcolor="black" stroked="f"/>
                </v:group>
              </w:pict>
            </w:r>
            <w:r>
              <w:pict>
                <v:group id="_x0000_s1045" style="width:22.3pt;height:4.7pt;margin-top:32.36pt;margin-left:-195.35pt;mso-position-horizontal-relative:right-margin-area;mso-position-vertical-relative:top-margin-area;position:absolute;z-index:251684864" coordorigin="0,0" coordsize="445,93" filled="f" stroked="f">
                  <v:shape id="_x0000_s1046" style="width:445;height:25;position:absolute;top:40" coordorigin="0,0" coordsize="445,25" path="m5,18l419,18l419,6l439,6e" filled="f" strokecolor="black" strokeweight="0.6pt">
                    <v:stroke endcap="round"/>
                  </v:shape>
                  <v:shape id="_x0000_s1047" style="width:83;height:93;left:357;position:absolute" coordorigin="0,0" coordsize="83,93" path="m,l82,46l,93l,xe" filled="t" fillcolor="black" stroked="f"/>
                </v:group>
              </w:pict>
            </w:r>
            <w:r>
              <w:rPr>
                <w:spacing w:val="-9"/>
                <w:sz w:val="16"/>
                <w:szCs w:val="16"/>
              </w:rPr>
              <w:t>损耗24</w:t>
            </w:r>
          </w:p>
          <w:p>
            <w:pPr>
              <w:pStyle w:val="TableText"/>
              <w:spacing w:before="195" w:line="195" w:lineRule="auto"/>
              <w:ind w:left="1795"/>
              <w:rPr>
                <w:sz w:val="16"/>
                <w:szCs w:val="16"/>
              </w:rPr>
            </w:pPr>
            <w:r>
              <w:pict>
                <v:shapetype id="_x0000_t202" coordsize="21600,21600" o:spt="202" path="m,l,21600r21600,l21600,xe">
                  <v:stroke joinstyle="miter"/>
                  <v:path gradientshapeok="t" o:connecttype="rect"/>
                </v:shapetype>
                <v:shape id="_x0000_s1048" type="#_x0000_t202" style="width:61.7pt;height:14.7pt;margin-top:12.67pt;margin-left:232.7pt;position:absolute;z-index:251683840" filled="f" stroked="f">
                  <o:lock v:ext="edit" aspectratio="f"/>
                  <v:textbox inset="0,0,0,0">
                    <w:txbxContent>
                      <w:p>
                        <w:pPr>
                          <w:spacing w:line="20" w:lineRule="exact"/>
                        </w:pPr>
                      </w:p>
                      <w:tbl>
                        <w:tblPr>
                          <w:tblStyle w:val="TableNormal22"/>
                          <w:tblW w:w="1183"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183"/>
                        </w:tblGrid>
                        <w:tr>
                          <w:tblPrEx>
                            <w:tblW w:w="1183"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233"/>
                          </w:trPr>
                          <w:tc>
                            <w:tcPr>
                              <w:tcW w:w="1183" w:type="dxa"/>
                              <w:vAlign w:val="top"/>
                            </w:tcPr>
                            <w:p>
                              <w:pPr>
                                <w:pStyle w:val="TableText"/>
                                <w:spacing w:before="33" w:line="224" w:lineRule="auto"/>
                                <w:ind w:left="196"/>
                                <w:rPr>
                                  <w:sz w:val="15"/>
                                  <w:szCs w:val="15"/>
                                </w:rPr>
                              </w:pPr>
                              <w:r>
                                <w:rPr>
                                  <w:spacing w:val="-14"/>
                                  <w:sz w:val="15"/>
                                  <w:szCs w:val="15"/>
                                </w:rPr>
                                <w:t>环卫部门清运</w:t>
                              </w:r>
                            </w:p>
                          </w:tc>
                        </w:tr>
                      </w:tbl>
                      <w:p>
                        <w:pPr>
                          <w:rPr>
                            <w:rFonts w:ascii="Arial"/>
                            <w:sz w:val="21"/>
                          </w:rPr>
                        </w:pPr>
                      </w:p>
                    </w:txbxContent>
                  </v:textbox>
                </v:shape>
              </w:pict>
            </w:r>
            <w:r>
              <w:pict>
                <v:shape id="_x0000_s1049" type="#_x0000_t202" style="width:36pt;height:14.7pt;margin-top:13.29pt;margin-left:177.58pt;position:absolute;z-index:251676672" filled="f" stroked="f">
                  <o:lock v:ext="edit" aspectratio="f"/>
                  <v:textbox inset="0,0,0,0">
                    <w:txbxContent>
                      <w:p>
                        <w:pPr>
                          <w:spacing w:line="20" w:lineRule="exact"/>
                        </w:pPr>
                      </w:p>
                      <w:tbl>
                        <w:tblPr>
                          <w:tblStyle w:val="TableNormal22"/>
                          <w:tblW w:w="66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669"/>
                        </w:tblGrid>
                        <w:tr>
                          <w:tblPrEx>
                            <w:tblW w:w="66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233"/>
                          </w:trPr>
                          <w:tc>
                            <w:tcPr>
                              <w:tcW w:w="669" w:type="dxa"/>
                              <w:vAlign w:val="top"/>
                            </w:tcPr>
                            <w:p>
                              <w:pPr>
                                <w:pStyle w:val="TableText"/>
                                <w:spacing w:before="28" w:line="225" w:lineRule="auto"/>
                                <w:ind w:left="117"/>
                                <w:rPr>
                                  <w:sz w:val="16"/>
                                  <w:szCs w:val="16"/>
                                </w:rPr>
                              </w:pPr>
                              <w:r>
                                <w:rPr>
                                  <w:spacing w:val="-12"/>
                                  <w:sz w:val="16"/>
                                  <w:szCs w:val="16"/>
                                </w:rPr>
                                <w:t>化粪池</w:t>
                              </w:r>
                            </w:p>
                          </w:tc>
                        </w:tr>
                      </w:tbl>
                      <w:p>
                        <w:pPr>
                          <w:rPr>
                            <w:rFonts w:ascii="Arial"/>
                            <w:sz w:val="21"/>
                          </w:rPr>
                        </w:pPr>
                      </w:p>
                    </w:txbxContent>
                  </v:textbox>
                </v:shape>
              </w:pict>
            </w:r>
            <w:r>
              <w:pict>
                <v:shape id="_x0000_s1050" type="#_x0000_t202" style="width:47.5pt;height:13.5pt;margin-top:13.9pt;margin-left:108.61pt;position:absolute;z-index:251671552" filled="f" stroked="f">
                  <o:lock v:ext="edit" aspectratio="f"/>
                  <v:textbox inset="0,0,0,0">
                    <w:txbxContent>
                      <w:p>
                        <w:pPr>
                          <w:spacing w:line="20" w:lineRule="exact"/>
                        </w:pPr>
                      </w:p>
                      <w:tbl>
                        <w:tblPr>
                          <w:tblStyle w:val="TableNormal22"/>
                          <w:tblW w:w="89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99"/>
                        </w:tblGrid>
                        <w:tr>
                          <w:tblPrEx>
                            <w:tblW w:w="89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209"/>
                          </w:trPr>
                          <w:tc>
                            <w:tcPr>
                              <w:tcW w:w="899" w:type="dxa"/>
                              <w:vAlign w:val="top"/>
                            </w:tcPr>
                            <w:p>
                              <w:pPr>
                                <w:pStyle w:val="TableText"/>
                                <w:spacing w:before="16" w:line="211" w:lineRule="auto"/>
                                <w:ind w:left="156"/>
                                <w:rPr>
                                  <w:sz w:val="16"/>
                                  <w:szCs w:val="16"/>
                                </w:rPr>
                              </w:pPr>
                              <w:r>
                                <w:rPr>
                                  <w:spacing w:val="-11"/>
                                  <w:sz w:val="16"/>
                                  <w:szCs w:val="16"/>
                                </w:rPr>
                                <w:t>生活用水</w:t>
                              </w:r>
                            </w:p>
                          </w:tc>
                        </w:tr>
                      </w:tbl>
                      <w:p>
                        <w:pPr>
                          <w:rPr>
                            <w:rFonts w:ascii="Arial"/>
                            <w:sz w:val="21"/>
                          </w:rPr>
                        </w:pPr>
                      </w:p>
                    </w:txbxContent>
                  </v:textbox>
                </v:shape>
              </w:pict>
            </w:r>
            <w:r>
              <w:rPr>
                <w:spacing w:val="-9"/>
                <w:position w:val="2"/>
                <w:sz w:val="16"/>
                <w:szCs w:val="16"/>
              </w:rPr>
              <w:t>120</w:t>
            </w:r>
            <w:r>
              <w:rPr>
                <w:spacing w:val="4"/>
                <w:position w:val="2"/>
                <w:sz w:val="16"/>
                <w:szCs w:val="16"/>
              </w:rPr>
              <w:t xml:space="preserve">               </w:t>
            </w:r>
            <w:r>
              <w:rPr>
                <w:spacing w:val="-9"/>
                <w:position w:val="-2"/>
                <w:sz w:val="16"/>
                <w:szCs w:val="16"/>
              </w:rPr>
              <w:t>96</w:t>
            </w:r>
            <w:r>
              <w:rPr>
                <w:position w:val="-2"/>
                <w:sz w:val="16"/>
                <w:szCs w:val="16"/>
              </w:rPr>
              <w:t xml:space="preserve">            </w:t>
            </w:r>
            <w:r>
              <w:rPr>
                <w:spacing w:val="-9"/>
                <w:position w:val="-1"/>
                <w:sz w:val="16"/>
                <w:szCs w:val="16"/>
              </w:rPr>
              <w:t>96</w:t>
            </w:r>
          </w:p>
          <w:p>
            <w:pPr>
              <w:rPr>
                <w:rFonts w:ascii="Arial"/>
                <w:sz w:val="21"/>
              </w:rPr>
            </w:pPr>
          </w:p>
          <w:p>
            <w:pPr>
              <w:rPr>
                <w:rFonts w:ascii="Arial"/>
                <w:sz w:val="21"/>
              </w:rPr>
            </w:pPr>
          </w:p>
          <w:p>
            <w:pPr>
              <w:rPr>
                <w:rFonts w:ascii="Arial"/>
                <w:sz w:val="21"/>
              </w:rPr>
            </w:pPr>
          </w:p>
          <w:p>
            <w:pPr>
              <w:pStyle w:val="TableText"/>
              <w:spacing w:before="52" w:line="187" w:lineRule="auto"/>
              <w:ind w:left="953"/>
              <w:rPr>
                <w:sz w:val="16"/>
                <w:szCs w:val="16"/>
              </w:rPr>
            </w:pPr>
            <w:r>
              <w:rPr>
                <w:spacing w:val="-6"/>
                <w:sz w:val="16"/>
                <w:szCs w:val="16"/>
              </w:rPr>
              <w:t>210</w:t>
            </w:r>
          </w:p>
          <w:p>
            <w:pPr>
              <w:pStyle w:val="TableText"/>
              <w:spacing w:before="125" w:line="187" w:lineRule="auto"/>
              <w:ind w:left="879"/>
              <w:rPr>
                <w:sz w:val="16"/>
                <w:szCs w:val="16"/>
              </w:rPr>
            </w:pPr>
            <w:r>
              <w:rPr>
                <w:spacing w:val="-12"/>
                <w:sz w:val="16"/>
                <w:szCs w:val="16"/>
              </w:rPr>
              <w:t>新鲜水</w:t>
            </w:r>
          </w:p>
          <w:p>
            <w:pPr>
              <w:pStyle w:val="TableText"/>
              <w:spacing w:line="221" w:lineRule="auto"/>
              <w:ind w:left="2873"/>
              <w:rPr>
                <w:sz w:val="16"/>
                <w:szCs w:val="16"/>
              </w:rPr>
            </w:pPr>
            <w:r>
              <w:rPr>
                <w:spacing w:val="-9"/>
                <w:sz w:val="16"/>
                <w:szCs w:val="16"/>
              </w:rPr>
              <w:t>损耗90</w:t>
            </w:r>
          </w:p>
          <w:p>
            <w:pPr>
              <w:pStyle w:val="TableText"/>
              <w:spacing w:before="155" w:line="105" w:lineRule="exact"/>
              <w:ind w:left="1835"/>
              <w:rPr>
                <w:sz w:val="16"/>
                <w:szCs w:val="16"/>
              </w:rPr>
            </w:pPr>
            <w:r>
              <w:rPr>
                <w:spacing w:val="-4"/>
                <w:position w:val="-2"/>
                <w:sz w:val="16"/>
                <w:szCs w:val="16"/>
              </w:rPr>
              <w:t>90</w:t>
            </w:r>
          </w:p>
          <w:p>
            <w:pPr>
              <w:pStyle w:val="TableText"/>
              <w:spacing w:line="216" w:lineRule="auto"/>
              <w:ind w:left="2436"/>
              <w:rPr>
                <w:sz w:val="16"/>
                <w:szCs w:val="16"/>
              </w:rPr>
            </w:pPr>
            <w:r>
              <w:rPr>
                <w:spacing w:val="-11"/>
                <w:sz w:val="16"/>
                <w:szCs w:val="16"/>
              </w:rPr>
              <w:t>循环冷却系统补水</w:t>
            </w:r>
          </w:p>
        </w:tc>
      </w:tr>
      <w:tr>
        <w:tblPrEx>
          <w:tblW w:w="8988" w:type="dxa"/>
          <w:tblInd w:w="7" w:type="dxa"/>
          <w:tblLayout w:type="fixed"/>
        </w:tblPrEx>
        <w:trPr>
          <w:trHeight w:val="628"/>
        </w:trPr>
        <w:tc>
          <w:tcPr>
            <w:tcW w:w="831" w:type="dxa"/>
            <w:vMerge/>
            <w:tcBorders>
              <w:top w:val="nil"/>
              <w:left w:val="single" w:sz="6" w:space="0" w:color="000000"/>
              <w:bottom w:val="nil"/>
            </w:tcBorders>
            <w:vAlign w:val="top"/>
          </w:tcPr>
          <w:p>
            <w:pPr>
              <w:rPr>
                <w:rFonts w:ascii="Arial"/>
                <w:sz w:val="21"/>
              </w:rPr>
            </w:pPr>
          </w:p>
        </w:tc>
        <w:tc>
          <w:tcPr>
            <w:tcW w:w="8157" w:type="dxa"/>
            <w:gridSpan w:val="6"/>
            <w:tcBorders>
              <w:top w:val="nil"/>
              <w:bottom w:val="nil"/>
              <w:right w:val="single" w:sz="6" w:space="0" w:color="000000"/>
            </w:tcBorders>
            <w:vAlign w:val="top"/>
          </w:tcPr>
          <w:p>
            <w:pPr>
              <w:spacing w:line="242" w:lineRule="auto"/>
              <w:rPr>
                <w:rFonts w:ascii="Arial"/>
                <w:sz w:val="21"/>
              </w:rPr>
            </w:pPr>
          </w:p>
          <w:p>
            <w:pPr>
              <w:spacing w:before="68" w:line="234" w:lineRule="auto"/>
              <w:ind w:left="2525"/>
              <w:rPr>
                <w:rFonts w:ascii="SimHei" w:eastAsia="SimHei" w:hAnsi="SimHei" w:cs="SimHei"/>
                <w:sz w:val="21"/>
                <w:szCs w:val="21"/>
              </w:rPr>
            </w:pPr>
            <w:r>
              <w:rPr>
                <w:rFonts w:ascii="SimHei" w:eastAsia="SimHei" w:hAnsi="SimHei" w:cs="SimHei"/>
                <w:spacing w:val="-3"/>
                <w:sz w:val="21"/>
                <w:szCs w:val="21"/>
              </w:rPr>
              <w:t>图</w:t>
            </w:r>
            <w:r>
              <w:rPr>
                <w:rFonts w:ascii="SimHei" w:eastAsia="SimHei" w:hAnsi="SimHei" w:cs="SimHei"/>
                <w:spacing w:val="-32"/>
                <w:sz w:val="21"/>
                <w:szCs w:val="21"/>
              </w:rPr>
              <w:t xml:space="preserve"> </w:t>
            </w:r>
            <w:r>
              <w:rPr>
                <w:rFonts w:ascii="Times New Roman" w:eastAsia="Times New Roman" w:hAnsi="Times New Roman" w:cs="Times New Roman"/>
                <w:spacing w:val="-3"/>
                <w:sz w:val="21"/>
                <w:szCs w:val="21"/>
              </w:rPr>
              <w:t>2-</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 xml:space="preserve">1  </w:t>
            </w:r>
            <w:r>
              <w:rPr>
                <w:rFonts w:ascii="SimHei" w:eastAsia="SimHei" w:hAnsi="SimHei" w:cs="SimHei"/>
                <w:spacing w:val="-3"/>
                <w:sz w:val="21"/>
                <w:szCs w:val="21"/>
              </w:rPr>
              <w:t>扩建项目水平衡图（</w:t>
            </w:r>
            <w:r>
              <w:rPr>
                <w:rFonts w:ascii="Times New Roman" w:eastAsia="Times New Roman" w:hAnsi="Times New Roman" w:cs="Times New Roman"/>
                <w:spacing w:val="-3"/>
                <w:sz w:val="21"/>
                <w:szCs w:val="21"/>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sz w:val="21"/>
                <w:szCs w:val="21"/>
              </w:rPr>
              <w:t>/a</w:t>
            </w:r>
            <w:r>
              <w:rPr>
                <w:rFonts w:ascii="SimHei" w:eastAsia="SimHei" w:hAnsi="SimHei" w:cs="SimHei"/>
                <w:spacing w:val="-3"/>
                <w:sz w:val="21"/>
                <w:szCs w:val="21"/>
              </w:rPr>
              <w:t>）</w:t>
            </w:r>
          </w:p>
        </w:tc>
      </w:tr>
      <w:tr>
        <w:tblPrEx>
          <w:tblW w:w="8988" w:type="dxa"/>
          <w:tblInd w:w="7" w:type="dxa"/>
          <w:tblLayout w:type="fixed"/>
        </w:tblPrEx>
        <w:trPr>
          <w:trHeight w:val="2865"/>
        </w:trPr>
        <w:tc>
          <w:tcPr>
            <w:tcW w:w="831" w:type="dxa"/>
            <w:vMerge/>
            <w:tcBorders>
              <w:top w:val="nil"/>
              <w:left w:val="single" w:sz="6" w:space="0" w:color="000000"/>
              <w:bottom w:val="nil"/>
            </w:tcBorders>
            <w:vAlign w:val="top"/>
          </w:tcPr>
          <w:p>
            <w:pPr>
              <w:rPr>
                <w:rFonts w:ascii="Arial"/>
                <w:sz w:val="21"/>
              </w:rPr>
            </w:pPr>
          </w:p>
        </w:tc>
        <w:tc>
          <w:tcPr>
            <w:tcW w:w="8157" w:type="dxa"/>
            <w:gridSpan w:val="6"/>
            <w:tcBorders>
              <w:top w:val="nil"/>
              <w:bottom w:val="nil"/>
              <w:right w:val="single" w:sz="6" w:space="0" w:color="000000"/>
            </w:tcBorders>
            <w:vAlign w:val="top"/>
          </w:tcPr>
          <w:p>
            <w:pPr>
              <w:pStyle w:val="TableText"/>
              <w:spacing w:before="101" w:line="227" w:lineRule="auto"/>
              <w:ind w:left="2507"/>
              <w:rPr>
                <w:sz w:val="16"/>
                <w:szCs w:val="16"/>
              </w:rPr>
            </w:pPr>
            <w:r>
              <w:pict>
                <v:shape id="_x0000_s1051" style="width:42.8pt;height:0.65pt;margin-top:82.56pt;margin-left:-376.22pt;mso-position-horizontal-relative:right-margin-area;mso-position-vertical-relative:top-margin-area;position:absolute;z-index:251668480" coordorigin="0,0" coordsize="855,12" path="m5,6l850,6m850,6l638,6m850,6l638,6m850,6l638,6e" filled="f" strokecolor="black" strokeweight="0.6pt">
                  <v:stroke endcap="round"/>
                </v:shape>
              </w:pict>
            </w:r>
            <w:r>
              <w:pict>
                <v:group id="_x0000_s1052" style="width:12.7pt;height:16pt;margin-top:14.44pt;margin-left:-275.29pt;mso-position-horizontal-relative:right-margin-area;mso-position-vertical-relative:top-margin-area;position:absolute;z-index:251679744" coordorigin="0,0" coordsize="253,320" filled="f" stroked="f">
                  <v:shape id="_x0000_s1053" style="width:180;height:235;position:absolute;top:85" coordorigin="0,0" coordsize="180,235" path="m5,228c43,124,110,68,173,6e" filled="f" strokecolor="black" strokeweight="0.6pt">
                    <v:stroke dashstyle="dash" endcap="round"/>
                  </v:shape>
                  <v:shape id="_x0000_s1054" style="width:116;height:133;left:137;position:absolute" coordorigin="0,0" coordsize="116,133" path="m,67l115,l58,133l,67xe" filled="t" fillcolor="black" stroked="f"/>
                </v:group>
              </w:pict>
            </w:r>
            <w:r>
              <w:pict>
                <v:shape id="_x0000_s1055" style="width:118.7pt;height:93.2pt;margin-top:35.22pt;margin-left:-334pt;mso-position-horizontal-relative:right-margin-area;mso-position-vertical-relative:top-margin-area;position:absolute;z-index:251680768" coordorigin="0,0" coordsize="2373,1863" path="m5,953l5,6l730,6m5,953l5,6l730,6m5,953l5,1749l744,1749m744,1857l2368,1857l2368,1640l744,1640l744,1857xe" filled="f" strokecolor="black" strokeweight="0.6pt">
                  <v:stroke endcap="round"/>
                </v:shape>
              </w:pict>
            </w:r>
            <w:r>
              <w:pict>
                <v:group id="_x0000_s1056" style="width:16.35pt;height:11.8pt;margin-top:105.79pt;margin-left:-269.33pt;mso-position-horizontal-relative:right-margin-area;mso-position-vertical-relative:top-margin-area;position:absolute;z-index:251681792" coordorigin="0,0" coordsize="327,236" filled="f" stroked="f">
                  <v:shape id="_x0000_s1057" style="width:235;height:178;position:absolute;top:57" coordorigin="0,0" coordsize="235,178" path="m5,171c69,82,149,48,228,6e" filled="f" strokecolor="black" strokeweight="0.6pt">
                    <v:stroke dashstyle="dash" endcap="round"/>
                  </v:shape>
                  <v:shape id="_x0000_s1058" style="width:128;height:111;left:199;position:absolute" coordorigin="0,0" coordsize="128,111" path="m,28l127,l40,110l,28xe" filled="t" fillcolor="black" stroked="f"/>
                </v:group>
              </w:pict>
            </w:r>
            <w:r>
              <w:pict>
                <v:group id="_x0000_s1059" style="width:24.35pt;height:4.7pt;margin-top:33.19pt;margin-left:-252.84pt;mso-position-horizontal-relative:right-margin-area;mso-position-vertical-relative:top-margin-area;position:absolute;z-index:251682816" coordorigin="0,0" coordsize="487,93" filled="f" stroked="f">
                  <v:shape id="_x0000_s1060" style="width:420;height:12;position:absolute;top:40" coordorigin="0,0" coordsize="420,12" path="m5,6l415,6e" filled="f" strokecolor="black" strokeweight="0.6pt">
                    <v:stroke endcap="round"/>
                  </v:shape>
                  <v:shape id="_x0000_s1061" style="width:83;height:93;left:404;position:absolute" coordorigin="0,0" coordsize="83,93" path="m,l82,46l,93l,xe" filled="t" fillcolor="black" stroked="f"/>
                </v:group>
              </w:pict>
            </w:r>
            <w:r>
              <w:pict>
                <v:group id="_x0000_s1062" style="width:22.3pt;height:4.7pt;margin-top:32.56pt;margin-left:-195.35pt;mso-position-horizontal-relative:right-margin-area;mso-position-vertical-relative:top-margin-area;position:absolute;z-index:251686912" coordorigin="0,0" coordsize="445,93" filled="f" stroked="f">
                  <v:shape id="_x0000_s1063" style="width:445;height:25;position:absolute;top:40" coordorigin="0,0" coordsize="445,25" path="m5,18l419,18l419,6l439,6e" filled="f" strokecolor="black" strokeweight="0.6pt">
                    <v:stroke endcap="round"/>
                  </v:shape>
                  <v:shape id="_x0000_s1064" style="width:83;height:93;left:357;position:absolute" coordorigin="0,0" coordsize="83,93" path="m,l82,46l,93l,xe" filled="t" fillcolor="black" stroked="f"/>
                </v:group>
              </w:pict>
            </w:r>
            <w:r>
              <w:rPr>
                <w:spacing w:val="-9"/>
                <w:sz w:val="16"/>
                <w:szCs w:val="16"/>
              </w:rPr>
              <w:t>损耗42</w:t>
            </w:r>
          </w:p>
          <w:p>
            <w:pPr>
              <w:pStyle w:val="TableText"/>
              <w:spacing w:before="195" w:line="207" w:lineRule="auto"/>
              <w:ind w:left="1786"/>
              <w:rPr>
                <w:sz w:val="16"/>
                <w:szCs w:val="16"/>
              </w:rPr>
            </w:pPr>
            <w:r>
              <w:pict>
                <v:shape id="_x0000_s1065" type="#_x0000_t202" style="width:61.7pt;height:14.7pt;margin-top:12.65pt;margin-left:232.7pt;position:absolute;z-index:251685888" filled="f" stroked="f">
                  <o:lock v:ext="edit" aspectratio="f"/>
                  <v:textbox inset="0,0,0,0">
                    <w:txbxContent>
                      <w:p>
                        <w:pPr>
                          <w:spacing w:line="20" w:lineRule="exact"/>
                        </w:pPr>
                      </w:p>
                      <w:tbl>
                        <w:tblPr>
                          <w:tblStyle w:val="TableNormal22"/>
                          <w:tblW w:w="1183"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183"/>
                        </w:tblGrid>
                        <w:tr>
                          <w:tblPrEx>
                            <w:tblW w:w="1183"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233"/>
                          </w:trPr>
                          <w:tc>
                            <w:tcPr>
                              <w:tcW w:w="1183" w:type="dxa"/>
                              <w:vAlign w:val="top"/>
                            </w:tcPr>
                            <w:p>
                              <w:pPr>
                                <w:pStyle w:val="TableText"/>
                                <w:spacing w:before="33" w:line="224" w:lineRule="auto"/>
                                <w:ind w:left="196"/>
                                <w:rPr>
                                  <w:sz w:val="15"/>
                                  <w:szCs w:val="15"/>
                                </w:rPr>
                              </w:pPr>
                              <w:r>
                                <w:rPr>
                                  <w:spacing w:val="-14"/>
                                  <w:sz w:val="15"/>
                                  <w:szCs w:val="15"/>
                                </w:rPr>
                                <w:t>环卫部门清运</w:t>
                              </w:r>
                            </w:p>
                          </w:tc>
                        </w:tr>
                      </w:tbl>
                      <w:p>
                        <w:pPr>
                          <w:rPr>
                            <w:rFonts w:ascii="Arial"/>
                            <w:sz w:val="21"/>
                          </w:rPr>
                        </w:pPr>
                      </w:p>
                    </w:txbxContent>
                  </v:textbox>
                </v:shape>
              </w:pict>
            </w:r>
            <w:r>
              <w:pict>
                <v:shape id="_x0000_s1066" type="#_x0000_t202" style="width:36pt;height:14.7pt;margin-top:13.27pt;margin-left:177.58pt;position:absolute;z-index:251675648" filled="f" stroked="f">
                  <o:lock v:ext="edit" aspectratio="f"/>
                  <v:textbox inset="0,0,0,0">
                    <w:txbxContent>
                      <w:p>
                        <w:pPr>
                          <w:spacing w:line="20" w:lineRule="exact"/>
                        </w:pPr>
                      </w:p>
                      <w:tbl>
                        <w:tblPr>
                          <w:tblStyle w:val="TableNormal22"/>
                          <w:tblW w:w="66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669"/>
                        </w:tblGrid>
                        <w:tr>
                          <w:tblPrEx>
                            <w:tblW w:w="66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233"/>
                          </w:trPr>
                          <w:tc>
                            <w:tcPr>
                              <w:tcW w:w="669" w:type="dxa"/>
                              <w:vAlign w:val="top"/>
                            </w:tcPr>
                            <w:p>
                              <w:pPr>
                                <w:pStyle w:val="TableText"/>
                                <w:spacing w:before="27" w:line="225" w:lineRule="auto"/>
                                <w:ind w:left="117"/>
                                <w:rPr>
                                  <w:sz w:val="16"/>
                                  <w:szCs w:val="16"/>
                                </w:rPr>
                              </w:pPr>
                              <w:r>
                                <w:rPr>
                                  <w:spacing w:val="-12"/>
                                  <w:sz w:val="16"/>
                                  <w:szCs w:val="16"/>
                                </w:rPr>
                                <w:t>化粪池</w:t>
                              </w:r>
                            </w:p>
                          </w:tc>
                        </w:tr>
                      </w:tbl>
                      <w:p>
                        <w:pPr>
                          <w:rPr>
                            <w:rFonts w:ascii="Arial"/>
                            <w:sz w:val="21"/>
                          </w:rPr>
                        </w:pPr>
                      </w:p>
                    </w:txbxContent>
                  </v:textbox>
                </v:shape>
              </w:pict>
            </w:r>
            <w:r>
              <w:pict>
                <v:shape id="_x0000_s1067" type="#_x0000_t202" style="width:47.5pt;height:13.5pt;margin-top:13.88pt;margin-left:108.61pt;position:absolute;z-index:251678720" filled="f" stroked="f">
                  <o:lock v:ext="edit" aspectratio="f"/>
                  <v:textbox inset="0,0,0,0">
                    <w:txbxContent>
                      <w:p>
                        <w:pPr>
                          <w:spacing w:line="20" w:lineRule="exact"/>
                        </w:pPr>
                      </w:p>
                      <w:tbl>
                        <w:tblPr>
                          <w:tblStyle w:val="TableNormal22"/>
                          <w:tblW w:w="89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99"/>
                        </w:tblGrid>
                        <w:tr>
                          <w:tblPrEx>
                            <w:tblW w:w="89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209"/>
                          </w:trPr>
                          <w:tc>
                            <w:tcPr>
                              <w:tcW w:w="899" w:type="dxa"/>
                              <w:vAlign w:val="top"/>
                            </w:tcPr>
                            <w:p>
                              <w:pPr>
                                <w:pStyle w:val="TableText"/>
                                <w:spacing w:before="16" w:line="211" w:lineRule="auto"/>
                                <w:ind w:left="156"/>
                                <w:rPr>
                                  <w:sz w:val="16"/>
                                  <w:szCs w:val="16"/>
                                </w:rPr>
                              </w:pPr>
                              <w:r>
                                <w:rPr>
                                  <w:spacing w:val="-11"/>
                                  <w:sz w:val="16"/>
                                  <w:szCs w:val="16"/>
                                </w:rPr>
                                <w:t>生活用水</w:t>
                              </w:r>
                            </w:p>
                          </w:tc>
                        </w:tr>
                      </w:tbl>
                      <w:p>
                        <w:pPr>
                          <w:rPr>
                            <w:rFonts w:ascii="Arial"/>
                            <w:sz w:val="21"/>
                          </w:rPr>
                        </w:pPr>
                      </w:p>
                    </w:txbxContent>
                  </v:textbox>
                </v:shape>
              </w:pict>
            </w:r>
            <w:r>
              <w:rPr>
                <w:spacing w:val="-11"/>
                <w:position w:val="2"/>
                <w:sz w:val="16"/>
                <w:szCs w:val="16"/>
              </w:rPr>
              <w:t>210</w:t>
            </w:r>
            <w:r>
              <w:rPr>
                <w:spacing w:val="3"/>
                <w:position w:val="2"/>
                <w:sz w:val="16"/>
                <w:szCs w:val="16"/>
              </w:rPr>
              <w:t xml:space="preserve">               </w:t>
            </w:r>
            <w:r>
              <w:rPr>
                <w:spacing w:val="-11"/>
                <w:position w:val="-1"/>
                <w:sz w:val="16"/>
                <w:szCs w:val="16"/>
              </w:rPr>
              <w:t>168             168</w:t>
            </w:r>
          </w:p>
          <w:p>
            <w:pPr>
              <w:rPr>
                <w:rFonts w:ascii="Arial"/>
                <w:sz w:val="21"/>
              </w:rPr>
            </w:pPr>
          </w:p>
          <w:p>
            <w:pPr>
              <w:rPr>
                <w:rFonts w:ascii="Arial"/>
                <w:sz w:val="21"/>
              </w:rPr>
            </w:pPr>
          </w:p>
          <w:p>
            <w:pPr>
              <w:spacing w:line="241" w:lineRule="auto"/>
              <w:rPr>
                <w:rFonts w:ascii="Arial"/>
                <w:sz w:val="21"/>
              </w:rPr>
            </w:pPr>
          </w:p>
          <w:p>
            <w:pPr>
              <w:pStyle w:val="TableText"/>
              <w:spacing w:before="52" w:line="186" w:lineRule="auto"/>
              <w:ind w:left="954"/>
              <w:rPr>
                <w:sz w:val="16"/>
                <w:szCs w:val="16"/>
              </w:rPr>
            </w:pPr>
            <w:r>
              <w:rPr>
                <w:spacing w:val="-6"/>
                <w:sz w:val="16"/>
                <w:szCs w:val="16"/>
              </w:rPr>
              <w:t>340</w:t>
            </w:r>
          </w:p>
          <w:p>
            <w:pPr>
              <w:pStyle w:val="TableText"/>
              <w:spacing w:before="125" w:line="187" w:lineRule="auto"/>
              <w:ind w:left="879"/>
              <w:rPr>
                <w:sz w:val="16"/>
                <w:szCs w:val="16"/>
              </w:rPr>
            </w:pPr>
            <w:r>
              <w:rPr>
                <w:spacing w:val="-12"/>
                <w:sz w:val="16"/>
                <w:szCs w:val="16"/>
              </w:rPr>
              <w:t>新鲜水</w:t>
            </w:r>
          </w:p>
          <w:p>
            <w:pPr>
              <w:pStyle w:val="TableText"/>
              <w:spacing w:line="221" w:lineRule="auto"/>
              <w:ind w:left="2835"/>
              <w:rPr>
                <w:sz w:val="16"/>
                <w:szCs w:val="16"/>
              </w:rPr>
            </w:pPr>
            <w:r>
              <w:rPr>
                <w:spacing w:val="-8"/>
                <w:sz w:val="16"/>
                <w:szCs w:val="16"/>
              </w:rPr>
              <w:t>损耗130</w:t>
            </w:r>
          </w:p>
          <w:p>
            <w:pPr>
              <w:pStyle w:val="TableText"/>
              <w:spacing w:before="154" w:line="106" w:lineRule="exact"/>
              <w:ind w:left="1808"/>
              <w:rPr>
                <w:sz w:val="16"/>
                <w:szCs w:val="16"/>
              </w:rPr>
            </w:pPr>
            <w:r>
              <w:rPr>
                <w:spacing w:val="-9"/>
                <w:position w:val="-2"/>
                <w:sz w:val="16"/>
                <w:szCs w:val="16"/>
              </w:rPr>
              <w:t>130</w:t>
            </w:r>
          </w:p>
          <w:p>
            <w:pPr>
              <w:pStyle w:val="TableText"/>
              <w:spacing w:line="216" w:lineRule="auto"/>
              <w:ind w:left="2436"/>
              <w:rPr>
                <w:sz w:val="16"/>
                <w:szCs w:val="16"/>
              </w:rPr>
            </w:pPr>
            <w:r>
              <w:rPr>
                <w:spacing w:val="-11"/>
                <w:sz w:val="16"/>
                <w:szCs w:val="16"/>
              </w:rPr>
              <w:t>循环冷却系统补水</w:t>
            </w:r>
          </w:p>
        </w:tc>
      </w:tr>
      <w:tr>
        <w:tblPrEx>
          <w:tblW w:w="8988" w:type="dxa"/>
          <w:tblInd w:w="7" w:type="dxa"/>
          <w:tblLayout w:type="fixed"/>
        </w:tblPrEx>
        <w:trPr>
          <w:trHeight w:val="3187"/>
        </w:trPr>
        <w:tc>
          <w:tcPr>
            <w:tcW w:w="831" w:type="dxa"/>
            <w:vMerge/>
            <w:tcBorders>
              <w:top w:val="nil"/>
              <w:left w:val="single" w:sz="6" w:space="0" w:color="000000"/>
              <w:bottom w:val="nil"/>
            </w:tcBorders>
            <w:vAlign w:val="top"/>
          </w:tcPr>
          <w:p>
            <w:pPr>
              <w:rPr>
                <w:rFonts w:ascii="Arial"/>
                <w:sz w:val="21"/>
              </w:rPr>
            </w:pPr>
          </w:p>
        </w:tc>
        <w:tc>
          <w:tcPr>
            <w:tcW w:w="8157" w:type="dxa"/>
            <w:gridSpan w:val="6"/>
            <w:tcBorders>
              <w:top w:val="nil"/>
              <w:right w:val="single" w:sz="6" w:space="0" w:color="000000"/>
            </w:tcBorders>
            <w:vAlign w:val="top"/>
          </w:tcPr>
          <w:p>
            <w:pPr>
              <w:spacing w:line="246" w:lineRule="auto"/>
              <w:rPr>
                <w:rFonts w:ascii="Arial"/>
                <w:sz w:val="21"/>
              </w:rPr>
            </w:pPr>
          </w:p>
          <w:p>
            <w:pPr>
              <w:spacing w:before="68" w:line="234" w:lineRule="auto"/>
              <w:ind w:left="2737"/>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32"/>
                <w:sz w:val="21"/>
                <w:szCs w:val="21"/>
              </w:rPr>
              <w:t xml:space="preserve"> </w:t>
            </w:r>
            <w:r>
              <w:rPr>
                <w:rFonts w:ascii="Times New Roman" w:eastAsia="Times New Roman" w:hAnsi="Times New Roman" w:cs="Times New Roman"/>
                <w:spacing w:val="-2"/>
                <w:sz w:val="21"/>
                <w:szCs w:val="21"/>
              </w:rPr>
              <w:t xml:space="preserve">2-2  </w:t>
            </w:r>
            <w:r>
              <w:rPr>
                <w:rFonts w:ascii="SimHei" w:eastAsia="SimHei" w:hAnsi="SimHei" w:cs="SimHei"/>
                <w:spacing w:val="-2"/>
                <w:sz w:val="21"/>
                <w:szCs w:val="21"/>
              </w:rPr>
              <w:t>全厂水平衡图（</w:t>
            </w:r>
            <w:r>
              <w:rPr>
                <w:rFonts w:ascii="Times New Roman" w:eastAsia="Times New Roman" w:hAnsi="Times New Roman" w:cs="Times New Roman"/>
                <w:spacing w:val="-2"/>
                <w:sz w:val="21"/>
                <w:szCs w:val="21"/>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sz w:val="21"/>
                <w:szCs w:val="21"/>
              </w:rPr>
              <w:t>/a</w:t>
            </w:r>
            <w:r>
              <w:rPr>
                <w:rFonts w:ascii="SimHei" w:eastAsia="SimHei" w:hAnsi="SimHei" w:cs="SimHei"/>
                <w:spacing w:val="-2"/>
                <w:sz w:val="21"/>
                <w:szCs w:val="21"/>
              </w:rPr>
              <w:t>）</w:t>
            </w:r>
          </w:p>
          <w:p>
            <w:pPr>
              <w:spacing w:before="144" w:line="221" w:lineRule="auto"/>
              <w:ind w:left="528"/>
              <w:rPr>
                <w:rFonts w:ascii="SimHei" w:eastAsia="SimHei" w:hAnsi="SimHei" w:cs="SimHei"/>
                <w:sz w:val="21"/>
                <w:szCs w:val="21"/>
              </w:rPr>
            </w:pPr>
            <w:r>
              <w:rPr>
                <w:rFonts w:ascii="Times New Roman" w:eastAsia="Times New Roman" w:hAnsi="Times New Roman" w:cs="Times New Roman"/>
                <w:spacing w:val="-3"/>
                <w:sz w:val="21"/>
                <w:szCs w:val="21"/>
              </w:rPr>
              <w:t>6.2</w:t>
            </w:r>
            <w:r>
              <w:rPr>
                <w:rFonts w:ascii="Times New Roman" w:eastAsia="Times New Roman" w:hAnsi="Times New Roman" w:cs="Times New Roman"/>
                <w:spacing w:val="10"/>
                <w:sz w:val="21"/>
                <w:szCs w:val="21"/>
              </w:rPr>
              <w:t xml:space="preserve"> </w:t>
            </w:r>
            <w:r>
              <w:rPr>
                <w:rFonts w:ascii="SimHei" w:eastAsia="SimHei" w:hAnsi="SimHei" w:cs="SimHei"/>
                <w:spacing w:val="-3"/>
                <w:sz w:val="21"/>
                <w:szCs w:val="21"/>
              </w:rPr>
              <w:t>供电</w:t>
            </w:r>
          </w:p>
          <w:p>
            <w:pPr>
              <w:pStyle w:val="TableText"/>
              <w:spacing w:before="180" w:line="234" w:lineRule="auto"/>
              <w:ind w:left="531"/>
            </w:pPr>
            <w:r>
              <w:rPr>
                <w:spacing w:val="-1"/>
              </w:rPr>
              <w:t>项目用电由莱芜区供电管网提供，年用电量约</w:t>
            </w:r>
            <w:r>
              <w:rPr>
                <w:spacing w:val="-27"/>
              </w:rPr>
              <w:t xml:space="preserve"> </w:t>
            </w:r>
            <w:r>
              <w:rPr>
                <w:rFonts w:ascii="Times New Roman" w:eastAsia="Times New Roman" w:hAnsi="Times New Roman" w:cs="Times New Roman"/>
                <w:spacing w:val="-1"/>
              </w:rPr>
              <w:t>15</w:t>
            </w:r>
            <w:r>
              <w:rPr>
                <w:rFonts w:ascii="Times New Roman" w:eastAsia="Times New Roman" w:hAnsi="Times New Roman" w:cs="Times New Roman"/>
                <w:spacing w:val="-2"/>
              </w:rPr>
              <w:t xml:space="preserve"> </w:t>
            </w:r>
            <w:r>
              <w:rPr>
                <w:spacing w:val="-2"/>
              </w:rPr>
              <w:t>万</w:t>
            </w:r>
            <w:r>
              <w:rPr>
                <w:spacing w:val="-50"/>
              </w:rPr>
              <w:t xml:space="preserve"> </w:t>
            </w:r>
            <w:r>
              <w:rPr>
                <w:rFonts w:ascii="Times New Roman" w:eastAsia="Times New Roman" w:hAnsi="Times New Roman" w:cs="Times New Roman"/>
                <w:spacing w:val="-2"/>
              </w:rPr>
              <w:t>kW</w:t>
            </w:r>
            <w:r>
              <w:rPr>
                <w:spacing w:val="-2"/>
              </w:rPr>
              <w:t>•</w:t>
            </w:r>
            <w:r>
              <w:rPr>
                <w:rFonts w:ascii="Times New Roman" w:eastAsia="Times New Roman" w:hAnsi="Times New Roman" w:cs="Times New Roman"/>
                <w:spacing w:val="-2"/>
              </w:rPr>
              <w:t>h</w:t>
            </w:r>
            <w:r>
              <w:rPr>
                <w:spacing w:val="-2"/>
              </w:rPr>
              <w:t>。</w:t>
            </w:r>
          </w:p>
          <w:p>
            <w:pPr>
              <w:spacing w:before="142" w:line="219" w:lineRule="auto"/>
              <w:ind w:left="528"/>
              <w:rPr>
                <w:rFonts w:ascii="SimHei" w:eastAsia="SimHei" w:hAnsi="SimHei" w:cs="SimHei"/>
                <w:sz w:val="21"/>
                <w:szCs w:val="21"/>
              </w:rPr>
            </w:pPr>
            <w:r>
              <w:rPr>
                <w:rFonts w:ascii="Times New Roman" w:eastAsia="Times New Roman" w:hAnsi="Times New Roman" w:cs="Times New Roman"/>
                <w:spacing w:val="-3"/>
                <w:sz w:val="21"/>
                <w:szCs w:val="21"/>
              </w:rPr>
              <w:t>6.3</w:t>
            </w:r>
            <w:r>
              <w:rPr>
                <w:rFonts w:ascii="Times New Roman" w:eastAsia="Times New Roman" w:hAnsi="Times New Roman" w:cs="Times New Roman"/>
                <w:spacing w:val="10"/>
                <w:sz w:val="21"/>
                <w:szCs w:val="21"/>
              </w:rPr>
              <w:t xml:space="preserve"> </w:t>
            </w:r>
            <w:r>
              <w:rPr>
                <w:rFonts w:ascii="SimHei" w:eastAsia="SimHei" w:hAnsi="SimHei" w:cs="SimHei"/>
                <w:spacing w:val="-3"/>
                <w:sz w:val="21"/>
                <w:szCs w:val="21"/>
              </w:rPr>
              <w:t>供暖</w:t>
            </w:r>
          </w:p>
          <w:p>
            <w:pPr>
              <w:pStyle w:val="TableText"/>
              <w:spacing w:before="182" w:line="408" w:lineRule="exact"/>
              <w:ind w:left="528"/>
            </w:pPr>
            <w:r>
              <w:rPr>
                <w:spacing w:val="-3"/>
                <w:position w:val="15"/>
              </w:rPr>
              <w:t>本项目设备采用电加热，</w:t>
            </w:r>
            <w:r>
              <w:rPr>
                <w:spacing w:val="-20"/>
                <w:position w:val="15"/>
              </w:rPr>
              <w:t xml:space="preserve"> </w:t>
            </w:r>
            <w:r>
              <w:rPr>
                <w:spacing w:val="-3"/>
                <w:position w:val="15"/>
              </w:rPr>
              <w:t>项目不建设生活燃煤供暖及</w:t>
            </w:r>
            <w:r>
              <w:rPr>
                <w:spacing w:val="-4"/>
                <w:position w:val="15"/>
              </w:rPr>
              <w:t>供热设备。</w:t>
            </w:r>
          </w:p>
          <w:p>
            <w:pPr>
              <w:spacing w:before="1" w:line="219" w:lineRule="auto"/>
              <w:ind w:left="527"/>
              <w:rPr>
                <w:rFonts w:ascii="SimHei" w:eastAsia="SimHei" w:hAnsi="SimHei" w:cs="SimHei"/>
                <w:sz w:val="21"/>
                <w:szCs w:val="21"/>
              </w:rPr>
            </w:pPr>
            <w:r>
              <w:rPr>
                <w:rFonts w:ascii="Times New Roman" w:eastAsia="Times New Roman" w:hAnsi="Times New Roman" w:cs="Times New Roman"/>
                <w:spacing w:val="-1"/>
                <w:sz w:val="21"/>
                <w:szCs w:val="21"/>
              </w:rPr>
              <w:t>7.</w:t>
            </w:r>
            <w:r>
              <w:rPr>
                <w:rFonts w:ascii="SimHei" w:eastAsia="SimHei" w:hAnsi="SimHei" w:cs="SimHei"/>
                <w:spacing w:val="-1"/>
                <w:sz w:val="21"/>
                <w:szCs w:val="21"/>
              </w:rPr>
              <w:t>环保投资</w:t>
            </w:r>
          </w:p>
          <w:p>
            <w:pPr>
              <w:spacing w:before="160" w:line="220" w:lineRule="auto"/>
              <w:ind w:left="2919"/>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8"/>
                <w:sz w:val="21"/>
                <w:szCs w:val="21"/>
              </w:rPr>
              <w:t xml:space="preserve"> </w:t>
            </w:r>
            <w:r>
              <w:rPr>
                <w:rFonts w:ascii="Times New Roman" w:eastAsia="Times New Roman" w:hAnsi="Times New Roman" w:cs="Times New Roman"/>
                <w:spacing w:val="-1"/>
                <w:sz w:val="21"/>
                <w:szCs w:val="21"/>
              </w:rPr>
              <w:t xml:space="preserve">2-5  </w:t>
            </w:r>
            <w:r>
              <w:rPr>
                <w:rFonts w:ascii="SimHei" w:eastAsia="SimHei" w:hAnsi="SimHei" w:cs="SimHei"/>
                <w:spacing w:val="-1"/>
                <w:sz w:val="21"/>
                <w:szCs w:val="21"/>
              </w:rPr>
              <w:t>环境保护投资估算</w:t>
            </w:r>
          </w:p>
        </w:tc>
      </w:tr>
      <w:tr>
        <w:tblPrEx>
          <w:tblW w:w="8988" w:type="dxa"/>
          <w:tblInd w:w="7" w:type="dxa"/>
          <w:tblLayout w:type="fixed"/>
        </w:tblPrEx>
        <w:trPr>
          <w:trHeight w:val="288"/>
        </w:trPr>
        <w:tc>
          <w:tcPr>
            <w:tcW w:w="831" w:type="dxa"/>
            <w:vMerge/>
            <w:tcBorders>
              <w:top w:val="nil"/>
              <w:left w:val="single" w:sz="6" w:space="0" w:color="000000"/>
              <w:bottom w:val="nil"/>
            </w:tcBorders>
            <w:vAlign w:val="top"/>
          </w:tcPr>
          <w:p>
            <w:pPr>
              <w:rPr>
                <w:rFonts w:ascii="Arial"/>
                <w:sz w:val="21"/>
              </w:rPr>
            </w:pPr>
          </w:p>
        </w:tc>
        <w:tc>
          <w:tcPr>
            <w:tcW w:w="317" w:type="dxa"/>
            <w:tcBorders>
              <w:right w:val="nil"/>
            </w:tcBorders>
            <w:vAlign w:val="top"/>
          </w:tcPr>
          <w:p>
            <w:pPr>
              <w:rPr>
                <w:rFonts w:ascii="Arial"/>
                <w:sz w:val="21"/>
              </w:rPr>
            </w:pPr>
            <w:r>
              <w:pict>
                <v:rect id="_x0000_s1068" style="width:0.5pt;height:14.2pt;margin-top:0.66pt;margin-left:-10.74pt;mso-position-horizontal-relative:right-margin-area;mso-position-vertical-relative:top-margin-area;position:absolute;z-index:251670528" filled="t" fillcolor="black" stroked="f"/>
              </w:pict>
            </w:r>
          </w:p>
        </w:tc>
        <w:tc>
          <w:tcPr>
            <w:tcW w:w="955" w:type="dxa"/>
            <w:tcBorders>
              <w:left w:val="nil"/>
            </w:tcBorders>
            <w:vAlign w:val="top"/>
          </w:tcPr>
          <w:p>
            <w:pPr>
              <w:pStyle w:val="TableText"/>
              <w:spacing w:before="67" w:line="216" w:lineRule="auto"/>
              <w:ind w:left="194"/>
              <w:rPr>
                <w:sz w:val="18"/>
                <w:szCs w:val="18"/>
              </w:rPr>
            </w:pPr>
            <w:r>
              <w:rPr>
                <w:spacing w:val="-1"/>
                <w:sz w:val="18"/>
                <w:szCs w:val="18"/>
                <w14:textOutline w14:w="3265">
                  <w14:solidFill>
                    <w14:srgbClr w14:val="000000"/>
                  </w14:solidFill>
                  <w14:prstDash w14:val="solid"/>
                  <w14:miter w14:lim="10"/>
                </w14:textOutline>
              </w:rPr>
              <w:t>序号</w:t>
            </w:r>
          </w:p>
        </w:tc>
        <w:tc>
          <w:tcPr>
            <w:tcW w:w="3811" w:type="dxa"/>
            <w:vAlign w:val="top"/>
          </w:tcPr>
          <w:p>
            <w:pPr>
              <w:pStyle w:val="TableText"/>
              <w:spacing w:before="67" w:line="216" w:lineRule="auto"/>
              <w:ind w:left="1364"/>
              <w:rPr>
                <w:sz w:val="18"/>
                <w:szCs w:val="18"/>
              </w:rPr>
            </w:pPr>
            <w:r>
              <w:rPr>
                <w:spacing w:val="-1"/>
                <w:sz w:val="18"/>
                <w:szCs w:val="18"/>
                <w14:textOutline w14:w="3265">
                  <w14:solidFill>
                    <w14:srgbClr w14:val="000000"/>
                  </w14:solidFill>
                  <w14:prstDash w14:val="solid"/>
                  <w14:miter w14:lim="10"/>
                </w14:textOutline>
              </w:rPr>
              <w:t>环保设施内容</w:t>
            </w:r>
          </w:p>
        </w:tc>
        <w:tc>
          <w:tcPr>
            <w:tcW w:w="786" w:type="dxa"/>
            <w:vAlign w:val="top"/>
          </w:tcPr>
          <w:p>
            <w:pPr>
              <w:pStyle w:val="TableText"/>
              <w:spacing w:before="67" w:line="216" w:lineRule="auto"/>
              <w:ind w:left="217"/>
              <w:rPr>
                <w:sz w:val="18"/>
                <w:szCs w:val="18"/>
              </w:rPr>
            </w:pPr>
            <w:r>
              <w:rPr>
                <w:spacing w:val="-2"/>
                <w:sz w:val="18"/>
                <w:szCs w:val="18"/>
                <w14:textOutline w14:w="3265">
                  <w14:solidFill>
                    <w14:srgbClr w14:val="000000"/>
                  </w14:solidFill>
                  <w14:prstDash w14:val="solid"/>
                  <w14:miter w14:lim="10"/>
                </w14:textOutline>
              </w:rPr>
              <w:t>数量</w:t>
            </w:r>
          </w:p>
        </w:tc>
        <w:tc>
          <w:tcPr>
            <w:tcW w:w="2166" w:type="dxa"/>
            <w:tcBorders>
              <w:right w:val="single" w:sz="8" w:space="0" w:color="000000"/>
            </w:tcBorders>
            <w:vAlign w:val="top"/>
          </w:tcPr>
          <w:p>
            <w:pPr>
              <w:pStyle w:val="TableText"/>
              <w:spacing w:before="67" w:line="215" w:lineRule="auto"/>
              <w:ind w:left="492"/>
              <w:rPr>
                <w:rFonts w:ascii="Times New Roman" w:eastAsia="Times New Roman" w:hAnsi="Times New Roman" w:cs="Times New Roman"/>
                <w:sz w:val="18"/>
                <w:szCs w:val="18"/>
              </w:rPr>
            </w:pPr>
            <w:r>
              <w:rPr>
                <w:spacing w:val="-1"/>
                <w:sz w:val="18"/>
                <w:szCs w:val="18"/>
                <w14:textOutline w14:w="3265">
                  <w14:solidFill>
                    <w14:srgbClr w14:val="000000"/>
                  </w14:solidFill>
                  <w14:prstDash w14:val="solid"/>
                  <w14:miter w14:lim="10"/>
                </w14:textOutline>
              </w:rPr>
              <w:t>投资估算</w:t>
            </w:r>
            <w:r>
              <w:rPr>
                <w:rFonts w:ascii="Times New Roman" w:eastAsia="Times New Roman" w:hAnsi="Times New Roman" w:cs="Times New Roman"/>
                <w:b/>
                <w:bCs/>
                <w:spacing w:val="-1"/>
                <w:sz w:val="18"/>
                <w:szCs w:val="18"/>
              </w:rPr>
              <w:t>(</w:t>
            </w:r>
            <w:r>
              <w:rPr>
                <w:spacing w:val="-1"/>
                <w:sz w:val="18"/>
                <w:szCs w:val="18"/>
                <w14:textOutline w14:w="3265">
                  <w14:solidFill>
                    <w14:srgbClr w14:val="000000"/>
                  </w14:solidFill>
                  <w14:prstDash w14:val="solid"/>
                  <w14:miter w14:lim="10"/>
                </w14:textOutline>
              </w:rPr>
              <w:t>万元</w:t>
            </w:r>
            <w:r>
              <w:rPr>
                <w:rFonts w:ascii="Times New Roman" w:eastAsia="Times New Roman" w:hAnsi="Times New Roman" w:cs="Times New Roman"/>
                <w:b/>
                <w:bCs/>
                <w:spacing w:val="-1"/>
                <w:sz w:val="18"/>
                <w:szCs w:val="18"/>
              </w:rPr>
              <w:t>)</w:t>
            </w:r>
          </w:p>
        </w:tc>
        <w:tc>
          <w:tcPr>
            <w:tcW w:w="122" w:type="dxa"/>
            <w:tcBorders>
              <w:left w:val="single" w:sz="8" w:space="0" w:color="000000"/>
              <w:right w:val="single" w:sz="6" w:space="0" w:color="000000"/>
            </w:tcBorders>
            <w:vAlign w:val="top"/>
          </w:tcPr>
          <w:p>
            <w:pPr>
              <w:rPr>
                <w:rFonts w:ascii="Arial"/>
                <w:sz w:val="21"/>
              </w:rPr>
            </w:pPr>
          </w:p>
        </w:tc>
      </w:tr>
      <w:tr>
        <w:tblPrEx>
          <w:tblW w:w="8988" w:type="dxa"/>
          <w:tblInd w:w="7" w:type="dxa"/>
          <w:tblLayout w:type="fixed"/>
        </w:tblPrEx>
        <w:trPr>
          <w:trHeight w:val="290"/>
        </w:trPr>
        <w:tc>
          <w:tcPr>
            <w:tcW w:w="831" w:type="dxa"/>
            <w:vMerge/>
            <w:tcBorders>
              <w:top w:val="nil"/>
              <w:left w:val="single" w:sz="6" w:space="0" w:color="000000"/>
              <w:bottom w:val="nil"/>
            </w:tcBorders>
            <w:vAlign w:val="top"/>
          </w:tcPr>
          <w:p>
            <w:pPr>
              <w:rPr>
                <w:rFonts w:ascii="Arial"/>
                <w:sz w:val="21"/>
              </w:rPr>
            </w:pPr>
          </w:p>
        </w:tc>
        <w:tc>
          <w:tcPr>
            <w:tcW w:w="317" w:type="dxa"/>
            <w:tcBorders>
              <w:right w:val="nil"/>
            </w:tcBorders>
            <w:vAlign w:val="top"/>
          </w:tcPr>
          <w:p>
            <w:pPr>
              <w:rPr>
                <w:rFonts w:ascii="Arial"/>
                <w:sz w:val="21"/>
              </w:rPr>
            </w:pPr>
            <w:r>
              <w:pict>
                <v:rect id="_x0000_s1069" style="width:0.5pt;height:14.3pt;margin-top:0.67pt;margin-left:-10.74pt;mso-position-horizontal-relative:right-margin-area;mso-position-vertical-relative:top-margin-area;position:absolute;z-index:251669504" filled="t" fillcolor="black" stroked="f"/>
              </w:pict>
            </w:r>
          </w:p>
        </w:tc>
        <w:tc>
          <w:tcPr>
            <w:tcW w:w="955" w:type="dxa"/>
            <w:tcBorders>
              <w:left w:val="nil"/>
            </w:tcBorders>
            <w:vAlign w:val="top"/>
          </w:tcPr>
          <w:p>
            <w:pPr>
              <w:spacing w:before="112" w:line="186" w:lineRule="auto"/>
              <w:ind w:left="34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3811" w:type="dxa"/>
            <w:vAlign w:val="top"/>
          </w:tcPr>
          <w:p>
            <w:pPr>
              <w:pStyle w:val="TableText"/>
              <w:spacing w:before="70" w:line="215" w:lineRule="auto"/>
              <w:ind w:left="647"/>
              <w:rPr>
                <w:sz w:val="18"/>
                <w:szCs w:val="18"/>
              </w:rPr>
            </w:pPr>
            <w:r>
              <w:rPr>
                <w:spacing w:val="-1"/>
                <w:sz w:val="18"/>
                <w:szCs w:val="18"/>
              </w:rPr>
              <w:t>集气系统、二级活性炭吸附装置</w:t>
            </w:r>
          </w:p>
        </w:tc>
        <w:tc>
          <w:tcPr>
            <w:tcW w:w="786" w:type="dxa"/>
            <w:vAlign w:val="top"/>
          </w:tcPr>
          <w:p>
            <w:pPr>
              <w:spacing w:before="109" w:line="198" w:lineRule="auto"/>
              <w:ind w:left="36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166" w:type="dxa"/>
            <w:tcBorders>
              <w:right w:val="single" w:sz="8" w:space="0" w:color="000000"/>
            </w:tcBorders>
            <w:vAlign w:val="top"/>
          </w:tcPr>
          <w:p>
            <w:pPr>
              <w:spacing w:before="112" w:line="186" w:lineRule="auto"/>
              <w:ind w:left="101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22" w:type="dxa"/>
            <w:tcBorders>
              <w:left w:val="single" w:sz="8" w:space="0" w:color="000000"/>
              <w:right w:val="single" w:sz="6" w:space="0" w:color="000000"/>
            </w:tcBorders>
            <w:vAlign w:val="top"/>
          </w:tcPr>
          <w:p>
            <w:pPr>
              <w:rPr>
                <w:rFonts w:ascii="Arial"/>
                <w:sz w:val="21"/>
              </w:rPr>
            </w:pPr>
          </w:p>
        </w:tc>
      </w:tr>
    </w:tbl>
    <w:p>
      <w:pPr>
        <w:sectPr>
          <w:footerReference w:type="default" r:id="rId28"/>
          <w:pgSz w:w="11907" w:h="16839"/>
          <w:pgMar w:top="1431" w:right="1450" w:bottom="400" w:left="1452" w:header="0" w:footer="0" w:gutter="0"/>
          <w:pgNumType w:start="24"/>
          <w:cols w:space="708"/>
        </w:sectPr>
      </w:pPr>
    </w:p>
    <w:tbl>
      <w:tblPr>
        <w:tblStyle w:val="TableNormal23"/>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317"/>
        <w:gridCol w:w="955"/>
        <w:gridCol w:w="3811"/>
        <w:gridCol w:w="786"/>
        <w:gridCol w:w="2166"/>
        <w:gridCol w:w="122"/>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8"/>
        </w:trPr>
        <w:tc>
          <w:tcPr>
            <w:tcW w:w="831" w:type="dxa"/>
            <w:vMerge w:val="restart"/>
            <w:tcBorders>
              <w:top w:val="nil"/>
              <w:left w:val="single" w:sz="6" w:space="0" w:color="000000"/>
              <w:bottom w:val="nil"/>
            </w:tcBorders>
            <w:vAlign w:val="top"/>
          </w:tcPr>
          <w:p>
            <w:pPr>
              <w:rPr>
                <w:rFonts w:ascii="Arial"/>
                <w:sz w:val="21"/>
              </w:rPr>
            </w:pPr>
          </w:p>
        </w:tc>
        <w:tc>
          <w:tcPr>
            <w:tcW w:w="317" w:type="dxa"/>
            <w:tcBorders>
              <w:right w:val="nil"/>
            </w:tcBorders>
            <w:vAlign w:val="top"/>
          </w:tcPr>
          <w:p>
            <w:pPr>
              <w:rPr>
                <w:rFonts w:ascii="Arial"/>
                <w:sz w:val="21"/>
              </w:rPr>
            </w:pPr>
            <w:r>
              <w:pict>
                <v:rect id="_x0000_s1070" style="width:0.5pt;height:14.2pt;margin-top:0.68pt;margin-left:-10.74pt;mso-position-horizontal-relative:right-margin-area;mso-position-vertical-relative:top-margin-area;position:absolute;z-index:251687936" filled="t" fillcolor="black" stroked="f"/>
              </w:pict>
            </w:r>
          </w:p>
        </w:tc>
        <w:tc>
          <w:tcPr>
            <w:tcW w:w="955" w:type="dxa"/>
            <w:tcBorders>
              <w:left w:val="nil"/>
            </w:tcBorders>
            <w:vAlign w:val="top"/>
          </w:tcPr>
          <w:p>
            <w:pPr>
              <w:spacing w:before="110" w:line="186" w:lineRule="auto"/>
              <w:ind w:left="32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3811" w:type="dxa"/>
            <w:vAlign w:val="top"/>
          </w:tcPr>
          <w:p>
            <w:pPr>
              <w:pStyle w:val="TableText"/>
              <w:spacing w:before="67" w:line="216" w:lineRule="auto"/>
              <w:ind w:left="1377"/>
              <w:rPr>
                <w:sz w:val="18"/>
                <w:szCs w:val="18"/>
              </w:rPr>
            </w:pPr>
            <w:r>
              <w:rPr>
                <w:spacing w:val="-3"/>
                <w:sz w:val="18"/>
                <w:szCs w:val="18"/>
              </w:rPr>
              <w:t>隔声降噪设施</w:t>
            </w:r>
          </w:p>
        </w:tc>
        <w:tc>
          <w:tcPr>
            <w:tcW w:w="786" w:type="dxa"/>
            <w:vAlign w:val="top"/>
          </w:tcPr>
          <w:p>
            <w:pPr>
              <w:spacing w:before="107" w:line="198" w:lineRule="auto"/>
              <w:ind w:left="36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166" w:type="dxa"/>
            <w:tcBorders>
              <w:right w:val="single" w:sz="8" w:space="0" w:color="000000"/>
            </w:tcBorders>
            <w:vAlign w:val="top"/>
          </w:tcPr>
          <w:p>
            <w:pPr>
              <w:spacing w:before="110" w:line="186" w:lineRule="auto"/>
              <w:ind w:left="104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22" w:type="dxa"/>
            <w:tcBorders>
              <w:left w:val="single" w:sz="8" w:space="0" w:color="000000"/>
              <w:right w:val="single" w:sz="6" w:space="0" w:color="000000"/>
            </w:tcBorders>
            <w:vAlign w:val="top"/>
          </w:tcPr>
          <w:p>
            <w:pPr>
              <w:rPr>
                <w:rFonts w:ascii="Arial"/>
                <w:sz w:val="21"/>
              </w:rPr>
            </w:pPr>
          </w:p>
        </w:tc>
      </w:tr>
      <w:tr>
        <w:tblPrEx>
          <w:tblW w:w="8988" w:type="dxa"/>
          <w:tblInd w:w="7" w:type="dxa"/>
          <w:tblLayout w:type="fixed"/>
        </w:tblPrEx>
        <w:trPr>
          <w:trHeight w:val="290"/>
        </w:trPr>
        <w:tc>
          <w:tcPr>
            <w:tcW w:w="831" w:type="dxa"/>
            <w:vMerge/>
            <w:tcBorders>
              <w:top w:val="nil"/>
              <w:left w:val="single" w:sz="6" w:space="0" w:color="000000"/>
              <w:bottom w:val="nil"/>
            </w:tcBorders>
            <w:vAlign w:val="top"/>
          </w:tcPr>
          <w:p>
            <w:pPr>
              <w:rPr>
                <w:rFonts w:ascii="Arial"/>
                <w:sz w:val="21"/>
              </w:rPr>
            </w:pPr>
          </w:p>
        </w:tc>
        <w:tc>
          <w:tcPr>
            <w:tcW w:w="317" w:type="dxa"/>
            <w:tcBorders>
              <w:right w:val="nil"/>
            </w:tcBorders>
            <w:vAlign w:val="top"/>
          </w:tcPr>
          <w:p>
            <w:pPr>
              <w:rPr>
                <w:rFonts w:ascii="Arial"/>
                <w:sz w:val="21"/>
              </w:rPr>
            </w:pPr>
            <w:r>
              <w:pict>
                <v:rect id="_x0000_s1071" style="width:0.5pt;height:14.3pt;margin-top:0.67pt;margin-left:-10.74pt;mso-position-horizontal-relative:right-margin-area;mso-position-vertical-relative:top-margin-area;position:absolute;z-index:251688960" filled="t" fillcolor="black" stroked="f"/>
              </w:pict>
            </w:r>
          </w:p>
        </w:tc>
        <w:tc>
          <w:tcPr>
            <w:tcW w:w="955" w:type="dxa"/>
            <w:tcBorders>
              <w:left w:val="nil"/>
            </w:tcBorders>
            <w:vAlign w:val="top"/>
          </w:tcPr>
          <w:p>
            <w:pPr>
              <w:pStyle w:val="TableText"/>
              <w:spacing w:before="70" w:line="215" w:lineRule="auto"/>
              <w:ind w:left="198"/>
              <w:rPr>
                <w:sz w:val="18"/>
                <w:szCs w:val="18"/>
              </w:rPr>
            </w:pPr>
            <w:r>
              <w:rPr>
                <w:spacing w:val="-2"/>
                <w:sz w:val="18"/>
                <w:szCs w:val="18"/>
              </w:rPr>
              <w:t>合计</w:t>
            </w:r>
          </w:p>
        </w:tc>
        <w:tc>
          <w:tcPr>
            <w:tcW w:w="3811" w:type="dxa"/>
            <w:vAlign w:val="top"/>
          </w:tcPr>
          <w:p>
            <w:pPr>
              <w:tabs>
                <w:tab w:val="left" w:pos="1988"/>
              </w:tabs>
              <w:spacing w:line="203" w:lineRule="exact"/>
              <w:ind w:left="1814"/>
              <w:rPr>
                <w:rFonts w:ascii="Arial"/>
                <w:sz w:val="21"/>
              </w:rPr>
            </w:pPr>
            <w:r>
              <w:rPr>
                <w:rFonts w:ascii="Arial" w:eastAsia="Arial" w:hAnsi="Arial" w:cs="Arial"/>
                <w:position w:val="-2"/>
                <w:sz w:val="21"/>
                <w:szCs w:val="21"/>
                <w:u w:val="single" w:color="auto"/>
              </w:rPr>
              <w:tab/>
            </w:r>
          </w:p>
        </w:tc>
        <w:tc>
          <w:tcPr>
            <w:tcW w:w="786" w:type="dxa"/>
            <w:vAlign w:val="top"/>
          </w:tcPr>
          <w:p>
            <w:pPr>
              <w:tabs>
                <w:tab w:val="left" w:pos="480"/>
              </w:tabs>
              <w:spacing w:line="203" w:lineRule="exact"/>
              <w:ind w:left="305"/>
              <w:rPr>
                <w:rFonts w:ascii="Arial"/>
                <w:sz w:val="21"/>
              </w:rPr>
            </w:pPr>
            <w:r>
              <w:rPr>
                <w:rFonts w:ascii="Arial" w:eastAsia="Arial" w:hAnsi="Arial" w:cs="Arial"/>
                <w:position w:val="-2"/>
                <w:sz w:val="21"/>
                <w:szCs w:val="21"/>
                <w:u w:val="single" w:color="auto"/>
              </w:rPr>
              <w:tab/>
            </w:r>
          </w:p>
        </w:tc>
        <w:tc>
          <w:tcPr>
            <w:tcW w:w="2166" w:type="dxa"/>
            <w:tcBorders>
              <w:right w:val="single" w:sz="8" w:space="0" w:color="000000"/>
            </w:tcBorders>
            <w:vAlign w:val="top"/>
          </w:tcPr>
          <w:p>
            <w:pPr>
              <w:spacing w:before="112" w:line="186" w:lineRule="auto"/>
              <w:ind w:left="101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22" w:type="dxa"/>
            <w:tcBorders>
              <w:left w:val="single" w:sz="8" w:space="0" w:color="000000"/>
              <w:right w:val="single" w:sz="6" w:space="0" w:color="000000"/>
            </w:tcBorders>
            <w:vAlign w:val="top"/>
          </w:tcPr>
          <w:p>
            <w:pPr>
              <w:rPr>
                <w:rFonts w:ascii="Arial"/>
                <w:sz w:val="21"/>
              </w:rPr>
            </w:pPr>
          </w:p>
        </w:tc>
      </w:tr>
      <w:tr>
        <w:tblPrEx>
          <w:tblW w:w="8988" w:type="dxa"/>
          <w:tblInd w:w="7" w:type="dxa"/>
          <w:tblLayout w:type="fixed"/>
        </w:tblPrEx>
        <w:trPr>
          <w:trHeight w:val="956"/>
        </w:trPr>
        <w:tc>
          <w:tcPr>
            <w:tcW w:w="831" w:type="dxa"/>
            <w:vMerge/>
            <w:tcBorders>
              <w:top w:val="nil"/>
              <w:left w:val="single" w:sz="6" w:space="0" w:color="000000"/>
              <w:bottom w:val="single" w:sz="6" w:space="0" w:color="000000"/>
            </w:tcBorders>
            <w:vAlign w:val="top"/>
          </w:tcPr>
          <w:p>
            <w:pPr>
              <w:rPr>
                <w:rFonts w:ascii="Arial"/>
                <w:sz w:val="21"/>
              </w:rPr>
            </w:pPr>
          </w:p>
        </w:tc>
        <w:tc>
          <w:tcPr>
            <w:tcW w:w="8157" w:type="dxa"/>
            <w:gridSpan w:val="6"/>
            <w:tcBorders>
              <w:bottom w:val="single" w:sz="6" w:space="0" w:color="000000"/>
              <w:right w:val="single" w:sz="6" w:space="0" w:color="000000"/>
            </w:tcBorders>
            <w:vAlign w:val="top"/>
          </w:tcPr>
          <w:p>
            <w:pPr>
              <w:spacing w:before="163" w:line="221" w:lineRule="auto"/>
              <w:ind w:left="532"/>
              <w:rPr>
                <w:rFonts w:ascii="SimHei" w:eastAsia="SimHei" w:hAnsi="SimHei" w:cs="SimHei"/>
                <w:sz w:val="21"/>
                <w:szCs w:val="21"/>
              </w:rPr>
            </w:pPr>
            <w:r>
              <w:rPr>
                <w:rFonts w:ascii="Times New Roman" w:eastAsia="Times New Roman" w:hAnsi="Times New Roman" w:cs="Times New Roman"/>
                <w:spacing w:val="-2"/>
                <w:sz w:val="21"/>
                <w:szCs w:val="21"/>
              </w:rPr>
              <w:t>8.</w:t>
            </w:r>
            <w:r>
              <w:rPr>
                <w:rFonts w:ascii="SimHei" w:eastAsia="SimHei" w:hAnsi="SimHei" w:cs="SimHei"/>
                <w:spacing w:val="-2"/>
                <w:sz w:val="21"/>
                <w:szCs w:val="21"/>
              </w:rPr>
              <w:t>平面布置合理性</w:t>
            </w:r>
          </w:p>
          <w:p>
            <w:pPr>
              <w:pStyle w:val="TableText"/>
              <w:spacing w:before="155" w:line="221" w:lineRule="auto"/>
              <w:ind w:right="24"/>
              <w:jc w:val="right"/>
            </w:pPr>
            <w:r>
              <w:rPr>
                <w:spacing w:val="-5"/>
              </w:rPr>
              <w:t>项目生产车间可大致分为东、西两部分，西部自北向南分别为危废暂存间、办公室；</w:t>
            </w:r>
          </w:p>
        </w:tc>
      </w:tr>
    </w:tbl>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81" w:line="187" w:lineRule="auto"/>
        <w:ind w:left="7711"/>
      </w:pPr>
      <w:r>
        <w:rPr>
          <w:spacing w:val="6"/>
        </w:rPr>
        <w:t>—</w:t>
      </w:r>
      <w:r>
        <w:rPr>
          <w:spacing w:val="106"/>
        </w:rPr>
        <w:t xml:space="preserve"> </w:t>
      </w:r>
      <w:r>
        <w:rPr>
          <w:spacing w:val="6"/>
        </w:rPr>
        <w:t>13</w:t>
      </w:r>
      <w:r>
        <w:rPr>
          <w:spacing w:val="82"/>
        </w:rPr>
        <w:t xml:space="preserve"> </w:t>
      </w:r>
      <w:r>
        <w:rPr>
          <w:spacing w:val="6"/>
        </w:rPr>
        <w:t>—</w:t>
      </w:r>
    </w:p>
    <w:p>
      <w:pPr>
        <w:spacing w:line="187" w:lineRule="auto"/>
        <w:sectPr>
          <w:footerReference w:type="default" r:id="rId29"/>
          <w:type w:val="nextPage"/>
          <w:pgSz w:w="11907" w:h="16839"/>
          <w:pgMar w:top="1431" w:right="1450" w:bottom="400" w:left="1452" w:header="0" w:footer="0" w:gutter="0"/>
          <w:pgNumType w:start="25"/>
          <w:cols w:space="708"/>
          <w:titlePg w:val="0"/>
        </w:sectPr>
      </w:pPr>
    </w:p>
    <w:p>
      <w:pPr>
        <w:spacing w:before="28"/>
      </w:pPr>
    </w:p>
    <w:tbl>
      <w:tblPr>
        <w:tblStyle w:val="TableNormal24"/>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183"/>
        </w:trPr>
        <w:tc>
          <w:tcPr>
            <w:tcW w:w="831" w:type="dxa"/>
            <w:tcBorders>
              <w:right w:val="single" w:sz="2" w:space="0" w:color="000000"/>
            </w:tcBorders>
            <w:vAlign w:val="top"/>
          </w:tcPr>
          <w:p>
            <w:pPr>
              <w:rPr>
                <w:rFonts w:ascii="Arial"/>
                <w:sz w:val="21"/>
              </w:rPr>
            </w:pPr>
          </w:p>
        </w:tc>
        <w:tc>
          <w:tcPr>
            <w:tcW w:w="8157" w:type="dxa"/>
            <w:tcBorders>
              <w:left w:val="single" w:sz="2" w:space="0" w:color="000000"/>
            </w:tcBorders>
            <w:vAlign w:val="top"/>
          </w:tcPr>
          <w:p>
            <w:pPr>
              <w:pStyle w:val="TableText"/>
              <w:spacing w:before="33" w:line="360" w:lineRule="auto"/>
              <w:ind w:left="112" w:right="96" w:firstLine="2"/>
              <w:jc w:val="both"/>
            </w:pPr>
            <w:r>
              <w:rPr>
                <w:spacing w:val="-4"/>
              </w:rPr>
              <w:t>东部为生产区，</w:t>
            </w:r>
            <w:r>
              <w:rPr>
                <w:spacing w:val="-34"/>
              </w:rPr>
              <w:t xml:space="preserve"> </w:t>
            </w:r>
            <w:r>
              <w:rPr>
                <w:spacing w:val="-4"/>
              </w:rPr>
              <w:t>生产区北侧为现有项目注塑机</w:t>
            </w:r>
            <w:r>
              <w:rPr>
                <w:spacing w:val="-43"/>
              </w:rPr>
              <w:t xml:space="preserve"> </w:t>
            </w:r>
            <w:r>
              <w:rPr>
                <w:rFonts w:ascii="Times New Roman" w:eastAsia="Times New Roman" w:hAnsi="Times New Roman" w:cs="Times New Roman"/>
                <w:spacing w:val="-4"/>
              </w:rPr>
              <w:t>6</w:t>
            </w:r>
            <w:r>
              <w:rPr>
                <w:rFonts w:ascii="Times New Roman" w:eastAsia="Times New Roman" w:hAnsi="Times New Roman" w:cs="Times New Roman"/>
                <w:spacing w:val="25"/>
              </w:rPr>
              <w:t xml:space="preserve"> </w:t>
            </w:r>
            <w:r>
              <w:rPr>
                <w:spacing w:val="-4"/>
              </w:rPr>
              <w:t>台，南侧为本次扩建项目，布置注塑机</w:t>
            </w:r>
            <w:r>
              <w:t xml:space="preserve"> </w:t>
            </w:r>
            <w:r>
              <w:rPr>
                <w:rFonts w:ascii="Times New Roman" w:eastAsia="Times New Roman" w:hAnsi="Times New Roman" w:cs="Times New Roman"/>
                <w:spacing w:val="-3"/>
              </w:rPr>
              <w:t>8</w:t>
            </w:r>
            <w:r>
              <w:rPr>
                <w:rFonts w:ascii="Times New Roman" w:eastAsia="Times New Roman" w:hAnsi="Times New Roman" w:cs="Times New Roman"/>
                <w:spacing w:val="41"/>
                <w:w w:val="101"/>
              </w:rPr>
              <w:t xml:space="preserve"> </w:t>
            </w:r>
            <w:r>
              <w:rPr>
                <w:spacing w:val="-3"/>
              </w:rPr>
              <w:t>台。现有环保设备、循环水池位于车间外北侧，</w:t>
            </w:r>
            <w:r>
              <w:rPr>
                <w:spacing w:val="-23"/>
              </w:rPr>
              <w:t xml:space="preserve"> </w:t>
            </w:r>
            <w:r>
              <w:rPr>
                <w:spacing w:val="-3"/>
              </w:rPr>
              <w:t>本次扩建项目环保设备、循环水池位</w:t>
            </w:r>
          </w:p>
          <w:p>
            <w:pPr>
              <w:pStyle w:val="TableText"/>
              <w:spacing w:line="220" w:lineRule="auto"/>
              <w:ind w:left="111"/>
            </w:pPr>
            <w:r>
              <w:rPr>
                <w:spacing w:val="-3"/>
              </w:rPr>
              <w:t>于车间外东侧。生产区、</w:t>
            </w:r>
            <w:r>
              <w:rPr>
                <w:spacing w:val="-25"/>
              </w:rPr>
              <w:t xml:space="preserve"> </w:t>
            </w:r>
            <w:r>
              <w:rPr>
                <w:spacing w:val="-3"/>
              </w:rPr>
              <w:t>原料区均位于生产车间</w:t>
            </w:r>
            <w:r>
              <w:rPr>
                <w:spacing w:val="-4"/>
              </w:rPr>
              <w:t>以南的仓库。</w:t>
            </w:r>
          </w:p>
          <w:p>
            <w:pPr>
              <w:pStyle w:val="TableText"/>
              <w:spacing w:before="156" w:line="359" w:lineRule="auto"/>
              <w:ind w:left="108" w:right="97" w:firstLine="421"/>
            </w:pPr>
            <w:r>
              <w:rPr>
                <w:spacing w:val="-6"/>
              </w:rPr>
              <w:t>从环境保护、生产便利等方面进行综合考虑，</w:t>
            </w:r>
            <w:r>
              <w:rPr>
                <w:spacing w:val="-14"/>
              </w:rPr>
              <w:t xml:space="preserve"> </w:t>
            </w:r>
            <w:r>
              <w:rPr>
                <w:spacing w:val="-6"/>
              </w:rPr>
              <w:t>各功能区布置合理，</w:t>
            </w:r>
            <w:r>
              <w:rPr>
                <w:spacing w:val="-22"/>
              </w:rPr>
              <w:t xml:space="preserve"> </w:t>
            </w:r>
            <w:r>
              <w:rPr>
                <w:spacing w:val="-6"/>
              </w:rPr>
              <w:t>符合工艺流程，</w:t>
            </w:r>
            <w:r>
              <w:t xml:space="preserve"> </w:t>
            </w:r>
            <w:r>
              <w:rPr>
                <w:spacing w:val="-5"/>
              </w:rPr>
              <w:t>便于节能降耗，</w:t>
            </w:r>
            <w:r>
              <w:rPr>
                <w:spacing w:val="-36"/>
              </w:rPr>
              <w:t xml:space="preserve"> </w:t>
            </w:r>
            <w:r>
              <w:rPr>
                <w:spacing w:val="-5"/>
              </w:rPr>
              <w:t>减少物料流失， 提高生产</w:t>
            </w:r>
            <w:r>
              <w:rPr>
                <w:spacing w:val="-6"/>
              </w:rPr>
              <w:t>效率。本工程厂区平面布置既考虑了厂区内生</w:t>
            </w:r>
          </w:p>
          <w:p>
            <w:pPr>
              <w:pStyle w:val="TableText"/>
              <w:spacing w:line="219" w:lineRule="auto"/>
              <w:ind w:left="107"/>
            </w:pPr>
            <w:r>
              <w:rPr>
                <w:spacing w:val="-2"/>
              </w:rPr>
              <w:t>产、生活环境，</w:t>
            </w:r>
            <w:r>
              <w:rPr>
                <w:spacing w:val="-20"/>
              </w:rPr>
              <w:t xml:space="preserve"> </w:t>
            </w:r>
            <w:r>
              <w:rPr>
                <w:spacing w:val="-2"/>
              </w:rPr>
              <w:t>也兼顾了厂区外附近环境情况，</w:t>
            </w:r>
            <w:r>
              <w:rPr>
                <w:spacing w:val="-3"/>
              </w:rPr>
              <w:t>布局比较合理。平面布置图见附图</w:t>
            </w:r>
            <w:r>
              <w:rPr>
                <w:spacing w:val="-47"/>
              </w:rPr>
              <w:t xml:space="preserve"> </w:t>
            </w:r>
            <w:r>
              <w:rPr>
                <w:rFonts w:ascii="Times New Roman" w:eastAsia="Times New Roman" w:hAnsi="Times New Roman" w:cs="Times New Roman"/>
                <w:spacing w:val="-3"/>
              </w:rPr>
              <w:t>2</w:t>
            </w:r>
            <w:r>
              <w:rPr>
                <w:spacing w:val="-3"/>
              </w:rPr>
              <w:t>。</w:t>
            </w:r>
          </w:p>
        </w:tc>
      </w:tr>
    </w:tbl>
    <w:p>
      <w:pPr>
        <w:rPr>
          <w:rFonts w:ascii="Arial"/>
          <w:sz w:val="21"/>
        </w:rPr>
      </w:pPr>
    </w:p>
    <w:p>
      <w:pPr>
        <w:rPr>
          <w:rFonts w:ascii="Arial" w:eastAsia="Arial" w:hAnsi="Arial" w:cs="Arial"/>
          <w:sz w:val="21"/>
          <w:szCs w:val="21"/>
        </w:rPr>
        <w:sectPr>
          <w:footerReference w:type="default" r:id="rId30"/>
          <w:pgSz w:w="11907" w:h="16839"/>
          <w:pgMar w:top="1431" w:right="1450" w:bottom="955" w:left="1452" w:header="0" w:footer="694" w:gutter="0"/>
          <w:pgNumType w:start="26"/>
          <w:cols w:space="708"/>
        </w:sectPr>
      </w:pPr>
    </w:p>
    <w:tbl>
      <w:tblPr>
        <w:tblStyle w:val="TableNormal25"/>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201"/>
        <w:gridCol w:w="604"/>
        <w:gridCol w:w="568"/>
        <w:gridCol w:w="1131"/>
        <w:gridCol w:w="1272"/>
        <w:gridCol w:w="1275"/>
        <w:gridCol w:w="1131"/>
        <w:gridCol w:w="1853"/>
        <w:gridCol w:w="122"/>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62"/>
        </w:trPr>
        <w:tc>
          <w:tcPr>
            <w:tcW w:w="831" w:type="dxa"/>
            <w:vMerge w:val="restart"/>
            <w:tcBorders>
              <w:top w:val="single" w:sz="6" w:space="0" w:color="000000"/>
              <w:left w:val="single" w:sz="6" w:space="0" w:color="00000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9" w:line="238" w:lineRule="auto"/>
              <w:ind w:left="206"/>
            </w:pPr>
            <w:r>
              <w:rPr>
                <w:spacing w:val="-3"/>
              </w:rPr>
              <w:t>工艺</w:t>
            </w:r>
          </w:p>
          <w:p>
            <w:pPr>
              <w:pStyle w:val="TableText"/>
              <w:spacing w:line="221" w:lineRule="auto"/>
              <w:ind w:left="205"/>
            </w:pPr>
            <w:r>
              <w:rPr>
                <w:spacing w:val="-2"/>
              </w:rPr>
              <w:t>流程</w:t>
            </w:r>
          </w:p>
          <w:p>
            <w:pPr>
              <w:pStyle w:val="TableText"/>
              <w:spacing w:before="21" w:line="221" w:lineRule="auto"/>
              <w:ind w:left="205"/>
            </w:pPr>
            <w:r>
              <w:rPr>
                <w:spacing w:val="-2"/>
              </w:rPr>
              <w:t>和产</w:t>
            </w:r>
          </w:p>
          <w:p>
            <w:pPr>
              <w:pStyle w:val="TableText"/>
              <w:spacing w:before="19" w:line="223" w:lineRule="auto"/>
              <w:ind w:left="204"/>
            </w:pPr>
            <w:r>
              <w:rPr>
                <w:spacing w:val="-2"/>
              </w:rPr>
              <w:t>排污</w:t>
            </w:r>
          </w:p>
          <w:p>
            <w:pPr>
              <w:pStyle w:val="TableText"/>
              <w:spacing w:before="20" w:line="221" w:lineRule="auto"/>
              <w:ind w:left="204"/>
            </w:pPr>
            <w:r>
              <w:rPr>
                <w:spacing w:val="-2"/>
              </w:rPr>
              <w:t>环节</w:t>
            </w:r>
          </w:p>
        </w:tc>
        <w:tc>
          <w:tcPr>
            <w:tcW w:w="8157" w:type="dxa"/>
            <w:gridSpan w:val="9"/>
            <w:tcBorders>
              <w:top w:val="single" w:sz="6" w:space="0" w:color="000000"/>
              <w:bottom w:val="nil"/>
              <w:right w:val="single" w:sz="6" w:space="0" w:color="000000"/>
            </w:tcBorders>
            <w:vAlign w:val="top"/>
          </w:tcPr>
          <w:p>
            <w:pPr>
              <w:pStyle w:val="TableText"/>
              <w:spacing w:before="34" w:line="221" w:lineRule="auto"/>
              <w:ind w:left="529"/>
            </w:pPr>
            <w:r>
              <w:rPr>
                <w:spacing w:val="-10"/>
                <w14:textOutline w14:w="3831">
                  <w14:solidFill>
                    <w14:srgbClr w14:val="000000"/>
                  </w14:solidFill>
                  <w14:prstDash w14:val="solid"/>
                  <w14:miter w14:lim="10"/>
                </w14:textOutline>
              </w:rPr>
              <w:t>施工期：</w:t>
            </w:r>
          </w:p>
          <w:p>
            <w:pPr>
              <w:pStyle w:val="TableText"/>
              <w:spacing w:before="156" w:line="410" w:lineRule="exact"/>
              <w:ind w:right="60"/>
              <w:jc w:val="right"/>
            </w:pPr>
            <w:r>
              <w:rPr>
                <w:spacing w:val="-2"/>
                <w:position w:val="15"/>
              </w:rPr>
              <w:t>本项目无新的土建施工内容，施工期仅进行生产设备</w:t>
            </w:r>
            <w:r>
              <w:rPr>
                <w:spacing w:val="-3"/>
                <w:position w:val="15"/>
              </w:rPr>
              <w:t>的安装调试，</w:t>
            </w:r>
            <w:r>
              <w:rPr>
                <w:spacing w:val="-23"/>
                <w:position w:val="15"/>
              </w:rPr>
              <w:t xml:space="preserve"> </w:t>
            </w:r>
            <w:r>
              <w:rPr>
                <w:spacing w:val="-3"/>
                <w:position w:val="15"/>
              </w:rPr>
              <w:t>且施工期较短、</w:t>
            </w:r>
          </w:p>
          <w:p>
            <w:pPr>
              <w:pStyle w:val="TableText"/>
              <w:spacing w:line="219" w:lineRule="auto"/>
              <w:ind w:left="109"/>
            </w:pPr>
            <w:r>
              <w:rPr>
                <w:spacing w:val="-3"/>
              </w:rPr>
              <w:t>污染程度较轻，</w:t>
            </w:r>
            <w:r>
              <w:rPr>
                <w:spacing w:val="-23"/>
              </w:rPr>
              <w:t xml:space="preserve"> </w:t>
            </w:r>
            <w:r>
              <w:rPr>
                <w:spacing w:val="-3"/>
              </w:rPr>
              <w:t>本环评不再对项目施工期环境</w:t>
            </w:r>
            <w:r>
              <w:rPr>
                <w:spacing w:val="-4"/>
              </w:rPr>
              <w:t>影响进行分析。</w:t>
            </w:r>
          </w:p>
          <w:p>
            <w:pPr>
              <w:pStyle w:val="TableText"/>
              <w:spacing w:before="158" w:line="221" w:lineRule="auto"/>
              <w:ind w:left="530"/>
            </w:pPr>
            <w:r>
              <w:rPr>
                <w:spacing w:val="-2"/>
                <w14:textOutline w14:w="3831">
                  <w14:solidFill>
                    <w14:srgbClr w14:val="000000"/>
                  </w14:solidFill>
                  <w14:prstDash w14:val="solid"/>
                  <w14:miter w14:lim="10"/>
                </w14:textOutline>
              </w:rPr>
              <w:t>运营期：</w:t>
            </w:r>
          </w:p>
        </w:tc>
      </w:tr>
      <w:tr>
        <w:tblPrEx>
          <w:tblW w:w="8988" w:type="dxa"/>
          <w:tblInd w:w="7" w:type="dxa"/>
          <w:tblLayout w:type="fixed"/>
        </w:tblPrEx>
        <w:trPr>
          <w:trHeight w:val="1378"/>
        </w:trPr>
        <w:tc>
          <w:tcPr>
            <w:tcW w:w="831" w:type="dxa"/>
            <w:vMerge/>
            <w:tcBorders>
              <w:top w:val="nil"/>
              <w:left w:val="single" w:sz="6" w:space="0" w:color="000000"/>
              <w:bottom w:val="nil"/>
            </w:tcBorders>
            <w:vAlign w:val="top"/>
          </w:tcPr>
          <w:p>
            <w:pPr>
              <w:rPr>
                <w:rFonts w:ascii="Arial"/>
                <w:sz w:val="21"/>
              </w:rPr>
            </w:pPr>
          </w:p>
        </w:tc>
        <w:tc>
          <w:tcPr>
            <w:tcW w:w="8157" w:type="dxa"/>
            <w:gridSpan w:val="9"/>
            <w:tcBorders>
              <w:top w:val="nil"/>
              <w:bottom w:val="nil"/>
              <w:right w:val="single" w:sz="6" w:space="0" w:color="000000"/>
            </w:tcBorders>
            <w:vAlign w:val="top"/>
          </w:tcPr>
          <w:p>
            <w:pPr>
              <w:spacing w:line="92" w:lineRule="exact"/>
            </w:pPr>
            <w:r>
              <w:pict>
                <v:rect id="_x0000_s1072" style="width:22.9pt;height:0.75pt;margin-top:50.38pt;margin-left:-363.41pt;mso-position-horizontal-relative:right-margin-area;mso-position-vertical-relative:top-margin-area;position:absolute;z-index:251702272" filled="t" fillcolor="black" stroked="f"/>
              </w:pict>
            </w:r>
            <w:r>
              <w:pict>
                <v:rect id="_x0000_s1073" style="width:0.75pt;height:14.25pt;margin-top:27.73pt;margin-left:-305.76pt;mso-position-horizontal-relative:right-margin-area;mso-position-vertical-relative:top-margin-area;position:absolute;z-index:251693056" filled="t" fillcolor="black" stroked="f"/>
              </w:pict>
            </w:r>
            <w:r>
              <w:pict>
                <v:rect id="_x0000_s1074" style="width:21.6pt;height:0.75pt;margin-top:50.38pt;margin-left:-275.04pt;mso-position-horizontal-relative:right-margin-area;mso-position-vertical-relative:top-margin-area;position:absolute;z-index:251691008" filled="t" fillcolor="black" stroked="f"/>
              </w:pict>
            </w:r>
            <w:r>
              <w:pict>
                <v:rect id="_x0000_s1075" style="width:0.75pt;height:14.25pt;margin-top:27.73pt;margin-left:-218.68pt;mso-position-horizontal-relative:right-margin-area;mso-position-vertical-relative:top-margin-area;position:absolute;z-index:251707392" filled="t" fillcolor="black" stroked="f"/>
              </w:pict>
            </w:r>
            <w:r>
              <w:pict>
                <v:rect id="_x0000_s1076" style="width:20.25pt;height:0.75pt;margin-top:50.38pt;margin-left:-187.95pt;mso-position-horizontal-relative:right-margin-area;mso-position-vertical-relative:top-margin-area;position:absolute;z-index:251706368" filled="t" fillcolor="black" stroked="f"/>
              </w:pict>
            </w:r>
            <w:r>
              <w:pict>
                <v:rect id="_x0000_s1077" style="width:18.85pt;height:0.75pt;margin-top:50.38pt;margin-left:-135.61pt;mso-position-horizontal-relative:right-margin-area;mso-position-vertical-relative:top-margin-area;position:absolute;z-index:251696128" filled="t" fillcolor="black" stroked="f"/>
              </w:pict>
            </w:r>
            <w:r>
              <w:pict>
                <v:rect id="_x0000_s1078" style="width:0.75pt;height:14.25pt;margin-top:27.73pt;margin-left:-98.69pt;mso-position-horizontal-relative:right-margin-area;mso-position-vertical-relative:top-margin-area;position:absolute;z-index:251700224" filled="t" fillcolor="black" stroked="f"/>
              </w:pict>
            </w:r>
            <w:r>
              <w:pict>
                <v:rect id="_x0000_s1079" style="width:18.85pt;height:0.75pt;margin-top:50.38pt;margin-left:-84.68pt;mso-position-horizontal-relative:right-margin-area;mso-position-vertical-relative:top-margin-area;position:absolute;z-index:251699200" filled="t" fillcolor="black" stroked="f"/>
              </w:pict>
            </w:r>
            <w:r>
              <w:pict>
                <v:shape id="_x0000_s1080" type="#_x0000_t202" style="width:40.8pt;height:21.05pt;margin-top:3.64pt;margin-left:-325.78pt;mso-position-horizontal-relative:right-margin-area;mso-position-vertical-relative:top-margin-area;position:absolute;z-index:251694080" filled="f" stroked="f">
                  <o:lock v:ext="edit" aspectratio="f"/>
                  <v:textbox inset="0,0,0,0">
                    <w:txbxContent>
                      <w:p>
                        <w:pPr>
                          <w:spacing w:line="20" w:lineRule="exact"/>
                        </w:pPr>
                      </w:p>
                      <w:tbl>
                        <w:tblPr>
                          <w:tblStyle w:val="TableNormal25"/>
                          <w:tblW w:w="765" w:type="dxa"/>
                          <w:tblInd w:w="25" w:type="dxa"/>
                          <w:tblBorders>
                            <w:top w:val="dashed" w:sz="4" w:space="0" w:color="000000"/>
                            <w:left w:val="single" w:sz="4" w:space="0" w:color="000000"/>
                            <w:bottom w:val="dashed" w:sz="4" w:space="0" w:color="000000"/>
                            <w:right w:val="single" w:sz="4" w:space="0" w:color="000000"/>
                          </w:tblBorders>
                          <w:tblLayout w:type="fixed"/>
                        </w:tblPr>
                        <w:tblGrid>
                          <w:gridCol w:w="765"/>
                        </w:tblGrid>
                        <w:tr>
                          <w:tblPrEx>
                            <w:tblW w:w="765" w:type="dxa"/>
                            <w:tblInd w:w="25" w:type="dxa"/>
                            <w:tblBorders>
                              <w:top w:val="dashed" w:sz="4" w:space="0" w:color="000000"/>
                              <w:left w:val="single" w:sz="4" w:space="0" w:color="000000"/>
                              <w:bottom w:val="dashed" w:sz="4" w:space="0" w:color="000000"/>
                              <w:right w:val="single" w:sz="4" w:space="0" w:color="000000"/>
                            </w:tblBorders>
                            <w:tblLayout w:type="fixed"/>
                          </w:tblPrEx>
                          <w:trPr>
                            <w:trHeight w:val="360"/>
                          </w:trPr>
                          <w:tc>
                            <w:tcPr>
                              <w:tcW w:w="765" w:type="dxa"/>
                              <w:vAlign w:val="top"/>
                            </w:tcPr>
                            <w:p>
                              <w:pPr>
                                <w:pStyle w:val="TableText"/>
                                <w:spacing w:before="107" w:line="185" w:lineRule="auto"/>
                                <w:ind w:left="289"/>
                                <w:rPr>
                                  <w:sz w:val="19"/>
                                  <w:szCs w:val="19"/>
                                </w:rPr>
                              </w:pPr>
                              <w:r>
                                <w:rPr>
                                  <w:spacing w:val="-1"/>
                                  <w:sz w:val="19"/>
                                  <w:szCs w:val="19"/>
                                </w:rPr>
                                <w:t>S1</w:t>
                              </w:r>
                            </w:p>
                          </w:tc>
                        </w:tr>
                      </w:tbl>
                      <w:p>
                        <w:pPr>
                          <w:rPr>
                            <w:rFonts w:ascii="Arial"/>
                            <w:sz w:val="21"/>
                          </w:rPr>
                        </w:pPr>
                      </w:p>
                    </w:txbxContent>
                  </v:textbox>
                </v:shape>
              </w:pict>
            </w:r>
            <w:r>
              <w:pict>
                <v:shape id="_x0000_s1081" type="#_x0000_t202" style="width:40.8pt;height:21.05pt;margin-top:3.64pt;margin-left:-118.72pt;mso-position-horizontal-relative:right-margin-area;mso-position-vertical-relative:top-margin-area;position:absolute;z-index:251703296" filled="f" stroked="f">
                  <o:lock v:ext="edit" aspectratio="f"/>
                  <v:textbox inset="0,0,0,0">
                    <w:txbxContent>
                      <w:p>
                        <w:pPr>
                          <w:spacing w:line="20" w:lineRule="exact"/>
                        </w:pPr>
                      </w:p>
                      <w:tbl>
                        <w:tblPr>
                          <w:tblStyle w:val="TableNormal25"/>
                          <w:tblW w:w="765" w:type="dxa"/>
                          <w:tblInd w:w="25" w:type="dxa"/>
                          <w:tblBorders>
                            <w:top w:val="dashed" w:sz="4" w:space="0" w:color="000000"/>
                            <w:left w:val="single" w:sz="4" w:space="0" w:color="000000"/>
                            <w:bottom w:val="dashed" w:sz="4" w:space="0" w:color="000000"/>
                            <w:right w:val="single" w:sz="4" w:space="0" w:color="000000"/>
                          </w:tblBorders>
                          <w:tblLayout w:type="fixed"/>
                        </w:tblPr>
                        <w:tblGrid>
                          <w:gridCol w:w="765"/>
                        </w:tblGrid>
                        <w:tr>
                          <w:tblPrEx>
                            <w:tblW w:w="765" w:type="dxa"/>
                            <w:tblInd w:w="25" w:type="dxa"/>
                            <w:tblBorders>
                              <w:top w:val="dashed" w:sz="4" w:space="0" w:color="000000"/>
                              <w:left w:val="single" w:sz="4" w:space="0" w:color="000000"/>
                              <w:bottom w:val="dashed" w:sz="4" w:space="0" w:color="000000"/>
                              <w:right w:val="single" w:sz="4" w:space="0" w:color="000000"/>
                            </w:tblBorders>
                            <w:tblLayout w:type="fixed"/>
                          </w:tblPrEx>
                          <w:trPr>
                            <w:trHeight w:val="360"/>
                          </w:trPr>
                          <w:tc>
                            <w:tcPr>
                              <w:tcW w:w="765" w:type="dxa"/>
                              <w:vAlign w:val="top"/>
                            </w:tcPr>
                            <w:p>
                              <w:pPr>
                                <w:pStyle w:val="TableText"/>
                                <w:spacing w:before="107" w:line="185" w:lineRule="auto"/>
                                <w:ind w:left="297"/>
                                <w:rPr>
                                  <w:sz w:val="19"/>
                                  <w:szCs w:val="19"/>
                                </w:rPr>
                              </w:pPr>
                              <w:r>
                                <w:rPr>
                                  <w:spacing w:val="-1"/>
                                  <w:sz w:val="19"/>
                                  <w:szCs w:val="19"/>
                                </w:rPr>
                                <w:t>S3</w:t>
                              </w:r>
                            </w:p>
                          </w:tc>
                        </w:tr>
                      </w:tbl>
                      <w:p>
                        <w:pPr>
                          <w:rPr>
                            <w:rFonts w:ascii="Arial"/>
                            <w:sz w:val="21"/>
                          </w:rPr>
                        </w:pPr>
                      </w:p>
                    </w:txbxContent>
                  </v:textbox>
                </v:shape>
              </w:pict>
            </w:r>
            <w:r>
              <w:pict>
                <v:shape id="_x0000_s1082" type="#_x0000_t202" style="width:40.8pt;height:21.05pt;margin-top:40.23pt;margin-left:-402.45pt;mso-position-horizontal-relative:right-margin-area;mso-position-vertical-relative:top-margin-area;position:absolute;z-index:251701248" filled="f" stroked="f">
                  <o:lock v:ext="edit" aspectratio="f"/>
                  <v:textbox inset="0,0,0,0">
                    <w:txbxContent>
                      <w:p>
                        <w:pPr>
                          <w:spacing w:line="20" w:lineRule="exact"/>
                        </w:pPr>
                      </w:p>
                      <w:tbl>
                        <w:tblPr>
                          <w:tblStyle w:val="TableNormal25"/>
                          <w:tblW w:w="76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765"/>
                        </w:tblGrid>
                        <w:tr>
                          <w:tblPrEx>
                            <w:tblW w:w="76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0"/>
                          </w:trPr>
                          <w:tc>
                            <w:tcPr>
                              <w:tcW w:w="765" w:type="dxa"/>
                              <w:vAlign w:val="top"/>
                            </w:tcPr>
                            <w:p>
                              <w:pPr>
                                <w:pStyle w:val="TableText"/>
                                <w:spacing w:before="80" w:line="225" w:lineRule="auto"/>
                                <w:ind w:left="191"/>
                                <w:rPr>
                                  <w:sz w:val="19"/>
                                  <w:szCs w:val="19"/>
                                </w:rPr>
                              </w:pPr>
                              <w:r>
                                <w:rPr>
                                  <w:spacing w:val="-1"/>
                                  <w:sz w:val="19"/>
                                  <w:szCs w:val="19"/>
                                </w:rPr>
                                <w:t>原料</w:t>
                              </w:r>
                            </w:p>
                          </w:tc>
                        </w:tr>
                      </w:tbl>
                      <w:p>
                        <w:pPr>
                          <w:rPr>
                            <w:rFonts w:ascii="Arial"/>
                            <w:sz w:val="21"/>
                          </w:rPr>
                        </w:pPr>
                      </w:p>
                    </w:txbxContent>
                  </v:textbox>
                </v:shape>
              </w:pict>
            </w:r>
            <w:r>
              <w:pict>
                <v:shape id="_x0000_s1083" type="#_x0000_t202" style="width:64.2pt;height:21.05pt;margin-top:40.23pt;margin-left:-337.48pt;mso-position-horizontal-relative:right-margin-area;mso-position-vertical-relative:top-margin-area;position:absolute;z-index:251692032" filled="f" stroked="f">
                  <o:lock v:ext="edit" aspectratio="f"/>
                  <v:textbox inset="0,0,0,0">
                    <w:txbxContent>
                      <w:p>
                        <w:pPr>
                          <w:spacing w:line="20" w:lineRule="exact"/>
                        </w:pPr>
                      </w:p>
                      <w:tbl>
                        <w:tblPr>
                          <w:tblStyle w:val="TableNormal25"/>
                          <w:tblW w:w="1233"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33"/>
                        </w:tblGrid>
                        <w:tr>
                          <w:tblPrEx>
                            <w:tblW w:w="1233"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0"/>
                          </w:trPr>
                          <w:tc>
                            <w:tcPr>
                              <w:tcW w:w="1233" w:type="dxa"/>
                              <w:vAlign w:val="top"/>
                            </w:tcPr>
                            <w:p>
                              <w:pPr>
                                <w:pStyle w:val="TableText"/>
                                <w:spacing w:before="80" w:line="225" w:lineRule="auto"/>
                                <w:ind w:left="123"/>
                                <w:rPr>
                                  <w:sz w:val="19"/>
                                  <w:szCs w:val="19"/>
                                </w:rPr>
                              </w:pPr>
                              <w:r>
                                <w:rPr>
                                  <w:spacing w:val="6"/>
                                  <w:sz w:val="19"/>
                                  <w:szCs w:val="19"/>
                                </w:rPr>
                                <w:t>配料、混料</w:t>
                              </w:r>
                            </w:p>
                          </w:tc>
                        </w:tr>
                      </w:tbl>
                      <w:p>
                        <w:pPr>
                          <w:rPr>
                            <w:rFonts w:ascii="Arial"/>
                            <w:sz w:val="21"/>
                          </w:rPr>
                        </w:pPr>
                      </w:p>
                    </w:txbxContent>
                  </v:textbox>
                </v:shape>
              </w:pict>
            </w:r>
            <w:r>
              <w:pict>
                <v:shape id="_x0000_s1084" type="#_x0000_t202" style="width:30.8pt;height:21.05pt;margin-top:40.23pt;margin-left:-164.64pt;mso-position-horizontal-relative:right-margin-area;mso-position-vertical-relative:top-margin-area;position:absolute;z-index:251695104" filled="f" stroked="f">
                  <o:lock v:ext="edit" aspectratio="f"/>
                  <v:textbox inset="0,0,0,0">
                    <w:txbxContent>
                      <w:p>
                        <w:pPr>
                          <w:spacing w:line="20" w:lineRule="exact"/>
                        </w:pPr>
                      </w:p>
                      <w:tbl>
                        <w:tblPr>
                          <w:tblStyle w:val="TableNormal25"/>
                          <w:tblW w:w="56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565"/>
                        </w:tblGrid>
                        <w:tr>
                          <w:tblPrEx>
                            <w:tblW w:w="56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0"/>
                          </w:trPr>
                          <w:tc>
                            <w:tcPr>
                              <w:tcW w:w="565" w:type="dxa"/>
                              <w:vAlign w:val="top"/>
                            </w:tcPr>
                            <w:p>
                              <w:pPr>
                                <w:pStyle w:val="TableText"/>
                                <w:spacing w:before="79" w:line="227" w:lineRule="auto"/>
                                <w:ind w:left="96"/>
                                <w:rPr>
                                  <w:sz w:val="19"/>
                                  <w:szCs w:val="19"/>
                                </w:rPr>
                              </w:pPr>
                              <w:r>
                                <w:rPr>
                                  <w:spacing w:val="1"/>
                                  <w:sz w:val="19"/>
                                  <w:szCs w:val="19"/>
                                </w:rPr>
                                <w:t>冷却</w:t>
                              </w:r>
                            </w:p>
                          </w:tc>
                        </w:tr>
                      </w:tbl>
                      <w:p>
                        <w:pPr>
                          <w:rPr>
                            <w:rFonts w:ascii="Arial"/>
                            <w:sz w:val="21"/>
                          </w:rPr>
                        </w:pPr>
                      </w:p>
                    </w:txbxContent>
                  </v:textbox>
                </v:shape>
              </w:pict>
            </w:r>
            <w:r>
              <w:pict>
                <v:shape id="_x0000_s1085" type="#_x0000_t202" style="width:30.8pt;height:21.05pt;margin-top:40.23pt;margin-left:-113.7pt;mso-position-horizontal-relative:right-margin-area;mso-position-vertical-relative:top-margin-area;position:absolute;z-index:251698176" filled="f" stroked="f">
                  <o:lock v:ext="edit" aspectratio="f"/>
                  <v:textbox inset="0,0,0,0">
                    <w:txbxContent>
                      <w:p>
                        <w:pPr>
                          <w:spacing w:line="20" w:lineRule="exact"/>
                        </w:pPr>
                      </w:p>
                      <w:tbl>
                        <w:tblPr>
                          <w:tblStyle w:val="TableNormal25"/>
                          <w:tblW w:w="56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565"/>
                        </w:tblGrid>
                        <w:tr>
                          <w:tblPrEx>
                            <w:tblW w:w="56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0"/>
                          </w:trPr>
                          <w:tc>
                            <w:tcPr>
                              <w:tcW w:w="565" w:type="dxa"/>
                              <w:vAlign w:val="top"/>
                            </w:tcPr>
                            <w:p>
                              <w:pPr>
                                <w:pStyle w:val="TableText"/>
                                <w:spacing w:before="80" w:line="224" w:lineRule="auto"/>
                                <w:ind w:left="96"/>
                                <w:rPr>
                                  <w:sz w:val="19"/>
                                  <w:szCs w:val="19"/>
                                </w:rPr>
                              </w:pPr>
                              <w:r>
                                <w:rPr>
                                  <w:spacing w:val="1"/>
                                  <w:sz w:val="19"/>
                                  <w:szCs w:val="19"/>
                                </w:rPr>
                                <w:t>检验</w:t>
                              </w:r>
                            </w:p>
                          </w:tc>
                        </w:tr>
                      </w:tbl>
                      <w:p>
                        <w:pPr>
                          <w:rPr>
                            <w:rFonts w:ascii="Arial"/>
                            <w:sz w:val="21"/>
                          </w:rPr>
                        </w:pPr>
                      </w:p>
                    </w:txbxContent>
                  </v:textbox>
                </v:shape>
              </w:pict>
            </w:r>
            <w:r>
              <w:pict>
                <v:shape id="_x0000_s1086" type="#_x0000_t202" style="width:30.8pt;height:21.05pt;margin-top:40.23pt;margin-left:-62.78pt;mso-position-horizontal-relative:right-margin-area;mso-position-vertical-relative:top-margin-area;position:absolute;z-index:251697152" filled="f" stroked="f">
                  <o:lock v:ext="edit" aspectratio="f"/>
                  <v:textbox inset="0,0,0,0">
                    <w:txbxContent>
                      <w:p>
                        <w:pPr>
                          <w:spacing w:line="20" w:lineRule="exact"/>
                        </w:pPr>
                      </w:p>
                      <w:tbl>
                        <w:tblPr>
                          <w:tblStyle w:val="TableNormal25"/>
                          <w:tblW w:w="56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565"/>
                        </w:tblGrid>
                        <w:tr>
                          <w:tblPrEx>
                            <w:tblW w:w="56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0"/>
                          </w:trPr>
                          <w:tc>
                            <w:tcPr>
                              <w:tcW w:w="565" w:type="dxa"/>
                              <w:vAlign w:val="top"/>
                            </w:tcPr>
                            <w:p>
                              <w:pPr>
                                <w:pStyle w:val="TableText"/>
                                <w:spacing w:before="80" w:line="226" w:lineRule="auto"/>
                                <w:ind w:left="100"/>
                                <w:rPr>
                                  <w:sz w:val="19"/>
                                  <w:szCs w:val="19"/>
                                </w:rPr>
                              </w:pPr>
                              <w:r>
                                <w:rPr>
                                  <w:sz w:val="19"/>
                                  <w:szCs w:val="19"/>
                                </w:rPr>
                                <w:t>成品</w:t>
                              </w:r>
                            </w:p>
                          </w:tc>
                        </w:tr>
                      </w:tbl>
                      <w:p>
                        <w:pPr>
                          <w:rPr>
                            <w:rFonts w:ascii="Arial"/>
                            <w:sz w:val="21"/>
                          </w:rPr>
                        </w:pPr>
                      </w:p>
                    </w:txbxContent>
                  </v:textbox>
                </v:shape>
              </w:pict>
            </w:r>
            <w:r>
              <w:pict>
                <v:shape id="_x0000_s1087" style="width:5.55pt;height:5.5pt;margin-top:48.01pt;margin-left:-168.77pt;mso-position-horizontal-relative:right-margin-area;mso-position-vertical-relative:top-margin-area;position:absolute;z-index:251710464" coordorigin="0,0" coordsize="111,110" path="m,l110,54l,109l,xe" filled="t" fillcolor="black" stroked="f"/>
              </w:pict>
            </w:r>
            <w:r>
              <w:pict>
                <v:shape id="_x0000_s1088" style="width:5.55pt;height:5.5pt;margin-top:48.01pt;margin-left:-66.92pt;mso-position-horizontal-relative:right-margin-area;mso-position-vertical-relative:top-margin-area;position:absolute;z-index:251709440" coordorigin="0,0" coordsize="111,110" path="m,l110,54l,109l,xe" filled="t" fillcolor="black" stroked="f"/>
              </w:pict>
            </w:r>
            <w:r>
              <w:pict>
                <v:shape id="_x0000_s1089" style="width:39pt;height:30.2pt;margin-top:23.31pt;margin-left:-341.62pt;mso-position-horizontal-relative:right-margin-area;mso-position-vertical-relative:top-margin-area;position:absolute;z-index:251712512" coordorigin="0,0" coordsize="780,604" path="m,494l110,548l,603l,494xem669,109l724,l779,109l669,109xe" filled="t" fillcolor="black" stroked="f"/>
              </w:pict>
            </w:r>
            <w:r>
              <w:pict>
                <v:shape id="_x0000_s1090" style="width:39pt;height:30.2pt;margin-top:23.31pt;margin-left:-254.53pt;mso-position-horizontal-relative:right-margin-area;mso-position-vertical-relative:top-margin-area;position:absolute;z-index:251708416" coordorigin="0,0" coordsize="780,604" path="m,494l110,548l,603l,494xem669,109l724,l779,109l669,109xe" filled="t" fillcolor="black" stroked="f"/>
              </w:pict>
            </w:r>
            <w:r>
              <w:pict>
                <v:shape id="_x0000_s1091" style="width:22.3pt;height:30.2pt;margin-top:23.31pt;margin-left:-117.84pt;mso-position-horizontal-relative:right-margin-area;mso-position-vertical-relative:top-margin-area;position:absolute;z-index:251711488" coordorigin="0,0" coordsize="445,604" path="m,494l110,548l,603l,494xem335,109l390,l445,109l335,109xe" filled="t" fillcolor="black" stroked="f"/>
              </w:pict>
            </w:r>
          </w:p>
          <w:tbl>
            <w:tblPr>
              <w:tblStyle w:val="TableNormal25"/>
              <w:tblW w:w="1064" w:type="dxa"/>
              <w:tblInd w:w="3248" w:type="dxa"/>
              <w:tblBorders>
                <w:top w:val="dashed" w:sz="4" w:space="0" w:color="000000"/>
                <w:left w:val="single" w:sz="4" w:space="0" w:color="000000"/>
                <w:bottom w:val="dashed" w:sz="4" w:space="0" w:color="000000"/>
                <w:right w:val="single" w:sz="4" w:space="0" w:color="000000"/>
              </w:tblBorders>
              <w:tblLayout w:type="fixed"/>
            </w:tblPr>
            <w:tblGrid>
              <w:gridCol w:w="1064"/>
            </w:tblGrid>
            <w:tr>
              <w:tblPrEx>
                <w:tblW w:w="1064" w:type="dxa"/>
                <w:tblInd w:w="3248" w:type="dxa"/>
                <w:tblBorders>
                  <w:top w:val="dashed" w:sz="4" w:space="0" w:color="000000"/>
                  <w:left w:val="single" w:sz="4" w:space="0" w:color="000000"/>
                  <w:bottom w:val="dashed" w:sz="4" w:space="0" w:color="000000"/>
                  <w:right w:val="single" w:sz="4" w:space="0" w:color="000000"/>
                </w:tblBorders>
                <w:tblLayout w:type="fixed"/>
              </w:tblPrEx>
              <w:trPr>
                <w:trHeight w:val="360"/>
              </w:trPr>
              <w:tc>
                <w:tcPr>
                  <w:tcW w:w="1064" w:type="dxa"/>
                  <w:vAlign w:val="top"/>
                </w:tcPr>
                <w:p>
                  <w:pPr>
                    <w:pStyle w:val="TableText"/>
                    <w:spacing w:before="106" w:line="189" w:lineRule="auto"/>
                    <w:ind w:left="89"/>
                    <w:rPr>
                      <w:sz w:val="19"/>
                      <w:szCs w:val="19"/>
                    </w:rPr>
                  </w:pPr>
                  <w:r>
                    <w:rPr>
                      <w:spacing w:val="5"/>
                      <w:sz w:val="19"/>
                      <w:szCs w:val="19"/>
                    </w:rPr>
                    <w:t>G1、S2、N</w:t>
                  </w:r>
                </w:p>
              </w:tc>
            </w:tr>
          </w:tbl>
          <w:p>
            <w:pPr>
              <w:spacing w:before="109"/>
            </w:pPr>
          </w:p>
          <w:tbl>
            <w:tblPr>
              <w:tblStyle w:val="TableNormal25"/>
              <w:tblW w:w="1233" w:type="dxa"/>
              <w:tblInd w:w="3164" w:type="dxa"/>
              <w:tblBorders>
                <w:top w:val="single" w:sz="4" w:space="0" w:color="000000"/>
                <w:left w:val="single" w:sz="4" w:space="0" w:color="000000"/>
                <w:bottom w:val="single" w:sz="4" w:space="0" w:color="000000"/>
                <w:right w:val="single" w:sz="4" w:space="0" w:color="000000"/>
              </w:tblBorders>
              <w:tblLayout w:type="fixed"/>
            </w:tblPr>
            <w:tblGrid>
              <w:gridCol w:w="1233"/>
            </w:tblGrid>
            <w:tr>
              <w:tblPrEx>
                <w:tblW w:w="1233" w:type="dxa"/>
                <w:tblInd w:w="3164" w:type="dxa"/>
                <w:tblBorders>
                  <w:top w:val="single" w:sz="4" w:space="0" w:color="000000"/>
                  <w:left w:val="single" w:sz="4" w:space="0" w:color="000000"/>
                  <w:bottom w:val="single" w:sz="4" w:space="0" w:color="000000"/>
                  <w:right w:val="single" w:sz="4" w:space="0" w:color="000000"/>
                </w:tblBorders>
                <w:tblLayout w:type="fixed"/>
              </w:tblPrEx>
              <w:trPr>
                <w:trHeight w:val="360"/>
              </w:trPr>
              <w:tc>
                <w:tcPr>
                  <w:tcW w:w="1233" w:type="dxa"/>
                  <w:vAlign w:val="top"/>
                </w:tcPr>
                <w:p>
                  <w:pPr>
                    <w:pStyle w:val="TableText"/>
                    <w:spacing w:before="79" w:line="229" w:lineRule="auto"/>
                    <w:ind w:left="426"/>
                    <w:rPr>
                      <w:sz w:val="19"/>
                      <w:szCs w:val="19"/>
                    </w:rPr>
                  </w:pPr>
                  <w:r>
                    <w:rPr>
                      <w:spacing w:val="1"/>
                      <w:sz w:val="19"/>
                      <w:szCs w:val="19"/>
                    </w:rPr>
                    <w:t>注塑</w:t>
                  </w:r>
                </w:p>
              </w:tc>
            </w:tr>
          </w:tbl>
          <w:p>
            <w:pPr>
              <w:spacing w:line="162" w:lineRule="exact"/>
              <w:rPr>
                <w:rFonts w:ascii="Arial"/>
                <w:sz w:val="14"/>
              </w:rPr>
            </w:pPr>
          </w:p>
        </w:tc>
      </w:tr>
      <w:tr>
        <w:tblPrEx>
          <w:tblW w:w="8988" w:type="dxa"/>
          <w:tblInd w:w="7" w:type="dxa"/>
          <w:tblLayout w:type="fixed"/>
        </w:tblPrEx>
        <w:trPr>
          <w:trHeight w:val="6485"/>
        </w:trPr>
        <w:tc>
          <w:tcPr>
            <w:tcW w:w="831" w:type="dxa"/>
            <w:vMerge/>
            <w:tcBorders>
              <w:top w:val="nil"/>
              <w:left w:val="single" w:sz="6" w:space="0" w:color="000000"/>
              <w:bottom w:val="nil"/>
            </w:tcBorders>
            <w:vAlign w:val="top"/>
          </w:tcPr>
          <w:p>
            <w:pPr>
              <w:rPr>
                <w:rFonts w:ascii="Arial"/>
                <w:sz w:val="21"/>
              </w:rPr>
            </w:pPr>
          </w:p>
        </w:tc>
        <w:tc>
          <w:tcPr>
            <w:tcW w:w="8157" w:type="dxa"/>
            <w:gridSpan w:val="9"/>
            <w:tcBorders>
              <w:top w:val="nil"/>
              <w:right w:val="single" w:sz="6" w:space="0" w:color="000000"/>
            </w:tcBorders>
            <w:vAlign w:val="top"/>
          </w:tcPr>
          <w:p>
            <w:pPr>
              <w:spacing w:line="178" w:lineRule="exact"/>
            </w:pPr>
          </w:p>
          <w:tbl>
            <w:tblPr>
              <w:tblStyle w:val="TableNormal25"/>
              <w:tblW w:w="3997" w:type="dxa"/>
              <w:tblInd w:w="654" w:type="dxa"/>
              <w:tblBorders>
                <w:top w:val="dashed" w:sz="4" w:space="0" w:color="000000"/>
                <w:left w:val="single" w:sz="4" w:space="0" w:color="000000"/>
                <w:bottom w:val="dashed" w:sz="4" w:space="0" w:color="000000"/>
                <w:right w:val="single" w:sz="4" w:space="0" w:color="000000"/>
              </w:tblBorders>
              <w:tblLayout w:type="fixed"/>
            </w:tblPr>
            <w:tblGrid>
              <w:gridCol w:w="3997"/>
            </w:tblGrid>
            <w:tr>
              <w:tblPrEx>
                <w:tblW w:w="3997" w:type="dxa"/>
                <w:tblInd w:w="654" w:type="dxa"/>
                <w:tblBorders>
                  <w:top w:val="dashed" w:sz="4" w:space="0" w:color="000000"/>
                  <w:left w:val="single" w:sz="4" w:space="0" w:color="000000"/>
                  <w:bottom w:val="dashed" w:sz="4" w:space="0" w:color="000000"/>
                  <w:right w:val="single" w:sz="4" w:space="0" w:color="000000"/>
                </w:tblBorders>
                <w:tblLayout w:type="fixed"/>
              </w:tblPrEx>
              <w:trPr>
                <w:trHeight w:val="439"/>
              </w:trPr>
              <w:tc>
                <w:tcPr>
                  <w:tcW w:w="3997" w:type="dxa"/>
                  <w:vAlign w:val="top"/>
                </w:tcPr>
                <w:p>
                  <w:pPr>
                    <w:pStyle w:val="TableText"/>
                    <w:spacing w:before="99" w:line="220" w:lineRule="auto"/>
                    <w:ind w:left="147"/>
                    <w:rPr>
                      <w:sz w:val="24"/>
                      <w:szCs w:val="24"/>
                    </w:rPr>
                  </w:pPr>
                  <w:r>
                    <w:rPr>
                      <w:sz w:val="24"/>
                      <w:szCs w:val="24"/>
                    </w:rPr>
                    <w:t>注：G--废气 S--固体废物 N--噪声</w:t>
                  </w:r>
                </w:p>
              </w:tc>
            </w:tr>
          </w:tbl>
          <w:p>
            <w:pPr>
              <w:spacing w:before="162" w:line="219" w:lineRule="auto"/>
              <w:ind w:left="1952"/>
              <w:rPr>
                <w:rFonts w:ascii="SimHei" w:eastAsia="SimHei" w:hAnsi="SimHei" w:cs="SimHei"/>
                <w:sz w:val="21"/>
                <w:szCs w:val="21"/>
              </w:rPr>
            </w:pPr>
            <w:r>
              <w:rPr>
                <w:rFonts w:ascii="SimHei" w:eastAsia="SimHei" w:hAnsi="SimHei" w:cs="SimHei"/>
                <w:spacing w:val="3"/>
                <w:sz w:val="21"/>
                <w:szCs w:val="21"/>
              </w:rPr>
              <w:t>图</w:t>
            </w:r>
            <w:r>
              <w:rPr>
                <w:rFonts w:ascii="SimHei" w:eastAsia="SimHei" w:hAnsi="SimHei" w:cs="SimHei"/>
                <w:spacing w:val="-44"/>
                <w:sz w:val="21"/>
                <w:szCs w:val="21"/>
              </w:rPr>
              <w:t xml:space="preserve"> </w:t>
            </w:r>
            <w:r>
              <w:rPr>
                <w:rFonts w:ascii="Times New Roman" w:eastAsia="Times New Roman" w:hAnsi="Times New Roman" w:cs="Times New Roman"/>
                <w:spacing w:val="3"/>
                <w:sz w:val="21"/>
                <w:szCs w:val="21"/>
              </w:rPr>
              <w:t xml:space="preserve">2-3  </w:t>
            </w:r>
            <w:r>
              <w:rPr>
                <w:rFonts w:ascii="SimHei" w:eastAsia="SimHei" w:hAnsi="SimHei" w:cs="SimHei"/>
                <w:spacing w:val="3"/>
                <w:sz w:val="21"/>
                <w:szCs w:val="21"/>
              </w:rPr>
              <w:t>节水管件生产工艺流程及产污环节图</w:t>
            </w:r>
          </w:p>
          <w:p>
            <w:pPr>
              <w:pStyle w:val="TableText"/>
              <w:spacing w:before="158" w:line="359" w:lineRule="auto"/>
              <w:ind w:left="109" w:right="104" w:firstLine="424"/>
              <w:jc w:val="both"/>
            </w:pPr>
            <w:r>
              <w:t>（</w:t>
            </w:r>
            <w:r>
              <w:rPr>
                <w:rFonts w:ascii="Times New Roman" w:eastAsia="Times New Roman" w:hAnsi="Times New Roman" w:cs="Times New Roman"/>
              </w:rPr>
              <w:t>1</w:t>
            </w:r>
            <w:r>
              <w:t>）配料、混料：原料</w:t>
            </w:r>
            <w:r>
              <w:rPr>
                <w:spacing w:val="-48"/>
              </w:rPr>
              <w:t xml:space="preserve"> </w:t>
            </w:r>
            <w:r>
              <w:rPr>
                <w:rFonts w:ascii="Times New Roman" w:eastAsia="Times New Roman" w:hAnsi="Times New Roman" w:cs="Times New Roman"/>
              </w:rPr>
              <w:t xml:space="preserve">PP </w:t>
            </w:r>
            <w:r>
              <w:t>颗粒与色母粒或</w:t>
            </w:r>
            <w:r>
              <w:rPr>
                <w:spacing w:val="-49"/>
              </w:rPr>
              <w:t xml:space="preserve"> </w:t>
            </w:r>
            <w:r>
              <w:rPr>
                <w:rFonts w:ascii="Times New Roman" w:eastAsia="Times New Roman" w:hAnsi="Times New Roman" w:cs="Times New Roman"/>
              </w:rPr>
              <w:t xml:space="preserve">PE </w:t>
            </w:r>
            <w:r>
              <w:rPr>
                <w:spacing w:val="-1"/>
              </w:rPr>
              <w:t>颗粒与色母粒按照比例要求配料，</w:t>
            </w:r>
            <w:r>
              <w:t xml:space="preserve"> </w:t>
            </w:r>
            <w:r>
              <w:rPr>
                <w:spacing w:val="-6"/>
              </w:rPr>
              <w:t>经注塑机配套拌料机混合均匀。原材料均为粒料，</w:t>
            </w:r>
            <w:r>
              <w:rPr>
                <w:spacing w:val="-25"/>
              </w:rPr>
              <w:t xml:space="preserve"> </w:t>
            </w:r>
            <w:r>
              <w:rPr>
                <w:spacing w:val="-6"/>
              </w:rPr>
              <w:t>无废气产生。原料为袋装原料， 混料</w:t>
            </w:r>
          </w:p>
          <w:p>
            <w:pPr>
              <w:pStyle w:val="TableText"/>
              <w:spacing w:line="220" w:lineRule="auto"/>
              <w:ind w:left="109"/>
            </w:pPr>
            <w:r>
              <w:rPr>
                <w:spacing w:val="-7"/>
              </w:rPr>
              <w:t>后产生废包装袋（</w:t>
            </w:r>
            <w:r>
              <w:rPr>
                <w:rFonts w:ascii="Times New Roman" w:eastAsia="Times New Roman" w:hAnsi="Times New Roman" w:cs="Times New Roman"/>
                <w:spacing w:val="-7"/>
              </w:rPr>
              <w:t>S1</w:t>
            </w:r>
            <w:r>
              <w:rPr>
                <w:spacing w:val="-7"/>
              </w:rPr>
              <w:t>）。</w:t>
            </w:r>
          </w:p>
          <w:p>
            <w:pPr>
              <w:pStyle w:val="TableText"/>
              <w:spacing w:before="158" w:line="359" w:lineRule="auto"/>
              <w:ind w:left="109" w:right="97" w:firstLine="424"/>
              <w:jc w:val="both"/>
            </w:pPr>
            <w:r>
              <w:rPr>
                <w:spacing w:val="-1"/>
              </w:rPr>
              <w:t>（</w:t>
            </w:r>
            <w:r>
              <w:rPr>
                <w:rFonts w:ascii="Times New Roman" w:eastAsia="Times New Roman" w:hAnsi="Times New Roman" w:cs="Times New Roman"/>
                <w:spacing w:val="-1"/>
              </w:rPr>
              <w:t>2</w:t>
            </w:r>
            <w:r>
              <w:rPr>
                <w:spacing w:val="-1"/>
              </w:rPr>
              <w:t>）加热注塑：原料混合均匀后送至注塑机，注塑机采用</w:t>
            </w:r>
            <w:r>
              <w:rPr>
                <w:spacing w:val="-2"/>
              </w:rPr>
              <w:t>电加热， 首先将注塑机</w:t>
            </w:r>
            <w:r>
              <w:t xml:space="preserve"> </w:t>
            </w:r>
            <w:r>
              <w:rPr>
                <w:spacing w:val="-2"/>
              </w:rPr>
              <w:t>预热到规定的温度</w:t>
            </w:r>
            <w:r>
              <w:rPr>
                <w:spacing w:val="37"/>
              </w:rPr>
              <w:t xml:space="preserve"> </w:t>
            </w:r>
            <w:r>
              <w:rPr>
                <w:rFonts w:ascii="Times New Roman" w:eastAsia="Times New Roman" w:hAnsi="Times New Roman" w:cs="Times New Roman"/>
                <w:spacing w:val="-2"/>
              </w:rPr>
              <w:t>180</w:t>
            </w:r>
            <w:r>
              <w:rPr>
                <w:spacing w:val="-2"/>
              </w:rPr>
              <w:t>℃左右，在螺旋杆的作用下，存放在料斗中的颗粒状塑料不断沿</w:t>
            </w:r>
            <w:r>
              <w:t xml:space="preserve"> </w:t>
            </w:r>
            <w:r>
              <w:rPr>
                <w:spacing w:val="-8"/>
              </w:rPr>
              <w:t>螺槽运动， 由于受到料筒外加热和螺旋剪切的共同作用， 塑料不断被加热</w:t>
            </w:r>
            <w:r>
              <w:rPr>
                <w:spacing w:val="-9"/>
              </w:rPr>
              <w:t>软化，</w:t>
            </w:r>
            <w:r>
              <w:rPr>
                <w:spacing w:val="-30"/>
              </w:rPr>
              <w:t xml:space="preserve"> </w:t>
            </w:r>
            <w:r>
              <w:rPr>
                <w:spacing w:val="-9"/>
              </w:rPr>
              <w:t>最终成</w:t>
            </w:r>
          </w:p>
          <w:p>
            <w:pPr>
              <w:pStyle w:val="TableText"/>
              <w:spacing w:line="219" w:lineRule="auto"/>
              <w:ind w:left="110"/>
            </w:pPr>
            <w:r>
              <w:rPr>
                <w:spacing w:val="-3"/>
              </w:rPr>
              <w:t>为熔融黏流状态，注入模具成型。该过程会产生下脚料（</w:t>
            </w:r>
            <w:r>
              <w:rPr>
                <w:rFonts w:ascii="Times New Roman" w:eastAsia="Times New Roman" w:hAnsi="Times New Roman" w:cs="Times New Roman"/>
                <w:spacing w:val="-3"/>
              </w:rPr>
              <w:t>S2</w:t>
            </w:r>
            <w:r>
              <w:rPr>
                <w:spacing w:val="-3"/>
              </w:rPr>
              <w:t>）。</w:t>
            </w:r>
          </w:p>
          <w:p>
            <w:pPr>
              <w:pStyle w:val="TableText"/>
              <w:spacing w:before="158" w:line="220" w:lineRule="auto"/>
              <w:ind w:left="527"/>
            </w:pPr>
            <w:r>
              <w:rPr>
                <w:spacing w:val="-10"/>
              </w:rPr>
              <w:t>注塑机冷却水循环使用， 定期补水，</w:t>
            </w:r>
            <w:r>
              <w:rPr>
                <w:spacing w:val="-5"/>
              </w:rPr>
              <w:t xml:space="preserve"> </w:t>
            </w:r>
            <w:r>
              <w:rPr>
                <w:spacing w:val="-10"/>
              </w:rPr>
              <w:t>不外排。</w:t>
            </w:r>
          </w:p>
          <w:p>
            <w:pPr>
              <w:pStyle w:val="TableText"/>
              <w:spacing w:before="161" w:line="408" w:lineRule="exact"/>
              <w:ind w:left="528"/>
            </w:pPr>
            <w:r>
              <w:rPr>
                <w:spacing w:val="-4"/>
                <w:position w:val="15"/>
              </w:rPr>
              <w:t>本工序中原料加热熔融，产生少量有机废气</w:t>
            </w:r>
            <w:r>
              <w:rPr>
                <w:spacing w:val="-47"/>
                <w:position w:val="15"/>
              </w:rPr>
              <w:t xml:space="preserve"> </w:t>
            </w:r>
            <w:r>
              <w:rPr>
                <w:rFonts w:ascii="Times New Roman" w:eastAsia="Times New Roman" w:hAnsi="Times New Roman" w:cs="Times New Roman"/>
                <w:spacing w:val="-4"/>
                <w:position w:val="15"/>
              </w:rPr>
              <w:t>G1</w:t>
            </w:r>
            <w:r>
              <w:rPr>
                <w:spacing w:val="-4"/>
                <w:position w:val="15"/>
              </w:rPr>
              <w:t>（以</w:t>
            </w:r>
            <w:r>
              <w:rPr>
                <w:spacing w:val="-34"/>
                <w:position w:val="15"/>
              </w:rPr>
              <w:t xml:space="preserve"> </w:t>
            </w:r>
            <w:r>
              <w:rPr>
                <w:rFonts w:ascii="Times New Roman" w:eastAsia="Times New Roman" w:hAnsi="Times New Roman" w:cs="Times New Roman"/>
                <w:spacing w:val="-4"/>
                <w:position w:val="15"/>
              </w:rPr>
              <w:t xml:space="preserve">VOCs </w:t>
            </w:r>
            <w:r>
              <w:rPr>
                <w:spacing w:val="-4"/>
                <w:position w:val="15"/>
              </w:rPr>
              <w:t>计</w:t>
            </w:r>
            <w:r>
              <w:rPr>
                <w:spacing w:val="-8"/>
                <w:position w:val="15"/>
              </w:rPr>
              <w:t>），</w:t>
            </w:r>
            <w:r>
              <w:rPr>
                <w:spacing w:val="-4"/>
                <w:position w:val="15"/>
              </w:rPr>
              <w:t>同时注塑机需要定</w:t>
            </w:r>
          </w:p>
          <w:p>
            <w:pPr>
              <w:pStyle w:val="TableText"/>
              <w:spacing w:before="1" w:line="220" w:lineRule="auto"/>
              <w:ind w:left="110"/>
            </w:pPr>
            <w:r>
              <w:rPr>
                <w:spacing w:val="-3"/>
              </w:rPr>
              <w:t>期更换液压油、润滑油，</w:t>
            </w:r>
            <w:r>
              <w:rPr>
                <w:spacing w:val="-21"/>
              </w:rPr>
              <w:t xml:space="preserve"> </w:t>
            </w:r>
            <w:r>
              <w:rPr>
                <w:spacing w:val="-3"/>
              </w:rPr>
              <w:t>从而产生废液压油</w:t>
            </w:r>
            <w:r>
              <w:rPr>
                <w:spacing w:val="-39"/>
              </w:rPr>
              <w:t xml:space="preserve"> </w:t>
            </w:r>
            <w:r>
              <w:rPr>
                <w:rFonts w:ascii="Times New Roman" w:eastAsia="Times New Roman" w:hAnsi="Times New Roman" w:cs="Times New Roman"/>
                <w:spacing w:val="-3"/>
              </w:rPr>
              <w:t>S4</w:t>
            </w:r>
            <w:r>
              <w:rPr>
                <w:spacing w:val="-3"/>
              </w:rPr>
              <w:t>、废润滑油</w:t>
            </w:r>
            <w:r>
              <w:rPr>
                <w:spacing w:val="-39"/>
              </w:rPr>
              <w:t xml:space="preserve"> </w:t>
            </w:r>
            <w:r>
              <w:rPr>
                <w:rFonts w:ascii="Times New Roman" w:eastAsia="Times New Roman" w:hAnsi="Times New Roman" w:cs="Times New Roman"/>
                <w:spacing w:val="-3"/>
              </w:rPr>
              <w:t>S</w:t>
            </w:r>
            <w:r>
              <w:rPr>
                <w:rFonts w:ascii="Times New Roman" w:eastAsia="Times New Roman" w:hAnsi="Times New Roman" w:cs="Times New Roman"/>
                <w:spacing w:val="-4"/>
              </w:rPr>
              <w:t>5</w:t>
            </w:r>
            <w:r>
              <w:rPr>
                <w:spacing w:val="-4"/>
              </w:rPr>
              <w:t>、废油桶</w:t>
            </w:r>
            <w:r>
              <w:rPr>
                <w:spacing w:val="-41"/>
              </w:rPr>
              <w:t xml:space="preserve"> </w:t>
            </w:r>
            <w:r>
              <w:rPr>
                <w:rFonts w:ascii="Times New Roman" w:eastAsia="Times New Roman" w:hAnsi="Times New Roman" w:cs="Times New Roman"/>
                <w:spacing w:val="-4"/>
              </w:rPr>
              <w:t xml:space="preserve">S6 </w:t>
            </w:r>
            <w:r>
              <w:rPr>
                <w:spacing w:val="-4"/>
              </w:rPr>
              <w:t>等固废。</w:t>
            </w:r>
          </w:p>
          <w:p>
            <w:pPr>
              <w:pStyle w:val="TableText"/>
              <w:spacing w:before="156" w:line="221" w:lineRule="auto"/>
              <w:ind w:left="534"/>
            </w:pPr>
            <w:r>
              <w:rPr>
                <w:spacing w:val="-1"/>
              </w:rPr>
              <w:t>（</w:t>
            </w:r>
            <w:r>
              <w:rPr>
                <w:rFonts w:ascii="Times New Roman" w:eastAsia="Times New Roman" w:hAnsi="Times New Roman" w:cs="Times New Roman"/>
                <w:spacing w:val="-1"/>
              </w:rPr>
              <w:t>3</w:t>
            </w:r>
            <w:r>
              <w:rPr>
                <w:spacing w:val="-1"/>
              </w:rPr>
              <w:t>）冷却：脱模后经自然冷却成型。</w:t>
            </w:r>
          </w:p>
          <w:p>
            <w:pPr>
              <w:pStyle w:val="TableText"/>
              <w:spacing w:before="157" w:line="411" w:lineRule="exact"/>
              <w:ind w:left="534"/>
            </w:pPr>
            <w:r>
              <w:rPr>
                <w:spacing w:val="-1"/>
                <w:position w:val="15"/>
              </w:rPr>
              <w:t>（</w:t>
            </w:r>
            <w:r>
              <w:rPr>
                <w:rFonts w:ascii="Times New Roman" w:eastAsia="Times New Roman" w:hAnsi="Times New Roman" w:cs="Times New Roman"/>
                <w:spacing w:val="-1"/>
                <w:position w:val="15"/>
              </w:rPr>
              <w:t>4</w:t>
            </w:r>
            <w:r>
              <w:rPr>
                <w:spacing w:val="-1"/>
                <w:position w:val="15"/>
              </w:rPr>
              <w:t>）检验：检验合格后，即得产品。检验会产生废品</w:t>
            </w:r>
            <w:r>
              <w:rPr>
                <w:spacing w:val="-37"/>
                <w:position w:val="15"/>
              </w:rPr>
              <w:t xml:space="preserve"> </w:t>
            </w:r>
            <w:r>
              <w:rPr>
                <w:rFonts w:ascii="Times New Roman" w:eastAsia="Times New Roman" w:hAnsi="Times New Roman" w:cs="Times New Roman"/>
                <w:spacing w:val="-1"/>
                <w:position w:val="15"/>
              </w:rPr>
              <w:t>S3</w:t>
            </w:r>
            <w:r>
              <w:rPr>
                <w:spacing w:val="-1"/>
                <w:position w:val="15"/>
              </w:rPr>
              <w:t>。</w:t>
            </w:r>
          </w:p>
          <w:p>
            <w:pPr>
              <w:spacing w:before="1" w:line="219" w:lineRule="auto"/>
              <w:ind w:left="2708"/>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6"/>
                <w:sz w:val="21"/>
                <w:szCs w:val="21"/>
              </w:rPr>
              <w:t xml:space="preserve"> </w:t>
            </w:r>
            <w:r>
              <w:rPr>
                <w:rFonts w:ascii="Times New Roman" w:eastAsia="Times New Roman" w:hAnsi="Times New Roman" w:cs="Times New Roman"/>
                <w:spacing w:val="-1"/>
                <w:sz w:val="21"/>
                <w:szCs w:val="21"/>
              </w:rPr>
              <w:t xml:space="preserve">2-6  </w:t>
            </w:r>
            <w:r>
              <w:rPr>
                <w:rFonts w:ascii="SimHei" w:eastAsia="SimHei" w:hAnsi="SimHei" w:cs="SimHei"/>
                <w:spacing w:val="-1"/>
                <w:sz w:val="21"/>
                <w:szCs w:val="21"/>
              </w:rPr>
              <w:t>生产工艺产污环节分析</w:t>
            </w:r>
          </w:p>
        </w:tc>
      </w:tr>
      <w:tr>
        <w:tblPrEx>
          <w:tblW w:w="8988" w:type="dxa"/>
          <w:tblInd w:w="7" w:type="dxa"/>
          <w:tblLayout w:type="fixed"/>
        </w:tblPrEx>
        <w:trPr>
          <w:trHeight w:val="484"/>
        </w:trPr>
        <w:tc>
          <w:tcPr>
            <w:tcW w:w="831" w:type="dxa"/>
            <w:vMerge/>
            <w:tcBorders>
              <w:top w:val="nil"/>
              <w:left w:val="single" w:sz="6" w:space="0" w:color="000000"/>
              <w:bottom w:val="nil"/>
            </w:tcBorders>
            <w:vAlign w:val="top"/>
          </w:tcPr>
          <w:p>
            <w:pPr>
              <w:rPr>
                <w:rFonts w:ascii="Arial"/>
                <w:sz w:val="21"/>
              </w:rPr>
            </w:pPr>
          </w:p>
        </w:tc>
        <w:tc>
          <w:tcPr>
            <w:tcW w:w="201" w:type="dxa"/>
            <w:tcBorders>
              <w:right w:val="nil"/>
            </w:tcBorders>
            <w:vAlign w:val="top"/>
          </w:tcPr>
          <w:p>
            <w:pPr>
              <w:rPr>
                <w:rFonts w:ascii="Arial"/>
                <w:sz w:val="21"/>
              </w:rPr>
            </w:pPr>
            <w:r>
              <w:pict>
                <v:rect id="_x0000_s1092" style="width:0.5pt;height:24pt;margin-top:0.5pt;margin-left:-4.94pt;mso-position-horizontal-relative:right-margin-area;mso-position-vertical-relative:top-margin-area;position:absolute;z-index:251705344" filled="t" fillcolor="black" stroked="f"/>
              </w:pict>
            </w:r>
          </w:p>
        </w:tc>
        <w:tc>
          <w:tcPr>
            <w:tcW w:w="604" w:type="dxa"/>
            <w:tcBorders>
              <w:left w:val="nil"/>
            </w:tcBorders>
            <w:vAlign w:val="top"/>
          </w:tcPr>
          <w:p>
            <w:pPr>
              <w:pStyle w:val="TableText"/>
              <w:spacing w:before="162" w:line="220" w:lineRule="auto"/>
              <w:ind w:left="78"/>
              <w:rPr>
                <w:sz w:val="18"/>
                <w:szCs w:val="18"/>
              </w:rPr>
            </w:pPr>
            <w:r>
              <w:rPr>
                <w:spacing w:val="-2"/>
                <w:sz w:val="18"/>
                <w:szCs w:val="18"/>
                <w14:textOutline w14:w="3265">
                  <w14:solidFill>
                    <w14:srgbClr w14:val="000000"/>
                  </w14:solidFill>
                  <w14:prstDash w14:val="solid"/>
                  <w14:miter w14:lim="10"/>
                </w14:textOutline>
              </w:rPr>
              <w:t>类别</w:t>
            </w:r>
          </w:p>
        </w:tc>
        <w:tc>
          <w:tcPr>
            <w:tcW w:w="568" w:type="dxa"/>
            <w:textDirection w:val="tbRlV"/>
            <w:vAlign w:val="top"/>
          </w:tcPr>
          <w:p>
            <w:pPr>
              <w:pStyle w:val="TableText"/>
              <w:spacing w:before="198" w:line="206" w:lineRule="auto"/>
              <w:ind w:left="42"/>
              <w:rPr>
                <w:sz w:val="18"/>
                <w:szCs w:val="18"/>
              </w:rPr>
            </w:pPr>
            <w:r>
              <w:rPr>
                <w:sz w:val="18"/>
                <w:szCs w:val="18"/>
                <w14:textOutline w14:w="3265">
                  <w14:solidFill>
                    <w14:srgbClr w14:val="000000"/>
                  </w14:solidFill>
                  <w14:prstDash w14:val="solid"/>
                  <w14:miter w14:lim="10"/>
                </w14:textOutline>
              </w:rPr>
              <w:t>编</w:t>
            </w:r>
            <w:r>
              <w:rPr>
                <w:spacing w:val="-30"/>
                <w:sz w:val="18"/>
                <w:szCs w:val="18"/>
              </w:rPr>
              <w:t xml:space="preserve"> </w:t>
            </w:r>
            <w:r>
              <w:rPr>
                <w:sz w:val="18"/>
                <w:szCs w:val="18"/>
                <w14:textOutline w14:w="3265">
                  <w14:solidFill>
                    <w14:srgbClr w14:val="000000"/>
                  </w14:solidFill>
                  <w14:prstDash w14:val="solid"/>
                  <w14:miter w14:lim="10"/>
                </w14:textOutline>
              </w:rPr>
              <w:t>号</w:t>
            </w:r>
          </w:p>
        </w:tc>
        <w:tc>
          <w:tcPr>
            <w:tcW w:w="1131" w:type="dxa"/>
            <w:vAlign w:val="top"/>
          </w:tcPr>
          <w:p>
            <w:pPr>
              <w:pStyle w:val="TableText"/>
              <w:spacing w:before="162" w:line="222" w:lineRule="auto"/>
              <w:ind w:left="385"/>
              <w:rPr>
                <w:sz w:val="18"/>
                <w:szCs w:val="18"/>
              </w:rPr>
            </w:pPr>
            <w:r>
              <w:rPr>
                <w:spacing w:val="-2"/>
                <w:sz w:val="18"/>
                <w:szCs w:val="18"/>
                <w14:textOutline w14:w="3265">
                  <w14:solidFill>
                    <w14:srgbClr w14:val="000000"/>
                  </w14:solidFill>
                  <w14:prstDash w14:val="solid"/>
                  <w14:miter w14:lim="10"/>
                </w14:textOutline>
              </w:rPr>
              <w:t>名称</w:t>
            </w:r>
          </w:p>
        </w:tc>
        <w:tc>
          <w:tcPr>
            <w:tcW w:w="1272" w:type="dxa"/>
            <w:vAlign w:val="top"/>
          </w:tcPr>
          <w:p>
            <w:pPr>
              <w:pStyle w:val="TableText"/>
              <w:spacing w:before="162" w:line="220" w:lineRule="auto"/>
              <w:ind w:left="279"/>
              <w:rPr>
                <w:sz w:val="18"/>
                <w:szCs w:val="18"/>
              </w:rPr>
            </w:pPr>
            <w:r>
              <w:rPr>
                <w:spacing w:val="-2"/>
                <w:sz w:val="18"/>
                <w:szCs w:val="18"/>
                <w14:textOutline w14:w="3265">
                  <w14:solidFill>
                    <w14:srgbClr w14:val="000000"/>
                  </w14:solidFill>
                  <w14:prstDash w14:val="solid"/>
                  <w14:miter w14:lim="10"/>
                </w14:textOutline>
              </w:rPr>
              <w:t>产生环节</w:t>
            </w:r>
          </w:p>
        </w:tc>
        <w:tc>
          <w:tcPr>
            <w:tcW w:w="1275" w:type="dxa"/>
            <w:vAlign w:val="top"/>
          </w:tcPr>
          <w:p>
            <w:pPr>
              <w:pStyle w:val="TableText"/>
              <w:spacing w:before="162" w:line="233" w:lineRule="auto"/>
              <w:ind w:left="257"/>
              <w:rPr>
                <w:sz w:val="18"/>
                <w:szCs w:val="18"/>
              </w:rPr>
            </w:pPr>
            <w:r>
              <w:rPr>
                <w:spacing w:val="-1"/>
                <w:sz w:val="18"/>
                <w:szCs w:val="18"/>
                <w14:textOutline w14:w="3265">
                  <w14:solidFill>
                    <w14:srgbClr w14:val="000000"/>
                  </w14:solidFill>
                  <w14:prstDash w14:val="solid"/>
                  <w14:miter w14:lim="10"/>
                </w14:textOutline>
              </w:rPr>
              <w:t>性质</w:t>
            </w:r>
            <w:r>
              <w:rPr>
                <w:rFonts w:ascii="Times New Roman" w:eastAsia="Times New Roman" w:hAnsi="Times New Roman" w:cs="Times New Roman"/>
                <w:b/>
                <w:bCs/>
                <w:spacing w:val="-1"/>
                <w:sz w:val="18"/>
                <w:szCs w:val="18"/>
              </w:rPr>
              <w:t>/</w:t>
            </w:r>
            <w:r>
              <w:rPr>
                <w:spacing w:val="-1"/>
                <w:sz w:val="18"/>
                <w:szCs w:val="18"/>
                <w14:textOutline w14:w="3265">
                  <w14:solidFill>
                    <w14:srgbClr w14:val="000000"/>
                  </w14:solidFill>
                  <w14:prstDash w14:val="solid"/>
                  <w14:miter w14:lim="10"/>
                </w14:textOutline>
              </w:rPr>
              <w:t>特性</w:t>
            </w:r>
          </w:p>
        </w:tc>
        <w:tc>
          <w:tcPr>
            <w:tcW w:w="1131" w:type="dxa"/>
            <w:vAlign w:val="top"/>
          </w:tcPr>
          <w:p>
            <w:pPr>
              <w:pStyle w:val="TableText"/>
              <w:spacing w:before="162" w:line="220" w:lineRule="auto"/>
              <w:ind w:left="304"/>
              <w:rPr>
                <w:sz w:val="18"/>
                <w:szCs w:val="18"/>
              </w:rPr>
            </w:pPr>
            <w:r>
              <w:rPr>
                <w:spacing w:val="-3"/>
                <w:sz w:val="18"/>
                <w:szCs w:val="18"/>
                <w14:textOutline w14:w="3265">
                  <w14:solidFill>
                    <w14:srgbClr w14:val="000000"/>
                  </w14:solidFill>
                  <w14:prstDash w14:val="solid"/>
                  <w14:miter w14:lim="10"/>
                </w14:textOutline>
              </w:rPr>
              <w:t>污染物</w:t>
            </w:r>
          </w:p>
        </w:tc>
        <w:tc>
          <w:tcPr>
            <w:tcW w:w="1853" w:type="dxa"/>
            <w:vAlign w:val="top"/>
          </w:tcPr>
          <w:p>
            <w:pPr>
              <w:pStyle w:val="TableText"/>
              <w:spacing w:before="162" w:line="220" w:lineRule="auto"/>
              <w:ind w:left="484"/>
              <w:rPr>
                <w:sz w:val="18"/>
                <w:szCs w:val="18"/>
              </w:rPr>
            </w:pPr>
            <w:r>
              <w:rPr>
                <w:spacing w:val="-1"/>
                <w:sz w:val="18"/>
                <w:szCs w:val="18"/>
                <w14:textOutline w14:w="3265">
                  <w14:solidFill>
                    <w14:srgbClr w14:val="000000"/>
                  </w14:solidFill>
                  <w14:prstDash w14:val="solid"/>
                  <w14:miter w14:lim="10"/>
                </w14:textOutline>
              </w:rPr>
              <w:t>措施及去向</w:t>
            </w:r>
          </w:p>
        </w:tc>
        <w:tc>
          <w:tcPr>
            <w:tcW w:w="122" w:type="dxa"/>
            <w:vMerge w:val="restart"/>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724"/>
        </w:trPr>
        <w:tc>
          <w:tcPr>
            <w:tcW w:w="831" w:type="dxa"/>
            <w:vMerge/>
            <w:tcBorders>
              <w:top w:val="nil"/>
              <w:left w:val="single" w:sz="6" w:space="0" w:color="000000"/>
              <w:bottom w:val="nil"/>
            </w:tcBorders>
            <w:vAlign w:val="top"/>
          </w:tcPr>
          <w:p>
            <w:pPr>
              <w:rPr>
                <w:rFonts w:ascii="Arial"/>
                <w:sz w:val="21"/>
              </w:rPr>
            </w:pPr>
          </w:p>
        </w:tc>
        <w:tc>
          <w:tcPr>
            <w:tcW w:w="201" w:type="dxa"/>
            <w:tcBorders>
              <w:right w:val="nil"/>
            </w:tcBorders>
            <w:vAlign w:val="top"/>
          </w:tcPr>
          <w:p>
            <w:pPr>
              <w:rPr>
                <w:rFonts w:ascii="Arial"/>
                <w:sz w:val="21"/>
              </w:rPr>
            </w:pPr>
            <w:r>
              <w:pict>
                <v:rect id="_x0000_s1093" style="width:0.5pt;height:36pt;margin-top:0.53pt;margin-left:-4.94pt;mso-position-horizontal-relative:right-margin-area;mso-position-vertical-relative:top-margin-area;position:absolute;z-index:251704320" filled="t" fillcolor="black" stroked="f"/>
              </w:pict>
            </w:r>
          </w:p>
        </w:tc>
        <w:tc>
          <w:tcPr>
            <w:tcW w:w="604" w:type="dxa"/>
            <w:tcBorders>
              <w:left w:val="nil"/>
            </w:tcBorders>
            <w:vAlign w:val="top"/>
          </w:tcPr>
          <w:p>
            <w:pPr>
              <w:pStyle w:val="TableText"/>
              <w:spacing w:before="283" w:line="220" w:lineRule="auto"/>
              <w:ind w:left="77"/>
              <w:rPr>
                <w:sz w:val="18"/>
                <w:szCs w:val="18"/>
              </w:rPr>
            </w:pPr>
            <w:r>
              <w:rPr>
                <w:spacing w:val="-2"/>
                <w:sz w:val="18"/>
                <w:szCs w:val="18"/>
              </w:rPr>
              <w:t>废气</w:t>
            </w:r>
          </w:p>
        </w:tc>
        <w:tc>
          <w:tcPr>
            <w:tcW w:w="568" w:type="dxa"/>
            <w:vAlign w:val="top"/>
          </w:tcPr>
          <w:p>
            <w:pPr>
              <w:spacing w:line="272" w:lineRule="auto"/>
              <w:rPr>
                <w:rFonts w:ascii="Arial"/>
                <w:sz w:val="21"/>
              </w:rPr>
            </w:pPr>
          </w:p>
          <w:p>
            <w:pPr>
              <w:spacing w:before="52" w:line="186" w:lineRule="auto"/>
              <w:ind w:left="17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G1</w:t>
            </w:r>
          </w:p>
        </w:tc>
        <w:tc>
          <w:tcPr>
            <w:tcW w:w="1131" w:type="dxa"/>
            <w:vAlign w:val="top"/>
          </w:tcPr>
          <w:p>
            <w:pPr>
              <w:pStyle w:val="TableText"/>
              <w:spacing w:before="282" w:line="219" w:lineRule="auto"/>
              <w:ind w:left="205"/>
              <w:rPr>
                <w:sz w:val="18"/>
                <w:szCs w:val="18"/>
              </w:rPr>
            </w:pPr>
            <w:r>
              <w:rPr>
                <w:spacing w:val="-2"/>
                <w:sz w:val="18"/>
                <w:szCs w:val="18"/>
              </w:rPr>
              <w:t>有机废气</w:t>
            </w:r>
          </w:p>
        </w:tc>
        <w:tc>
          <w:tcPr>
            <w:tcW w:w="1272" w:type="dxa"/>
            <w:vAlign w:val="top"/>
          </w:tcPr>
          <w:p>
            <w:pPr>
              <w:pStyle w:val="TableText"/>
              <w:spacing w:before="283" w:line="224" w:lineRule="auto"/>
              <w:ind w:left="459"/>
              <w:rPr>
                <w:sz w:val="18"/>
                <w:szCs w:val="18"/>
              </w:rPr>
            </w:pPr>
            <w:r>
              <w:rPr>
                <w:spacing w:val="-2"/>
                <w:sz w:val="18"/>
                <w:szCs w:val="18"/>
              </w:rPr>
              <w:t>注塑</w:t>
            </w:r>
          </w:p>
        </w:tc>
        <w:tc>
          <w:tcPr>
            <w:tcW w:w="1275" w:type="dxa"/>
            <w:vAlign w:val="top"/>
          </w:tcPr>
          <w:p>
            <w:pPr>
              <w:pStyle w:val="TableText"/>
              <w:spacing w:before="283" w:line="220" w:lineRule="auto"/>
              <w:ind w:left="373"/>
              <w:rPr>
                <w:sz w:val="18"/>
                <w:szCs w:val="18"/>
              </w:rPr>
            </w:pPr>
            <w:r>
              <w:rPr>
                <w:spacing w:val="-2"/>
                <w:sz w:val="18"/>
                <w:szCs w:val="18"/>
              </w:rPr>
              <w:t>有组织</w:t>
            </w:r>
          </w:p>
        </w:tc>
        <w:tc>
          <w:tcPr>
            <w:tcW w:w="1131" w:type="dxa"/>
            <w:vAlign w:val="top"/>
          </w:tcPr>
          <w:p>
            <w:pPr>
              <w:spacing w:line="269" w:lineRule="auto"/>
              <w:rPr>
                <w:rFonts w:ascii="Arial"/>
                <w:sz w:val="21"/>
              </w:rPr>
            </w:pPr>
          </w:p>
          <w:p>
            <w:pPr>
              <w:spacing w:before="51" w:line="232" w:lineRule="auto"/>
              <w:ind w:left="343"/>
              <w:rPr>
                <w:rFonts w:ascii="Times New Roman" w:eastAsia="Times New Roman" w:hAnsi="Times New Roman" w:cs="Times New Roman"/>
                <w:sz w:val="18"/>
                <w:szCs w:val="18"/>
              </w:rPr>
            </w:pPr>
            <w:r>
              <w:rPr>
                <w:rFonts w:ascii="Times New Roman" w:eastAsia="Times New Roman" w:hAnsi="Times New Roman" w:cs="Times New Roman"/>
                <w:sz w:val="18"/>
                <w:szCs w:val="18"/>
              </w:rPr>
              <w:t>VOCs</w:t>
            </w:r>
          </w:p>
        </w:tc>
        <w:tc>
          <w:tcPr>
            <w:tcW w:w="1853" w:type="dxa"/>
            <w:vAlign w:val="top"/>
          </w:tcPr>
          <w:p>
            <w:pPr>
              <w:pStyle w:val="TableText"/>
              <w:spacing w:before="43" w:line="233" w:lineRule="auto"/>
              <w:ind w:left="165"/>
              <w:rPr>
                <w:sz w:val="18"/>
                <w:szCs w:val="18"/>
              </w:rPr>
            </w:pPr>
            <w:r>
              <w:rPr>
                <w:spacing w:val="-1"/>
                <w:sz w:val="18"/>
                <w:szCs w:val="18"/>
              </w:rPr>
              <w:t>集气罩</w:t>
            </w:r>
            <w:r>
              <w:rPr>
                <w:rFonts w:ascii="Times New Roman" w:eastAsia="Times New Roman" w:hAnsi="Times New Roman" w:cs="Times New Roman"/>
                <w:spacing w:val="-1"/>
                <w:sz w:val="18"/>
                <w:szCs w:val="18"/>
              </w:rPr>
              <w:t>+</w:t>
            </w:r>
            <w:r>
              <w:rPr>
                <w:spacing w:val="-1"/>
                <w:sz w:val="18"/>
                <w:szCs w:val="18"/>
              </w:rPr>
              <w:t>两级活性炭</w:t>
            </w:r>
          </w:p>
          <w:p>
            <w:pPr>
              <w:pStyle w:val="TableText"/>
              <w:spacing w:before="12" w:line="219" w:lineRule="auto"/>
              <w:ind w:left="148"/>
              <w:rPr>
                <w:sz w:val="18"/>
                <w:szCs w:val="18"/>
              </w:rPr>
            </w:pPr>
            <w:r>
              <w:rPr>
                <w:spacing w:val="-1"/>
                <w:sz w:val="18"/>
                <w:szCs w:val="18"/>
              </w:rPr>
              <w:t>吸附净化</w:t>
            </w:r>
            <w:r>
              <w:rPr>
                <w:rFonts w:ascii="Times New Roman" w:eastAsia="Times New Roman" w:hAnsi="Times New Roman" w:cs="Times New Roman"/>
                <w:spacing w:val="-1"/>
                <w:sz w:val="18"/>
                <w:szCs w:val="18"/>
              </w:rPr>
              <w:t xml:space="preserve">+15m  </w:t>
            </w:r>
            <w:r>
              <w:rPr>
                <w:spacing w:val="-1"/>
                <w:sz w:val="18"/>
                <w:szCs w:val="18"/>
              </w:rPr>
              <w:t>高排</w:t>
            </w:r>
          </w:p>
          <w:p>
            <w:pPr>
              <w:pStyle w:val="TableText"/>
              <w:spacing w:before="26" w:line="196" w:lineRule="auto"/>
              <w:ind w:left="576"/>
              <w:rPr>
                <w:sz w:val="18"/>
                <w:szCs w:val="18"/>
              </w:rPr>
            </w:pPr>
            <w:r>
              <w:rPr>
                <w:spacing w:val="-2"/>
                <w:sz w:val="18"/>
                <w:szCs w:val="18"/>
              </w:rPr>
              <w:t>气筒排放</w:t>
            </w:r>
          </w:p>
        </w:tc>
        <w:tc>
          <w:tcPr>
            <w:tcW w:w="12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244"/>
        </w:trPr>
        <w:tc>
          <w:tcPr>
            <w:tcW w:w="831" w:type="dxa"/>
            <w:vMerge/>
            <w:tcBorders>
              <w:top w:val="nil"/>
              <w:left w:val="single" w:sz="6" w:space="0" w:color="000000"/>
              <w:bottom w:val="nil"/>
            </w:tcBorders>
            <w:vAlign w:val="top"/>
          </w:tcPr>
          <w:p>
            <w:pPr>
              <w:rPr>
                <w:rFonts w:ascii="Arial"/>
                <w:sz w:val="21"/>
              </w:rPr>
            </w:pPr>
          </w:p>
        </w:tc>
        <w:tc>
          <w:tcPr>
            <w:tcW w:w="201" w:type="dxa"/>
            <w:tcBorders>
              <w:bottom w:val="nil"/>
              <w:right w:val="nil"/>
            </w:tcBorders>
            <w:vAlign w:val="top"/>
          </w:tcPr>
          <w:p>
            <w:pPr>
              <w:rPr>
                <w:rFonts w:ascii="Arial"/>
                <w:sz w:val="21"/>
              </w:rPr>
            </w:pPr>
            <w:r>
              <w:pict>
                <v:shape id="_x0000_s1094" style="width:0.5pt;height:111.05pt;margin-top:0.56pt;margin-left:-4.94pt;mso-position-horizontal-relative:right-margin-area;mso-position-vertical-relative:top-margin-area;position:absolute;z-index:251689984" coordorigin="0,0" coordsize="10,2221" path="m,240l9,240l9,l,l,240xem,249l9,249l9,239l,239l,249xem,489l9,489l9,249l,249l,489xem,499l9,499l9,489l,489l,499xem,742l9,742l9,499l,499l,742xem,751l9,751l9,742l,742l,751xem,991l9,991l9,751l,751l,991xem,1001l9,1001l9,991l,991l,1001xem,1241l9,1241l9,1001l,1001l,1241xem,1251l9,1251l9,1241l,1241l,1251xem,1731l9,1731l9,1251l,1251l,1731xem,1740l9,1740l9,1731l,1731l,1740xem,2220l9,2220l9,1740l,1740l,2220xe" filled="t" fillcolor="black" stroked="f"/>
              </w:pict>
            </w:r>
          </w:p>
        </w:tc>
        <w:tc>
          <w:tcPr>
            <w:tcW w:w="604" w:type="dxa"/>
            <w:tcBorders>
              <w:left w:val="nil"/>
              <w:bottom w:val="nil"/>
            </w:tcBorders>
            <w:vAlign w:val="top"/>
          </w:tcPr>
          <w:p>
            <w:pPr>
              <w:spacing w:line="242" w:lineRule="auto"/>
              <w:rPr>
                <w:rFonts w:ascii="Arial"/>
                <w:sz w:val="21"/>
              </w:rPr>
            </w:pPr>
          </w:p>
          <w:p>
            <w:pPr>
              <w:spacing w:line="243" w:lineRule="auto"/>
              <w:rPr>
                <w:rFonts w:ascii="Arial"/>
                <w:sz w:val="21"/>
              </w:rPr>
            </w:pPr>
          </w:p>
        </w:tc>
        <w:tc>
          <w:tcPr>
            <w:tcW w:w="568" w:type="dxa"/>
            <w:vAlign w:val="top"/>
          </w:tcPr>
          <w:p>
            <w:pPr>
              <w:spacing w:before="86" w:line="171"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S1</w:t>
            </w:r>
          </w:p>
        </w:tc>
        <w:tc>
          <w:tcPr>
            <w:tcW w:w="1131" w:type="dxa"/>
            <w:vAlign w:val="top"/>
          </w:tcPr>
          <w:p>
            <w:pPr>
              <w:pStyle w:val="TableText"/>
              <w:spacing w:before="43" w:line="195" w:lineRule="auto"/>
              <w:ind w:left="204"/>
              <w:rPr>
                <w:sz w:val="18"/>
                <w:szCs w:val="18"/>
              </w:rPr>
            </w:pPr>
            <w:r>
              <w:rPr>
                <w:spacing w:val="-2"/>
                <w:sz w:val="18"/>
                <w:szCs w:val="18"/>
              </w:rPr>
              <w:t>废包装袋</w:t>
            </w:r>
          </w:p>
        </w:tc>
        <w:tc>
          <w:tcPr>
            <w:tcW w:w="1272" w:type="dxa"/>
            <w:vAlign w:val="top"/>
          </w:tcPr>
          <w:p>
            <w:pPr>
              <w:pStyle w:val="TableText"/>
              <w:spacing w:before="43" w:line="195" w:lineRule="auto"/>
              <w:ind w:left="461"/>
              <w:rPr>
                <w:sz w:val="18"/>
                <w:szCs w:val="18"/>
              </w:rPr>
            </w:pPr>
            <w:r>
              <w:rPr>
                <w:spacing w:val="-3"/>
                <w:sz w:val="18"/>
                <w:szCs w:val="18"/>
              </w:rPr>
              <w:t>混料</w:t>
            </w:r>
          </w:p>
        </w:tc>
        <w:tc>
          <w:tcPr>
            <w:tcW w:w="1275" w:type="dxa"/>
            <w:vAlign w:val="top"/>
          </w:tcPr>
          <w:p>
            <w:pPr>
              <w:pStyle w:val="TableText"/>
              <w:spacing w:before="43" w:line="195" w:lineRule="auto"/>
              <w:ind w:left="287"/>
              <w:rPr>
                <w:sz w:val="18"/>
                <w:szCs w:val="18"/>
              </w:rPr>
            </w:pPr>
            <w:r>
              <w:rPr>
                <w:spacing w:val="-3"/>
                <w:sz w:val="18"/>
                <w:szCs w:val="18"/>
              </w:rPr>
              <w:t>一般固废</w:t>
            </w:r>
          </w:p>
        </w:tc>
        <w:tc>
          <w:tcPr>
            <w:tcW w:w="1131" w:type="dxa"/>
            <w:vAlign w:val="top"/>
          </w:tcPr>
          <w:p>
            <w:pPr>
              <w:pStyle w:val="TableText"/>
              <w:spacing w:before="43" w:line="195" w:lineRule="auto"/>
              <w:ind w:left="213"/>
              <w:rPr>
                <w:sz w:val="18"/>
                <w:szCs w:val="18"/>
              </w:rPr>
            </w:pPr>
            <w:r>
              <w:rPr>
                <w:spacing w:val="-2"/>
                <w:sz w:val="18"/>
                <w:szCs w:val="18"/>
              </w:rPr>
              <w:t>废包装袋</w:t>
            </w:r>
          </w:p>
        </w:tc>
        <w:tc>
          <w:tcPr>
            <w:tcW w:w="1853" w:type="dxa"/>
            <w:tcBorders>
              <w:bottom w:val="nil"/>
            </w:tcBorders>
            <w:vAlign w:val="top"/>
          </w:tcPr>
          <w:p>
            <w:pPr>
              <w:pStyle w:val="TableText"/>
              <w:spacing w:before="292" w:line="220" w:lineRule="auto"/>
              <w:ind w:left="582"/>
              <w:rPr>
                <w:sz w:val="18"/>
                <w:szCs w:val="18"/>
              </w:rPr>
            </w:pPr>
            <w:r>
              <w:rPr>
                <w:spacing w:val="-3"/>
                <w:sz w:val="18"/>
                <w:szCs w:val="18"/>
              </w:rPr>
              <w:t>收集外售</w:t>
            </w:r>
          </w:p>
        </w:tc>
        <w:tc>
          <w:tcPr>
            <w:tcW w:w="122" w:type="dxa"/>
            <w:vMerge/>
            <w:tcBorders>
              <w:top w:val="nil"/>
              <w:bottom w:val="nil"/>
              <w:right w:val="single" w:sz="6" w:space="0" w:color="000000"/>
            </w:tcBorders>
            <w:vAlign w:val="top"/>
          </w:tcPr>
          <w:p>
            <w:pPr>
              <w:rPr>
                <w:rFonts w:ascii="Arial"/>
                <w:sz w:val="21"/>
              </w:rPr>
            </w:pPr>
          </w:p>
        </w:tc>
      </w:tr>
    </w:tbl>
    <w:p>
      <w:pPr>
        <w:sectPr>
          <w:footerReference w:type="default" r:id="rId31"/>
          <w:pgSz w:w="11907" w:h="16839"/>
          <w:pgMar w:top="1431" w:right="1450" w:bottom="955" w:left="1452" w:header="0" w:footer="694" w:gutter="0"/>
          <w:pgNumType w:start="27"/>
          <w:cols w:space="708"/>
        </w:sectPr>
      </w:pPr>
    </w:p>
    <w:tbl>
      <w:tblPr>
        <w:tblStyle w:val="TableNormal26"/>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113"/>
        <w:gridCol w:w="88"/>
        <w:gridCol w:w="604"/>
        <w:gridCol w:w="568"/>
        <w:gridCol w:w="1131"/>
        <w:gridCol w:w="1272"/>
        <w:gridCol w:w="1275"/>
        <w:gridCol w:w="1131"/>
        <w:gridCol w:w="1853"/>
        <w:gridCol w:w="122"/>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
        </w:trPr>
        <w:tc>
          <w:tcPr>
            <w:tcW w:w="831" w:type="dxa"/>
            <w:vMerge w:val="restart"/>
            <w:tcBorders>
              <w:top w:val="nil"/>
              <w:left w:val="single" w:sz="6" w:space="0" w:color="000000"/>
              <w:bottom w:val="nil"/>
            </w:tcBorders>
            <w:vAlign w:val="top"/>
          </w:tcPr>
          <w:p/>
        </w:tc>
        <w:tc>
          <w:tcPr>
            <w:tcW w:w="201" w:type="dxa"/>
            <w:gridSpan w:val="2"/>
            <w:vMerge w:val="restart"/>
            <w:tcBorders>
              <w:bottom w:val="nil"/>
              <w:right w:val="nil"/>
            </w:tcBorders>
            <w:vAlign w:val="top"/>
          </w:tcPr>
          <w:p/>
        </w:tc>
        <w:tc>
          <w:tcPr>
            <w:tcW w:w="604" w:type="dxa"/>
            <w:vMerge w:val="restart"/>
            <w:tcBorders>
              <w:left w:val="nil"/>
              <w:bottom w:val="nil"/>
            </w:tcBorders>
            <w:vAlign w:val="top"/>
          </w:tcPr>
          <w:p>
            <w:pPr>
              <w:spacing w:line="243" w:lineRule="auto"/>
              <w:rPr>
                <w:rFonts w:ascii="Arial"/>
                <w:sz w:val="21"/>
              </w:rPr>
            </w:pPr>
          </w:p>
          <w:p>
            <w:pPr>
              <w:spacing w:line="243" w:lineRule="auto"/>
              <w:rPr>
                <w:rFonts w:ascii="Arial"/>
                <w:sz w:val="21"/>
              </w:rPr>
            </w:pPr>
          </w:p>
          <w:p>
            <w:pPr>
              <w:pStyle w:val="TableText"/>
              <w:spacing w:before="58" w:line="220" w:lineRule="auto"/>
              <w:ind w:left="94"/>
              <w:rPr>
                <w:sz w:val="18"/>
                <w:szCs w:val="18"/>
              </w:rPr>
            </w:pPr>
            <w:r>
              <w:rPr>
                <w:spacing w:val="-6"/>
                <w:sz w:val="18"/>
                <w:szCs w:val="18"/>
              </w:rPr>
              <w:t>固废</w:t>
            </w:r>
          </w:p>
        </w:tc>
        <w:tc>
          <w:tcPr>
            <w:tcW w:w="568" w:type="dxa"/>
            <w:vAlign w:val="top"/>
          </w:tcPr>
          <w:p/>
        </w:tc>
        <w:tc>
          <w:tcPr>
            <w:tcW w:w="1131" w:type="dxa"/>
            <w:vAlign w:val="top"/>
          </w:tcPr>
          <w:p/>
        </w:tc>
        <w:tc>
          <w:tcPr>
            <w:tcW w:w="1272" w:type="dxa"/>
            <w:vAlign w:val="top"/>
          </w:tcPr>
          <w:p/>
        </w:tc>
        <w:tc>
          <w:tcPr>
            <w:tcW w:w="1275" w:type="dxa"/>
            <w:vAlign w:val="top"/>
          </w:tcPr>
          <w:p/>
        </w:tc>
        <w:tc>
          <w:tcPr>
            <w:tcW w:w="1131" w:type="dxa"/>
            <w:vAlign w:val="top"/>
          </w:tcPr>
          <w:p/>
        </w:tc>
        <w:tc>
          <w:tcPr>
            <w:tcW w:w="1853" w:type="dxa"/>
            <w:vMerge w:val="restart"/>
            <w:tcBorders>
              <w:bottom w:val="nil"/>
            </w:tcBorders>
            <w:vAlign w:val="top"/>
          </w:tcPr>
          <w:p/>
        </w:tc>
        <w:tc>
          <w:tcPr>
            <w:tcW w:w="122" w:type="dxa"/>
            <w:vMerge w:val="restart"/>
            <w:tcBorders>
              <w:top w:val="nil"/>
              <w:bottom w:val="nil"/>
              <w:right w:val="single" w:sz="6" w:space="0" w:color="000000"/>
            </w:tcBorders>
            <w:vAlign w:val="top"/>
          </w:tcPr>
          <w:p/>
        </w:tc>
      </w:tr>
      <w:tr>
        <w:tblPrEx>
          <w:tblW w:w="8988" w:type="dxa"/>
          <w:tblInd w:w="7" w:type="dxa"/>
          <w:tblLayout w:type="fixed"/>
        </w:tblPrEx>
        <w:trPr>
          <w:trHeight w:val="244"/>
        </w:trPr>
        <w:tc>
          <w:tcPr>
            <w:tcW w:w="831" w:type="dxa"/>
            <w:vMerge/>
            <w:tcBorders>
              <w:top w:val="nil"/>
              <w:left w:val="single" w:sz="6" w:space="0" w:color="000000"/>
              <w:bottom w:val="nil"/>
            </w:tcBorders>
            <w:vAlign w:val="top"/>
          </w:tcPr>
          <w:p>
            <w:pPr>
              <w:rPr>
                <w:rFonts w:ascii="Arial"/>
                <w:sz w:val="21"/>
              </w:rPr>
            </w:pPr>
          </w:p>
        </w:tc>
        <w:tc>
          <w:tcPr>
            <w:tcW w:w="201" w:type="dxa"/>
            <w:gridSpan w:val="2"/>
            <w:vMerge/>
            <w:tcBorders>
              <w:top w:val="nil"/>
              <w:bottom w:val="nil"/>
              <w:right w:val="nil"/>
            </w:tcBorders>
            <w:vAlign w:val="top"/>
          </w:tcPr>
          <w:p>
            <w:pPr>
              <w:rPr>
                <w:rFonts w:ascii="Arial"/>
                <w:sz w:val="21"/>
              </w:rPr>
            </w:pPr>
          </w:p>
        </w:tc>
        <w:tc>
          <w:tcPr>
            <w:tcW w:w="604" w:type="dxa"/>
            <w:vMerge/>
            <w:tcBorders>
              <w:top w:val="nil"/>
              <w:left w:val="nil"/>
              <w:bottom w:val="nil"/>
            </w:tcBorders>
            <w:vAlign w:val="top"/>
          </w:tcPr>
          <w:p>
            <w:pPr>
              <w:rPr>
                <w:rFonts w:ascii="Arial"/>
                <w:sz w:val="21"/>
              </w:rPr>
            </w:pPr>
          </w:p>
        </w:tc>
        <w:tc>
          <w:tcPr>
            <w:tcW w:w="568" w:type="dxa"/>
            <w:vAlign w:val="top"/>
          </w:tcPr>
          <w:p>
            <w:pPr>
              <w:spacing w:before="86" w:line="171"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S2</w:t>
            </w:r>
          </w:p>
        </w:tc>
        <w:tc>
          <w:tcPr>
            <w:tcW w:w="1131" w:type="dxa"/>
            <w:vAlign w:val="top"/>
          </w:tcPr>
          <w:p>
            <w:pPr>
              <w:pStyle w:val="TableText"/>
              <w:spacing w:before="44" w:line="194" w:lineRule="auto"/>
              <w:ind w:left="299"/>
              <w:rPr>
                <w:sz w:val="18"/>
                <w:szCs w:val="18"/>
              </w:rPr>
            </w:pPr>
            <w:r>
              <w:rPr>
                <w:spacing w:val="-3"/>
                <w:sz w:val="18"/>
                <w:szCs w:val="18"/>
              </w:rPr>
              <w:t>下脚料</w:t>
            </w:r>
          </w:p>
        </w:tc>
        <w:tc>
          <w:tcPr>
            <w:tcW w:w="1272" w:type="dxa"/>
            <w:vAlign w:val="top"/>
          </w:tcPr>
          <w:p>
            <w:pPr>
              <w:pStyle w:val="TableText"/>
              <w:spacing w:before="44" w:line="194" w:lineRule="auto"/>
              <w:ind w:left="459"/>
              <w:rPr>
                <w:sz w:val="18"/>
                <w:szCs w:val="18"/>
              </w:rPr>
            </w:pPr>
            <w:r>
              <w:rPr>
                <w:spacing w:val="-2"/>
                <w:sz w:val="18"/>
                <w:szCs w:val="18"/>
              </w:rPr>
              <w:t>注塑</w:t>
            </w:r>
          </w:p>
        </w:tc>
        <w:tc>
          <w:tcPr>
            <w:tcW w:w="1275" w:type="dxa"/>
            <w:vAlign w:val="top"/>
          </w:tcPr>
          <w:p>
            <w:pPr>
              <w:pStyle w:val="TableText"/>
              <w:spacing w:before="44" w:line="194" w:lineRule="auto"/>
              <w:ind w:left="287"/>
              <w:rPr>
                <w:sz w:val="18"/>
                <w:szCs w:val="18"/>
              </w:rPr>
            </w:pPr>
            <w:r>
              <w:rPr>
                <w:spacing w:val="-3"/>
                <w:sz w:val="18"/>
                <w:szCs w:val="18"/>
              </w:rPr>
              <w:t>一般固废</w:t>
            </w:r>
          </w:p>
        </w:tc>
        <w:tc>
          <w:tcPr>
            <w:tcW w:w="1131" w:type="dxa"/>
            <w:vAlign w:val="top"/>
          </w:tcPr>
          <w:p>
            <w:pPr>
              <w:pStyle w:val="TableText"/>
              <w:spacing w:before="44" w:line="194" w:lineRule="auto"/>
              <w:ind w:left="308"/>
              <w:rPr>
                <w:sz w:val="18"/>
                <w:szCs w:val="18"/>
              </w:rPr>
            </w:pPr>
            <w:r>
              <w:rPr>
                <w:spacing w:val="-3"/>
                <w:sz w:val="18"/>
                <w:szCs w:val="18"/>
              </w:rPr>
              <w:t>下脚料</w:t>
            </w:r>
          </w:p>
        </w:tc>
        <w:tc>
          <w:tcPr>
            <w:tcW w:w="1853"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247"/>
        </w:trPr>
        <w:tc>
          <w:tcPr>
            <w:tcW w:w="831" w:type="dxa"/>
            <w:vMerge/>
            <w:tcBorders>
              <w:top w:val="nil"/>
              <w:left w:val="single" w:sz="6" w:space="0" w:color="000000"/>
              <w:bottom w:val="nil"/>
            </w:tcBorders>
            <w:vAlign w:val="top"/>
          </w:tcPr>
          <w:p>
            <w:pPr>
              <w:rPr>
                <w:rFonts w:ascii="Arial"/>
                <w:sz w:val="21"/>
              </w:rPr>
            </w:pPr>
          </w:p>
        </w:tc>
        <w:tc>
          <w:tcPr>
            <w:tcW w:w="201" w:type="dxa"/>
            <w:gridSpan w:val="2"/>
            <w:vMerge/>
            <w:tcBorders>
              <w:top w:val="nil"/>
              <w:bottom w:val="nil"/>
              <w:right w:val="nil"/>
            </w:tcBorders>
            <w:vAlign w:val="top"/>
          </w:tcPr>
          <w:p>
            <w:pPr>
              <w:rPr>
                <w:rFonts w:ascii="Arial"/>
                <w:sz w:val="21"/>
              </w:rPr>
            </w:pPr>
          </w:p>
        </w:tc>
        <w:tc>
          <w:tcPr>
            <w:tcW w:w="604" w:type="dxa"/>
            <w:vMerge/>
            <w:tcBorders>
              <w:top w:val="nil"/>
              <w:left w:val="nil"/>
              <w:bottom w:val="nil"/>
            </w:tcBorders>
            <w:vAlign w:val="top"/>
          </w:tcPr>
          <w:p>
            <w:pPr>
              <w:rPr>
                <w:rFonts w:ascii="Arial"/>
                <w:sz w:val="21"/>
              </w:rPr>
            </w:pPr>
          </w:p>
        </w:tc>
        <w:tc>
          <w:tcPr>
            <w:tcW w:w="568" w:type="dxa"/>
            <w:vAlign w:val="top"/>
          </w:tcPr>
          <w:p>
            <w:pPr>
              <w:spacing w:before="89" w:line="171"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S3</w:t>
            </w:r>
          </w:p>
        </w:tc>
        <w:tc>
          <w:tcPr>
            <w:tcW w:w="1131" w:type="dxa"/>
            <w:vAlign w:val="top"/>
          </w:tcPr>
          <w:p>
            <w:pPr>
              <w:pStyle w:val="TableText"/>
              <w:spacing w:before="47" w:line="194" w:lineRule="auto"/>
              <w:ind w:left="384"/>
              <w:rPr>
                <w:sz w:val="18"/>
                <w:szCs w:val="18"/>
              </w:rPr>
            </w:pPr>
            <w:r>
              <w:rPr>
                <w:spacing w:val="-2"/>
                <w:sz w:val="18"/>
                <w:szCs w:val="18"/>
              </w:rPr>
              <w:t>废品</w:t>
            </w:r>
          </w:p>
        </w:tc>
        <w:tc>
          <w:tcPr>
            <w:tcW w:w="1272" w:type="dxa"/>
            <w:vAlign w:val="top"/>
          </w:tcPr>
          <w:p>
            <w:pPr>
              <w:pStyle w:val="TableText"/>
              <w:spacing w:before="47" w:line="194" w:lineRule="auto"/>
              <w:ind w:left="459"/>
              <w:rPr>
                <w:sz w:val="18"/>
                <w:szCs w:val="18"/>
              </w:rPr>
            </w:pPr>
            <w:r>
              <w:rPr>
                <w:spacing w:val="-2"/>
                <w:sz w:val="18"/>
                <w:szCs w:val="18"/>
              </w:rPr>
              <w:t>检验</w:t>
            </w:r>
          </w:p>
        </w:tc>
        <w:tc>
          <w:tcPr>
            <w:tcW w:w="1275" w:type="dxa"/>
            <w:vAlign w:val="top"/>
          </w:tcPr>
          <w:p>
            <w:pPr>
              <w:pStyle w:val="TableText"/>
              <w:spacing w:before="47" w:line="194" w:lineRule="auto"/>
              <w:ind w:left="287"/>
              <w:rPr>
                <w:sz w:val="18"/>
                <w:szCs w:val="18"/>
              </w:rPr>
            </w:pPr>
            <w:r>
              <w:rPr>
                <w:spacing w:val="-3"/>
                <w:sz w:val="18"/>
                <w:szCs w:val="18"/>
              </w:rPr>
              <w:t>一般固废</w:t>
            </w:r>
          </w:p>
        </w:tc>
        <w:tc>
          <w:tcPr>
            <w:tcW w:w="1131" w:type="dxa"/>
            <w:vAlign w:val="top"/>
          </w:tcPr>
          <w:p>
            <w:pPr>
              <w:pStyle w:val="TableText"/>
              <w:spacing w:before="47" w:line="194" w:lineRule="auto"/>
              <w:ind w:left="393"/>
              <w:rPr>
                <w:sz w:val="18"/>
                <w:szCs w:val="18"/>
              </w:rPr>
            </w:pPr>
            <w:r>
              <w:rPr>
                <w:spacing w:val="-2"/>
                <w:sz w:val="18"/>
                <w:szCs w:val="18"/>
              </w:rPr>
              <w:t>废品</w:t>
            </w:r>
          </w:p>
        </w:tc>
        <w:tc>
          <w:tcPr>
            <w:tcW w:w="1853" w:type="dxa"/>
            <w:vMerge/>
            <w:tcBorders>
              <w:top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244"/>
        </w:trPr>
        <w:tc>
          <w:tcPr>
            <w:tcW w:w="831" w:type="dxa"/>
            <w:vMerge/>
            <w:tcBorders>
              <w:top w:val="nil"/>
              <w:left w:val="single" w:sz="6" w:space="0" w:color="000000"/>
              <w:bottom w:val="nil"/>
            </w:tcBorders>
            <w:vAlign w:val="top"/>
          </w:tcPr>
          <w:p>
            <w:pPr>
              <w:rPr>
                <w:rFonts w:ascii="Arial"/>
                <w:sz w:val="21"/>
              </w:rPr>
            </w:pPr>
          </w:p>
        </w:tc>
        <w:tc>
          <w:tcPr>
            <w:tcW w:w="201" w:type="dxa"/>
            <w:gridSpan w:val="2"/>
            <w:vMerge/>
            <w:tcBorders>
              <w:top w:val="nil"/>
              <w:bottom w:val="nil"/>
              <w:right w:val="nil"/>
            </w:tcBorders>
            <w:vAlign w:val="top"/>
          </w:tcPr>
          <w:p>
            <w:pPr>
              <w:rPr>
                <w:rFonts w:ascii="Arial"/>
                <w:sz w:val="21"/>
              </w:rPr>
            </w:pPr>
          </w:p>
        </w:tc>
        <w:tc>
          <w:tcPr>
            <w:tcW w:w="604" w:type="dxa"/>
            <w:vMerge/>
            <w:tcBorders>
              <w:top w:val="nil"/>
              <w:left w:val="nil"/>
              <w:bottom w:val="nil"/>
            </w:tcBorders>
            <w:vAlign w:val="top"/>
          </w:tcPr>
          <w:p>
            <w:pPr>
              <w:rPr>
                <w:rFonts w:ascii="Arial"/>
                <w:sz w:val="21"/>
              </w:rPr>
            </w:pPr>
          </w:p>
        </w:tc>
        <w:tc>
          <w:tcPr>
            <w:tcW w:w="568" w:type="dxa"/>
            <w:vAlign w:val="top"/>
          </w:tcPr>
          <w:p>
            <w:pPr>
              <w:spacing w:before="88" w:line="169"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S4</w:t>
            </w:r>
          </w:p>
        </w:tc>
        <w:tc>
          <w:tcPr>
            <w:tcW w:w="1131" w:type="dxa"/>
            <w:vAlign w:val="top"/>
          </w:tcPr>
          <w:p>
            <w:pPr>
              <w:pStyle w:val="TableText"/>
              <w:spacing w:before="45" w:line="193" w:lineRule="auto"/>
              <w:ind w:left="204"/>
              <w:rPr>
                <w:sz w:val="18"/>
                <w:szCs w:val="18"/>
              </w:rPr>
            </w:pPr>
            <w:r>
              <w:rPr>
                <w:spacing w:val="-2"/>
                <w:sz w:val="18"/>
                <w:szCs w:val="18"/>
              </w:rPr>
              <w:t>废液压油</w:t>
            </w:r>
          </w:p>
        </w:tc>
        <w:tc>
          <w:tcPr>
            <w:tcW w:w="1272" w:type="dxa"/>
            <w:vAlign w:val="top"/>
          </w:tcPr>
          <w:p>
            <w:pPr>
              <w:pStyle w:val="TableText"/>
              <w:spacing w:before="45" w:line="193" w:lineRule="auto"/>
              <w:ind w:left="190"/>
              <w:rPr>
                <w:sz w:val="18"/>
                <w:szCs w:val="18"/>
              </w:rPr>
            </w:pPr>
            <w:r>
              <w:rPr>
                <w:spacing w:val="-2"/>
                <w:sz w:val="18"/>
                <w:szCs w:val="18"/>
              </w:rPr>
              <w:t>注塑机维保</w:t>
            </w:r>
          </w:p>
        </w:tc>
        <w:tc>
          <w:tcPr>
            <w:tcW w:w="1275" w:type="dxa"/>
            <w:vAlign w:val="top"/>
          </w:tcPr>
          <w:p>
            <w:pPr>
              <w:pStyle w:val="TableText"/>
              <w:spacing w:before="45" w:line="193" w:lineRule="auto"/>
              <w:ind w:left="286"/>
              <w:rPr>
                <w:sz w:val="18"/>
                <w:szCs w:val="18"/>
              </w:rPr>
            </w:pPr>
            <w:r>
              <w:rPr>
                <w:spacing w:val="-2"/>
                <w:sz w:val="18"/>
                <w:szCs w:val="18"/>
              </w:rPr>
              <w:t>危险废物</w:t>
            </w:r>
          </w:p>
        </w:tc>
        <w:tc>
          <w:tcPr>
            <w:tcW w:w="1131" w:type="dxa"/>
            <w:vAlign w:val="top"/>
          </w:tcPr>
          <w:p>
            <w:pPr>
              <w:pStyle w:val="TableText"/>
              <w:spacing w:before="45" w:line="193" w:lineRule="auto"/>
              <w:ind w:left="213"/>
              <w:rPr>
                <w:sz w:val="18"/>
                <w:szCs w:val="18"/>
              </w:rPr>
            </w:pPr>
            <w:r>
              <w:rPr>
                <w:spacing w:val="-2"/>
                <w:sz w:val="18"/>
                <w:szCs w:val="18"/>
              </w:rPr>
              <w:t>矿物油类</w:t>
            </w:r>
          </w:p>
        </w:tc>
        <w:tc>
          <w:tcPr>
            <w:tcW w:w="1853" w:type="dxa"/>
            <w:vMerge w:val="restart"/>
            <w:tcBorders>
              <w:bottom w:val="nil"/>
            </w:tcBorders>
            <w:vAlign w:val="top"/>
          </w:tcPr>
          <w:p>
            <w:pPr>
              <w:spacing w:line="299" w:lineRule="auto"/>
              <w:rPr>
                <w:rFonts w:ascii="Arial"/>
                <w:sz w:val="21"/>
              </w:rPr>
            </w:pPr>
          </w:p>
          <w:p>
            <w:pPr>
              <w:spacing w:line="299" w:lineRule="auto"/>
              <w:rPr>
                <w:rFonts w:ascii="Arial"/>
                <w:sz w:val="21"/>
              </w:rPr>
            </w:pPr>
          </w:p>
          <w:p>
            <w:pPr>
              <w:pStyle w:val="TableText"/>
              <w:spacing w:before="58" w:line="220" w:lineRule="auto"/>
              <w:ind w:left="215"/>
              <w:rPr>
                <w:sz w:val="18"/>
                <w:szCs w:val="18"/>
              </w:rPr>
            </w:pPr>
            <w:r>
              <w:rPr>
                <w:spacing w:val="-1"/>
                <w:sz w:val="18"/>
                <w:szCs w:val="18"/>
              </w:rPr>
              <w:t>委托资质单位处置</w:t>
            </w:r>
          </w:p>
        </w:tc>
        <w:tc>
          <w:tcPr>
            <w:tcW w:w="12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244"/>
        </w:trPr>
        <w:tc>
          <w:tcPr>
            <w:tcW w:w="831" w:type="dxa"/>
            <w:vMerge/>
            <w:tcBorders>
              <w:top w:val="nil"/>
              <w:left w:val="single" w:sz="6" w:space="0" w:color="000000"/>
              <w:bottom w:val="nil"/>
            </w:tcBorders>
            <w:vAlign w:val="top"/>
          </w:tcPr>
          <w:p>
            <w:pPr>
              <w:rPr>
                <w:rFonts w:ascii="Arial"/>
                <w:sz w:val="21"/>
              </w:rPr>
            </w:pPr>
          </w:p>
        </w:tc>
        <w:tc>
          <w:tcPr>
            <w:tcW w:w="201" w:type="dxa"/>
            <w:gridSpan w:val="2"/>
            <w:vMerge/>
            <w:tcBorders>
              <w:top w:val="nil"/>
              <w:bottom w:val="nil"/>
              <w:right w:val="nil"/>
            </w:tcBorders>
            <w:vAlign w:val="top"/>
          </w:tcPr>
          <w:p>
            <w:pPr>
              <w:rPr>
                <w:rFonts w:ascii="Arial"/>
                <w:sz w:val="21"/>
              </w:rPr>
            </w:pPr>
          </w:p>
        </w:tc>
        <w:tc>
          <w:tcPr>
            <w:tcW w:w="604" w:type="dxa"/>
            <w:vMerge/>
            <w:tcBorders>
              <w:top w:val="nil"/>
              <w:left w:val="nil"/>
              <w:bottom w:val="nil"/>
            </w:tcBorders>
            <w:vAlign w:val="top"/>
          </w:tcPr>
          <w:p>
            <w:pPr>
              <w:rPr>
                <w:rFonts w:ascii="Arial"/>
                <w:sz w:val="21"/>
              </w:rPr>
            </w:pPr>
          </w:p>
        </w:tc>
        <w:tc>
          <w:tcPr>
            <w:tcW w:w="568" w:type="dxa"/>
            <w:vAlign w:val="top"/>
          </w:tcPr>
          <w:p>
            <w:pPr>
              <w:spacing w:before="88" w:line="169"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S5</w:t>
            </w:r>
          </w:p>
        </w:tc>
        <w:tc>
          <w:tcPr>
            <w:tcW w:w="1131" w:type="dxa"/>
            <w:vAlign w:val="top"/>
          </w:tcPr>
          <w:p>
            <w:pPr>
              <w:pStyle w:val="TableText"/>
              <w:spacing w:before="45" w:line="193" w:lineRule="auto"/>
              <w:ind w:left="204"/>
              <w:rPr>
                <w:sz w:val="18"/>
                <w:szCs w:val="18"/>
              </w:rPr>
            </w:pPr>
            <w:r>
              <w:rPr>
                <w:spacing w:val="-2"/>
                <w:sz w:val="18"/>
                <w:szCs w:val="18"/>
              </w:rPr>
              <w:t>废润滑油</w:t>
            </w:r>
          </w:p>
        </w:tc>
        <w:tc>
          <w:tcPr>
            <w:tcW w:w="1272" w:type="dxa"/>
            <w:vAlign w:val="top"/>
          </w:tcPr>
          <w:p>
            <w:pPr>
              <w:pStyle w:val="TableText"/>
              <w:spacing w:before="45" w:line="193" w:lineRule="auto"/>
              <w:ind w:left="190"/>
              <w:rPr>
                <w:sz w:val="18"/>
                <w:szCs w:val="18"/>
              </w:rPr>
            </w:pPr>
            <w:r>
              <w:rPr>
                <w:spacing w:val="-2"/>
                <w:sz w:val="18"/>
                <w:szCs w:val="18"/>
              </w:rPr>
              <w:t>注塑机维保</w:t>
            </w:r>
          </w:p>
        </w:tc>
        <w:tc>
          <w:tcPr>
            <w:tcW w:w="1275" w:type="dxa"/>
            <w:vAlign w:val="top"/>
          </w:tcPr>
          <w:p>
            <w:pPr>
              <w:pStyle w:val="TableText"/>
              <w:spacing w:before="45" w:line="193" w:lineRule="auto"/>
              <w:ind w:left="286"/>
              <w:rPr>
                <w:sz w:val="18"/>
                <w:szCs w:val="18"/>
              </w:rPr>
            </w:pPr>
            <w:r>
              <w:rPr>
                <w:spacing w:val="-2"/>
                <w:sz w:val="18"/>
                <w:szCs w:val="18"/>
              </w:rPr>
              <w:t>危险废物</w:t>
            </w:r>
          </w:p>
        </w:tc>
        <w:tc>
          <w:tcPr>
            <w:tcW w:w="1131" w:type="dxa"/>
            <w:vAlign w:val="top"/>
          </w:tcPr>
          <w:p>
            <w:pPr>
              <w:pStyle w:val="TableText"/>
              <w:spacing w:before="45" w:line="193" w:lineRule="auto"/>
              <w:ind w:left="213"/>
              <w:rPr>
                <w:sz w:val="18"/>
                <w:szCs w:val="18"/>
              </w:rPr>
            </w:pPr>
            <w:r>
              <w:rPr>
                <w:spacing w:val="-2"/>
                <w:sz w:val="18"/>
                <w:szCs w:val="18"/>
              </w:rPr>
              <w:t>矿物油类</w:t>
            </w:r>
          </w:p>
        </w:tc>
        <w:tc>
          <w:tcPr>
            <w:tcW w:w="1853"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484"/>
        </w:trPr>
        <w:tc>
          <w:tcPr>
            <w:tcW w:w="831" w:type="dxa"/>
            <w:vMerge/>
            <w:tcBorders>
              <w:top w:val="nil"/>
              <w:left w:val="single" w:sz="6" w:space="0" w:color="000000"/>
              <w:bottom w:val="nil"/>
            </w:tcBorders>
            <w:vAlign w:val="top"/>
          </w:tcPr>
          <w:p>
            <w:pPr>
              <w:rPr>
                <w:rFonts w:ascii="Arial"/>
                <w:sz w:val="21"/>
              </w:rPr>
            </w:pPr>
          </w:p>
        </w:tc>
        <w:tc>
          <w:tcPr>
            <w:tcW w:w="201" w:type="dxa"/>
            <w:gridSpan w:val="2"/>
            <w:vMerge/>
            <w:tcBorders>
              <w:top w:val="nil"/>
              <w:bottom w:val="nil"/>
              <w:right w:val="nil"/>
            </w:tcBorders>
            <w:vAlign w:val="top"/>
          </w:tcPr>
          <w:p>
            <w:pPr>
              <w:rPr>
                <w:rFonts w:ascii="Arial"/>
                <w:sz w:val="21"/>
              </w:rPr>
            </w:pPr>
          </w:p>
        </w:tc>
        <w:tc>
          <w:tcPr>
            <w:tcW w:w="604" w:type="dxa"/>
            <w:vMerge/>
            <w:tcBorders>
              <w:top w:val="nil"/>
              <w:left w:val="nil"/>
              <w:bottom w:val="nil"/>
            </w:tcBorders>
            <w:vAlign w:val="top"/>
          </w:tcPr>
          <w:p>
            <w:pPr>
              <w:rPr>
                <w:rFonts w:ascii="Arial"/>
                <w:sz w:val="21"/>
              </w:rPr>
            </w:pPr>
          </w:p>
        </w:tc>
        <w:tc>
          <w:tcPr>
            <w:tcW w:w="568" w:type="dxa"/>
            <w:vAlign w:val="top"/>
          </w:tcPr>
          <w:p>
            <w:pPr>
              <w:spacing w:before="209" w:line="186"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S6</w:t>
            </w:r>
          </w:p>
        </w:tc>
        <w:tc>
          <w:tcPr>
            <w:tcW w:w="1131" w:type="dxa"/>
            <w:vAlign w:val="top"/>
          </w:tcPr>
          <w:p>
            <w:pPr>
              <w:pStyle w:val="TableText"/>
              <w:spacing w:before="166" w:line="220" w:lineRule="auto"/>
              <w:ind w:left="293"/>
              <w:rPr>
                <w:sz w:val="18"/>
                <w:szCs w:val="18"/>
              </w:rPr>
            </w:pPr>
            <w:r>
              <w:rPr>
                <w:spacing w:val="-2"/>
                <w:sz w:val="18"/>
                <w:szCs w:val="18"/>
              </w:rPr>
              <w:t>废油桶</w:t>
            </w:r>
          </w:p>
        </w:tc>
        <w:tc>
          <w:tcPr>
            <w:tcW w:w="1272" w:type="dxa"/>
            <w:vAlign w:val="top"/>
          </w:tcPr>
          <w:p>
            <w:pPr>
              <w:pStyle w:val="TableText"/>
              <w:spacing w:before="46" w:line="219" w:lineRule="auto"/>
              <w:ind w:left="460" w:right="183" w:hanging="269"/>
              <w:rPr>
                <w:sz w:val="18"/>
                <w:szCs w:val="18"/>
              </w:rPr>
            </w:pPr>
            <w:r>
              <w:rPr>
                <w:spacing w:val="-2"/>
                <w:sz w:val="18"/>
                <w:szCs w:val="18"/>
              </w:rPr>
              <w:t>成品油盛装</w:t>
            </w:r>
            <w:r>
              <w:rPr>
                <w:sz w:val="18"/>
                <w:szCs w:val="18"/>
              </w:rPr>
              <w:t xml:space="preserve"> </w:t>
            </w:r>
            <w:r>
              <w:rPr>
                <w:spacing w:val="-3"/>
                <w:sz w:val="18"/>
                <w:szCs w:val="18"/>
              </w:rPr>
              <w:t>容器</w:t>
            </w:r>
          </w:p>
        </w:tc>
        <w:tc>
          <w:tcPr>
            <w:tcW w:w="1275" w:type="dxa"/>
            <w:vAlign w:val="top"/>
          </w:tcPr>
          <w:p>
            <w:pPr>
              <w:pStyle w:val="TableText"/>
              <w:spacing w:before="167" w:line="220" w:lineRule="auto"/>
              <w:ind w:left="286"/>
              <w:rPr>
                <w:sz w:val="18"/>
                <w:szCs w:val="18"/>
              </w:rPr>
            </w:pPr>
            <w:r>
              <w:rPr>
                <w:spacing w:val="-2"/>
                <w:sz w:val="18"/>
                <w:szCs w:val="18"/>
              </w:rPr>
              <w:t>危险废物</w:t>
            </w:r>
          </w:p>
        </w:tc>
        <w:tc>
          <w:tcPr>
            <w:tcW w:w="1131" w:type="dxa"/>
            <w:vAlign w:val="top"/>
          </w:tcPr>
          <w:p>
            <w:pPr>
              <w:pStyle w:val="TableText"/>
              <w:spacing w:before="166" w:line="220" w:lineRule="auto"/>
              <w:ind w:left="213"/>
              <w:rPr>
                <w:sz w:val="18"/>
                <w:szCs w:val="18"/>
              </w:rPr>
            </w:pPr>
            <w:r>
              <w:rPr>
                <w:spacing w:val="-2"/>
                <w:sz w:val="18"/>
                <w:szCs w:val="18"/>
              </w:rPr>
              <w:t>矿物油类</w:t>
            </w:r>
          </w:p>
        </w:tc>
        <w:tc>
          <w:tcPr>
            <w:tcW w:w="1853"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484"/>
        </w:trPr>
        <w:tc>
          <w:tcPr>
            <w:tcW w:w="831" w:type="dxa"/>
            <w:vMerge/>
            <w:tcBorders>
              <w:top w:val="nil"/>
              <w:left w:val="single" w:sz="6" w:space="0" w:color="000000"/>
              <w:bottom w:val="nil"/>
            </w:tcBorders>
            <w:vAlign w:val="top"/>
          </w:tcPr>
          <w:p>
            <w:pPr>
              <w:rPr>
                <w:rFonts w:ascii="Arial"/>
                <w:sz w:val="21"/>
              </w:rPr>
            </w:pPr>
          </w:p>
        </w:tc>
        <w:tc>
          <w:tcPr>
            <w:tcW w:w="201" w:type="dxa"/>
            <w:gridSpan w:val="2"/>
            <w:vMerge/>
            <w:tcBorders>
              <w:top w:val="nil"/>
              <w:right w:val="nil"/>
            </w:tcBorders>
            <w:vAlign w:val="top"/>
          </w:tcPr>
          <w:p>
            <w:pPr>
              <w:rPr>
                <w:rFonts w:ascii="Arial"/>
                <w:sz w:val="21"/>
              </w:rPr>
            </w:pPr>
          </w:p>
        </w:tc>
        <w:tc>
          <w:tcPr>
            <w:tcW w:w="604" w:type="dxa"/>
            <w:vMerge/>
            <w:tcBorders>
              <w:top w:val="nil"/>
              <w:left w:val="nil"/>
            </w:tcBorders>
            <w:vAlign w:val="top"/>
          </w:tcPr>
          <w:p>
            <w:pPr>
              <w:rPr>
                <w:rFonts w:ascii="Arial"/>
                <w:sz w:val="21"/>
              </w:rPr>
            </w:pPr>
          </w:p>
        </w:tc>
        <w:tc>
          <w:tcPr>
            <w:tcW w:w="568" w:type="dxa"/>
            <w:vAlign w:val="top"/>
          </w:tcPr>
          <w:p>
            <w:pPr>
              <w:spacing w:before="209" w:line="186"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S7</w:t>
            </w:r>
          </w:p>
        </w:tc>
        <w:tc>
          <w:tcPr>
            <w:tcW w:w="1131" w:type="dxa"/>
            <w:vAlign w:val="top"/>
          </w:tcPr>
          <w:p>
            <w:pPr>
              <w:pStyle w:val="TableText"/>
              <w:spacing w:before="167" w:line="220" w:lineRule="auto"/>
              <w:ind w:left="204"/>
              <w:rPr>
                <w:sz w:val="18"/>
                <w:szCs w:val="18"/>
              </w:rPr>
            </w:pPr>
            <w:r>
              <w:rPr>
                <w:spacing w:val="-2"/>
                <w:sz w:val="18"/>
                <w:szCs w:val="18"/>
              </w:rPr>
              <w:t>废活性炭</w:t>
            </w:r>
          </w:p>
        </w:tc>
        <w:tc>
          <w:tcPr>
            <w:tcW w:w="1272" w:type="dxa"/>
            <w:vAlign w:val="top"/>
          </w:tcPr>
          <w:p>
            <w:pPr>
              <w:pStyle w:val="TableText"/>
              <w:spacing w:before="167" w:line="220" w:lineRule="auto"/>
              <w:ind w:left="278"/>
              <w:rPr>
                <w:sz w:val="18"/>
                <w:szCs w:val="18"/>
              </w:rPr>
            </w:pPr>
            <w:r>
              <w:rPr>
                <w:spacing w:val="-2"/>
                <w:sz w:val="18"/>
                <w:szCs w:val="18"/>
              </w:rPr>
              <w:t>废气处理</w:t>
            </w:r>
          </w:p>
        </w:tc>
        <w:tc>
          <w:tcPr>
            <w:tcW w:w="1275" w:type="dxa"/>
            <w:vAlign w:val="top"/>
          </w:tcPr>
          <w:p>
            <w:pPr>
              <w:pStyle w:val="TableText"/>
              <w:spacing w:before="167" w:line="220" w:lineRule="auto"/>
              <w:ind w:left="286"/>
              <w:rPr>
                <w:sz w:val="18"/>
                <w:szCs w:val="18"/>
              </w:rPr>
            </w:pPr>
            <w:r>
              <w:rPr>
                <w:spacing w:val="-2"/>
                <w:sz w:val="18"/>
                <w:szCs w:val="18"/>
              </w:rPr>
              <w:t>危险废物</w:t>
            </w:r>
          </w:p>
        </w:tc>
        <w:tc>
          <w:tcPr>
            <w:tcW w:w="1131" w:type="dxa"/>
            <w:vAlign w:val="top"/>
          </w:tcPr>
          <w:p>
            <w:pPr>
              <w:pStyle w:val="TableText"/>
              <w:spacing w:before="46" w:line="219" w:lineRule="auto"/>
              <w:ind w:left="483" w:right="109" w:hanging="353"/>
              <w:rPr>
                <w:sz w:val="18"/>
                <w:szCs w:val="18"/>
              </w:rPr>
            </w:pPr>
            <w:r>
              <w:rPr>
                <w:spacing w:val="-3"/>
                <w:sz w:val="18"/>
                <w:szCs w:val="18"/>
              </w:rPr>
              <w:t>吸附有机废</w:t>
            </w:r>
            <w:r>
              <w:rPr>
                <w:sz w:val="18"/>
                <w:szCs w:val="18"/>
              </w:rPr>
              <w:t xml:space="preserve"> </w:t>
            </w:r>
            <w:r>
              <w:rPr>
                <w:sz w:val="18"/>
                <w:szCs w:val="18"/>
              </w:rPr>
              <w:t>气</w:t>
            </w:r>
          </w:p>
        </w:tc>
        <w:tc>
          <w:tcPr>
            <w:tcW w:w="1853" w:type="dxa"/>
            <w:vMerge/>
            <w:tcBorders>
              <w:top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11"/>
        </w:trPr>
        <w:tc>
          <w:tcPr>
            <w:tcW w:w="831" w:type="dxa"/>
            <w:vMerge/>
            <w:tcBorders>
              <w:top w:val="nil"/>
              <w:left w:val="single" w:sz="6" w:space="0" w:color="000000"/>
              <w:bottom w:val="single" w:sz="6" w:space="0" w:color="000000"/>
            </w:tcBorders>
            <w:vAlign w:val="top"/>
          </w:tcPr>
          <w:p>
            <w:pPr>
              <w:rPr>
                <w:rFonts w:ascii="Arial"/>
                <w:sz w:val="21"/>
              </w:rPr>
            </w:pPr>
          </w:p>
        </w:tc>
        <w:tc>
          <w:tcPr>
            <w:tcW w:w="113" w:type="dxa"/>
            <w:tcBorders>
              <w:bottom w:val="single" w:sz="6" w:space="0" w:color="000000"/>
              <w:right w:val="nil"/>
            </w:tcBorders>
            <w:vAlign w:val="top"/>
          </w:tcPr>
          <w:p>
            <w:pPr>
              <w:rPr>
                <w:rFonts w:ascii="Arial"/>
                <w:sz w:val="21"/>
              </w:rPr>
            </w:pPr>
          </w:p>
        </w:tc>
        <w:tc>
          <w:tcPr>
            <w:tcW w:w="692" w:type="dxa"/>
            <w:gridSpan w:val="2"/>
            <w:tcBorders>
              <w:left w:val="nil"/>
              <w:bottom w:val="single" w:sz="6" w:space="0" w:color="000000"/>
            </w:tcBorders>
            <w:vAlign w:val="top"/>
          </w:tcPr>
          <w:p>
            <w:pPr>
              <w:pStyle w:val="TableText"/>
              <w:spacing w:before="168" w:line="220" w:lineRule="auto"/>
              <w:ind w:left="175"/>
              <w:rPr>
                <w:sz w:val="18"/>
                <w:szCs w:val="18"/>
              </w:rPr>
            </w:pPr>
            <w:r>
              <w:rPr>
                <w:spacing w:val="-4"/>
                <w:sz w:val="18"/>
                <w:szCs w:val="18"/>
              </w:rPr>
              <w:t>噪声</w:t>
            </w:r>
          </w:p>
        </w:tc>
        <w:tc>
          <w:tcPr>
            <w:tcW w:w="568" w:type="dxa"/>
            <w:tcBorders>
              <w:bottom w:val="single" w:sz="6" w:space="0" w:color="000000"/>
            </w:tcBorders>
            <w:vAlign w:val="top"/>
          </w:tcPr>
          <w:p>
            <w:pPr>
              <w:spacing w:before="213" w:line="183" w:lineRule="auto"/>
              <w:ind w:left="20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N</w:t>
            </w:r>
          </w:p>
        </w:tc>
        <w:tc>
          <w:tcPr>
            <w:tcW w:w="1131" w:type="dxa"/>
            <w:tcBorders>
              <w:bottom w:val="single" w:sz="6" w:space="0" w:color="000000"/>
            </w:tcBorders>
            <w:vAlign w:val="top"/>
          </w:tcPr>
          <w:p>
            <w:pPr>
              <w:pStyle w:val="TableText"/>
              <w:spacing w:before="48" w:line="232" w:lineRule="auto"/>
              <w:ind w:left="477" w:right="118" w:hanging="361"/>
              <w:rPr>
                <w:sz w:val="18"/>
                <w:szCs w:val="18"/>
              </w:rPr>
            </w:pPr>
            <w:r>
              <w:rPr>
                <w:spacing w:val="-2"/>
                <w:sz w:val="18"/>
                <w:szCs w:val="18"/>
              </w:rPr>
              <w:t>设备运转噪</w:t>
            </w:r>
            <w:r>
              <w:rPr>
                <w:sz w:val="18"/>
                <w:szCs w:val="18"/>
              </w:rPr>
              <w:t xml:space="preserve"> </w:t>
            </w:r>
            <w:r>
              <w:rPr>
                <w:sz w:val="18"/>
                <w:szCs w:val="18"/>
              </w:rPr>
              <w:t>声</w:t>
            </w:r>
          </w:p>
        </w:tc>
        <w:tc>
          <w:tcPr>
            <w:tcW w:w="1272" w:type="dxa"/>
            <w:tcBorders>
              <w:bottom w:val="single" w:sz="6" w:space="0" w:color="000000"/>
            </w:tcBorders>
            <w:vAlign w:val="top"/>
          </w:tcPr>
          <w:p>
            <w:pPr>
              <w:pStyle w:val="TableText"/>
              <w:spacing w:before="168" w:line="220" w:lineRule="auto"/>
              <w:ind w:left="282"/>
              <w:rPr>
                <w:sz w:val="18"/>
                <w:szCs w:val="18"/>
              </w:rPr>
            </w:pPr>
            <w:r>
              <w:rPr>
                <w:spacing w:val="-2"/>
                <w:sz w:val="18"/>
                <w:szCs w:val="18"/>
              </w:rPr>
              <w:t>设备运转</w:t>
            </w:r>
          </w:p>
        </w:tc>
        <w:tc>
          <w:tcPr>
            <w:tcW w:w="1275" w:type="dxa"/>
            <w:tcBorders>
              <w:bottom w:val="single" w:sz="6" w:space="0" w:color="000000"/>
            </w:tcBorders>
            <w:vAlign w:val="top"/>
          </w:tcPr>
          <w:p>
            <w:pPr>
              <w:spacing w:before="207" w:line="232" w:lineRule="auto"/>
              <w:ind w:left="61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1" w:type="dxa"/>
            <w:tcBorders>
              <w:bottom w:val="single" w:sz="6" w:space="0" w:color="000000"/>
            </w:tcBorders>
            <w:vAlign w:val="top"/>
          </w:tcPr>
          <w:p>
            <w:pPr>
              <w:spacing w:before="207" w:line="232" w:lineRule="auto"/>
              <w:ind w:left="5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853" w:type="dxa"/>
            <w:tcBorders>
              <w:bottom w:val="single" w:sz="6" w:space="0" w:color="000000"/>
            </w:tcBorders>
            <w:vAlign w:val="top"/>
          </w:tcPr>
          <w:p>
            <w:pPr>
              <w:pStyle w:val="TableText"/>
              <w:spacing w:before="48" w:line="232" w:lineRule="auto"/>
              <w:ind w:left="854" w:right="107" w:hanging="724"/>
              <w:rPr>
                <w:sz w:val="18"/>
                <w:szCs w:val="18"/>
              </w:rPr>
            </w:pPr>
            <w:r>
              <w:rPr>
                <w:spacing w:val="-2"/>
                <w:sz w:val="18"/>
                <w:szCs w:val="18"/>
              </w:rPr>
              <w:t>安装减震垫、隔声门</w:t>
            </w:r>
            <w:r>
              <w:rPr>
                <w:spacing w:val="6"/>
                <w:sz w:val="18"/>
                <w:szCs w:val="18"/>
              </w:rPr>
              <w:t xml:space="preserve"> </w:t>
            </w:r>
            <w:r>
              <w:rPr>
                <w:sz w:val="18"/>
                <w:szCs w:val="18"/>
              </w:rPr>
              <w:t>窗</w:t>
            </w:r>
          </w:p>
        </w:tc>
        <w:tc>
          <w:tcPr>
            <w:tcW w:w="122" w:type="dxa"/>
            <w:vMerge/>
            <w:tcBorders>
              <w:top w:val="nil"/>
              <w:bottom w:val="single" w:sz="6" w:space="0" w:color="000000"/>
              <w:right w:val="single" w:sz="6"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32"/>
          <w:type w:val="nextPage"/>
          <w:pgSz w:w="11907" w:h="16839"/>
          <w:pgMar w:top="1431" w:right="1450" w:bottom="955" w:left="1452" w:header="0" w:footer="694" w:gutter="0"/>
          <w:pgNumType w:start="28"/>
          <w:cols w:space="708"/>
          <w:titlePg w:val="0"/>
        </w:sectPr>
      </w:pPr>
    </w:p>
    <w:p>
      <w:pPr>
        <w:spacing w:before="28"/>
      </w:pPr>
    </w:p>
    <w:tbl>
      <w:tblPr>
        <w:tblStyle w:val="TableNormal27"/>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183"/>
        </w:trPr>
        <w:tc>
          <w:tcPr>
            <w:tcW w:w="831" w:type="dxa"/>
            <w:tcBorders>
              <w:right w:val="single" w:sz="2" w:space="0" w:color="000000"/>
            </w:tcBorders>
            <w:vAlign w:val="top"/>
          </w:tcPr>
          <w:p>
            <w:pPr>
              <w:rPr>
                <w:rFonts w:ascii="Arial"/>
                <w:sz w:val="21"/>
              </w:rPr>
            </w:pPr>
          </w:p>
        </w:tc>
        <w:tc>
          <w:tcPr>
            <w:tcW w:w="8157" w:type="dxa"/>
            <w:tcBorders>
              <w:left w:val="single" w:sz="2" w:space="0" w:color="000000"/>
            </w:tcBorders>
            <w:vAlign w:val="top"/>
          </w:tcPr>
          <w:p>
            <w:pPr>
              <w:spacing w:before="154" w:line="220" w:lineRule="auto"/>
              <w:ind w:left="524"/>
              <w:rPr>
                <w:rFonts w:ascii="SimHei" w:eastAsia="SimHei" w:hAnsi="SimHei" w:cs="SimHei"/>
                <w:sz w:val="21"/>
                <w:szCs w:val="21"/>
              </w:rPr>
            </w:pPr>
            <w:r>
              <w:rPr>
                <w:rFonts w:ascii="Times New Roman" w:eastAsia="Times New Roman" w:hAnsi="Times New Roman" w:cs="Times New Roman"/>
                <w:sz w:val="21"/>
                <w:szCs w:val="21"/>
              </w:rPr>
              <w:t>2.</w:t>
            </w:r>
            <w:r>
              <w:rPr>
                <w:rFonts w:ascii="SimHei" w:eastAsia="SimHei" w:hAnsi="SimHei" w:cs="SimHei"/>
                <w:sz w:val="21"/>
                <w:szCs w:val="21"/>
              </w:rPr>
              <w:t>主要污染工序及污染物产生情况</w:t>
            </w:r>
          </w:p>
          <w:p>
            <w:pPr>
              <w:pStyle w:val="TableText"/>
              <w:spacing w:before="158" w:line="221" w:lineRule="auto"/>
              <w:ind w:left="534"/>
            </w:pPr>
            <w:r>
              <w:rPr>
                <w:spacing w:val="-4"/>
              </w:rPr>
              <w:t>（</w:t>
            </w:r>
            <w:r>
              <w:rPr>
                <w:rFonts w:ascii="Times New Roman" w:eastAsia="Times New Roman" w:hAnsi="Times New Roman" w:cs="Times New Roman"/>
                <w:spacing w:val="-4"/>
              </w:rPr>
              <w:t>1</w:t>
            </w:r>
            <w:r>
              <w:rPr>
                <w:spacing w:val="-4"/>
              </w:rPr>
              <w:t>）废气</w:t>
            </w:r>
          </w:p>
          <w:p>
            <w:pPr>
              <w:pStyle w:val="TableText"/>
              <w:spacing w:before="158" w:line="234" w:lineRule="auto"/>
              <w:ind w:left="531"/>
            </w:pPr>
            <w:r>
              <w:rPr>
                <w:spacing w:val="-4"/>
              </w:rPr>
              <w:t>项目废气主要为注塑产生的有机废气（</w:t>
            </w:r>
            <w:r>
              <w:rPr>
                <w:rFonts w:ascii="Times New Roman" w:eastAsia="Times New Roman" w:hAnsi="Times New Roman" w:cs="Times New Roman"/>
                <w:spacing w:val="-4"/>
              </w:rPr>
              <w:t>VOCs</w:t>
            </w:r>
            <w:r>
              <w:rPr>
                <w:spacing w:val="-4"/>
              </w:rPr>
              <w:t>）。</w:t>
            </w:r>
          </w:p>
          <w:p>
            <w:pPr>
              <w:pStyle w:val="TableText"/>
              <w:spacing w:before="141" w:line="221" w:lineRule="auto"/>
              <w:ind w:left="534"/>
            </w:pPr>
            <w:r>
              <w:rPr>
                <w:spacing w:val="-3"/>
              </w:rPr>
              <w:t>（</w:t>
            </w:r>
            <w:r>
              <w:rPr>
                <w:rFonts w:ascii="Times New Roman" w:eastAsia="Times New Roman" w:hAnsi="Times New Roman" w:cs="Times New Roman"/>
                <w:spacing w:val="-3"/>
              </w:rPr>
              <w:t>2</w:t>
            </w:r>
            <w:r>
              <w:rPr>
                <w:spacing w:val="-3"/>
              </w:rPr>
              <w:t>）废水</w:t>
            </w:r>
          </w:p>
          <w:p>
            <w:pPr>
              <w:pStyle w:val="TableText"/>
              <w:spacing w:before="156" w:line="221" w:lineRule="auto"/>
              <w:ind w:left="531"/>
            </w:pPr>
            <w:r>
              <w:rPr>
                <w:spacing w:val="-1"/>
              </w:rPr>
              <w:t>项目无生产废水产生，废水主要为生活污水。</w:t>
            </w:r>
          </w:p>
          <w:p>
            <w:pPr>
              <w:pStyle w:val="TableText"/>
              <w:spacing w:before="157" w:line="221" w:lineRule="auto"/>
              <w:ind w:left="534"/>
            </w:pPr>
            <w:r>
              <w:t>（</w:t>
            </w:r>
            <w:r>
              <w:rPr>
                <w:rFonts w:ascii="Times New Roman" w:eastAsia="Times New Roman" w:hAnsi="Times New Roman" w:cs="Times New Roman"/>
              </w:rPr>
              <w:t>3</w:t>
            </w:r>
            <w:r>
              <w:t>）固废</w:t>
            </w:r>
          </w:p>
          <w:p>
            <w:pPr>
              <w:pStyle w:val="TableText"/>
              <w:spacing w:before="156" w:line="411" w:lineRule="exact"/>
              <w:ind w:right="59"/>
              <w:jc w:val="right"/>
            </w:pPr>
            <w:r>
              <w:rPr>
                <w:spacing w:val="-3"/>
                <w:position w:val="15"/>
              </w:rPr>
              <w:t>项目运营期固体废物主要包括： 废包装袋、下脚料、废品、废润滑油、废液压油、</w:t>
            </w:r>
          </w:p>
          <w:p>
            <w:pPr>
              <w:pStyle w:val="TableText"/>
              <w:spacing w:line="220" w:lineRule="auto"/>
              <w:ind w:left="107"/>
            </w:pPr>
            <w:r>
              <w:rPr>
                <w:spacing w:val="-2"/>
              </w:rPr>
              <w:t>废油桶、废活性炭、生活垃圾。</w:t>
            </w:r>
          </w:p>
          <w:p>
            <w:pPr>
              <w:pStyle w:val="TableText"/>
              <w:spacing w:before="158" w:line="221" w:lineRule="auto"/>
              <w:ind w:left="534"/>
            </w:pPr>
            <w:r>
              <w:rPr>
                <w:spacing w:val="-3"/>
              </w:rPr>
              <w:t>（</w:t>
            </w:r>
            <w:r>
              <w:rPr>
                <w:rFonts w:ascii="Times New Roman" w:eastAsia="Times New Roman" w:hAnsi="Times New Roman" w:cs="Times New Roman"/>
                <w:spacing w:val="-3"/>
              </w:rPr>
              <w:t>4</w:t>
            </w:r>
            <w:r>
              <w:rPr>
                <w:spacing w:val="-3"/>
              </w:rPr>
              <w:t>）噪声</w:t>
            </w:r>
          </w:p>
          <w:p>
            <w:pPr>
              <w:pStyle w:val="TableText"/>
              <w:spacing w:before="156" w:line="220" w:lineRule="auto"/>
              <w:ind w:left="527"/>
            </w:pPr>
            <w:r>
              <w:rPr>
                <w:spacing w:val="-1"/>
              </w:rPr>
              <w:t>拟建项目生产过程主要噪声源为设备运行过程中产生的噪声。</w:t>
            </w:r>
          </w:p>
        </w:tc>
      </w:tr>
    </w:tbl>
    <w:p>
      <w:pPr>
        <w:rPr>
          <w:rFonts w:ascii="Arial"/>
          <w:sz w:val="21"/>
        </w:rPr>
      </w:pPr>
    </w:p>
    <w:p>
      <w:pPr>
        <w:rPr>
          <w:rFonts w:ascii="Arial" w:eastAsia="Arial" w:hAnsi="Arial" w:cs="Arial"/>
          <w:sz w:val="21"/>
          <w:szCs w:val="21"/>
        </w:rPr>
        <w:sectPr>
          <w:footerReference w:type="default" r:id="rId33"/>
          <w:pgSz w:w="11907" w:h="16839"/>
          <w:pgMar w:top="1431" w:right="1450" w:bottom="955" w:left="1452" w:header="0" w:footer="694" w:gutter="0"/>
          <w:pgNumType w:start="29"/>
          <w:cols w:space="708"/>
        </w:sectPr>
      </w:pPr>
    </w:p>
    <w:tbl>
      <w:tblPr>
        <w:tblStyle w:val="TableNormal28"/>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8157"/>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27"/>
        </w:trPr>
        <w:tc>
          <w:tcPr>
            <w:tcW w:w="831" w:type="dxa"/>
            <w:tcBorders>
              <w:left w:val="single" w:sz="6"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21" w:lineRule="auto"/>
              <w:ind w:left="103"/>
            </w:pPr>
            <w:r>
              <w:rPr>
                <w:spacing w:val="-2"/>
              </w:rPr>
              <w:t>与项目</w:t>
            </w:r>
          </w:p>
          <w:p>
            <w:pPr>
              <w:pStyle w:val="TableText"/>
              <w:spacing w:before="22" w:line="221" w:lineRule="auto"/>
              <w:ind w:left="99"/>
            </w:pPr>
            <w:r>
              <w:rPr>
                <w:spacing w:val="-2"/>
              </w:rPr>
              <w:t>有关的</w:t>
            </w:r>
          </w:p>
          <w:p>
            <w:pPr>
              <w:pStyle w:val="TableText"/>
              <w:spacing w:before="19" w:line="221" w:lineRule="auto"/>
              <w:ind w:left="103"/>
            </w:pPr>
            <w:r>
              <w:rPr>
                <w:spacing w:val="-3"/>
              </w:rPr>
              <w:t>原有环</w:t>
            </w:r>
          </w:p>
          <w:p>
            <w:pPr>
              <w:pStyle w:val="TableText"/>
              <w:spacing w:before="22" w:line="221" w:lineRule="auto"/>
              <w:ind w:left="99"/>
            </w:pPr>
            <w:r>
              <w:rPr>
                <w:spacing w:val="-2"/>
              </w:rPr>
              <w:t>境污染</w:t>
            </w:r>
          </w:p>
          <w:p>
            <w:pPr>
              <w:pStyle w:val="TableText"/>
              <w:spacing w:before="19" w:line="223" w:lineRule="auto"/>
              <w:ind w:left="228"/>
            </w:pPr>
            <w:r>
              <w:rPr>
                <w:spacing w:val="-8"/>
              </w:rPr>
              <w:t>问题</w:t>
            </w:r>
          </w:p>
        </w:tc>
        <w:tc>
          <w:tcPr>
            <w:tcW w:w="8157" w:type="dxa"/>
            <w:tcBorders>
              <w:right w:val="single" w:sz="6" w:space="0" w:color="000000"/>
            </w:tcBorders>
            <w:vAlign w:val="top"/>
          </w:tcPr>
          <w:p>
            <w:pPr>
              <w:spacing w:line="295" w:lineRule="auto"/>
              <w:rPr>
                <w:rFonts w:ascii="Arial"/>
                <w:sz w:val="21"/>
              </w:rPr>
            </w:pPr>
          </w:p>
          <w:p>
            <w:pPr>
              <w:pStyle w:val="TableText"/>
              <w:spacing w:before="69" w:line="359" w:lineRule="auto"/>
              <w:ind w:left="107" w:right="91" w:firstLine="422"/>
            </w:pPr>
            <w:r>
              <w:rPr>
                <w:spacing w:val="-1"/>
              </w:rPr>
              <w:t>建设单位于</w:t>
            </w:r>
            <w:r>
              <w:rPr>
                <w:spacing w:val="-33"/>
              </w:rPr>
              <w:t xml:space="preserve"> </w:t>
            </w:r>
            <w:r>
              <w:rPr>
                <w:rFonts w:ascii="Times New Roman" w:eastAsia="Times New Roman" w:hAnsi="Times New Roman" w:cs="Times New Roman"/>
                <w:spacing w:val="-1"/>
              </w:rPr>
              <w:t>2019</w:t>
            </w:r>
            <w:r>
              <w:rPr>
                <w:rFonts w:ascii="Times New Roman" w:eastAsia="Times New Roman" w:hAnsi="Times New Roman" w:cs="Times New Roman"/>
                <w:spacing w:val="26"/>
                <w:w w:val="101"/>
              </w:rPr>
              <w:t xml:space="preserve"> </w:t>
            </w:r>
            <w:r>
              <w:rPr>
                <w:spacing w:val="-1"/>
              </w:rPr>
              <w:t>年</w:t>
            </w:r>
            <w:r>
              <w:rPr>
                <w:spacing w:val="-29"/>
              </w:rPr>
              <w:t xml:space="preserve"> </w:t>
            </w:r>
            <w:r>
              <w:rPr>
                <w:rFonts w:ascii="Times New Roman" w:eastAsia="Times New Roman" w:hAnsi="Times New Roman" w:cs="Times New Roman"/>
                <w:spacing w:val="-1"/>
              </w:rPr>
              <w:t>6</w:t>
            </w:r>
            <w:r>
              <w:rPr>
                <w:rFonts w:ascii="Times New Roman" w:eastAsia="Times New Roman" w:hAnsi="Times New Roman" w:cs="Times New Roman"/>
                <w:spacing w:val="30"/>
                <w:w w:val="101"/>
              </w:rPr>
              <w:t xml:space="preserve"> </w:t>
            </w:r>
            <w:r>
              <w:rPr>
                <w:spacing w:val="-1"/>
              </w:rPr>
              <w:t>月委托烟台鲁达环境影响评价有限公司编制了《济南市汇成</w:t>
            </w:r>
            <w:r>
              <w:t xml:space="preserve"> </w:t>
            </w:r>
            <w:r>
              <w:rPr>
                <w:spacing w:val="-4"/>
              </w:rPr>
              <w:t>节水灌溉器材有限公司节水灌溉器材生产项目环境影</w:t>
            </w:r>
            <w:r>
              <w:rPr>
                <w:spacing w:val="-5"/>
              </w:rPr>
              <w:t>响报告表》，于</w:t>
            </w:r>
            <w:r>
              <w:rPr>
                <w:spacing w:val="-36"/>
              </w:rPr>
              <w:t xml:space="preserve"> </w:t>
            </w:r>
            <w:r>
              <w:rPr>
                <w:rFonts w:ascii="Times New Roman" w:eastAsia="Times New Roman" w:hAnsi="Times New Roman" w:cs="Times New Roman"/>
                <w:spacing w:val="-5"/>
              </w:rPr>
              <w:t>2019</w:t>
            </w:r>
            <w:r>
              <w:rPr>
                <w:rFonts w:ascii="Times New Roman" w:eastAsia="Times New Roman" w:hAnsi="Times New Roman" w:cs="Times New Roman"/>
                <w:spacing w:val="19"/>
                <w:w w:val="101"/>
              </w:rPr>
              <w:t xml:space="preserve"> </w:t>
            </w:r>
            <w:r>
              <w:rPr>
                <w:spacing w:val="-5"/>
              </w:rPr>
              <w:t>年</w:t>
            </w:r>
            <w:r>
              <w:rPr>
                <w:spacing w:val="-33"/>
              </w:rPr>
              <w:t xml:space="preserve"> </w:t>
            </w:r>
            <w:r>
              <w:rPr>
                <w:rFonts w:ascii="Times New Roman" w:eastAsia="Times New Roman" w:hAnsi="Times New Roman" w:cs="Times New Roman"/>
                <w:spacing w:val="-5"/>
              </w:rPr>
              <w:t>6</w:t>
            </w:r>
            <w:r>
              <w:rPr>
                <w:rFonts w:ascii="Times New Roman" w:eastAsia="Times New Roman" w:hAnsi="Times New Roman" w:cs="Times New Roman"/>
                <w:spacing w:val="25"/>
                <w:w w:val="101"/>
              </w:rPr>
              <w:t xml:space="preserve"> </w:t>
            </w:r>
            <w:r>
              <w:rPr>
                <w:spacing w:val="-5"/>
              </w:rPr>
              <w:t>月</w:t>
            </w:r>
            <w:r>
              <w:rPr>
                <w:spacing w:val="-38"/>
              </w:rPr>
              <w:t xml:space="preserve"> </w:t>
            </w:r>
            <w:r>
              <w:rPr>
                <w:rFonts w:ascii="Times New Roman" w:eastAsia="Times New Roman" w:hAnsi="Times New Roman" w:cs="Times New Roman"/>
                <w:spacing w:val="-5"/>
              </w:rPr>
              <w:t xml:space="preserve">24  </w:t>
            </w:r>
            <w:r>
              <w:rPr>
                <w:spacing w:val="-5"/>
              </w:rPr>
              <w:t>日</w:t>
            </w:r>
            <w:r>
              <w:t xml:space="preserve"> </w:t>
            </w:r>
            <w:r>
              <w:rPr>
                <w:spacing w:val="-4"/>
              </w:rPr>
              <w:t>取得了批复，审批文号：莱芜区环报告表</w:t>
            </w:r>
            <w:r>
              <w:rPr>
                <w:rFonts w:ascii="Times New Roman" w:eastAsia="Times New Roman" w:hAnsi="Times New Roman" w:cs="Times New Roman"/>
                <w:spacing w:val="-4"/>
              </w:rPr>
              <w:t>[2019]062</w:t>
            </w:r>
            <w:r>
              <w:rPr>
                <w:rFonts w:ascii="Times New Roman" w:eastAsia="Times New Roman" w:hAnsi="Times New Roman" w:cs="Times New Roman"/>
                <w:spacing w:val="-5"/>
              </w:rPr>
              <w:t>401</w:t>
            </w:r>
            <w:r>
              <w:rPr>
                <w:rFonts w:ascii="Times New Roman" w:eastAsia="Times New Roman" w:hAnsi="Times New Roman" w:cs="Times New Roman"/>
                <w:spacing w:val="14"/>
              </w:rPr>
              <w:t xml:space="preserve"> </w:t>
            </w:r>
            <w:r>
              <w:rPr>
                <w:spacing w:val="-5"/>
              </w:rPr>
              <w:t>号；</w:t>
            </w:r>
            <w:r>
              <w:rPr>
                <w:spacing w:val="-47"/>
              </w:rPr>
              <w:t xml:space="preserve"> </w:t>
            </w:r>
            <w:r>
              <w:rPr>
                <w:rFonts w:ascii="Times New Roman" w:eastAsia="Times New Roman" w:hAnsi="Times New Roman" w:cs="Times New Roman"/>
                <w:spacing w:val="-5"/>
              </w:rPr>
              <w:t xml:space="preserve">2019 </w:t>
            </w:r>
            <w:r>
              <w:rPr>
                <w:spacing w:val="-5"/>
              </w:rPr>
              <w:t>年</w:t>
            </w:r>
            <w:r>
              <w:rPr>
                <w:spacing w:val="-28"/>
              </w:rPr>
              <w:t xml:space="preserve"> </w:t>
            </w:r>
            <w:r>
              <w:rPr>
                <w:rFonts w:ascii="Times New Roman" w:eastAsia="Times New Roman" w:hAnsi="Times New Roman" w:cs="Times New Roman"/>
                <w:spacing w:val="-5"/>
              </w:rPr>
              <w:t xml:space="preserve">10 </w:t>
            </w:r>
            <w:r>
              <w:rPr>
                <w:spacing w:val="-5"/>
              </w:rPr>
              <w:t>月</w:t>
            </w:r>
            <w:r>
              <w:rPr>
                <w:spacing w:val="-48"/>
              </w:rPr>
              <w:t xml:space="preserve"> </w:t>
            </w:r>
            <w:r>
              <w:rPr>
                <w:rFonts w:ascii="Times New Roman" w:eastAsia="Times New Roman" w:hAnsi="Times New Roman" w:cs="Times New Roman"/>
                <w:spacing w:val="-5"/>
              </w:rPr>
              <w:t xml:space="preserve">26  </w:t>
            </w:r>
            <w:r>
              <w:rPr>
                <w:spacing w:val="-5"/>
              </w:rPr>
              <w:t>日，济南市</w:t>
            </w:r>
            <w:r>
              <w:t xml:space="preserve"> </w:t>
            </w:r>
            <w:r>
              <w:rPr>
                <w:spacing w:val="-3"/>
              </w:rPr>
              <w:t>汇成节水灌溉器材有限公司节水灌溉器材生产项目（一期）自主验收通过，</w:t>
            </w:r>
            <w:r>
              <w:rPr>
                <w:spacing w:val="-30"/>
              </w:rPr>
              <w:t xml:space="preserve"> </w:t>
            </w:r>
            <w:r>
              <w:rPr>
                <w:spacing w:val="-3"/>
              </w:rPr>
              <w:t>验收对象为</w:t>
            </w:r>
            <w:r>
              <w:t xml:space="preserve"> </w:t>
            </w:r>
            <w:r>
              <w:rPr>
                <w:spacing w:val="-9"/>
              </w:rPr>
              <w:t>注 塑</w:t>
            </w:r>
            <w:r>
              <w:rPr>
                <w:spacing w:val="-26"/>
              </w:rPr>
              <w:t xml:space="preserve"> </w:t>
            </w:r>
            <w:r>
              <w:rPr>
                <w:spacing w:val="-9"/>
              </w:rPr>
              <w:t>机</w:t>
            </w:r>
            <w:r>
              <w:rPr>
                <w:spacing w:val="76"/>
              </w:rPr>
              <w:t xml:space="preserve"> </w:t>
            </w:r>
            <w:r>
              <w:rPr>
                <w:rFonts w:ascii="Times New Roman" w:eastAsia="Times New Roman" w:hAnsi="Times New Roman" w:cs="Times New Roman"/>
                <w:spacing w:val="-9"/>
              </w:rPr>
              <w:t xml:space="preserve">4    </w:t>
            </w:r>
            <w:r>
              <w:rPr>
                <w:spacing w:val="-9"/>
              </w:rPr>
              <w:t>台 ；</w:t>
            </w:r>
            <w:r>
              <w:rPr>
                <w:spacing w:val="-25"/>
              </w:rPr>
              <w:t xml:space="preserve"> </w:t>
            </w:r>
            <w:r>
              <w:rPr>
                <w:rFonts w:ascii="Times New Roman" w:eastAsia="Times New Roman" w:hAnsi="Times New Roman" w:cs="Times New Roman"/>
                <w:spacing w:val="-9"/>
              </w:rPr>
              <w:t>2020</w:t>
            </w:r>
            <w:r>
              <w:rPr>
                <w:rFonts w:ascii="Times New Roman" w:eastAsia="Times New Roman" w:hAnsi="Times New Roman" w:cs="Times New Roman"/>
                <w:spacing w:val="9"/>
              </w:rPr>
              <w:t xml:space="preserve">   </w:t>
            </w:r>
            <w:r>
              <w:rPr>
                <w:spacing w:val="-9"/>
              </w:rPr>
              <w:t>年</w:t>
            </w:r>
            <w:r>
              <w:rPr>
                <w:spacing w:val="85"/>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11"/>
              </w:rPr>
              <w:t xml:space="preserve">   </w:t>
            </w:r>
            <w:r>
              <w:rPr>
                <w:spacing w:val="-9"/>
              </w:rPr>
              <w:t xml:space="preserve">月  </w:t>
            </w:r>
            <w:r>
              <w:rPr>
                <w:rFonts w:ascii="Times New Roman" w:eastAsia="Times New Roman" w:hAnsi="Times New Roman" w:cs="Times New Roman"/>
                <w:spacing w:val="-9"/>
              </w:rPr>
              <w:t xml:space="preserve">1    </w:t>
            </w:r>
            <w:r>
              <w:rPr>
                <w:spacing w:val="-9"/>
              </w:rPr>
              <w:t>日</w:t>
            </w:r>
            <w:r>
              <w:rPr>
                <w:spacing w:val="-22"/>
              </w:rPr>
              <w:t xml:space="preserve"> </w:t>
            </w:r>
            <w:r>
              <w:rPr>
                <w:spacing w:val="-9"/>
              </w:rPr>
              <w:t>完</w:t>
            </w:r>
            <w:r>
              <w:rPr>
                <w:spacing w:val="-23"/>
              </w:rPr>
              <w:t xml:space="preserve"> </w:t>
            </w:r>
            <w:r>
              <w:rPr>
                <w:spacing w:val="-9"/>
              </w:rPr>
              <w:t>成</w:t>
            </w:r>
            <w:r>
              <w:rPr>
                <w:spacing w:val="-25"/>
              </w:rPr>
              <w:t xml:space="preserve"> </w:t>
            </w:r>
            <w:r>
              <w:rPr>
                <w:spacing w:val="-9"/>
              </w:rPr>
              <w:t>排</w:t>
            </w:r>
            <w:r>
              <w:rPr>
                <w:spacing w:val="-10"/>
              </w:rPr>
              <w:t xml:space="preserve"> 污</w:t>
            </w:r>
            <w:r>
              <w:rPr>
                <w:spacing w:val="-24"/>
              </w:rPr>
              <w:t xml:space="preserve"> </w:t>
            </w:r>
            <w:r>
              <w:rPr>
                <w:spacing w:val="-10"/>
              </w:rPr>
              <w:t>许 可 登</w:t>
            </w:r>
            <w:r>
              <w:rPr>
                <w:spacing w:val="-23"/>
              </w:rPr>
              <w:t xml:space="preserve"> </w:t>
            </w:r>
            <w:r>
              <w:rPr>
                <w:spacing w:val="-10"/>
              </w:rPr>
              <w:t>记 ， 登</w:t>
            </w:r>
            <w:r>
              <w:rPr>
                <w:spacing w:val="-26"/>
              </w:rPr>
              <w:t xml:space="preserve"> </w:t>
            </w:r>
            <w:r>
              <w:rPr>
                <w:spacing w:val="-10"/>
              </w:rPr>
              <w:t>记</w:t>
            </w:r>
            <w:r>
              <w:rPr>
                <w:spacing w:val="-21"/>
              </w:rPr>
              <w:t xml:space="preserve"> </w:t>
            </w:r>
            <w:r>
              <w:rPr>
                <w:spacing w:val="-10"/>
              </w:rPr>
              <w:t>编</w:t>
            </w:r>
            <w:r>
              <w:rPr>
                <w:spacing w:val="-20"/>
              </w:rPr>
              <w:t xml:space="preserve"> </w:t>
            </w:r>
            <w:r>
              <w:rPr>
                <w:spacing w:val="-10"/>
              </w:rPr>
              <w:t>号 ：</w:t>
            </w:r>
            <w:r>
              <w:t xml:space="preserve"> </w:t>
            </w:r>
            <w:r>
              <w:rPr>
                <w:rFonts w:ascii="Times New Roman" w:eastAsia="Times New Roman" w:hAnsi="Times New Roman" w:cs="Times New Roman"/>
                <w:spacing w:val="-4"/>
              </w:rPr>
              <w:t>91371203MA3NN5N41P001Y</w:t>
            </w:r>
            <w:r>
              <w:rPr>
                <w:spacing w:val="-5"/>
              </w:rPr>
              <w:t>，有效期限</w:t>
            </w:r>
            <w:r>
              <w:rPr>
                <w:spacing w:val="-34"/>
              </w:rPr>
              <w:t xml:space="preserve"> </w:t>
            </w:r>
            <w:r>
              <w:rPr>
                <w:rFonts w:ascii="Times New Roman" w:eastAsia="Times New Roman" w:hAnsi="Times New Roman" w:cs="Times New Roman"/>
                <w:spacing w:val="-5"/>
              </w:rPr>
              <w:t>2020</w:t>
            </w:r>
            <w:r>
              <w:rPr>
                <w:rFonts w:ascii="Times New Roman" w:eastAsia="Times New Roman" w:hAnsi="Times New Roman" w:cs="Times New Roman"/>
                <w:spacing w:val="22"/>
              </w:rPr>
              <w:t xml:space="preserve"> </w:t>
            </w:r>
            <w:r>
              <w:rPr>
                <w:spacing w:val="-5"/>
              </w:rPr>
              <w:t>年</w:t>
            </w:r>
            <w:r>
              <w:rPr>
                <w:spacing w:val="-32"/>
              </w:rPr>
              <w:t xml:space="preserve"> </w:t>
            </w:r>
            <w:r>
              <w:rPr>
                <w:rFonts w:ascii="Times New Roman" w:eastAsia="Times New Roman" w:hAnsi="Times New Roman" w:cs="Times New Roman"/>
                <w:spacing w:val="-5"/>
              </w:rPr>
              <w:t>9</w:t>
            </w:r>
            <w:r>
              <w:rPr>
                <w:rFonts w:ascii="Times New Roman" w:eastAsia="Times New Roman" w:hAnsi="Times New Roman" w:cs="Times New Roman"/>
                <w:spacing w:val="26"/>
              </w:rPr>
              <w:t xml:space="preserve"> </w:t>
            </w:r>
            <w:r>
              <w:rPr>
                <w:spacing w:val="-5"/>
              </w:rPr>
              <w:t xml:space="preserve">月 </w:t>
            </w:r>
            <w:r>
              <w:rPr>
                <w:rFonts w:ascii="Times New Roman" w:eastAsia="Times New Roman" w:hAnsi="Times New Roman" w:cs="Times New Roman"/>
                <w:spacing w:val="-5"/>
              </w:rPr>
              <w:t xml:space="preserve">1  </w:t>
            </w:r>
            <w:r>
              <w:rPr>
                <w:spacing w:val="-5"/>
              </w:rPr>
              <w:t>日至</w:t>
            </w:r>
            <w:r>
              <w:rPr>
                <w:spacing w:val="-34"/>
              </w:rPr>
              <w:t xml:space="preserve"> </w:t>
            </w:r>
            <w:r>
              <w:rPr>
                <w:rFonts w:ascii="Times New Roman" w:eastAsia="Times New Roman" w:hAnsi="Times New Roman" w:cs="Times New Roman"/>
                <w:spacing w:val="-5"/>
              </w:rPr>
              <w:t>2025</w:t>
            </w:r>
            <w:r>
              <w:rPr>
                <w:rFonts w:ascii="Times New Roman" w:eastAsia="Times New Roman" w:hAnsi="Times New Roman" w:cs="Times New Roman"/>
                <w:spacing w:val="24"/>
                <w:w w:val="101"/>
              </w:rPr>
              <w:t xml:space="preserve"> </w:t>
            </w:r>
            <w:r>
              <w:rPr>
                <w:spacing w:val="-5"/>
              </w:rPr>
              <w:t>年</w:t>
            </w:r>
            <w:r>
              <w:rPr>
                <w:spacing w:val="-2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26"/>
                <w:w w:val="101"/>
              </w:rPr>
              <w:t xml:space="preserve"> </w:t>
            </w:r>
            <w:r>
              <w:rPr>
                <w:spacing w:val="-5"/>
              </w:rPr>
              <w:t>月</w:t>
            </w:r>
            <w:r>
              <w:rPr>
                <w:spacing w:val="-30"/>
              </w:rPr>
              <w:t xml:space="preserve"> </w:t>
            </w:r>
            <w:r>
              <w:rPr>
                <w:rFonts w:ascii="Times New Roman" w:eastAsia="Times New Roman" w:hAnsi="Times New Roman" w:cs="Times New Roman"/>
                <w:spacing w:val="-5"/>
              </w:rPr>
              <w:t xml:space="preserve">31  </w:t>
            </w:r>
            <w:r>
              <w:rPr>
                <w:spacing w:val="-5"/>
              </w:rPr>
              <w:t>日；</w:t>
            </w:r>
            <w:r>
              <w:rPr>
                <w:spacing w:val="-44"/>
              </w:rPr>
              <w:t xml:space="preserve"> </w:t>
            </w:r>
            <w:r>
              <w:rPr>
                <w:rFonts w:ascii="Times New Roman" w:eastAsia="Times New Roman" w:hAnsi="Times New Roman" w:cs="Times New Roman"/>
                <w:spacing w:val="-5"/>
              </w:rPr>
              <w:t>2021</w:t>
            </w:r>
            <w:r>
              <w:rPr>
                <w:rFonts w:ascii="Times New Roman" w:eastAsia="Times New Roman" w:hAnsi="Times New Roman" w:cs="Times New Roman"/>
              </w:rPr>
              <w:t xml:space="preserve"> </w:t>
            </w:r>
            <w:r>
              <w:rPr>
                <w:spacing w:val="-8"/>
              </w:rPr>
              <w:t>年</w:t>
            </w:r>
            <w:r>
              <w:rPr>
                <w:spacing w:val="-43"/>
              </w:rPr>
              <w:t xml:space="preserve"> </w:t>
            </w:r>
            <w:r>
              <w:rPr>
                <w:rFonts w:ascii="Times New Roman" w:eastAsia="Times New Roman" w:hAnsi="Times New Roman" w:cs="Times New Roman"/>
                <w:spacing w:val="-8"/>
              </w:rPr>
              <w:t>6</w:t>
            </w:r>
            <w:r>
              <w:rPr>
                <w:rFonts w:ascii="Times New Roman" w:eastAsia="Times New Roman" w:hAnsi="Times New Roman" w:cs="Times New Roman"/>
                <w:spacing w:val="11"/>
              </w:rPr>
              <w:t xml:space="preserve"> </w:t>
            </w:r>
            <w:r>
              <w:rPr>
                <w:spacing w:val="-8"/>
              </w:rPr>
              <w:t>月</w:t>
            </w:r>
            <w:r>
              <w:rPr>
                <w:spacing w:val="-43"/>
              </w:rPr>
              <w:t xml:space="preserve"> </w:t>
            </w:r>
            <w:r>
              <w:rPr>
                <w:rFonts w:ascii="Times New Roman" w:eastAsia="Times New Roman" w:hAnsi="Times New Roman" w:cs="Times New Roman"/>
                <w:spacing w:val="-8"/>
              </w:rPr>
              <w:t>6</w:t>
            </w:r>
            <w:r>
              <w:rPr>
                <w:rFonts w:ascii="Times New Roman" w:eastAsia="Times New Roman" w:hAnsi="Times New Roman" w:cs="Times New Roman"/>
                <w:spacing w:val="45"/>
              </w:rPr>
              <w:t xml:space="preserve"> </w:t>
            </w:r>
            <w:r>
              <w:rPr>
                <w:spacing w:val="-8"/>
              </w:rPr>
              <w:t>日，节水灌溉器材生产项目（二期） 自主验收通过，</w:t>
            </w:r>
            <w:r>
              <w:rPr>
                <w:spacing w:val="-24"/>
              </w:rPr>
              <w:t xml:space="preserve"> </w:t>
            </w:r>
            <w:r>
              <w:rPr>
                <w:spacing w:val="-8"/>
              </w:rPr>
              <w:t>验</w:t>
            </w:r>
            <w:r>
              <w:rPr>
                <w:spacing w:val="-9"/>
              </w:rPr>
              <w:t>收对象为注塑机</w:t>
            </w:r>
            <w:r>
              <w:rPr>
                <w:spacing w:val="-48"/>
              </w:rPr>
              <w:t xml:space="preserve"> </w:t>
            </w:r>
            <w:r>
              <w:rPr>
                <w:rFonts w:ascii="Times New Roman" w:eastAsia="Times New Roman" w:hAnsi="Times New Roman" w:cs="Times New Roman"/>
                <w:spacing w:val="-9"/>
              </w:rPr>
              <w:t>2</w:t>
            </w:r>
            <w:r>
              <w:rPr>
                <w:rFonts w:ascii="Times New Roman" w:eastAsia="Times New Roman" w:hAnsi="Times New Roman" w:cs="Times New Roman"/>
                <w:spacing w:val="23"/>
              </w:rPr>
              <w:t xml:space="preserve"> </w:t>
            </w:r>
            <w:r>
              <w:rPr>
                <w:spacing w:val="-9"/>
              </w:rPr>
              <w:t>台。</w:t>
            </w:r>
          </w:p>
          <w:p>
            <w:pPr>
              <w:pStyle w:val="TableText"/>
              <w:spacing w:line="220" w:lineRule="auto"/>
              <w:ind w:left="111"/>
            </w:pPr>
            <w:r>
              <w:rPr>
                <w:spacing w:val="-3"/>
              </w:rPr>
              <w:t>项目环保手续齐全。</w:t>
            </w:r>
          </w:p>
          <w:p>
            <w:pPr>
              <w:pStyle w:val="TableText"/>
              <w:spacing w:before="157" w:line="408" w:lineRule="exact"/>
              <w:ind w:left="529"/>
            </w:pPr>
            <w:r>
              <w:rPr>
                <w:spacing w:val="-1"/>
                <w:position w:val="15"/>
              </w:rPr>
              <w:t>现有项目共建有注塑机</w:t>
            </w:r>
            <w:r>
              <w:rPr>
                <w:spacing w:val="-41"/>
                <w:position w:val="15"/>
              </w:rPr>
              <w:t xml:space="preserve"> </w:t>
            </w:r>
            <w:r>
              <w:rPr>
                <w:rFonts w:ascii="Times New Roman" w:eastAsia="Times New Roman" w:hAnsi="Times New Roman" w:cs="Times New Roman"/>
                <w:spacing w:val="-1"/>
                <w:position w:val="15"/>
              </w:rPr>
              <w:t>6</w:t>
            </w:r>
            <w:r>
              <w:rPr>
                <w:rFonts w:ascii="Times New Roman" w:eastAsia="Times New Roman" w:hAnsi="Times New Roman" w:cs="Times New Roman"/>
                <w:spacing w:val="22"/>
                <w:w w:val="101"/>
                <w:position w:val="15"/>
              </w:rPr>
              <w:t xml:space="preserve"> </w:t>
            </w:r>
            <w:r>
              <w:rPr>
                <w:spacing w:val="-1"/>
                <w:position w:val="15"/>
              </w:rPr>
              <w:t>台，以</w:t>
            </w:r>
            <w:r>
              <w:rPr>
                <w:spacing w:val="-51"/>
                <w:position w:val="15"/>
              </w:rPr>
              <w:t xml:space="preserve"> </w:t>
            </w:r>
            <w:r>
              <w:rPr>
                <w:rFonts w:ascii="Times New Roman" w:eastAsia="Times New Roman" w:hAnsi="Times New Roman" w:cs="Times New Roman"/>
                <w:spacing w:val="-1"/>
                <w:position w:val="15"/>
              </w:rPr>
              <w:t xml:space="preserve">PP </w:t>
            </w:r>
            <w:r>
              <w:rPr>
                <w:spacing w:val="-1"/>
                <w:position w:val="15"/>
              </w:rPr>
              <w:t>颗粒、色母为原料，通过配料</w:t>
            </w:r>
            <w:r>
              <w:rPr>
                <w:rFonts w:ascii="Times New Roman" w:eastAsia="Times New Roman" w:hAnsi="Times New Roman" w:cs="Times New Roman"/>
                <w:spacing w:val="-1"/>
                <w:position w:val="15"/>
              </w:rPr>
              <w:t>-</w:t>
            </w:r>
            <w:r>
              <w:rPr>
                <w:spacing w:val="-1"/>
                <w:position w:val="15"/>
              </w:rPr>
              <w:t>上料</w:t>
            </w:r>
            <w:r>
              <w:rPr>
                <w:rFonts w:ascii="Times New Roman" w:eastAsia="Times New Roman" w:hAnsi="Times New Roman" w:cs="Times New Roman"/>
                <w:spacing w:val="-1"/>
                <w:position w:val="15"/>
              </w:rPr>
              <w:t>-</w:t>
            </w:r>
            <w:r>
              <w:rPr>
                <w:spacing w:val="-1"/>
                <w:position w:val="15"/>
              </w:rPr>
              <w:t>注塑</w:t>
            </w:r>
            <w:r>
              <w:rPr>
                <w:rFonts w:ascii="Times New Roman" w:eastAsia="Times New Roman" w:hAnsi="Times New Roman" w:cs="Times New Roman"/>
                <w:spacing w:val="-1"/>
                <w:position w:val="15"/>
              </w:rPr>
              <w:t>-</w:t>
            </w:r>
            <w:r>
              <w:rPr>
                <w:spacing w:val="-1"/>
                <w:position w:val="15"/>
              </w:rPr>
              <w:t>冷却</w:t>
            </w:r>
          </w:p>
          <w:p>
            <w:pPr>
              <w:pStyle w:val="TableText"/>
              <w:spacing w:line="219" w:lineRule="auto"/>
              <w:ind w:left="109"/>
            </w:pPr>
            <w:r>
              <w:rPr>
                <w:spacing w:val="-2"/>
              </w:rPr>
              <w:t>成型</w:t>
            </w:r>
            <w:r>
              <w:rPr>
                <w:rFonts w:ascii="Times New Roman" w:eastAsia="Times New Roman" w:hAnsi="Times New Roman" w:cs="Times New Roman"/>
                <w:spacing w:val="-2"/>
              </w:rPr>
              <w:t>-</w:t>
            </w:r>
            <w:r>
              <w:rPr>
                <w:spacing w:val="-2"/>
              </w:rPr>
              <w:t>检验等工艺，年生产节水器材管件</w:t>
            </w:r>
            <w:r>
              <w:rPr>
                <w:spacing w:val="-14"/>
              </w:rPr>
              <w:t xml:space="preserve"> </w:t>
            </w:r>
            <w:r>
              <w:rPr>
                <w:rFonts w:ascii="Times New Roman" w:eastAsia="Times New Roman" w:hAnsi="Times New Roman" w:cs="Times New Roman"/>
                <w:spacing w:val="-2"/>
              </w:rPr>
              <w:t>160t</w:t>
            </w:r>
            <w:r>
              <w:rPr>
                <w:spacing w:val="-2"/>
              </w:rPr>
              <w:t>。</w:t>
            </w:r>
          </w:p>
          <w:p>
            <w:pPr>
              <w:pStyle w:val="TableText"/>
              <w:spacing w:before="160" w:line="221" w:lineRule="auto"/>
              <w:ind w:left="529"/>
            </w:pPr>
            <w:r>
              <w:rPr>
                <w:spacing w:val="-1"/>
              </w:rPr>
              <w:t>现有工程三同时情况见下表。</w:t>
            </w:r>
          </w:p>
          <w:p>
            <w:pPr>
              <w:spacing w:before="156" w:line="218" w:lineRule="auto"/>
              <w:ind w:left="2394"/>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2"/>
                <w:sz w:val="21"/>
                <w:szCs w:val="21"/>
              </w:rPr>
              <w:t xml:space="preserve"> </w:t>
            </w:r>
            <w:r>
              <w:rPr>
                <w:rFonts w:ascii="Times New Roman" w:eastAsia="Times New Roman" w:hAnsi="Times New Roman" w:cs="Times New Roman"/>
                <w:spacing w:val="-1"/>
                <w:sz w:val="21"/>
                <w:szCs w:val="21"/>
              </w:rPr>
              <w:t xml:space="preserve">2-7  </w:t>
            </w:r>
            <w:r>
              <w:rPr>
                <w:rFonts w:ascii="SimHei" w:eastAsia="SimHei" w:hAnsi="SimHei" w:cs="SimHei"/>
                <w:spacing w:val="-1"/>
                <w:sz w:val="21"/>
                <w:szCs w:val="21"/>
              </w:rPr>
              <w:t>企业现有工程三同时执行情况</w:t>
            </w:r>
          </w:p>
          <w:p>
            <w:pPr>
              <w:spacing w:line="131" w:lineRule="exact"/>
            </w:pPr>
          </w:p>
          <w:tbl>
            <w:tblPr>
              <w:tblStyle w:val="TableNormal28"/>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8"/>
              <w:gridCol w:w="1843"/>
              <w:gridCol w:w="1842"/>
              <w:gridCol w:w="2550"/>
              <w:gridCol w:w="1007"/>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3"/>
              </w:trPr>
              <w:tc>
                <w:tcPr>
                  <w:tcW w:w="698" w:type="dxa"/>
                  <w:vAlign w:val="top"/>
                </w:tcPr>
                <w:p>
                  <w:pPr>
                    <w:pStyle w:val="TableText"/>
                    <w:spacing w:before="58" w:line="221" w:lineRule="auto"/>
                    <w:ind w:left="171"/>
                    <w:rPr>
                      <w:sz w:val="18"/>
                      <w:szCs w:val="18"/>
                    </w:rPr>
                  </w:pPr>
                  <w:r>
                    <w:rPr>
                      <w:spacing w:val="-1"/>
                      <w:sz w:val="18"/>
                      <w:szCs w:val="18"/>
                      <w14:textOutline w14:w="3265">
                        <w14:solidFill>
                          <w14:srgbClr w14:val="000000"/>
                        </w14:solidFill>
                        <w14:prstDash w14:val="solid"/>
                        <w14:miter w14:lim="10"/>
                      </w14:textOutline>
                    </w:rPr>
                    <w:t>序号</w:t>
                  </w:r>
                </w:p>
              </w:tc>
              <w:tc>
                <w:tcPr>
                  <w:tcW w:w="1843" w:type="dxa"/>
                  <w:vAlign w:val="top"/>
                </w:tcPr>
                <w:p>
                  <w:pPr>
                    <w:pStyle w:val="TableText"/>
                    <w:spacing w:before="59" w:line="220" w:lineRule="auto"/>
                    <w:ind w:left="564"/>
                    <w:rPr>
                      <w:sz w:val="18"/>
                      <w:szCs w:val="18"/>
                    </w:rPr>
                  </w:pPr>
                  <w:r>
                    <w:rPr>
                      <w:spacing w:val="-2"/>
                      <w:sz w:val="18"/>
                      <w:szCs w:val="18"/>
                      <w14:textOutline w14:w="3265">
                        <w14:solidFill>
                          <w14:srgbClr w14:val="000000"/>
                        </w14:solidFill>
                        <w14:prstDash w14:val="solid"/>
                        <w14:miter w14:lim="10"/>
                      </w14:textOutline>
                    </w:rPr>
                    <w:t>项目名称</w:t>
                  </w:r>
                </w:p>
              </w:tc>
              <w:tc>
                <w:tcPr>
                  <w:tcW w:w="1842" w:type="dxa"/>
                  <w:vAlign w:val="top"/>
                </w:tcPr>
                <w:p>
                  <w:pPr>
                    <w:pStyle w:val="TableText"/>
                    <w:spacing w:before="59" w:line="220" w:lineRule="auto"/>
                    <w:ind w:left="560"/>
                    <w:rPr>
                      <w:sz w:val="18"/>
                      <w:szCs w:val="18"/>
                    </w:rPr>
                  </w:pPr>
                  <w:r>
                    <w:rPr>
                      <w:spacing w:val="-2"/>
                      <w:sz w:val="18"/>
                      <w:szCs w:val="18"/>
                      <w14:textOutline w14:w="3265">
                        <w14:solidFill>
                          <w14:srgbClr w14:val="000000"/>
                        </w14:solidFill>
                        <w14:prstDash w14:val="solid"/>
                        <w14:miter w14:lim="10"/>
                      </w14:textOutline>
                    </w:rPr>
                    <w:t>环评批复</w:t>
                  </w:r>
                </w:p>
              </w:tc>
              <w:tc>
                <w:tcPr>
                  <w:tcW w:w="2550" w:type="dxa"/>
                  <w:vAlign w:val="top"/>
                </w:tcPr>
                <w:p>
                  <w:pPr>
                    <w:pStyle w:val="TableText"/>
                    <w:spacing w:before="58" w:line="220" w:lineRule="auto"/>
                    <w:ind w:left="916"/>
                    <w:rPr>
                      <w:sz w:val="18"/>
                      <w:szCs w:val="18"/>
                    </w:rPr>
                  </w:pPr>
                  <w:r>
                    <w:rPr>
                      <w:spacing w:val="-2"/>
                      <w:sz w:val="18"/>
                      <w:szCs w:val="18"/>
                      <w14:textOutline w14:w="3265">
                        <w14:solidFill>
                          <w14:srgbClr w14:val="000000"/>
                        </w14:solidFill>
                        <w14:prstDash w14:val="solid"/>
                        <w14:miter w14:lim="10"/>
                      </w14:textOutline>
                    </w:rPr>
                    <w:t>验收批复</w:t>
                  </w:r>
                </w:p>
              </w:tc>
              <w:tc>
                <w:tcPr>
                  <w:tcW w:w="1007" w:type="dxa"/>
                  <w:vAlign w:val="top"/>
                </w:tcPr>
                <w:p>
                  <w:pPr>
                    <w:pStyle w:val="TableText"/>
                    <w:spacing w:before="58" w:line="220" w:lineRule="auto"/>
                    <w:ind w:left="327"/>
                    <w:rPr>
                      <w:sz w:val="18"/>
                      <w:szCs w:val="18"/>
                    </w:rPr>
                  </w:pPr>
                  <w:r>
                    <w:rPr>
                      <w:spacing w:val="-2"/>
                      <w:sz w:val="18"/>
                      <w:szCs w:val="18"/>
                      <w14:textOutline w14:w="3265">
                        <w14:solidFill>
                          <w14:srgbClr w14:val="000000"/>
                        </w14:solidFill>
                        <w14:prstDash w14:val="solid"/>
                        <w14:miter w14:lim="10"/>
                      </w14:textOutline>
                    </w:rPr>
                    <w:t>现状</w:t>
                  </w:r>
                </w:p>
              </w:tc>
            </w:tr>
            <w:tr>
              <w:tblPrEx>
                <w:tblW w:w="7940" w:type="dxa"/>
                <w:tblInd w:w="102" w:type="dxa"/>
                <w:tblLayout w:type="fixed"/>
              </w:tblPrEx>
              <w:trPr>
                <w:trHeight w:val="726"/>
              </w:trPr>
              <w:tc>
                <w:tcPr>
                  <w:tcW w:w="698" w:type="dxa"/>
                  <w:vAlign w:val="top"/>
                </w:tcPr>
                <w:p>
                  <w:pPr>
                    <w:spacing w:line="263" w:lineRule="auto"/>
                    <w:rPr>
                      <w:rFonts w:ascii="Arial"/>
                      <w:sz w:val="21"/>
                    </w:rPr>
                  </w:pPr>
                </w:p>
                <w:p>
                  <w:pPr>
                    <w:spacing w:before="52" w:line="186" w:lineRule="auto"/>
                    <w:ind w:left="32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843" w:type="dxa"/>
                  <w:vAlign w:val="top"/>
                </w:tcPr>
                <w:p>
                  <w:pPr>
                    <w:pStyle w:val="TableText"/>
                    <w:spacing w:before="33" w:line="220" w:lineRule="auto"/>
                    <w:ind w:left="113"/>
                    <w:rPr>
                      <w:sz w:val="18"/>
                      <w:szCs w:val="18"/>
                    </w:rPr>
                  </w:pPr>
                  <w:r>
                    <w:rPr>
                      <w:spacing w:val="-1"/>
                      <w:sz w:val="18"/>
                      <w:szCs w:val="18"/>
                    </w:rPr>
                    <w:t>济南市汇成节水灌溉</w:t>
                  </w:r>
                </w:p>
                <w:p>
                  <w:pPr>
                    <w:pStyle w:val="TableText"/>
                    <w:spacing w:before="25" w:line="219" w:lineRule="auto"/>
                    <w:ind w:left="112"/>
                    <w:rPr>
                      <w:sz w:val="18"/>
                      <w:szCs w:val="18"/>
                    </w:rPr>
                  </w:pPr>
                  <w:r>
                    <w:rPr>
                      <w:spacing w:val="-1"/>
                      <w:sz w:val="18"/>
                      <w:szCs w:val="18"/>
                    </w:rPr>
                    <w:t>器材有限公司节水灌</w:t>
                  </w:r>
                </w:p>
                <w:p>
                  <w:pPr>
                    <w:pStyle w:val="TableText"/>
                    <w:spacing w:before="26" w:line="207" w:lineRule="auto"/>
                    <w:ind w:left="292"/>
                    <w:rPr>
                      <w:sz w:val="18"/>
                      <w:szCs w:val="18"/>
                    </w:rPr>
                  </w:pPr>
                  <w:r>
                    <w:rPr>
                      <w:spacing w:val="-1"/>
                      <w:sz w:val="18"/>
                      <w:szCs w:val="18"/>
                    </w:rPr>
                    <w:t>溉器材生产项目</w:t>
                  </w:r>
                </w:p>
              </w:tc>
              <w:tc>
                <w:tcPr>
                  <w:tcW w:w="1842" w:type="dxa"/>
                  <w:vAlign w:val="top"/>
                </w:tcPr>
                <w:p>
                  <w:pPr>
                    <w:pStyle w:val="TableText"/>
                    <w:spacing w:before="153" w:line="231" w:lineRule="auto"/>
                    <w:ind w:left="305" w:right="292" w:hanging="12"/>
                    <w:rPr>
                      <w:sz w:val="18"/>
                      <w:szCs w:val="18"/>
                    </w:rPr>
                  </w:pPr>
                  <w:r>
                    <w:rPr>
                      <w:spacing w:val="-2"/>
                      <w:sz w:val="18"/>
                      <w:szCs w:val="18"/>
                    </w:rPr>
                    <w:t>莱芜区环报告表</w:t>
                  </w:r>
                  <w:r>
                    <w:rPr>
                      <w:spacing w:val="3"/>
                      <w:sz w:val="18"/>
                      <w:szCs w:val="18"/>
                    </w:rPr>
                    <w:t xml:space="preserve"> </w:t>
                  </w:r>
                  <w:r>
                    <w:rPr>
                      <w:rFonts w:ascii="Times New Roman" w:eastAsia="Times New Roman" w:hAnsi="Times New Roman" w:cs="Times New Roman"/>
                      <w:spacing w:val="-2"/>
                      <w:sz w:val="18"/>
                      <w:szCs w:val="18"/>
                    </w:rPr>
                    <w:t>[2019]062401</w:t>
                  </w:r>
                  <w:r>
                    <w:rPr>
                      <w:rFonts w:ascii="Times New Roman" w:eastAsia="Times New Roman" w:hAnsi="Times New Roman" w:cs="Times New Roman"/>
                      <w:spacing w:val="14"/>
                      <w:sz w:val="18"/>
                      <w:szCs w:val="18"/>
                    </w:rPr>
                    <w:t xml:space="preserve"> </w:t>
                  </w:r>
                  <w:r>
                    <w:rPr>
                      <w:spacing w:val="-2"/>
                      <w:sz w:val="18"/>
                      <w:szCs w:val="18"/>
                    </w:rPr>
                    <w:t>号</w:t>
                  </w:r>
                </w:p>
              </w:tc>
              <w:tc>
                <w:tcPr>
                  <w:tcW w:w="2550" w:type="dxa"/>
                  <w:vAlign w:val="top"/>
                </w:tcPr>
                <w:p>
                  <w:pPr>
                    <w:pStyle w:val="TableText"/>
                    <w:spacing w:before="33" w:line="220" w:lineRule="auto"/>
                    <w:ind w:left="154"/>
                    <w:rPr>
                      <w:sz w:val="18"/>
                      <w:szCs w:val="18"/>
                    </w:rPr>
                  </w:pPr>
                  <w:r>
                    <w:rPr>
                      <w:spacing w:val="-4"/>
                      <w:sz w:val="18"/>
                      <w:szCs w:val="18"/>
                    </w:rPr>
                    <w:t>一期项目</w:t>
                  </w:r>
                  <w:r>
                    <w:rPr>
                      <w:spacing w:val="-25"/>
                      <w:sz w:val="18"/>
                      <w:szCs w:val="18"/>
                    </w:rPr>
                    <w:t xml:space="preserve"> </w:t>
                  </w:r>
                  <w:r>
                    <w:rPr>
                      <w:rFonts w:ascii="Times New Roman" w:eastAsia="Times New Roman" w:hAnsi="Times New Roman" w:cs="Times New Roman"/>
                      <w:spacing w:val="-4"/>
                      <w:sz w:val="18"/>
                      <w:szCs w:val="18"/>
                    </w:rPr>
                    <w:t xml:space="preserve">2019 </w:t>
                  </w:r>
                  <w:r>
                    <w:rPr>
                      <w:spacing w:val="-4"/>
                      <w:sz w:val="18"/>
                      <w:szCs w:val="18"/>
                    </w:rPr>
                    <w:t>年</w:t>
                  </w:r>
                  <w:r>
                    <w:rPr>
                      <w:spacing w:val="-23"/>
                      <w:sz w:val="18"/>
                      <w:szCs w:val="18"/>
                    </w:rPr>
                    <w:t xml:space="preserve"> </w:t>
                  </w:r>
                  <w:r>
                    <w:rPr>
                      <w:rFonts w:ascii="Times New Roman" w:eastAsia="Times New Roman" w:hAnsi="Times New Roman" w:cs="Times New Roman"/>
                      <w:spacing w:val="-4"/>
                      <w:sz w:val="18"/>
                      <w:szCs w:val="18"/>
                    </w:rPr>
                    <w:t>10</w:t>
                  </w:r>
                  <w:r>
                    <w:rPr>
                      <w:rFonts w:ascii="Times New Roman" w:eastAsia="Times New Roman" w:hAnsi="Times New Roman" w:cs="Times New Roman"/>
                      <w:spacing w:val="13"/>
                      <w:w w:val="101"/>
                      <w:sz w:val="18"/>
                      <w:szCs w:val="18"/>
                    </w:rPr>
                    <w:t xml:space="preserve"> </w:t>
                  </w:r>
                  <w:r>
                    <w:rPr>
                      <w:spacing w:val="-4"/>
                      <w:sz w:val="18"/>
                      <w:szCs w:val="18"/>
                    </w:rPr>
                    <w:t>月</w:t>
                  </w:r>
                  <w:r>
                    <w:rPr>
                      <w:spacing w:val="-43"/>
                      <w:sz w:val="18"/>
                      <w:szCs w:val="18"/>
                    </w:rPr>
                    <w:t xml:space="preserve"> </w:t>
                  </w:r>
                  <w:r>
                    <w:rPr>
                      <w:rFonts w:ascii="Times New Roman" w:eastAsia="Times New Roman" w:hAnsi="Times New Roman" w:cs="Times New Roman"/>
                      <w:spacing w:val="-4"/>
                      <w:sz w:val="18"/>
                      <w:szCs w:val="18"/>
                    </w:rPr>
                    <w:t xml:space="preserve">26  </w:t>
                  </w:r>
                  <w:r>
                    <w:rPr>
                      <w:spacing w:val="-4"/>
                      <w:sz w:val="18"/>
                      <w:szCs w:val="18"/>
                    </w:rPr>
                    <w:t>日</w:t>
                  </w:r>
                </w:p>
                <w:p>
                  <w:pPr>
                    <w:pStyle w:val="TableText"/>
                    <w:spacing w:before="25" w:line="220" w:lineRule="auto"/>
                    <w:ind w:left="139"/>
                    <w:rPr>
                      <w:rFonts w:ascii="Times New Roman" w:eastAsia="Times New Roman" w:hAnsi="Times New Roman" w:cs="Times New Roman"/>
                      <w:sz w:val="18"/>
                      <w:szCs w:val="18"/>
                    </w:rPr>
                  </w:pPr>
                  <w:r>
                    <w:rPr>
                      <w:spacing w:val="-6"/>
                      <w:sz w:val="18"/>
                      <w:szCs w:val="18"/>
                    </w:rPr>
                    <w:t>自主验收通过；二期项目</w:t>
                  </w:r>
                  <w:r>
                    <w:rPr>
                      <w:spacing w:val="-41"/>
                      <w:sz w:val="18"/>
                      <w:szCs w:val="18"/>
                    </w:rPr>
                    <w:t xml:space="preserve"> </w:t>
                  </w:r>
                  <w:r>
                    <w:rPr>
                      <w:rFonts w:ascii="Times New Roman" w:eastAsia="Times New Roman" w:hAnsi="Times New Roman" w:cs="Times New Roman"/>
                      <w:spacing w:val="-6"/>
                      <w:sz w:val="18"/>
                      <w:szCs w:val="18"/>
                    </w:rPr>
                    <w:t>2021</w:t>
                  </w:r>
                </w:p>
                <w:p>
                  <w:pPr>
                    <w:pStyle w:val="TableText"/>
                    <w:spacing w:before="25" w:line="207" w:lineRule="auto"/>
                    <w:ind w:left="288"/>
                    <w:rPr>
                      <w:sz w:val="18"/>
                      <w:szCs w:val="18"/>
                    </w:rPr>
                  </w:pPr>
                  <w:r>
                    <w:rPr>
                      <w:spacing w:val="-7"/>
                      <w:sz w:val="18"/>
                      <w:szCs w:val="18"/>
                    </w:rPr>
                    <w:t>年</w:t>
                  </w:r>
                  <w:r>
                    <w:rPr>
                      <w:spacing w:val="-28"/>
                      <w:sz w:val="18"/>
                      <w:szCs w:val="18"/>
                    </w:rPr>
                    <w:t xml:space="preserve"> </w:t>
                  </w:r>
                  <w:r>
                    <w:rPr>
                      <w:rFonts w:ascii="Times New Roman" w:eastAsia="Times New Roman" w:hAnsi="Times New Roman" w:cs="Times New Roman"/>
                      <w:spacing w:val="-7"/>
                      <w:sz w:val="18"/>
                      <w:szCs w:val="18"/>
                    </w:rPr>
                    <w:t>6</w:t>
                  </w:r>
                  <w:r>
                    <w:rPr>
                      <w:rFonts w:ascii="Times New Roman" w:eastAsia="Times New Roman" w:hAnsi="Times New Roman" w:cs="Times New Roman"/>
                      <w:spacing w:val="13"/>
                      <w:sz w:val="18"/>
                      <w:szCs w:val="18"/>
                    </w:rPr>
                    <w:t xml:space="preserve"> </w:t>
                  </w:r>
                  <w:r>
                    <w:rPr>
                      <w:spacing w:val="-7"/>
                      <w:sz w:val="18"/>
                      <w:szCs w:val="18"/>
                    </w:rPr>
                    <w:t>月</w:t>
                  </w:r>
                  <w:r>
                    <w:rPr>
                      <w:spacing w:val="-39"/>
                      <w:sz w:val="18"/>
                      <w:szCs w:val="18"/>
                    </w:rPr>
                    <w:t xml:space="preserve"> </w:t>
                  </w:r>
                  <w:r>
                    <w:rPr>
                      <w:rFonts w:ascii="Times New Roman" w:eastAsia="Times New Roman" w:hAnsi="Times New Roman" w:cs="Times New Roman"/>
                      <w:spacing w:val="-7"/>
                      <w:sz w:val="18"/>
                      <w:szCs w:val="18"/>
                    </w:rPr>
                    <w:t>6</w:t>
                  </w:r>
                  <w:r>
                    <w:rPr>
                      <w:rFonts w:ascii="Times New Roman" w:eastAsia="Times New Roman" w:hAnsi="Times New Roman" w:cs="Times New Roman"/>
                      <w:spacing w:val="40"/>
                      <w:sz w:val="18"/>
                      <w:szCs w:val="18"/>
                    </w:rPr>
                    <w:t xml:space="preserve"> </w:t>
                  </w:r>
                  <w:r>
                    <w:rPr>
                      <w:spacing w:val="-7"/>
                      <w:sz w:val="18"/>
                      <w:szCs w:val="18"/>
                    </w:rPr>
                    <w:t>日自主验收通过</w:t>
                  </w:r>
                </w:p>
              </w:tc>
              <w:tc>
                <w:tcPr>
                  <w:tcW w:w="1007" w:type="dxa"/>
                  <w:vAlign w:val="top"/>
                </w:tcPr>
                <w:p>
                  <w:pPr>
                    <w:pStyle w:val="TableText"/>
                    <w:spacing w:before="273" w:line="220" w:lineRule="auto"/>
                    <w:ind w:left="151"/>
                    <w:rPr>
                      <w:sz w:val="18"/>
                      <w:szCs w:val="18"/>
                    </w:rPr>
                  </w:pPr>
                  <w:r>
                    <w:rPr>
                      <w:spacing w:val="-3"/>
                      <w:sz w:val="18"/>
                      <w:szCs w:val="18"/>
                    </w:rPr>
                    <w:t>正常生产</w:t>
                  </w:r>
                </w:p>
              </w:tc>
            </w:tr>
          </w:tbl>
          <w:p>
            <w:pPr>
              <w:pStyle w:val="TableText"/>
              <w:spacing w:before="150" w:line="220" w:lineRule="auto"/>
              <w:ind w:left="533"/>
            </w:pPr>
            <w:r>
              <w:rPr>
                <w14:textOutline w14:w="3831">
                  <w14:solidFill>
                    <w14:srgbClr w14:val="000000"/>
                  </w14:solidFill>
                  <w14:prstDash w14:val="solid"/>
                  <w14:miter w14:lim="10"/>
                </w14:textOutline>
              </w:rPr>
              <w:t>一、济南市汇成节水灌溉器材有限公司节水灌溉器材生产项目</w:t>
            </w:r>
          </w:p>
          <w:p>
            <w:pPr>
              <w:pStyle w:val="TableText"/>
              <w:spacing w:before="157" w:line="221" w:lineRule="auto"/>
              <w:ind w:left="544"/>
            </w:pPr>
            <w:r>
              <w:rPr>
                <w:rFonts w:ascii="Times New Roman" w:eastAsia="Times New Roman" w:hAnsi="Times New Roman" w:cs="Times New Roman"/>
                <w:spacing w:val="-2"/>
              </w:rPr>
              <w:t>1</w:t>
            </w:r>
            <w:r>
              <w:rPr>
                <w:spacing w:val="-2"/>
              </w:rPr>
              <w:t>、项目概况及项目工程组成</w:t>
            </w:r>
          </w:p>
          <w:p>
            <w:pPr>
              <w:pStyle w:val="TableText"/>
              <w:spacing w:before="157" w:line="360" w:lineRule="auto"/>
              <w:ind w:left="110" w:right="252" w:firstLine="418"/>
              <w:rPr>
                <w:rFonts w:ascii="Times New Roman" w:eastAsia="Times New Roman" w:hAnsi="Times New Roman" w:cs="Times New Roman"/>
              </w:rPr>
            </w:pPr>
            <w:r>
              <w:t>济南市汇成节水灌溉器材有限公司节水灌溉器材生产项目位于济南市莱芜</w:t>
            </w:r>
            <w:r>
              <w:rPr>
                <w:spacing w:val="-1"/>
              </w:rPr>
              <w:t>区凤城</w:t>
            </w:r>
            <w:r>
              <w:t xml:space="preserve"> </w:t>
            </w:r>
            <w:r>
              <w:rPr>
                <w:spacing w:val="-7"/>
              </w:rPr>
              <w:t>工业园物华街</w:t>
            </w:r>
            <w:r>
              <w:rPr>
                <w:spacing w:val="-23"/>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1"/>
              </w:rPr>
              <w:t xml:space="preserve"> </w:t>
            </w:r>
            <w:r>
              <w:rPr>
                <w:spacing w:val="-7"/>
              </w:rPr>
              <w:t>号，总投资</w:t>
            </w:r>
            <w:r>
              <w:rPr>
                <w:spacing w:val="-49"/>
              </w:rPr>
              <w:t xml:space="preserve"> </w:t>
            </w:r>
            <w:r>
              <w:rPr>
                <w:rFonts w:ascii="Times New Roman" w:eastAsia="Times New Roman" w:hAnsi="Times New Roman" w:cs="Times New Roman"/>
                <w:spacing w:val="-7"/>
              </w:rPr>
              <w:t>400</w:t>
            </w:r>
            <w:r>
              <w:rPr>
                <w:rFonts w:ascii="Times New Roman" w:eastAsia="Times New Roman" w:hAnsi="Times New Roman" w:cs="Times New Roman"/>
                <w:spacing w:val="11"/>
              </w:rPr>
              <w:t xml:space="preserve"> </w:t>
            </w:r>
            <w:r>
              <w:rPr>
                <w:spacing w:val="-7"/>
              </w:rPr>
              <w:t>万元，环保投资</w:t>
            </w:r>
            <w:r>
              <w:rPr>
                <w:spacing w:val="-43"/>
              </w:rPr>
              <w:t xml:space="preserve"> </w:t>
            </w:r>
            <w:r>
              <w:rPr>
                <w:rFonts w:ascii="Times New Roman" w:eastAsia="Times New Roman" w:hAnsi="Times New Roman" w:cs="Times New Roman"/>
                <w:spacing w:val="-7"/>
              </w:rPr>
              <w:t>6</w:t>
            </w:r>
            <w:r>
              <w:rPr>
                <w:rFonts w:ascii="Times New Roman" w:eastAsia="Times New Roman" w:hAnsi="Times New Roman" w:cs="Times New Roman"/>
                <w:spacing w:val="12"/>
              </w:rPr>
              <w:t xml:space="preserve"> </w:t>
            </w:r>
            <w:r>
              <w:rPr>
                <w:spacing w:val="-7"/>
              </w:rPr>
              <w:t>万元，</w:t>
            </w:r>
            <w:r>
              <w:rPr>
                <w:spacing w:val="33"/>
              </w:rPr>
              <w:t xml:space="preserve"> </w:t>
            </w:r>
            <w:r>
              <w:rPr>
                <w:spacing w:val="-7"/>
              </w:rPr>
              <w:t>占比</w:t>
            </w:r>
            <w:r>
              <w:rPr>
                <w:spacing w:val="-28"/>
              </w:rPr>
              <w:t xml:space="preserve"> </w:t>
            </w:r>
            <w:r>
              <w:rPr>
                <w:rFonts w:ascii="Times New Roman" w:eastAsia="Times New Roman" w:hAnsi="Times New Roman" w:cs="Times New Roman"/>
                <w:spacing w:val="-7"/>
              </w:rPr>
              <w:t>1.5%</w:t>
            </w:r>
            <w:r>
              <w:rPr>
                <w:rFonts w:ascii="Times New Roman" w:eastAsia="Times New Roman" w:hAnsi="Times New Roman" w:cs="Times New Roman"/>
                <w:spacing w:val="-27"/>
              </w:rPr>
              <w:t xml:space="preserve"> </w:t>
            </w:r>
            <w:r>
              <w:rPr>
                <w:spacing w:val="-7"/>
              </w:rPr>
              <w:t>。项目劳动定员</w:t>
            </w:r>
            <w:r>
              <w:rPr>
                <w:spacing w:val="-42"/>
              </w:rPr>
              <w:t xml:space="preserve"> </w:t>
            </w:r>
            <w:r>
              <w:rPr>
                <w:rFonts w:ascii="Times New Roman" w:eastAsia="Times New Roman" w:hAnsi="Times New Roman" w:cs="Times New Roman"/>
                <w:spacing w:val="-7"/>
              </w:rPr>
              <w:t>6</w:t>
            </w:r>
          </w:p>
          <w:p>
            <w:pPr>
              <w:pStyle w:val="TableText"/>
              <w:spacing w:before="1" w:line="220" w:lineRule="auto"/>
              <w:ind w:left="109"/>
            </w:pPr>
            <w:r>
              <w:rPr>
                <w:spacing w:val="-8"/>
              </w:rPr>
              <w:t>人，三班制，每班工作</w:t>
            </w:r>
            <w:r>
              <w:rPr>
                <w:spacing w:val="-23"/>
              </w:rPr>
              <w:t xml:space="preserve"> </w:t>
            </w:r>
            <w:r>
              <w:rPr>
                <w:rFonts w:ascii="Times New Roman" w:eastAsia="Times New Roman" w:hAnsi="Times New Roman" w:cs="Times New Roman"/>
                <w:spacing w:val="-8"/>
              </w:rPr>
              <w:t>8</w:t>
            </w:r>
            <w:r>
              <w:rPr>
                <w:rFonts w:ascii="Times New Roman" w:eastAsia="Times New Roman" w:hAnsi="Times New Roman" w:cs="Times New Roman"/>
                <w:spacing w:val="12"/>
              </w:rPr>
              <w:t xml:space="preserve"> </w:t>
            </w:r>
            <w:r>
              <w:rPr>
                <w:spacing w:val="-8"/>
              </w:rPr>
              <w:t>小时， 年工作</w:t>
            </w:r>
            <w:r>
              <w:rPr>
                <w:spacing w:val="-44"/>
              </w:rPr>
              <w:t xml:space="preserve"> </w:t>
            </w:r>
            <w:r>
              <w:rPr>
                <w:rFonts w:ascii="Times New Roman" w:eastAsia="Times New Roman" w:hAnsi="Times New Roman" w:cs="Times New Roman"/>
                <w:spacing w:val="-8"/>
              </w:rPr>
              <w:t>300</w:t>
            </w:r>
            <w:r>
              <w:rPr>
                <w:rFonts w:ascii="Times New Roman" w:eastAsia="Times New Roman" w:hAnsi="Times New Roman" w:cs="Times New Roman"/>
                <w:spacing w:val="13"/>
              </w:rPr>
              <w:t xml:space="preserve"> </w:t>
            </w:r>
            <w:r>
              <w:rPr>
                <w:spacing w:val="-8"/>
              </w:rPr>
              <w:t>天。</w:t>
            </w:r>
          </w:p>
          <w:p>
            <w:pPr>
              <w:spacing w:before="157" w:line="220" w:lineRule="auto"/>
              <w:ind w:left="2603"/>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4"/>
                <w:sz w:val="21"/>
                <w:szCs w:val="21"/>
              </w:rPr>
              <w:t xml:space="preserve"> </w:t>
            </w:r>
            <w:r>
              <w:rPr>
                <w:rFonts w:ascii="Times New Roman" w:eastAsia="Times New Roman" w:hAnsi="Times New Roman" w:cs="Times New Roman"/>
                <w:spacing w:val="-1"/>
                <w:sz w:val="21"/>
                <w:szCs w:val="21"/>
              </w:rPr>
              <w:t xml:space="preserve">2-8  </w:t>
            </w:r>
            <w:r>
              <w:rPr>
                <w:rFonts w:ascii="SimHei" w:eastAsia="SimHei" w:hAnsi="SimHei" w:cs="SimHei"/>
                <w:spacing w:val="-1"/>
                <w:sz w:val="21"/>
                <w:szCs w:val="21"/>
              </w:rPr>
              <w:t>现有项目工程组成一览表</w:t>
            </w:r>
          </w:p>
          <w:p>
            <w:pPr>
              <w:spacing w:line="128" w:lineRule="exact"/>
            </w:pPr>
          </w:p>
          <w:tbl>
            <w:tblPr>
              <w:tblStyle w:val="TableNormal28"/>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1"/>
              <w:gridCol w:w="993"/>
              <w:gridCol w:w="5966"/>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9"/>
              </w:trPr>
              <w:tc>
                <w:tcPr>
                  <w:tcW w:w="1974" w:type="dxa"/>
                  <w:gridSpan w:val="2"/>
                  <w:vAlign w:val="top"/>
                </w:tcPr>
                <w:p>
                  <w:pPr>
                    <w:pStyle w:val="TableText"/>
                    <w:spacing w:before="37" w:line="207" w:lineRule="auto"/>
                    <w:ind w:left="631"/>
                    <w:rPr>
                      <w:sz w:val="18"/>
                      <w:szCs w:val="18"/>
                    </w:rPr>
                  </w:pPr>
                  <w:r>
                    <w:rPr>
                      <w:spacing w:val="-2"/>
                      <w:sz w:val="18"/>
                      <w:szCs w:val="18"/>
                      <w14:textOutline w14:w="3265">
                        <w14:solidFill>
                          <w14:srgbClr w14:val="000000"/>
                        </w14:solidFill>
                        <w14:prstDash w14:val="solid"/>
                        <w14:miter w14:lim="10"/>
                      </w14:textOutline>
                    </w:rPr>
                    <w:t>项目组成</w:t>
                  </w:r>
                </w:p>
              </w:tc>
              <w:tc>
                <w:tcPr>
                  <w:tcW w:w="5966" w:type="dxa"/>
                  <w:vAlign w:val="top"/>
                </w:tcPr>
                <w:p>
                  <w:pPr>
                    <w:pStyle w:val="TableText"/>
                    <w:spacing w:before="37" w:line="207" w:lineRule="auto"/>
                    <w:ind w:left="2172"/>
                    <w:rPr>
                      <w:sz w:val="18"/>
                      <w:szCs w:val="18"/>
                    </w:rPr>
                  </w:pPr>
                  <w:r>
                    <w:rPr>
                      <w:spacing w:val="-1"/>
                      <w:sz w:val="18"/>
                      <w:szCs w:val="18"/>
                      <w14:textOutline w14:w="3265">
                        <w14:solidFill>
                          <w14:srgbClr w14:val="000000"/>
                        </w14:solidFill>
                        <w14:prstDash w14:val="solid"/>
                        <w14:miter w14:lim="10"/>
                      </w14:textOutline>
                    </w:rPr>
                    <w:t>主要建设内容及规模</w:t>
                  </w:r>
                </w:p>
              </w:tc>
            </w:tr>
            <w:tr>
              <w:tblPrEx>
                <w:tblW w:w="7940" w:type="dxa"/>
                <w:tblInd w:w="102" w:type="dxa"/>
                <w:tblLayout w:type="fixed"/>
              </w:tblPrEx>
              <w:trPr>
                <w:trHeight w:val="244"/>
              </w:trPr>
              <w:tc>
                <w:tcPr>
                  <w:tcW w:w="981" w:type="dxa"/>
                  <w:vAlign w:val="top"/>
                </w:tcPr>
                <w:p>
                  <w:pPr>
                    <w:pStyle w:val="TableText"/>
                    <w:spacing w:before="33" w:line="206" w:lineRule="auto"/>
                    <w:ind w:left="135"/>
                    <w:rPr>
                      <w:sz w:val="18"/>
                      <w:szCs w:val="18"/>
                    </w:rPr>
                  </w:pPr>
                  <w:r>
                    <w:rPr>
                      <w:spacing w:val="-2"/>
                      <w:sz w:val="18"/>
                      <w:szCs w:val="18"/>
                    </w:rPr>
                    <w:t>主体工程</w:t>
                  </w:r>
                </w:p>
              </w:tc>
              <w:tc>
                <w:tcPr>
                  <w:tcW w:w="993" w:type="dxa"/>
                  <w:vAlign w:val="top"/>
                </w:tcPr>
                <w:p>
                  <w:pPr>
                    <w:pStyle w:val="TableText"/>
                    <w:spacing w:before="33" w:line="206" w:lineRule="auto"/>
                    <w:ind w:left="138"/>
                    <w:rPr>
                      <w:sz w:val="18"/>
                      <w:szCs w:val="18"/>
                    </w:rPr>
                  </w:pPr>
                  <w:r>
                    <w:rPr>
                      <w:spacing w:val="-2"/>
                      <w:sz w:val="18"/>
                      <w:szCs w:val="18"/>
                    </w:rPr>
                    <w:t>生产车间</w:t>
                  </w:r>
                </w:p>
              </w:tc>
              <w:tc>
                <w:tcPr>
                  <w:tcW w:w="5966" w:type="dxa"/>
                  <w:vAlign w:val="top"/>
                </w:tcPr>
                <w:p>
                  <w:pPr>
                    <w:pStyle w:val="TableText"/>
                    <w:spacing w:before="33" w:line="206" w:lineRule="auto"/>
                    <w:ind w:left="219"/>
                    <w:rPr>
                      <w:sz w:val="18"/>
                      <w:szCs w:val="18"/>
                    </w:rPr>
                  </w:pPr>
                  <w:r>
                    <w:rPr>
                      <w:spacing w:val="-2"/>
                      <w:sz w:val="18"/>
                      <w:szCs w:val="18"/>
                    </w:rPr>
                    <w:t>建筑面积</w:t>
                  </w:r>
                  <w:r>
                    <w:rPr>
                      <w:spacing w:val="-35"/>
                      <w:sz w:val="18"/>
                      <w:szCs w:val="18"/>
                    </w:rPr>
                    <w:t xml:space="preserve"> </w:t>
                  </w:r>
                  <w:r>
                    <w:rPr>
                      <w:rFonts w:ascii="Times New Roman" w:eastAsia="Times New Roman" w:hAnsi="Times New Roman" w:cs="Times New Roman"/>
                      <w:spacing w:val="-2"/>
                      <w:sz w:val="18"/>
                      <w:szCs w:val="18"/>
                    </w:rPr>
                    <w:t>700m</w:t>
                  </w:r>
                  <w:r>
                    <w:rPr>
                      <w:rFonts w:ascii="Times New Roman" w:eastAsia="Times New Roman" w:hAnsi="Times New Roman" w:cs="Times New Roman"/>
                      <w:spacing w:val="-2"/>
                      <w:position w:val="5"/>
                      <w:sz w:val="12"/>
                      <w:szCs w:val="12"/>
                    </w:rPr>
                    <w:t>2</w:t>
                  </w:r>
                  <w:r>
                    <w:rPr>
                      <w:rFonts w:ascii="Times New Roman" w:eastAsia="Times New Roman" w:hAnsi="Times New Roman" w:cs="Times New Roman"/>
                      <w:spacing w:val="-10"/>
                      <w:position w:val="5"/>
                      <w:sz w:val="12"/>
                      <w:szCs w:val="12"/>
                    </w:rPr>
                    <w:t xml:space="preserve"> </w:t>
                  </w:r>
                  <w:r>
                    <w:rPr>
                      <w:spacing w:val="-2"/>
                      <w:sz w:val="18"/>
                      <w:szCs w:val="18"/>
                    </w:rPr>
                    <w:t>，生产区位于车间北部，占地</w:t>
                  </w:r>
                  <w:r>
                    <w:rPr>
                      <w:spacing w:val="-41"/>
                      <w:sz w:val="18"/>
                      <w:szCs w:val="18"/>
                    </w:rPr>
                    <w:t xml:space="preserve"> </w:t>
                  </w:r>
                  <w:r>
                    <w:rPr>
                      <w:rFonts w:ascii="Times New Roman" w:eastAsia="Times New Roman" w:hAnsi="Times New Roman" w:cs="Times New Roman"/>
                      <w:spacing w:val="-2"/>
                      <w:sz w:val="18"/>
                      <w:szCs w:val="18"/>
                    </w:rPr>
                    <w:t>400m</w:t>
                  </w:r>
                  <w:r>
                    <w:rPr>
                      <w:rFonts w:ascii="Times New Roman" w:eastAsia="Times New Roman" w:hAnsi="Times New Roman" w:cs="Times New Roman"/>
                      <w:spacing w:val="-2"/>
                      <w:position w:val="5"/>
                      <w:sz w:val="12"/>
                      <w:szCs w:val="12"/>
                    </w:rPr>
                    <w:t>2</w:t>
                  </w:r>
                  <w:r>
                    <w:rPr>
                      <w:rFonts w:ascii="Times New Roman" w:eastAsia="Times New Roman" w:hAnsi="Times New Roman" w:cs="Times New Roman"/>
                      <w:spacing w:val="-10"/>
                      <w:position w:val="5"/>
                      <w:sz w:val="12"/>
                      <w:szCs w:val="12"/>
                    </w:rPr>
                    <w:t xml:space="preserve"> </w:t>
                  </w:r>
                  <w:r>
                    <w:rPr>
                      <w:spacing w:val="-2"/>
                      <w:sz w:val="18"/>
                      <w:szCs w:val="18"/>
                    </w:rPr>
                    <w:t>，布置注塑机</w:t>
                  </w:r>
                  <w:r>
                    <w:rPr>
                      <w:spacing w:val="-36"/>
                      <w:sz w:val="18"/>
                      <w:szCs w:val="18"/>
                    </w:rPr>
                    <w:t xml:space="preserve"> </w:t>
                  </w:r>
                  <w:r>
                    <w:rPr>
                      <w:rFonts w:ascii="Times New Roman" w:eastAsia="Times New Roman" w:hAnsi="Times New Roman" w:cs="Times New Roman"/>
                      <w:spacing w:val="-2"/>
                      <w:sz w:val="18"/>
                      <w:szCs w:val="18"/>
                    </w:rPr>
                    <w:t>6</w:t>
                  </w:r>
                  <w:r>
                    <w:rPr>
                      <w:rFonts w:ascii="Times New Roman" w:eastAsia="Times New Roman" w:hAnsi="Times New Roman" w:cs="Times New Roman"/>
                      <w:spacing w:val="23"/>
                      <w:sz w:val="18"/>
                      <w:szCs w:val="18"/>
                    </w:rPr>
                    <w:t xml:space="preserve"> </w:t>
                  </w:r>
                  <w:r>
                    <w:rPr>
                      <w:spacing w:val="-2"/>
                      <w:sz w:val="18"/>
                      <w:szCs w:val="18"/>
                    </w:rPr>
                    <w:t>台</w:t>
                  </w:r>
                </w:p>
              </w:tc>
            </w:tr>
            <w:tr>
              <w:tblPrEx>
                <w:tblW w:w="7940" w:type="dxa"/>
                <w:tblInd w:w="102" w:type="dxa"/>
                <w:tblLayout w:type="fixed"/>
              </w:tblPrEx>
              <w:trPr>
                <w:trHeight w:val="247"/>
              </w:trPr>
              <w:tc>
                <w:tcPr>
                  <w:tcW w:w="981" w:type="dxa"/>
                  <w:vAlign w:val="top"/>
                </w:tcPr>
                <w:p>
                  <w:pPr>
                    <w:pStyle w:val="TableText"/>
                    <w:spacing w:before="36" w:line="206" w:lineRule="auto"/>
                    <w:ind w:left="135"/>
                    <w:rPr>
                      <w:sz w:val="18"/>
                      <w:szCs w:val="18"/>
                    </w:rPr>
                  </w:pPr>
                  <w:r>
                    <w:rPr>
                      <w:spacing w:val="-2"/>
                      <w:sz w:val="18"/>
                      <w:szCs w:val="18"/>
                    </w:rPr>
                    <w:t>辅助工程</w:t>
                  </w:r>
                </w:p>
              </w:tc>
              <w:tc>
                <w:tcPr>
                  <w:tcW w:w="993" w:type="dxa"/>
                  <w:vAlign w:val="top"/>
                </w:tcPr>
                <w:p>
                  <w:pPr>
                    <w:pStyle w:val="TableText"/>
                    <w:spacing w:before="36" w:line="206" w:lineRule="auto"/>
                    <w:ind w:left="231"/>
                    <w:rPr>
                      <w:sz w:val="18"/>
                      <w:szCs w:val="18"/>
                    </w:rPr>
                  </w:pPr>
                  <w:r>
                    <w:rPr>
                      <w:spacing w:val="-3"/>
                      <w:sz w:val="18"/>
                      <w:szCs w:val="18"/>
                    </w:rPr>
                    <w:t>办公室</w:t>
                  </w:r>
                </w:p>
              </w:tc>
              <w:tc>
                <w:tcPr>
                  <w:tcW w:w="5966" w:type="dxa"/>
                  <w:vAlign w:val="top"/>
                </w:tcPr>
                <w:p>
                  <w:pPr>
                    <w:pStyle w:val="TableText"/>
                    <w:spacing w:before="36" w:line="206" w:lineRule="auto"/>
                    <w:ind w:left="1871"/>
                    <w:rPr>
                      <w:rFonts w:ascii="Times New Roman" w:eastAsia="Times New Roman" w:hAnsi="Times New Roman" w:cs="Times New Roman"/>
                      <w:sz w:val="12"/>
                      <w:szCs w:val="12"/>
                    </w:rPr>
                  </w:pPr>
                  <w:r>
                    <w:rPr>
                      <w:spacing w:val="-1"/>
                      <w:sz w:val="18"/>
                      <w:szCs w:val="18"/>
                    </w:rPr>
                    <w:t>位于车间西南角，面积</w:t>
                  </w:r>
                  <w:r>
                    <w:rPr>
                      <w:spacing w:val="-36"/>
                      <w:sz w:val="18"/>
                      <w:szCs w:val="18"/>
                    </w:rPr>
                    <w:t xml:space="preserve"> </w:t>
                  </w:r>
                  <w:r>
                    <w:rPr>
                      <w:rFonts w:ascii="Times New Roman" w:eastAsia="Times New Roman" w:hAnsi="Times New Roman" w:cs="Times New Roman"/>
                      <w:spacing w:val="-1"/>
                      <w:sz w:val="18"/>
                      <w:szCs w:val="18"/>
                    </w:rPr>
                    <w:t>50m</w:t>
                  </w:r>
                  <w:r>
                    <w:rPr>
                      <w:rFonts w:ascii="Times New Roman" w:eastAsia="Times New Roman" w:hAnsi="Times New Roman" w:cs="Times New Roman"/>
                      <w:spacing w:val="-1"/>
                      <w:position w:val="5"/>
                      <w:sz w:val="12"/>
                      <w:szCs w:val="12"/>
                    </w:rPr>
                    <w:t>2</w:t>
                  </w:r>
                </w:p>
              </w:tc>
            </w:tr>
            <w:tr>
              <w:tblPrEx>
                <w:tblW w:w="7940" w:type="dxa"/>
                <w:tblInd w:w="102" w:type="dxa"/>
                <w:tblLayout w:type="fixed"/>
              </w:tblPrEx>
              <w:trPr>
                <w:trHeight w:val="484"/>
              </w:trPr>
              <w:tc>
                <w:tcPr>
                  <w:tcW w:w="981" w:type="dxa"/>
                  <w:vAlign w:val="top"/>
                </w:tcPr>
                <w:p>
                  <w:pPr>
                    <w:pStyle w:val="TableText"/>
                    <w:spacing w:before="153" w:line="220" w:lineRule="auto"/>
                    <w:ind w:left="133"/>
                    <w:rPr>
                      <w:sz w:val="18"/>
                      <w:szCs w:val="18"/>
                    </w:rPr>
                  </w:pPr>
                  <w:r>
                    <w:rPr>
                      <w:spacing w:val="-2"/>
                      <w:sz w:val="18"/>
                      <w:szCs w:val="18"/>
                    </w:rPr>
                    <w:t>储运工程</w:t>
                  </w:r>
                </w:p>
              </w:tc>
              <w:tc>
                <w:tcPr>
                  <w:tcW w:w="993" w:type="dxa"/>
                  <w:vAlign w:val="top"/>
                </w:tcPr>
                <w:p>
                  <w:pPr>
                    <w:pStyle w:val="TableText"/>
                    <w:spacing w:before="152" w:line="220" w:lineRule="auto"/>
                    <w:ind w:left="316"/>
                    <w:rPr>
                      <w:sz w:val="18"/>
                      <w:szCs w:val="18"/>
                    </w:rPr>
                  </w:pPr>
                  <w:r>
                    <w:rPr>
                      <w:spacing w:val="-2"/>
                      <w:sz w:val="18"/>
                      <w:szCs w:val="18"/>
                    </w:rPr>
                    <w:t>仓库</w:t>
                  </w:r>
                </w:p>
              </w:tc>
              <w:tc>
                <w:tcPr>
                  <w:tcW w:w="5966" w:type="dxa"/>
                  <w:vAlign w:val="top"/>
                </w:tcPr>
                <w:p>
                  <w:pPr>
                    <w:pStyle w:val="TableText"/>
                    <w:spacing w:before="33" w:line="226" w:lineRule="auto"/>
                    <w:ind w:left="1922" w:right="59" w:hanging="1799"/>
                    <w:rPr>
                      <w:rFonts w:ascii="Times New Roman" w:eastAsia="Times New Roman" w:hAnsi="Times New Roman" w:cs="Times New Roman"/>
                      <w:sz w:val="12"/>
                      <w:szCs w:val="12"/>
                    </w:rPr>
                  </w:pPr>
                  <w:r>
                    <w:rPr>
                      <w:rFonts w:ascii="Times New Roman" w:eastAsia="Times New Roman" w:hAnsi="Times New Roman" w:cs="Times New Roman"/>
                      <w:spacing w:val="-11"/>
                      <w:sz w:val="18"/>
                      <w:szCs w:val="18"/>
                    </w:rPr>
                    <w:t>1</w:t>
                  </w:r>
                  <w:r>
                    <w:rPr>
                      <w:rFonts w:ascii="Times New Roman" w:eastAsia="Times New Roman" w:hAnsi="Times New Roman" w:cs="Times New Roman"/>
                      <w:spacing w:val="8"/>
                      <w:sz w:val="18"/>
                      <w:szCs w:val="18"/>
                    </w:rPr>
                    <w:t xml:space="preserve"> </w:t>
                  </w:r>
                  <w:r>
                    <w:rPr>
                      <w:spacing w:val="-11"/>
                      <w:sz w:val="18"/>
                      <w:szCs w:val="18"/>
                    </w:rPr>
                    <w:t>座，位于生产车间南侧，建筑面积</w:t>
                  </w:r>
                  <w:r>
                    <w:rPr>
                      <w:spacing w:val="-36"/>
                      <w:sz w:val="18"/>
                      <w:szCs w:val="18"/>
                    </w:rPr>
                    <w:t xml:space="preserve"> </w:t>
                  </w:r>
                  <w:r>
                    <w:rPr>
                      <w:rFonts w:ascii="Times New Roman" w:eastAsia="Times New Roman" w:hAnsi="Times New Roman" w:cs="Times New Roman"/>
                      <w:spacing w:val="-11"/>
                      <w:sz w:val="18"/>
                      <w:szCs w:val="18"/>
                    </w:rPr>
                    <w:t>800m</w:t>
                  </w:r>
                  <w:r>
                    <w:rPr>
                      <w:rFonts w:ascii="Times New Roman" w:eastAsia="Times New Roman" w:hAnsi="Times New Roman" w:cs="Times New Roman"/>
                      <w:spacing w:val="-12"/>
                      <w:position w:val="5"/>
                      <w:sz w:val="12"/>
                      <w:szCs w:val="12"/>
                    </w:rPr>
                    <w:t>2</w:t>
                  </w:r>
                  <w:r>
                    <w:rPr>
                      <w:spacing w:val="-12"/>
                      <w:sz w:val="18"/>
                      <w:szCs w:val="18"/>
                    </w:rPr>
                    <w:t>。车间西侧为原料区，面积</w:t>
                  </w:r>
                  <w:r>
                    <w:rPr>
                      <w:spacing w:val="-43"/>
                      <w:sz w:val="18"/>
                      <w:szCs w:val="18"/>
                    </w:rPr>
                    <w:t xml:space="preserve"> </w:t>
                  </w:r>
                  <w:r>
                    <w:rPr>
                      <w:rFonts w:ascii="Times New Roman" w:eastAsia="Times New Roman" w:hAnsi="Times New Roman" w:cs="Times New Roman"/>
                      <w:spacing w:val="-12"/>
                      <w:sz w:val="18"/>
                      <w:szCs w:val="18"/>
                    </w:rPr>
                    <w:t>400m</w:t>
                  </w:r>
                  <w:r>
                    <w:rPr>
                      <w:rFonts w:ascii="Times New Roman" w:eastAsia="Times New Roman" w:hAnsi="Times New Roman" w:cs="Times New Roman"/>
                      <w:spacing w:val="-12"/>
                      <w:position w:val="5"/>
                      <w:sz w:val="12"/>
                      <w:szCs w:val="12"/>
                    </w:rPr>
                    <w:t>2</w:t>
                  </w:r>
                  <w:r>
                    <w:rPr>
                      <w:spacing w:val="-12"/>
                      <w:sz w:val="18"/>
                      <w:szCs w:val="18"/>
                    </w:rPr>
                    <w:t>；</w:t>
                  </w:r>
                  <w:r>
                    <w:rPr>
                      <w:sz w:val="18"/>
                      <w:szCs w:val="18"/>
                    </w:rPr>
                    <w:t xml:space="preserve"> </w:t>
                  </w:r>
                  <w:r>
                    <w:rPr>
                      <w:spacing w:val="-11"/>
                      <w:sz w:val="18"/>
                      <w:szCs w:val="18"/>
                    </w:rPr>
                    <w:t>东侧为产品区，</w:t>
                  </w:r>
                  <w:r>
                    <w:rPr>
                      <w:spacing w:val="48"/>
                      <w:sz w:val="18"/>
                      <w:szCs w:val="18"/>
                    </w:rPr>
                    <w:t xml:space="preserve"> </w:t>
                  </w:r>
                  <w:r>
                    <w:rPr>
                      <w:spacing w:val="-11"/>
                      <w:sz w:val="18"/>
                      <w:szCs w:val="18"/>
                    </w:rPr>
                    <w:t>面积</w:t>
                  </w:r>
                  <w:r>
                    <w:rPr>
                      <w:spacing w:val="-42"/>
                      <w:sz w:val="18"/>
                      <w:szCs w:val="18"/>
                    </w:rPr>
                    <w:t xml:space="preserve"> </w:t>
                  </w:r>
                  <w:r>
                    <w:rPr>
                      <w:rFonts w:ascii="Times New Roman" w:eastAsia="Times New Roman" w:hAnsi="Times New Roman" w:cs="Times New Roman"/>
                      <w:spacing w:val="-11"/>
                      <w:sz w:val="18"/>
                      <w:szCs w:val="18"/>
                    </w:rPr>
                    <w:t>400m</w:t>
                  </w:r>
                  <w:r>
                    <w:rPr>
                      <w:rFonts w:ascii="Times New Roman" w:eastAsia="Times New Roman" w:hAnsi="Times New Roman" w:cs="Times New Roman"/>
                      <w:spacing w:val="-11"/>
                      <w:position w:val="5"/>
                      <w:sz w:val="12"/>
                      <w:szCs w:val="12"/>
                    </w:rPr>
                    <w:t>2</w:t>
                  </w:r>
                </w:p>
              </w:tc>
            </w:tr>
            <w:tr>
              <w:tblPrEx>
                <w:tblW w:w="7940" w:type="dxa"/>
                <w:tblInd w:w="102" w:type="dxa"/>
                <w:tblLayout w:type="fixed"/>
              </w:tblPrEx>
              <w:trPr>
                <w:trHeight w:val="244"/>
              </w:trPr>
              <w:tc>
                <w:tcPr>
                  <w:tcW w:w="981" w:type="dxa"/>
                  <w:vMerge w:val="restart"/>
                  <w:tcBorders>
                    <w:bottom w:val="nil"/>
                  </w:tcBorders>
                  <w:vAlign w:val="top"/>
                </w:tcPr>
                <w:p>
                  <w:pPr>
                    <w:pStyle w:val="TableText"/>
                    <w:spacing w:before="283" w:line="220" w:lineRule="auto"/>
                    <w:ind w:left="139"/>
                    <w:rPr>
                      <w:sz w:val="18"/>
                      <w:szCs w:val="18"/>
                    </w:rPr>
                  </w:pPr>
                  <w:r>
                    <w:rPr>
                      <w:spacing w:val="-3"/>
                      <w:sz w:val="18"/>
                      <w:szCs w:val="18"/>
                    </w:rPr>
                    <w:t>公用工程</w:t>
                  </w:r>
                </w:p>
              </w:tc>
              <w:tc>
                <w:tcPr>
                  <w:tcW w:w="993" w:type="dxa"/>
                  <w:vAlign w:val="top"/>
                </w:tcPr>
                <w:p>
                  <w:pPr>
                    <w:pStyle w:val="TableText"/>
                    <w:spacing w:before="34" w:line="205" w:lineRule="auto"/>
                    <w:ind w:left="317"/>
                    <w:rPr>
                      <w:sz w:val="18"/>
                      <w:szCs w:val="18"/>
                    </w:rPr>
                  </w:pPr>
                  <w:r>
                    <w:rPr>
                      <w:spacing w:val="-2"/>
                      <w:sz w:val="18"/>
                      <w:szCs w:val="18"/>
                    </w:rPr>
                    <w:t>供水</w:t>
                  </w:r>
                </w:p>
              </w:tc>
              <w:tc>
                <w:tcPr>
                  <w:tcW w:w="5966" w:type="dxa"/>
                  <w:vAlign w:val="top"/>
                </w:tcPr>
                <w:p>
                  <w:pPr>
                    <w:pStyle w:val="TableText"/>
                    <w:spacing w:before="34" w:line="205" w:lineRule="auto"/>
                    <w:ind w:left="755"/>
                    <w:rPr>
                      <w:sz w:val="18"/>
                      <w:szCs w:val="18"/>
                    </w:rPr>
                  </w:pPr>
                  <w:r>
                    <w:rPr>
                      <w:spacing w:val="-1"/>
                      <w:sz w:val="18"/>
                      <w:szCs w:val="18"/>
                    </w:rPr>
                    <w:t>由莱芜区供水管网提供，用于生活用水与循环</w:t>
                  </w:r>
                  <w:r>
                    <w:rPr>
                      <w:spacing w:val="-2"/>
                      <w:sz w:val="18"/>
                      <w:szCs w:val="18"/>
                    </w:rPr>
                    <w:t>冷却水补水</w:t>
                  </w:r>
                </w:p>
              </w:tc>
            </w:tr>
            <w:tr>
              <w:tblPrEx>
                <w:tblW w:w="7940" w:type="dxa"/>
                <w:tblInd w:w="102" w:type="dxa"/>
                <w:tblLayout w:type="fixed"/>
              </w:tblPrEx>
              <w:trPr>
                <w:trHeight w:val="244"/>
              </w:trPr>
              <w:tc>
                <w:tcPr>
                  <w:tcW w:w="981" w:type="dxa"/>
                  <w:vMerge/>
                  <w:tcBorders>
                    <w:top w:val="nil"/>
                    <w:bottom w:val="nil"/>
                  </w:tcBorders>
                  <w:vAlign w:val="top"/>
                </w:tcPr>
                <w:p>
                  <w:pPr>
                    <w:rPr>
                      <w:rFonts w:ascii="Arial"/>
                      <w:sz w:val="21"/>
                    </w:rPr>
                  </w:pPr>
                </w:p>
              </w:tc>
              <w:tc>
                <w:tcPr>
                  <w:tcW w:w="993" w:type="dxa"/>
                  <w:vAlign w:val="top"/>
                </w:tcPr>
                <w:p>
                  <w:pPr>
                    <w:pStyle w:val="TableText"/>
                    <w:spacing w:before="34" w:line="205" w:lineRule="auto"/>
                    <w:ind w:left="317"/>
                    <w:rPr>
                      <w:sz w:val="18"/>
                      <w:szCs w:val="18"/>
                    </w:rPr>
                  </w:pPr>
                  <w:r>
                    <w:rPr>
                      <w:spacing w:val="-2"/>
                      <w:sz w:val="18"/>
                      <w:szCs w:val="18"/>
                    </w:rPr>
                    <w:t>排水</w:t>
                  </w:r>
                </w:p>
              </w:tc>
              <w:tc>
                <w:tcPr>
                  <w:tcW w:w="5966" w:type="dxa"/>
                  <w:vAlign w:val="top"/>
                </w:tcPr>
                <w:p>
                  <w:pPr>
                    <w:pStyle w:val="TableText"/>
                    <w:spacing w:before="34" w:line="205" w:lineRule="auto"/>
                    <w:ind w:left="112"/>
                    <w:rPr>
                      <w:sz w:val="18"/>
                      <w:szCs w:val="18"/>
                    </w:rPr>
                  </w:pPr>
                  <w:r>
                    <w:rPr>
                      <w:spacing w:val="-5"/>
                      <w:sz w:val="18"/>
                      <w:szCs w:val="18"/>
                    </w:rPr>
                    <w:t>项目厂区实行雨污分流，</w:t>
                  </w:r>
                  <w:r>
                    <w:rPr>
                      <w:spacing w:val="50"/>
                      <w:sz w:val="18"/>
                      <w:szCs w:val="18"/>
                    </w:rPr>
                    <w:t xml:space="preserve"> </w:t>
                  </w:r>
                  <w:r>
                    <w:rPr>
                      <w:spacing w:val="-5"/>
                      <w:sz w:val="18"/>
                      <w:szCs w:val="18"/>
                    </w:rPr>
                    <w:t>生活污水经化粪池预处理后由环卫部门定期清运</w:t>
                  </w:r>
                </w:p>
              </w:tc>
            </w:tr>
            <w:tr>
              <w:tblPrEx>
                <w:tblW w:w="7940" w:type="dxa"/>
                <w:tblInd w:w="102" w:type="dxa"/>
                <w:tblLayout w:type="fixed"/>
              </w:tblPrEx>
              <w:trPr>
                <w:trHeight w:val="244"/>
              </w:trPr>
              <w:tc>
                <w:tcPr>
                  <w:tcW w:w="981" w:type="dxa"/>
                  <w:vMerge/>
                  <w:tcBorders>
                    <w:top w:val="nil"/>
                  </w:tcBorders>
                  <w:vAlign w:val="top"/>
                </w:tcPr>
                <w:p>
                  <w:pPr>
                    <w:rPr>
                      <w:rFonts w:ascii="Arial"/>
                      <w:sz w:val="21"/>
                    </w:rPr>
                  </w:pPr>
                </w:p>
              </w:tc>
              <w:tc>
                <w:tcPr>
                  <w:tcW w:w="993" w:type="dxa"/>
                  <w:vAlign w:val="top"/>
                </w:tcPr>
                <w:p>
                  <w:pPr>
                    <w:pStyle w:val="TableText"/>
                    <w:spacing w:before="35" w:line="204" w:lineRule="auto"/>
                    <w:ind w:left="317"/>
                    <w:rPr>
                      <w:sz w:val="18"/>
                      <w:szCs w:val="18"/>
                    </w:rPr>
                  </w:pPr>
                  <w:r>
                    <w:rPr>
                      <w:spacing w:val="-2"/>
                      <w:sz w:val="18"/>
                      <w:szCs w:val="18"/>
                    </w:rPr>
                    <w:t>供电</w:t>
                  </w:r>
                </w:p>
              </w:tc>
              <w:tc>
                <w:tcPr>
                  <w:tcW w:w="5966" w:type="dxa"/>
                  <w:vAlign w:val="top"/>
                </w:tcPr>
                <w:p>
                  <w:pPr>
                    <w:pStyle w:val="TableText"/>
                    <w:spacing w:before="35" w:line="204" w:lineRule="auto"/>
                    <w:ind w:left="913"/>
                    <w:rPr>
                      <w:rFonts w:ascii="Times New Roman" w:eastAsia="Times New Roman" w:hAnsi="Times New Roman" w:cs="Times New Roman"/>
                      <w:sz w:val="18"/>
                      <w:szCs w:val="18"/>
                    </w:rPr>
                  </w:pPr>
                  <w:r>
                    <w:rPr>
                      <w:spacing w:val="2"/>
                      <w:sz w:val="18"/>
                      <w:szCs w:val="18"/>
                    </w:rPr>
                    <w:t>项目用电由莱芜区供电管网提供，年用电</w:t>
                  </w:r>
                  <w:r>
                    <w:rPr>
                      <w:spacing w:val="-23"/>
                      <w:sz w:val="18"/>
                      <w:szCs w:val="18"/>
                    </w:rPr>
                    <w:t xml:space="preserve"> </w:t>
                  </w:r>
                  <w:r>
                    <w:rPr>
                      <w:rFonts w:ascii="Times New Roman" w:eastAsia="Times New Roman" w:hAnsi="Times New Roman" w:cs="Times New Roman"/>
                      <w:spacing w:val="2"/>
                      <w:sz w:val="18"/>
                      <w:szCs w:val="18"/>
                    </w:rPr>
                    <w:t>10</w:t>
                  </w:r>
                  <w:r>
                    <w:rPr>
                      <w:rFonts w:ascii="Times New Roman" w:eastAsia="Times New Roman" w:hAnsi="Times New Roman" w:cs="Times New Roman"/>
                      <w:spacing w:val="1"/>
                      <w:sz w:val="18"/>
                      <w:szCs w:val="18"/>
                    </w:rPr>
                    <w:t xml:space="preserve"> </w:t>
                  </w:r>
                  <w:r>
                    <w:rPr>
                      <w:spacing w:val="1"/>
                      <w:sz w:val="18"/>
                      <w:szCs w:val="18"/>
                    </w:rPr>
                    <w:t>万</w:t>
                  </w:r>
                  <w:r>
                    <w:rPr>
                      <w:spacing w:val="-43"/>
                      <w:sz w:val="18"/>
                      <w:szCs w:val="18"/>
                    </w:rPr>
                    <w:t xml:space="preserve"> </w:t>
                  </w:r>
                  <w:r>
                    <w:rPr>
                      <w:rFonts w:ascii="Times New Roman" w:eastAsia="Times New Roman" w:hAnsi="Times New Roman" w:cs="Times New Roman"/>
                      <w:sz w:val="18"/>
                      <w:szCs w:val="18"/>
                    </w:rPr>
                    <w:t>kW</w:t>
                  </w:r>
                  <w:r>
                    <w:rPr>
                      <w:rFonts w:ascii="Times New Roman" w:eastAsia="Times New Roman" w:hAnsi="Times New Roman" w:cs="Times New Roman"/>
                      <w:spacing w:val="1"/>
                      <w:sz w:val="18"/>
                      <w:szCs w:val="18"/>
                    </w:rPr>
                    <w:t>·h</w:t>
                  </w:r>
                </w:p>
              </w:tc>
            </w:tr>
            <w:tr>
              <w:tblPrEx>
                <w:tblW w:w="7940" w:type="dxa"/>
                <w:tblInd w:w="102" w:type="dxa"/>
                <w:tblLayout w:type="fixed"/>
              </w:tblPrEx>
              <w:trPr>
                <w:trHeight w:val="484"/>
              </w:trPr>
              <w:tc>
                <w:tcPr>
                  <w:tcW w:w="981" w:type="dxa"/>
                  <w:tcBorders>
                    <w:bottom w:val="nil"/>
                  </w:tcBorders>
                  <w:vAlign w:val="top"/>
                </w:tcPr>
                <w:p>
                  <w:pPr>
                    <w:spacing w:line="355" w:lineRule="auto"/>
                    <w:rPr>
                      <w:rFonts w:ascii="Arial"/>
                      <w:sz w:val="21"/>
                    </w:rPr>
                  </w:pPr>
                </w:p>
              </w:tc>
              <w:tc>
                <w:tcPr>
                  <w:tcW w:w="993" w:type="dxa"/>
                  <w:vAlign w:val="top"/>
                </w:tcPr>
                <w:p>
                  <w:pPr>
                    <w:pStyle w:val="TableText"/>
                    <w:spacing w:before="156" w:line="220" w:lineRule="auto"/>
                    <w:ind w:left="316"/>
                    <w:rPr>
                      <w:sz w:val="18"/>
                      <w:szCs w:val="18"/>
                    </w:rPr>
                  </w:pPr>
                  <w:r>
                    <w:rPr>
                      <w:spacing w:val="-2"/>
                      <w:sz w:val="18"/>
                      <w:szCs w:val="18"/>
                    </w:rPr>
                    <w:t>废气</w:t>
                  </w:r>
                </w:p>
              </w:tc>
              <w:tc>
                <w:tcPr>
                  <w:tcW w:w="5966" w:type="dxa"/>
                  <w:vAlign w:val="top"/>
                </w:tcPr>
                <w:p>
                  <w:pPr>
                    <w:pStyle w:val="TableText"/>
                    <w:spacing w:before="35" w:line="225" w:lineRule="auto"/>
                    <w:ind w:left="1295" w:right="107" w:hanging="1185"/>
                    <w:rPr>
                      <w:sz w:val="18"/>
                      <w:szCs w:val="18"/>
                    </w:rPr>
                  </w:pPr>
                  <w:r>
                    <w:rPr>
                      <w:rFonts w:ascii="Times New Roman" w:eastAsia="Times New Roman" w:hAnsi="Times New Roman" w:cs="Times New Roman"/>
                      <w:spacing w:val="-3"/>
                      <w:sz w:val="18"/>
                      <w:szCs w:val="18"/>
                    </w:rPr>
                    <w:t>6</w:t>
                  </w:r>
                  <w:r>
                    <w:rPr>
                      <w:rFonts w:ascii="Times New Roman" w:eastAsia="Times New Roman" w:hAnsi="Times New Roman" w:cs="Times New Roman"/>
                      <w:spacing w:val="22"/>
                      <w:w w:val="101"/>
                      <w:sz w:val="18"/>
                      <w:szCs w:val="18"/>
                    </w:rPr>
                    <w:t xml:space="preserve"> </w:t>
                  </w:r>
                  <w:r>
                    <w:rPr>
                      <w:spacing w:val="-3"/>
                      <w:sz w:val="18"/>
                      <w:szCs w:val="18"/>
                    </w:rPr>
                    <w:t>台注塑机注塑产生的有机废气，由集气罩收集经</w:t>
                  </w:r>
                  <w:r>
                    <w:rPr>
                      <w:spacing w:val="-44"/>
                      <w:sz w:val="18"/>
                      <w:szCs w:val="18"/>
                    </w:rPr>
                    <w:t xml:space="preserve"> </w:t>
                  </w:r>
                  <w:r>
                    <w:rPr>
                      <w:rFonts w:ascii="Times New Roman" w:eastAsia="Times New Roman" w:hAnsi="Times New Roman" w:cs="Times New Roman"/>
                      <w:spacing w:val="-3"/>
                      <w:sz w:val="18"/>
                      <w:szCs w:val="18"/>
                    </w:rPr>
                    <w:t>UV</w:t>
                  </w:r>
                  <w:r>
                    <w:rPr>
                      <w:rFonts w:ascii="Times New Roman" w:eastAsia="Times New Roman" w:hAnsi="Times New Roman" w:cs="Times New Roman"/>
                      <w:spacing w:val="11"/>
                      <w:w w:val="101"/>
                      <w:sz w:val="18"/>
                      <w:szCs w:val="18"/>
                    </w:rPr>
                    <w:t xml:space="preserve"> </w:t>
                  </w:r>
                  <w:r>
                    <w:rPr>
                      <w:spacing w:val="-3"/>
                      <w:sz w:val="18"/>
                      <w:szCs w:val="18"/>
                    </w:rPr>
                    <w:t>光氧</w:t>
                  </w:r>
                  <w:r>
                    <w:rPr>
                      <w:rFonts w:ascii="Times New Roman" w:eastAsia="Times New Roman" w:hAnsi="Times New Roman" w:cs="Times New Roman"/>
                      <w:spacing w:val="-3"/>
                      <w:sz w:val="18"/>
                      <w:szCs w:val="18"/>
                    </w:rPr>
                    <w:t>+</w:t>
                  </w:r>
                  <w:r>
                    <w:rPr>
                      <w:spacing w:val="-3"/>
                      <w:sz w:val="18"/>
                      <w:szCs w:val="18"/>
                    </w:rPr>
                    <w:t>活性炭吸附装</w:t>
                  </w:r>
                  <w:r>
                    <w:rPr>
                      <w:sz w:val="18"/>
                      <w:szCs w:val="18"/>
                    </w:rPr>
                    <w:t xml:space="preserve"> </w:t>
                  </w:r>
                  <w:r>
                    <w:rPr>
                      <w:spacing w:val="-2"/>
                      <w:sz w:val="18"/>
                      <w:szCs w:val="18"/>
                    </w:rPr>
                    <w:t>置处理后通过</w:t>
                  </w:r>
                  <w:r>
                    <w:rPr>
                      <w:spacing w:val="-21"/>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根</w:t>
                  </w:r>
                  <w:r>
                    <w:rPr>
                      <w:spacing w:val="-26"/>
                      <w:sz w:val="18"/>
                      <w:szCs w:val="18"/>
                    </w:rPr>
                    <w:t xml:space="preserve"> </w:t>
                  </w:r>
                  <w:r>
                    <w:rPr>
                      <w:rFonts w:ascii="Times New Roman" w:eastAsia="Times New Roman" w:hAnsi="Times New Roman" w:cs="Times New Roman"/>
                      <w:spacing w:val="-2"/>
                      <w:sz w:val="18"/>
                      <w:szCs w:val="18"/>
                    </w:rPr>
                    <w:t xml:space="preserve">15m </w:t>
                  </w:r>
                  <w:r>
                    <w:rPr>
                      <w:spacing w:val="-2"/>
                      <w:sz w:val="18"/>
                      <w:szCs w:val="18"/>
                    </w:rPr>
                    <w:t>排气筒</w:t>
                  </w:r>
                  <w:r>
                    <w:rPr>
                      <w:spacing w:val="-41"/>
                      <w:sz w:val="18"/>
                      <w:szCs w:val="18"/>
                    </w:rPr>
                    <w:t xml:space="preserve"> </w:t>
                  </w:r>
                  <w:r>
                    <w:rPr>
                      <w:rFonts w:ascii="Times New Roman" w:eastAsia="Times New Roman" w:hAnsi="Times New Roman" w:cs="Times New Roman"/>
                      <w:spacing w:val="-2"/>
                      <w:sz w:val="18"/>
                      <w:szCs w:val="18"/>
                    </w:rPr>
                    <w:t xml:space="preserve">DA001 </w:t>
                  </w:r>
                  <w:r>
                    <w:rPr>
                      <w:spacing w:val="-2"/>
                      <w:sz w:val="18"/>
                      <w:szCs w:val="18"/>
                    </w:rPr>
                    <w:t>排放</w:t>
                  </w:r>
                </w:p>
              </w:tc>
            </w:tr>
          </w:tbl>
          <w:p/>
        </w:tc>
      </w:tr>
    </w:tbl>
    <w:p>
      <w:pPr>
        <w:sectPr>
          <w:footerReference w:type="default" r:id="rId34"/>
          <w:pgSz w:w="11907" w:h="16839"/>
          <w:pgMar w:top="1431" w:right="1450" w:bottom="400" w:left="1452" w:header="0" w:footer="0" w:gutter="0"/>
          <w:pgNumType w:start="30"/>
          <w:cols w:space="708"/>
        </w:sectPr>
      </w:pPr>
    </w:p>
    <w:tbl>
      <w:tblPr>
        <w:tblStyle w:val="TableNormal29"/>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8157"/>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27"/>
        </w:trPr>
        <w:tc>
          <w:tcPr>
            <w:tcW w:w="831" w:type="dxa"/>
            <w:tcBorders>
              <w:left w:val="single" w:sz="6" w:space="0" w:color="000000"/>
            </w:tcBorders>
            <w:vAlign w:val="top"/>
          </w:tcPr>
          <w:p/>
        </w:tc>
        <w:tc>
          <w:tcPr>
            <w:tcW w:w="8157" w:type="dxa"/>
            <w:tcBorders>
              <w:right w:val="single" w:sz="6" w:space="0" w:color="000000"/>
            </w:tcBorders>
            <w:vAlign w:val="top"/>
          </w:tcPr>
          <w:tbl>
            <w:tblPr>
              <w:tblStyle w:val="TableNormal29"/>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1"/>
              <w:gridCol w:w="993"/>
              <w:gridCol w:w="5966"/>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4"/>
              </w:trPr>
              <w:tc>
                <w:tcPr>
                  <w:tcW w:w="981" w:type="dxa"/>
                  <w:vMerge w:val="restart"/>
                  <w:tcBorders>
                    <w:bottom w:val="nil"/>
                  </w:tcBorders>
                  <w:vAlign w:val="top"/>
                </w:tcPr>
                <w:p>
                  <w:pPr>
                    <w:spacing w:line="355" w:lineRule="auto"/>
                    <w:rPr>
                      <w:rFonts w:ascii="Arial"/>
                      <w:sz w:val="21"/>
                    </w:rPr>
                  </w:pPr>
                </w:p>
                <w:p>
                  <w:pPr>
                    <w:pStyle w:val="TableText"/>
                    <w:spacing w:before="59" w:line="220" w:lineRule="auto"/>
                    <w:ind w:left="134"/>
                    <w:rPr>
                      <w:sz w:val="18"/>
                      <w:szCs w:val="18"/>
                    </w:rPr>
                  </w:pPr>
                  <w:r>
                    <w:rPr>
                      <w:spacing w:val="-2"/>
                      <w:sz w:val="18"/>
                      <w:szCs w:val="18"/>
                    </w:rPr>
                    <w:t>环保工程</w:t>
                  </w:r>
                </w:p>
              </w:tc>
              <w:tc>
                <w:tcPr>
                  <w:tcW w:w="993" w:type="dxa"/>
                  <w:vAlign w:val="top"/>
                </w:tcPr>
                <w:p/>
              </w:tc>
              <w:tc>
                <w:tcPr>
                  <w:tcW w:w="5966" w:type="dxa"/>
                  <w:vAlign w:val="top"/>
                </w:tcPr>
                <w:p/>
              </w:tc>
            </w:tr>
            <w:tr>
              <w:tblPrEx>
                <w:tblW w:w="7940" w:type="dxa"/>
                <w:tblInd w:w="102" w:type="dxa"/>
                <w:tblLayout w:type="fixed"/>
              </w:tblPrEx>
              <w:trPr>
                <w:trHeight w:val="247"/>
              </w:trPr>
              <w:tc>
                <w:tcPr>
                  <w:tcW w:w="981" w:type="dxa"/>
                  <w:vMerge/>
                  <w:tcBorders>
                    <w:top w:val="nil"/>
                    <w:bottom w:val="nil"/>
                  </w:tcBorders>
                  <w:vAlign w:val="top"/>
                </w:tcPr>
                <w:p>
                  <w:pPr>
                    <w:rPr>
                      <w:rFonts w:ascii="Arial"/>
                      <w:sz w:val="21"/>
                    </w:rPr>
                  </w:pPr>
                </w:p>
              </w:tc>
              <w:tc>
                <w:tcPr>
                  <w:tcW w:w="993" w:type="dxa"/>
                  <w:vAlign w:val="top"/>
                </w:tcPr>
                <w:p>
                  <w:pPr>
                    <w:pStyle w:val="TableText"/>
                    <w:spacing w:before="39" w:line="203" w:lineRule="auto"/>
                    <w:ind w:left="316"/>
                    <w:rPr>
                      <w:sz w:val="18"/>
                      <w:szCs w:val="18"/>
                    </w:rPr>
                  </w:pPr>
                  <w:r>
                    <w:rPr>
                      <w:spacing w:val="-2"/>
                      <w:sz w:val="18"/>
                      <w:szCs w:val="18"/>
                    </w:rPr>
                    <w:t>废水</w:t>
                  </w:r>
                </w:p>
              </w:tc>
              <w:tc>
                <w:tcPr>
                  <w:tcW w:w="5966" w:type="dxa"/>
                  <w:vAlign w:val="top"/>
                </w:tcPr>
                <w:p>
                  <w:pPr>
                    <w:pStyle w:val="TableText"/>
                    <w:spacing w:before="39" w:line="203" w:lineRule="auto"/>
                    <w:ind w:left="374"/>
                    <w:rPr>
                      <w:sz w:val="18"/>
                      <w:szCs w:val="18"/>
                    </w:rPr>
                  </w:pPr>
                  <w:r>
                    <w:rPr>
                      <w:sz w:val="18"/>
                      <w:szCs w:val="18"/>
                    </w:rPr>
                    <w:t>无生产废水产生，生活污水经化粪池预处理后</w:t>
                  </w:r>
                  <w:r>
                    <w:rPr>
                      <w:spacing w:val="-1"/>
                      <w:sz w:val="18"/>
                      <w:szCs w:val="18"/>
                    </w:rPr>
                    <w:t>由环卫部门定期清运</w:t>
                  </w:r>
                </w:p>
              </w:tc>
            </w:tr>
            <w:tr>
              <w:tblPrEx>
                <w:tblW w:w="7940" w:type="dxa"/>
                <w:tblInd w:w="102" w:type="dxa"/>
                <w:tblLayout w:type="fixed"/>
              </w:tblPrEx>
              <w:trPr>
                <w:trHeight w:val="244"/>
              </w:trPr>
              <w:tc>
                <w:tcPr>
                  <w:tcW w:w="981" w:type="dxa"/>
                  <w:vMerge/>
                  <w:tcBorders>
                    <w:top w:val="nil"/>
                    <w:bottom w:val="nil"/>
                  </w:tcBorders>
                  <w:vAlign w:val="top"/>
                </w:tcPr>
                <w:p>
                  <w:pPr>
                    <w:rPr>
                      <w:rFonts w:ascii="Arial"/>
                      <w:sz w:val="21"/>
                    </w:rPr>
                  </w:pPr>
                </w:p>
              </w:tc>
              <w:tc>
                <w:tcPr>
                  <w:tcW w:w="993" w:type="dxa"/>
                  <w:vAlign w:val="top"/>
                </w:tcPr>
                <w:p>
                  <w:pPr>
                    <w:pStyle w:val="TableText"/>
                    <w:spacing w:before="37" w:line="202" w:lineRule="auto"/>
                    <w:ind w:left="325"/>
                    <w:rPr>
                      <w:sz w:val="18"/>
                      <w:szCs w:val="18"/>
                    </w:rPr>
                  </w:pPr>
                  <w:r>
                    <w:rPr>
                      <w:spacing w:val="-4"/>
                      <w:sz w:val="18"/>
                      <w:szCs w:val="18"/>
                    </w:rPr>
                    <w:t>噪声</w:t>
                  </w:r>
                </w:p>
              </w:tc>
              <w:tc>
                <w:tcPr>
                  <w:tcW w:w="5966" w:type="dxa"/>
                  <w:vAlign w:val="top"/>
                </w:tcPr>
                <w:p>
                  <w:pPr>
                    <w:pStyle w:val="TableText"/>
                    <w:spacing w:before="37" w:line="202" w:lineRule="auto"/>
                    <w:ind w:left="1817"/>
                    <w:rPr>
                      <w:sz w:val="18"/>
                      <w:szCs w:val="18"/>
                    </w:rPr>
                  </w:pPr>
                  <w:r>
                    <w:rPr>
                      <w:spacing w:val="-8"/>
                      <w:sz w:val="18"/>
                      <w:szCs w:val="18"/>
                    </w:rPr>
                    <w:t>安装隔声降噪措施、 减震垫等</w:t>
                  </w:r>
                </w:p>
              </w:tc>
            </w:tr>
            <w:tr>
              <w:tblPrEx>
                <w:tblW w:w="7940" w:type="dxa"/>
                <w:tblInd w:w="102" w:type="dxa"/>
                <w:tblLayout w:type="fixed"/>
              </w:tblPrEx>
              <w:trPr>
                <w:trHeight w:val="729"/>
              </w:trPr>
              <w:tc>
                <w:tcPr>
                  <w:tcW w:w="981" w:type="dxa"/>
                  <w:vMerge/>
                  <w:tcBorders>
                    <w:top w:val="nil"/>
                  </w:tcBorders>
                  <w:vAlign w:val="top"/>
                </w:tcPr>
                <w:p>
                  <w:pPr>
                    <w:rPr>
                      <w:rFonts w:ascii="Arial"/>
                      <w:sz w:val="21"/>
                    </w:rPr>
                  </w:pPr>
                </w:p>
              </w:tc>
              <w:tc>
                <w:tcPr>
                  <w:tcW w:w="993" w:type="dxa"/>
                  <w:vAlign w:val="top"/>
                </w:tcPr>
                <w:p>
                  <w:pPr>
                    <w:pStyle w:val="TableText"/>
                    <w:spacing w:before="277" w:line="220" w:lineRule="auto"/>
                    <w:ind w:left="332"/>
                    <w:rPr>
                      <w:sz w:val="18"/>
                      <w:szCs w:val="18"/>
                    </w:rPr>
                  </w:pPr>
                  <w:r>
                    <w:rPr>
                      <w:spacing w:val="-6"/>
                      <w:sz w:val="18"/>
                      <w:szCs w:val="18"/>
                    </w:rPr>
                    <w:t>固废</w:t>
                  </w:r>
                </w:p>
              </w:tc>
              <w:tc>
                <w:tcPr>
                  <w:tcW w:w="5966" w:type="dxa"/>
                  <w:vAlign w:val="top"/>
                </w:tcPr>
                <w:p>
                  <w:pPr>
                    <w:pStyle w:val="TableText"/>
                    <w:spacing w:before="37" w:line="219" w:lineRule="auto"/>
                    <w:ind w:left="110"/>
                    <w:rPr>
                      <w:sz w:val="18"/>
                      <w:szCs w:val="18"/>
                    </w:rPr>
                  </w:pPr>
                  <w:r>
                    <w:rPr>
                      <w:spacing w:val="-6"/>
                      <w:sz w:val="18"/>
                      <w:szCs w:val="18"/>
                    </w:rPr>
                    <w:t>生活垃圾收集后由环卫部门统一收集处理， 下脚料、废品集中收集后外售；</w:t>
                  </w:r>
                </w:p>
                <w:p>
                  <w:pPr>
                    <w:pStyle w:val="TableText"/>
                    <w:spacing w:before="26" w:line="220" w:lineRule="auto"/>
                    <w:ind w:left="108"/>
                    <w:rPr>
                      <w:sz w:val="18"/>
                      <w:szCs w:val="18"/>
                    </w:rPr>
                  </w:pPr>
                  <w:r>
                    <w:rPr>
                      <w:spacing w:val="-8"/>
                      <w:sz w:val="18"/>
                      <w:szCs w:val="18"/>
                    </w:rPr>
                    <w:t>废矿物油、</w:t>
                  </w:r>
                  <w:r>
                    <w:rPr>
                      <w:spacing w:val="30"/>
                      <w:sz w:val="18"/>
                      <w:szCs w:val="18"/>
                    </w:rPr>
                    <w:t xml:space="preserve"> </w:t>
                  </w:r>
                  <w:r>
                    <w:rPr>
                      <w:spacing w:val="-8"/>
                      <w:sz w:val="18"/>
                      <w:szCs w:val="18"/>
                    </w:rPr>
                    <w:t>废油桶、废灯管、</w:t>
                  </w:r>
                  <w:r>
                    <w:rPr>
                      <w:spacing w:val="37"/>
                      <w:sz w:val="18"/>
                      <w:szCs w:val="18"/>
                    </w:rPr>
                    <w:t xml:space="preserve"> </w:t>
                  </w:r>
                  <w:r>
                    <w:rPr>
                      <w:spacing w:val="-8"/>
                      <w:sz w:val="18"/>
                      <w:szCs w:val="18"/>
                    </w:rPr>
                    <w:t>暂存于危废暂存间（现有</w:t>
                  </w:r>
                  <w:r>
                    <w:rPr>
                      <w:spacing w:val="-9"/>
                      <w:sz w:val="18"/>
                      <w:szCs w:val="18"/>
                    </w:rPr>
                    <w:t>项目已在办公室北</w:t>
                  </w:r>
                </w:p>
                <w:p>
                  <w:pPr>
                    <w:pStyle w:val="TableText"/>
                    <w:spacing w:before="25" w:line="207" w:lineRule="auto"/>
                    <w:ind w:left="923"/>
                    <w:rPr>
                      <w:sz w:val="18"/>
                      <w:szCs w:val="18"/>
                    </w:rPr>
                  </w:pPr>
                  <w:r>
                    <w:rPr>
                      <w:spacing w:val="-2"/>
                      <w:sz w:val="18"/>
                      <w:szCs w:val="18"/>
                    </w:rPr>
                    <w:t>侧建设危废间</w:t>
                  </w:r>
                  <w:r>
                    <w:rPr>
                      <w:spacing w:val="-21"/>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座，面积</w:t>
                  </w:r>
                  <w:r>
                    <w:rPr>
                      <w:spacing w:val="-26"/>
                      <w:sz w:val="18"/>
                      <w:szCs w:val="18"/>
                    </w:rPr>
                    <w:t xml:space="preserve"> </w:t>
                  </w:r>
                  <w:r>
                    <w:rPr>
                      <w:rFonts w:ascii="Times New Roman" w:eastAsia="Times New Roman" w:hAnsi="Times New Roman" w:cs="Times New Roman"/>
                      <w:spacing w:val="-2"/>
                      <w:sz w:val="18"/>
                      <w:szCs w:val="18"/>
                    </w:rPr>
                    <w:t>10m</w:t>
                  </w:r>
                  <w:r>
                    <w:rPr>
                      <w:rFonts w:ascii="Times New Roman" w:eastAsia="Times New Roman" w:hAnsi="Times New Roman" w:cs="Times New Roman"/>
                      <w:spacing w:val="-2"/>
                      <w:position w:val="5"/>
                      <w:sz w:val="12"/>
                      <w:szCs w:val="12"/>
                    </w:rPr>
                    <w:t>2</w:t>
                  </w:r>
                  <w:r>
                    <w:rPr>
                      <w:spacing w:val="-48"/>
                      <w:w w:val="99"/>
                      <w:sz w:val="18"/>
                      <w:szCs w:val="18"/>
                    </w:rPr>
                    <w:t>），</w:t>
                  </w:r>
                  <w:r>
                    <w:rPr>
                      <w:spacing w:val="-2"/>
                      <w:sz w:val="18"/>
                      <w:szCs w:val="18"/>
                    </w:rPr>
                    <w:t>委托资质单位处置</w:t>
                  </w:r>
                </w:p>
              </w:tc>
            </w:tr>
          </w:tbl>
          <w:p>
            <w:pPr>
              <w:pStyle w:val="TableText"/>
              <w:spacing w:before="149" w:line="221" w:lineRule="auto"/>
              <w:ind w:left="527"/>
            </w:pPr>
            <w:r>
              <w:rPr>
                <w:rFonts w:ascii="Times New Roman" w:eastAsia="Times New Roman" w:hAnsi="Times New Roman" w:cs="Times New Roman"/>
                <w:b/>
                <w:bCs/>
              </w:rPr>
              <w:t>2</w:t>
            </w:r>
            <w:r>
              <w:rPr>
                <w14:textOutline w14:w="3831">
                  <w14:solidFill>
                    <w14:srgbClr w14:val="000000"/>
                  </w14:solidFill>
                  <w14:prstDash w14:val="solid"/>
                  <w14:miter w14:lim="10"/>
                </w14:textOutline>
              </w:rPr>
              <w:t>、现有项目污染物产生及排放情况</w:t>
            </w:r>
          </w:p>
        </w:tc>
      </w:tr>
    </w:tbl>
    <w:p>
      <w:pPr>
        <w:spacing w:line="329" w:lineRule="auto"/>
        <w:rPr>
          <w:rFonts w:ascii="Arial"/>
          <w:sz w:val="21"/>
        </w:rPr>
      </w:pPr>
    </w:p>
    <w:p>
      <w:pPr>
        <w:spacing w:line="329" w:lineRule="auto"/>
        <w:rPr>
          <w:rFonts w:ascii="Arial"/>
          <w:sz w:val="21"/>
        </w:rPr>
      </w:pPr>
    </w:p>
    <w:p>
      <w:pPr>
        <w:pStyle w:val="BodyText"/>
        <w:spacing w:before="81" w:line="187" w:lineRule="auto"/>
        <w:ind w:left="7711"/>
      </w:pPr>
      <w:r>
        <w:rPr>
          <w:spacing w:val="6"/>
        </w:rPr>
        <w:t>—</w:t>
      </w:r>
      <w:r>
        <w:rPr>
          <w:spacing w:val="106"/>
        </w:rPr>
        <w:t xml:space="preserve"> </w:t>
      </w:r>
      <w:r>
        <w:rPr>
          <w:spacing w:val="6"/>
        </w:rPr>
        <w:t>17</w:t>
      </w:r>
      <w:r>
        <w:rPr>
          <w:spacing w:val="82"/>
        </w:rPr>
        <w:t xml:space="preserve"> </w:t>
      </w:r>
      <w:r>
        <w:rPr>
          <w:spacing w:val="6"/>
        </w:rPr>
        <w:t>—</w:t>
      </w:r>
    </w:p>
    <w:p>
      <w:pPr>
        <w:spacing w:line="187" w:lineRule="auto"/>
        <w:sectPr>
          <w:footerReference w:type="default" r:id="rId35"/>
          <w:type w:val="nextPage"/>
          <w:pgSz w:w="11907" w:h="16839"/>
          <w:pgMar w:top="1431" w:right="1450" w:bottom="400" w:left="1452" w:header="0" w:footer="0" w:gutter="0"/>
          <w:pgNumType w:start="31"/>
          <w:cols w:space="708"/>
          <w:titlePg w:val="0"/>
        </w:sectPr>
      </w:pPr>
    </w:p>
    <w:tbl>
      <w:tblPr>
        <w:tblStyle w:val="TableNormal30"/>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8157"/>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27"/>
        </w:trPr>
        <w:tc>
          <w:tcPr>
            <w:tcW w:w="831" w:type="dxa"/>
            <w:tcBorders>
              <w:left w:val="single" w:sz="6" w:space="0" w:color="000000"/>
            </w:tcBorders>
            <w:vAlign w:val="top"/>
          </w:tcPr>
          <w:p>
            <w:pPr>
              <w:rPr>
                <w:rFonts w:ascii="Arial"/>
                <w:sz w:val="21"/>
              </w:rPr>
            </w:pPr>
          </w:p>
        </w:tc>
        <w:tc>
          <w:tcPr>
            <w:tcW w:w="8157" w:type="dxa"/>
            <w:tcBorders>
              <w:right w:val="single" w:sz="6" w:space="0" w:color="000000"/>
            </w:tcBorders>
            <w:vAlign w:val="top"/>
          </w:tcPr>
          <w:p>
            <w:pPr>
              <w:spacing w:line="20" w:lineRule="exact"/>
            </w:pPr>
            <w:r>
              <w:pict>
                <v:rect id="_x0000_s1095" style="width:0.75pt;height:14.25pt;margin-top:24.13pt;margin-left:-305.76pt;mso-position-horizontal-relative:right-margin-area;mso-position-vertical-relative:top-margin-area;position:absolute;z-index:251715584" filled="t" fillcolor="black" stroked="f"/>
              </w:pict>
            </w:r>
            <w:r>
              <w:pict>
                <v:rect id="_x0000_s1096" style="width:0.75pt;height:14.25pt;margin-top:24.13pt;margin-left:-218.68pt;mso-position-horizontal-relative:right-margin-area;mso-position-vertical-relative:top-margin-area;position:absolute;z-index:251716608" filled="t" fillcolor="black" stroked="f"/>
              </w:pict>
            </w:r>
            <w:r>
              <w:pict>
                <v:rect id="_x0000_s1097" style="width:0.75pt;height:14.25pt;margin-top:24.13pt;margin-left:-98.69pt;mso-position-horizontal-relative:right-margin-area;mso-position-vertical-relative:top-margin-area;position:absolute;z-index:251714560" filled="t" fillcolor="black" stroked="f"/>
              </w:pict>
            </w:r>
            <w:r>
              <w:pict>
                <v:shape id="_x0000_s1098" type="#_x0000_t202" style="width:40.8pt;height:21.05pt;margin-top:0.04pt;margin-left:-325.78pt;mso-position-horizontal-relative:right-margin-area;mso-position-vertical-relative:top-margin-area;position:absolute;z-index:251717632" filled="f" stroked="f">
                  <o:lock v:ext="edit" aspectratio="f"/>
                  <v:textbox inset="0,0,0,0">
                    <w:txbxContent>
                      <w:p>
                        <w:pPr>
                          <w:spacing w:line="20" w:lineRule="exact"/>
                        </w:pPr>
                      </w:p>
                      <w:tbl>
                        <w:tblPr>
                          <w:tblStyle w:val="TableNormal30"/>
                          <w:tblW w:w="765" w:type="dxa"/>
                          <w:tblInd w:w="25" w:type="dxa"/>
                          <w:tblBorders>
                            <w:left w:val="single" w:sz="4" w:space="0" w:color="000000"/>
                            <w:bottom w:val="dashed" w:sz="4" w:space="0" w:color="000000"/>
                            <w:right w:val="single" w:sz="4" w:space="0" w:color="000000"/>
                          </w:tblBorders>
                          <w:tblLayout w:type="fixed"/>
                        </w:tblPr>
                        <w:tblGrid>
                          <w:gridCol w:w="765"/>
                        </w:tblGrid>
                        <w:tr>
                          <w:tblPrEx>
                            <w:tblW w:w="765" w:type="dxa"/>
                            <w:tblInd w:w="25" w:type="dxa"/>
                            <w:tblBorders>
                              <w:left w:val="single" w:sz="4" w:space="0" w:color="000000"/>
                              <w:bottom w:val="dashed" w:sz="4" w:space="0" w:color="000000"/>
                              <w:right w:val="single" w:sz="4" w:space="0" w:color="000000"/>
                            </w:tblBorders>
                            <w:tblLayout w:type="fixed"/>
                          </w:tblPrEx>
                          <w:trPr>
                            <w:trHeight w:val="370"/>
                          </w:trPr>
                          <w:tc>
                            <w:tcPr>
                              <w:tcW w:w="765" w:type="dxa"/>
                              <w:vAlign w:val="top"/>
                            </w:tcPr>
                            <w:p>
                              <w:pPr>
                                <w:pStyle w:val="TableText"/>
                                <w:spacing w:before="117" w:line="185" w:lineRule="auto"/>
                                <w:ind w:left="289"/>
                                <w:rPr>
                                  <w:sz w:val="19"/>
                                  <w:szCs w:val="19"/>
                                </w:rPr>
                              </w:pPr>
                              <w:r>
                                <w:rPr>
                                  <w:spacing w:val="-1"/>
                                  <w:sz w:val="19"/>
                                  <w:szCs w:val="19"/>
                                </w:rPr>
                                <w:t>S1</w:t>
                              </w:r>
                            </w:p>
                          </w:tc>
                        </w:tr>
                      </w:tbl>
                      <w:p>
                        <w:pPr>
                          <w:rPr>
                            <w:rFonts w:ascii="Arial"/>
                            <w:sz w:val="21"/>
                          </w:rPr>
                        </w:pPr>
                      </w:p>
                    </w:txbxContent>
                  </v:textbox>
                </v:shape>
              </w:pict>
            </w:r>
            <w:r>
              <w:pict>
                <v:shape id="_x0000_s1099" type="#_x0000_t202" style="width:40.8pt;height:21.05pt;margin-top:0.04pt;margin-left:-118.72pt;mso-position-horizontal-relative:right-margin-area;mso-position-vertical-relative:top-margin-area;position:absolute;z-index:251718656" filled="f" stroked="f">
                  <o:lock v:ext="edit" aspectratio="f"/>
                  <v:textbox inset="0,0,0,0">
                    <w:txbxContent>
                      <w:p>
                        <w:pPr>
                          <w:spacing w:line="20" w:lineRule="exact"/>
                        </w:pPr>
                      </w:p>
                      <w:tbl>
                        <w:tblPr>
                          <w:tblStyle w:val="TableNormal30"/>
                          <w:tblW w:w="765" w:type="dxa"/>
                          <w:tblInd w:w="25" w:type="dxa"/>
                          <w:tblBorders>
                            <w:left w:val="single" w:sz="4" w:space="0" w:color="000000"/>
                            <w:bottom w:val="dashed" w:sz="4" w:space="0" w:color="000000"/>
                            <w:right w:val="single" w:sz="4" w:space="0" w:color="000000"/>
                          </w:tblBorders>
                          <w:tblLayout w:type="fixed"/>
                        </w:tblPr>
                        <w:tblGrid>
                          <w:gridCol w:w="765"/>
                        </w:tblGrid>
                        <w:tr>
                          <w:tblPrEx>
                            <w:tblW w:w="765" w:type="dxa"/>
                            <w:tblInd w:w="25" w:type="dxa"/>
                            <w:tblBorders>
                              <w:left w:val="single" w:sz="4" w:space="0" w:color="000000"/>
                              <w:bottom w:val="dashed" w:sz="4" w:space="0" w:color="000000"/>
                              <w:right w:val="single" w:sz="4" w:space="0" w:color="000000"/>
                            </w:tblBorders>
                            <w:tblLayout w:type="fixed"/>
                          </w:tblPrEx>
                          <w:trPr>
                            <w:trHeight w:val="370"/>
                          </w:trPr>
                          <w:tc>
                            <w:tcPr>
                              <w:tcW w:w="765" w:type="dxa"/>
                              <w:vAlign w:val="top"/>
                            </w:tcPr>
                            <w:p>
                              <w:pPr>
                                <w:pStyle w:val="TableText"/>
                                <w:spacing w:before="117" w:line="185" w:lineRule="auto"/>
                                <w:ind w:left="297"/>
                                <w:rPr>
                                  <w:sz w:val="19"/>
                                  <w:szCs w:val="19"/>
                                </w:rPr>
                              </w:pPr>
                              <w:r>
                                <w:rPr>
                                  <w:spacing w:val="-1"/>
                                  <w:sz w:val="19"/>
                                  <w:szCs w:val="19"/>
                                </w:rPr>
                                <w:t>S3</w:t>
                              </w:r>
                            </w:p>
                          </w:tc>
                        </w:tr>
                      </w:tbl>
                      <w:p>
                        <w:pPr>
                          <w:rPr>
                            <w:rFonts w:ascii="Arial"/>
                            <w:sz w:val="21"/>
                          </w:rPr>
                        </w:pPr>
                      </w:p>
                    </w:txbxContent>
                  </v:textbox>
                </v:shape>
              </w:pict>
            </w:r>
            <w:r>
              <w:pict>
                <v:shape id="_x0000_s1100" type="#_x0000_t202" style="width:332.45pt;height:21.05pt;margin-top:36.63pt;margin-left:-364.41pt;mso-position-horizontal-relative:right-margin-area;mso-position-vertical-relative:top-margin-area;position:absolute;z-index:251713536" filled="f" stroked="f">
                  <o:lock v:ext="edit" aspectratio="f"/>
                  <v:textbox inset="0,0,0,0">
                    <w:txbxContent>
                      <w:p>
                        <w:pPr>
                          <w:spacing w:line="20" w:lineRule="exact"/>
                        </w:pPr>
                      </w:p>
                      <w:tbl>
                        <w:tblPr>
                          <w:tblStyle w:val="TableNormal30"/>
                          <w:tblW w:w="6603"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46"/>
                          <w:gridCol w:w="1228"/>
                          <w:gridCol w:w="512"/>
                          <w:gridCol w:w="1228"/>
                          <w:gridCol w:w="486"/>
                          <w:gridCol w:w="560"/>
                          <w:gridCol w:w="458"/>
                          <w:gridCol w:w="560"/>
                          <w:gridCol w:w="458"/>
                          <w:gridCol w:w="567"/>
                        </w:tblGrid>
                        <w:tr>
                          <w:tblPrEx>
                            <w:tblW w:w="6603"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0"/>
                          </w:trPr>
                          <w:tc>
                            <w:tcPr>
                              <w:tcW w:w="546" w:type="dxa"/>
                              <w:tcBorders>
                                <w:top w:val="nil"/>
                                <w:left w:val="nil"/>
                                <w:bottom w:val="nil"/>
                              </w:tcBorders>
                              <w:vAlign w:val="top"/>
                            </w:tcPr>
                            <w:p>
                              <w:pPr>
                                <w:spacing w:before="125" w:line="110" w:lineRule="exact"/>
                              </w:pPr>
                              <w:r>
                                <w:rPr>
                                  <w:position w:val="-2"/>
                                </w:rPr>
                                <w:drawing>
                                  <wp:inline distT="0" distB="0" distL="0" distR="0">
                                    <wp:extent cx="343535" cy="6961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6"/>
                                            <a:stretch>
                                              <a:fillRect/>
                                            </a:stretch>
                                          </pic:blipFill>
                                          <pic:spPr>
                                            <a:xfrm>
                                              <a:off x="0" y="0"/>
                                              <a:ext cx="343535" cy="69612"/>
                                            </a:xfrm>
                                            <a:prstGeom prst="rect">
                                              <a:avLst/>
                                            </a:prstGeom>
                                          </pic:spPr>
                                        </pic:pic>
                                      </a:graphicData>
                                    </a:graphic>
                                  </wp:inline>
                                </w:drawing>
                              </w:r>
                            </w:p>
                          </w:tc>
                          <w:tc>
                            <w:tcPr>
                              <w:tcW w:w="1228" w:type="dxa"/>
                              <w:vAlign w:val="top"/>
                            </w:tcPr>
                            <w:p>
                              <w:pPr>
                                <w:pStyle w:val="TableText"/>
                                <w:spacing w:before="80" w:line="225" w:lineRule="auto"/>
                                <w:ind w:left="120"/>
                                <w:rPr>
                                  <w:sz w:val="19"/>
                                  <w:szCs w:val="19"/>
                                </w:rPr>
                              </w:pPr>
                              <w:r>
                                <w:rPr>
                                  <w:spacing w:val="6"/>
                                  <w:sz w:val="19"/>
                                  <w:szCs w:val="19"/>
                                </w:rPr>
                                <w:t>配料、混料</w:t>
                              </w:r>
                            </w:p>
                          </w:tc>
                          <w:tc>
                            <w:tcPr>
                              <w:tcW w:w="512" w:type="dxa"/>
                              <w:tcBorders>
                                <w:top w:val="nil"/>
                                <w:bottom w:val="nil"/>
                              </w:tcBorders>
                              <w:vAlign w:val="top"/>
                            </w:tcPr>
                            <w:p>
                              <w:pPr>
                                <w:spacing w:before="125" w:line="110" w:lineRule="exact"/>
                              </w:pPr>
                              <w:r>
                                <w:rPr>
                                  <w:position w:val="-2"/>
                                </w:rPr>
                                <w:drawing>
                                  <wp:inline distT="0" distB="0" distL="0" distR="0">
                                    <wp:extent cx="318769" cy="6961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7"/>
                                            <a:stretch>
                                              <a:fillRect/>
                                            </a:stretch>
                                          </pic:blipFill>
                                          <pic:spPr>
                                            <a:xfrm>
                                              <a:off x="0" y="0"/>
                                              <a:ext cx="318769" cy="69612"/>
                                            </a:xfrm>
                                            <a:prstGeom prst="rect">
                                              <a:avLst/>
                                            </a:prstGeom>
                                          </pic:spPr>
                                        </pic:pic>
                                      </a:graphicData>
                                    </a:graphic>
                                  </wp:inline>
                                </w:drawing>
                              </w:r>
                            </w:p>
                          </w:tc>
                          <w:tc>
                            <w:tcPr>
                              <w:tcW w:w="1228" w:type="dxa"/>
                              <w:vAlign w:val="top"/>
                            </w:tcPr>
                            <w:p>
                              <w:pPr>
                                <w:pStyle w:val="TableText"/>
                                <w:spacing w:before="80" w:line="225" w:lineRule="auto"/>
                                <w:ind w:left="125"/>
                                <w:rPr>
                                  <w:sz w:val="19"/>
                                  <w:szCs w:val="19"/>
                                </w:rPr>
                              </w:pPr>
                              <w:r>
                                <w:rPr>
                                  <w:spacing w:val="6"/>
                                  <w:sz w:val="19"/>
                                  <w:szCs w:val="19"/>
                                </w:rPr>
                                <w:t>注塑、挤出</w:t>
                              </w:r>
                            </w:p>
                          </w:tc>
                          <w:tc>
                            <w:tcPr>
                              <w:tcW w:w="486" w:type="dxa"/>
                              <w:tcBorders>
                                <w:top w:val="nil"/>
                                <w:bottom w:val="nil"/>
                              </w:tcBorders>
                              <w:vAlign w:val="top"/>
                            </w:tcPr>
                            <w:p>
                              <w:pPr>
                                <w:spacing w:before="125" w:line="110" w:lineRule="exact"/>
                              </w:pPr>
                              <w:r>
                                <w:rPr>
                                  <w:position w:val="-2"/>
                                </w:rPr>
                                <w:drawing>
                                  <wp:inline distT="0" distB="0" distL="0" distR="0">
                                    <wp:extent cx="302259" cy="6961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8"/>
                                            <a:stretch>
                                              <a:fillRect/>
                                            </a:stretch>
                                          </pic:blipFill>
                                          <pic:spPr>
                                            <a:xfrm>
                                              <a:off x="0" y="0"/>
                                              <a:ext cx="302259" cy="69612"/>
                                            </a:xfrm>
                                            <a:prstGeom prst="rect">
                                              <a:avLst/>
                                            </a:prstGeom>
                                          </pic:spPr>
                                        </pic:pic>
                                      </a:graphicData>
                                    </a:graphic>
                                  </wp:inline>
                                </w:drawing>
                              </w:r>
                            </w:p>
                          </w:tc>
                          <w:tc>
                            <w:tcPr>
                              <w:tcW w:w="560" w:type="dxa"/>
                              <w:vAlign w:val="top"/>
                            </w:tcPr>
                            <w:p>
                              <w:pPr>
                                <w:pStyle w:val="TableText"/>
                                <w:spacing w:before="79" w:line="227" w:lineRule="auto"/>
                                <w:ind w:left="96"/>
                                <w:rPr>
                                  <w:sz w:val="19"/>
                                  <w:szCs w:val="19"/>
                                </w:rPr>
                              </w:pPr>
                              <w:r>
                                <w:rPr>
                                  <w:spacing w:val="1"/>
                                  <w:sz w:val="19"/>
                                  <w:szCs w:val="19"/>
                                </w:rPr>
                                <w:t>冷却</w:t>
                              </w:r>
                            </w:p>
                          </w:tc>
                          <w:tc>
                            <w:tcPr>
                              <w:tcW w:w="458" w:type="dxa"/>
                              <w:tcBorders>
                                <w:top w:val="nil"/>
                                <w:bottom w:val="nil"/>
                              </w:tcBorders>
                              <w:vAlign w:val="top"/>
                            </w:tcPr>
                            <w:p>
                              <w:pPr>
                                <w:spacing w:before="125" w:line="110" w:lineRule="exact"/>
                              </w:pPr>
                              <w:r>
                                <w:rPr>
                                  <w:position w:val="-2"/>
                                </w:rPr>
                                <w:drawing>
                                  <wp:inline distT="0" distB="0" distL="0" distR="0">
                                    <wp:extent cx="284479" cy="6961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9"/>
                                            <a:stretch>
                                              <a:fillRect/>
                                            </a:stretch>
                                          </pic:blipFill>
                                          <pic:spPr>
                                            <a:xfrm>
                                              <a:off x="0" y="0"/>
                                              <a:ext cx="284479" cy="69612"/>
                                            </a:xfrm>
                                            <a:prstGeom prst="rect">
                                              <a:avLst/>
                                            </a:prstGeom>
                                          </pic:spPr>
                                        </pic:pic>
                                      </a:graphicData>
                                    </a:graphic>
                                  </wp:inline>
                                </w:drawing>
                              </w:r>
                            </w:p>
                          </w:tc>
                          <w:tc>
                            <w:tcPr>
                              <w:tcW w:w="560" w:type="dxa"/>
                              <w:vAlign w:val="top"/>
                            </w:tcPr>
                            <w:p>
                              <w:pPr>
                                <w:pStyle w:val="TableText"/>
                                <w:spacing w:before="80" w:line="224" w:lineRule="auto"/>
                                <w:ind w:left="98"/>
                                <w:rPr>
                                  <w:sz w:val="19"/>
                                  <w:szCs w:val="19"/>
                                </w:rPr>
                              </w:pPr>
                              <w:r>
                                <w:rPr>
                                  <w:spacing w:val="1"/>
                                  <w:sz w:val="19"/>
                                  <w:szCs w:val="19"/>
                                </w:rPr>
                                <w:t>检验</w:t>
                              </w:r>
                            </w:p>
                          </w:tc>
                          <w:tc>
                            <w:tcPr>
                              <w:tcW w:w="458" w:type="dxa"/>
                              <w:tcBorders>
                                <w:top w:val="nil"/>
                                <w:bottom w:val="nil"/>
                              </w:tcBorders>
                              <w:vAlign w:val="top"/>
                            </w:tcPr>
                            <w:p>
                              <w:pPr>
                                <w:spacing w:before="125" w:line="110" w:lineRule="exact"/>
                              </w:pPr>
                              <w:r>
                                <w:rPr>
                                  <w:position w:val="-2"/>
                                </w:rPr>
                                <w:drawing>
                                  <wp:inline distT="0" distB="0" distL="0" distR="0">
                                    <wp:extent cx="284479" cy="6961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0"/>
                                            <a:stretch>
                                              <a:fillRect/>
                                            </a:stretch>
                                          </pic:blipFill>
                                          <pic:spPr>
                                            <a:xfrm>
                                              <a:off x="0" y="0"/>
                                              <a:ext cx="284479" cy="69611"/>
                                            </a:xfrm>
                                            <a:prstGeom prst="rect">
                                              <a:avLst/>
                                            </a:prstGeom>
                                          </pic:spPr>
                                        </pic:pic>
                                      </a:graphicData>
                                    </a:graphic>
                                  </wp:inline>
                                </w:drawing>
                              </w:r>
                            </w:p>
                          </w:tc>
                          <w:tc>
                            <w:tcPr>
                              <w:tcW w:w="567" w:type="dxa"/>
                              <w:vAlign w:val="top"/>
                            </w:tcPr>
                            <w:p>
                              <w:pPr>
                                <w:pStyle w:val="TableText"/>
                                <w:spacing w:before="80" w:line="226" w:lineRule="auto"/>
                                <w:ind w:left="102"/>
                                <w:rPr>
                                  <w:sz w:val="19"/>
                                  <w:szCs w:val="19"/>
                                </w:rPr>
                              </w:pPr>
                              <w:r>
                                <w:rPr>
                                  <w:sz w:val="19"/>
                                  <w:szCs w:val="19"/>
                                </w:rPr>
                                <w:t>成品</w:t>
                              </w:r>
                            </w:p>
                          </w:tc>
                        </w:tr>
                      </w:tbl>
                      <w:p>
                        <w:pPr>
                          <w:rPr>
                            <w:rFonts w:ascii="Arial"/>
                            <w:sz w:val="21"/>
                          </w:rPr>
                        </w:pPr>
                      </w:p>
                    </w:txbxContent>
                  </v:textbox>
                </v:shape>
              </w:pict>
            </w:r>
            <w:r>
              <w:pict>
                <v:shape id="_x0000_s1101" style="width:5.55pt;height:5.5pt;margin-top:19.71pt;margin-left:-308.14pt;mso-position-horizontal-relative:right-margin-area;mso-position-vertical-relative:top-margin-area;position:absolute;z-index:251721728" coordorigin="0,0" coordsize="111,110" path="m,109l55,l110,109l,109xe" filled="t" fillcolor="black" stroked="f"/>
              </w:pict>
            </w:r>
            <w:r>
              <w:pict>
                <v:shape id="_x0000_s1102" style="width:5.55pt;height:5.5pt;margin-top:19.71pt;margin-left:-221.06pt;mso-position-horizontal-relative:right-margin-area;mso-position-vertical-relative:top-margin-area;position:absolute;z-index:251720704" coordorigin="0,0" coordsize="111,110" path="m,109l55,l110,109l,109xe" filled="t" fillcolor="black" stroked="f"/>
              </w:pict>
            </w:r>
            <w:r>
              <w:pict>
                <v:shape id="_x0000_s1103" style="width:5.55pt;height:5.5pt;margin-top:19.71pt;margin-left:-101.07pt;mso-position-horizontal-relative:right-margin-area;mso-position-vertical-relative:top-margin-area;position:absolute;z-index:251719680" coordorigin="0,0" coordsize="111,110" path="m,109l55,l110,109l,109xe" filled="t" fillcolor="black" stroked="f"/>
              </w:pict>
            </w:r>
          </w:p>
          <w:tbl>
            <w:tblPr>
              <w:tblStyle w:val="TableNormal30"/>
              <w:tblW w:w="1064" w:type="dxa"/>
              <w:tblInd w:w="3248" w:type="dxa"/>
              <w:tblBorders>
                <w:left w:val="single" w:sz="4" w:space="0" w:color="000000"/>
                <w:bottom w:val="dashed" w:sz="4" w:space="0" w:color="000000"/>
                <w:right w:val="single" w:sz="4" w:space="0" w:color="000000"/>
              </w:tblBorders>
              <w:tblLayout w:type="fixed"/>
            </w:tblPr>
            <w:tblGrid>
              <w:gridCol w:w="1064"/>
            </w:tblGrid>
            <w:tr>
              <w:tblPrEx>
                <w:tblW w:w="1064" w:type="dxa"/>
                <w:tblInd w:w="3248" w:type="dxa"/>
                <w:tblBorders>
                  <w:left w:val="single" w:sz="4" w:space="0" w:color="000000"/>
                  <w:bottom w:val="dashed" w:sz="4" w:space="0" w:color="000000"/>
                  <w:right w:val="single" w:sz="4" w:space="0" w:color="000000"/>
                </w:tblBorders>
                <w:tblLayout w:type="fixed"/>
              </w:tblPrEx>
              <w:trPr>
                <w:trHeight w:val="370"/>
              </w:trPr>
              <w:tc>
                <w:tcPr>
                  <w:tcW w:w="1064" w:type="dxa"/>
                  <w:vAlign w:val="top"/>
                </w:tcPr>
                <w:p>
                  <w:pPr>
                    <w:pStyle w:val="TableText"/>
                    <w:spacing w:before="116" w:line="189" w:lineRule="auto"/>
                    <w:ind w:left="89"/>
                    <w:rPr>
                      <w:sz w:val="19"/>
                      <w:szCs w:val="19"/>
                    </w:rPr>
                  </w:pPr>
                  <w:r>
                    <w:rPr>
                      <w:spacing w:val="5"/>
                      <w:sz w:val="19"/>
                      <w:szCs w:val="19"/>
                    </w:rPr>
                    <w:t>G1、S2、N</w:t>
                  </w:r>
                </w:p>
              </w:tc>
            </w:tr>
          </w:tbl>
          <w:p>
            <w:pPr>
              <w:spacing w:before="109"/>
            </w:pPr>
          </w:p>
          <w:tbl>
            <w:tblPr>
              <w:tblStyle w:val="TableNormal30"/>
              <w:tblW w:w="765" w:type="dxa"/>
              <w:tblInd w:w="123" w:type="dxa"/>
              <w:tblBorders>
                <w:top w:val="single" w:sz="4" w:space="0" w:color="000000"/>
                <w:left w:val="single" w:sz="4" w:space="0" w:color="000000"/>
                <w:bottom w:val="single" w:sz="4" w:space="0" w:color="000000"/>
                <w:right w:val="single" w:sz="4" w:space="0" w:color="000000"/>
              </w:tblBorders>
              <w:tblLayout w:type="fixed"/>
            </w:tblPr>
            <w:tblGrid>
              <w:gridCol w:w="765"/>
            </w:tblGrid>
            <w:tr>
              <w:tblPrEx>
                <w:tblW w:w="765" w:type="dxa"/>
                <w:tblInd w:w="123" w:type="dxa"/>
                <w:tblBorders>
                  <w:top w:val="single" w:sz="4" w:space="0" w:color="000000"/>
                  <w:left w:val="single" w:sz="4" w:space="0" w:color="000000"/>
                  <w:bottom w:val="single" w:sz="4" w:space="0" w:color="000000"/>
                  <w:right w:val="single" w:sz="4" w:space="0" w:color="000000"/>
                </w:tblBorders>
                <w:tblLayout w:type="fixed"/>
              </w:tblPrEx>
              <w:trPr>
                <w:trHeight w:val="360"/>
              </w:trPr>
              <w:tc>
                <w:tcPr>
                  <w:tcW w:w="765" w:type="dxa"/>
                  <w:vAlign w:val="top"/>
                </w:tcPr>
                <w:p>
                  <w:pPr>
                    <w:pStyle w:val="TableText"/>
                    <w:spacing w:before="80" w:line="225" w:lineRule="auto"/>
                    <w:ind w:left="191"/>
                    <w:rPr>
                      <w:sz w:val="19"/>
                      <w:szCs w:val="19"/>
                    </w:rPr>
                  </w:pPr>
                  <w:r>
                    <w:rPr>
                      <w:spacing w:val="-1"/>
                      <w:sz w:val="19"/>
                      <w:szCs w:val="19"/>
                    </w:rPr>
                    <w:t>原料</w:t>
                  </w:r>
                </w:p>
              </w:tc>
            </w:tr>
          </w:tbl>
          <w:p>
            <w:pPr>
              <w:spacing w:before="109"/>
            </w:pPr>
          </w:p>
          <w:tbl>
            <w:tblPr>
              <w:tblStyle w:val="TableNormal30"/>
              <w:tblW w:w="3997" w:type="dxa"/>
              <w:tblInd w:w="654" w:type="dxa"/>
              <w:tblBorders>
                <w:top w:val="dashed" w:sz="4" w:space="0" w:color="000000"/>
                <w:left w:val="single" w:sz="4" w:space="0" w:color="000000"/>
                <w:bottom w:val="dashed" w:sz="4" w:space="0" w:color="000000"/>
                <w:right w:val="single" w:sz="4" w:space="0" w:color="000000"/>
              </w:tblBorders>
              <w:tblLayout w:type="fixed"/>
            </w:tblPr>
            <w:tblGrid>
              <w:gridCol w:w="3997"/>
            </w:tblGrid>
            <w:tr>
              <w:tblPrEx>
                <w:tblW w:w="3997" w:type="dxa"/>
                <w:tblInd w:w="654" w:type="dxa"/>
                <w:tblBorders>
                  <w:top w:val="dashed" w:sz="4" w:space="0" w:color="000000"/>
                  <w:left w:val="single" w:sz="4" w:space="0" w:color="000000"/>
                  <w:bottom w:val="dashed" w:sz="4" w:space="0" w:color="000000"/>
                  <w:right w:val="single" w:sz="4" w:space="0" w:color="000000"/>
                </w:tblBorders>
                <w:tblLayout w:type="fixed"/>
              </w:tblPrEx>
              <w:trPr>
                <w:trHeight w:val="439"/>
              </w:trPr>
              <w:tc>
                <w:tcPr>
                  <w:tcW w:w="3997" w:type="dxa"/>
                  <w:vAlign w:val="top"/>
                </w:tcPr>
                <w:p>
                  <w:pPr>
                    <w:pStyle w:val="TableText"/>
                    <w:spacing w:before="99" w:line="220" w:lineRule="auto"/>
                    <w:ind w:left="147"/>
                    <w:rPr>
                      <w:sz w:val="24"/>
                      <w:szCs w:val="24"/>
                    </w:rPr>
                  </w:pPr>
                  <w:r>
                    <w:rPr>
                      <w:sz w:val="24"/>
                      <w:szCs w:val="24"/>
                    </w:rPr>
                    <w:t>注：G--废气 S--固体废物 N--噪声</w:t>
                  </w:r>
                </w:p>
              </w:tc>
            </w:tr>
          </w:tbl>
          <w:p>
            <w:pPr>
              <w:spacing w:before="161" w:line="219" w:lineRule="auto"/>
              <w:ind w:left="1952"/>
              <w:rPr>
                <w:rFonts w:ascii="SimHei" w:eastAsia="SimHei" w:hAnsi="SimHei" w:cs="SimHei"/>
                <w:sz w:val="21"/>
                <w:szCs w:val="21"/>
              </w:rPr>
            </w:pPr>
            <w:r>
              <w:rPr>
                <w:rFonts w:ascii="SimHei" w:eastAsia="SimHei" w:hAnsi="SimHei" w:cs="SimHei"/>
                <w:spacing w:val="3"/>
                <w:sz w:val="21"/>
                <w:szCs w:val="21"/>
              </w:rPr>
              <w:t>图</w:t>
            </w:r>
            <w:r>
              <w:rPr>
                <w:rFonts w:ascii="SimHei" w:eastAsia="SimHei" w:hAnsi="SimHei" w:cs="SimHei"/>
                <w:spacing w:val="-44"/>
                <w:sz w:val="21"/>
                <w:szCs w:val="21"/>
              </w:rPr>
              <w:t xml:space="preserve"> </w:t>
            </w:r>
            <w:r>
              <w:rPr>
                <w:rFonts w:ascii="Times New Roman" w:eastAsia="Times New Roman" w:hAnsi="Times New Roman" w:cs="Times New Roman"/>
                <w:spacing w:val="3"/>
                <w:sz w:val="21"/>
                <w:szCs w:val="21"/>
              </w:rPr>
              <w:t xml:space="preserve">2-3  </w:t>
            </w:r>
            <w:r>
              <w:rPr>
                <w:rFonts w:ascii="SimHei" w:eastAsia="SimHei" w:hAnsi="SimHei" w:cs="SimHei"/>
                <w:spacing w:val="3"/>
                <w:sz w:val="21"/>
                <w:szCs w:val="21"/>
              </w:rPr>
              <w:t>现有项目生产工艺流程及产污环节图</w:t>
            </w:r>
          </w:p>
          <w:p>
            <w:pPr>
              <w:pStyle w:val="TableText"/>
              <w:spacing w:before="158" w:line="359" w:lineRule="auto"/>
              <w:ind w:left="108" w:right="5" w:firstLine="420"/>
              <w:rPr>
                <w:rFonts w:ascii="Times New Roman" w:eastAsia="Times New Roman" w:hAnsi="Times New Roman" w:cs="Times New Roman"/>
              </w:rPr>
            </w:pPr>
            <w:r>
              <w:rPr>
                <w:spacing w:val="-4"/>
              </w:rPr>
              <w:t>本次环评收集了《济南市汇成节水灌溉器材有限公司节水灌</w:t>
            </w:r>
            <w:r>
              <w:rPr>
                <w:spacing w:val="-5"/>
              </w:rPr>
              <w:t>溉器材生产项目（二期）</w:t>
            </w:r>
            <w:r>
              <w:t xml:space="preserve"> </w:t>
            </w:r>
            <w:r>
              <w:rPr>
                <w:spacing w:val="-1"/>
              </w:rPr>
              <w:t xml:space="preserve">竣工环境保护验收监测报告表》中委托山东恒辉环保科技有限公司在 </w:t>
            </w:r>
            <w:r>
              <w:rPr>
                <w:rFonts w:ascii="Times New Roman" w:eastAsia="Times New Roman" w:hAnsi="Times New Roman" w:cs="Times New Roman"/>
                <w:spacing w:val="-1"/>
              </w:rPr>
              <w:t xml:space="preserve">2021 </w:t>
            </w:r>
            <w:r>
              <w:rPr>
                <w:spacing w:val="-1"/>
              </w:rPr>
              <w:t>年</w:t>
            </w:r>
            <w:r>
              <w:rPr>
                <w:spacing w:val="-27"/>
              </w:rPr>
              <w:t xml:space="preserve"> </w:t>
            </w:r>
            <w:r>
              <w:rPr>
                <w:rFonts w:ascii="Times New Roman" w:eastAsia="Times New Roman" w:hAnsi="Times New Roman" w:cs="Times New Roman"/>
                <w:spacing w:val="-1"/>
              </w:rPr>
              <w:t xml:space="preserve">5 </w:t>
            </w:r>
            <w:r>
              <w:rPr>
                <w:spacing w:val="-1"/>
              </w:rPr>
              <w:t>月</w:t>
            </w:r>
            <w:r>
              <w:rPr>
                <w:spacing w:val="-27"/>
              </w:rPr>
              <w:t xml:space="preserve"> </w:t>
            </w:r>
            <w:r>
              <w:rPr>
                <w:rFonts w:ascii="Times New Roman" w:eastAsia="Times New Roman" w:hAnsi="Times New Roman" w:cs="Times New Roman"/>
                <w:spacing w:val="-1"/>
              </w:rPr>
              <w:t>14</w:t>
            </w:r>
          </w:p>
          <w:p>
            <w:pPr>
              <w:pStyle w:val="TableText"/>
              <w:spacing w:before="1" w:line="220" w:lineRule="auto"/>
              <w:ind w:left="144"/>
            </w:pPr>
            <w:r>
              <w:rPr>
                <w:spacing w:val="-6"/>
              </w:rPr>
              <w:t>日至</w:t>
            </w:r>
            <w:r>
              <w:rPr>
                <w:spacing w:val="-48"/>
              </w:rPr>
              <w:t xml:space="preserve"> </w:t>
            </w:r>
            <w:r>
              <w:rPr>
                <w:rFonts w:ascii="Times New Roman" w:eastAsia="Times New Roman" w:hAnsi="Times New Roman" w:cs="Times New Roman"/>
                <w:spacing w:val="-6"/>
              </w:rPr>
              <w:t xml:space="preserve">2021 </w:t>
            </w:r>
            <w:r>
              <w:rPr>
                <w:spacing w:val="-6"/>
              </w:rPr>
              <w:t>年</w:t>
            </w:r>
            <w:r>
              <w:rPr>
                <w:spacing w:val="-43"/>
              </w:rPr>
              <w:t xml:space="preserve"> </w:t>
            </w:r>
            <w:r>
              <w:rPr>
                <w:rFonts w:ascii="Times New Roman" w:eastAsia="Times New Roman" w:hAnsi="Times New Roman" w:cs="Times New Roman"/>
                <w:spacing w:val="-6"/>
              </w:rPr>
              <w:t>5</w:t>
            </w:r>
            <w:r>
              <w:rPr>
                <w:rFonts w:ascii="Times New Roman" w:eastAsia="Times New Roman" w:hAnsi="Times New Roman" w:cs="Times New Roman"/>
                <w:spacing w:val="11"/>
              </w:rPr>
              <w:t xml:space="preserve"> </w:t>
            </w:r>
            <w:r>
              <w:rPr>
                <w:spacing w:val="-6"/>
              </w:rPr>
              <w:t>月</w:t>
            </w:r>
            <w:r>
              <w:rPr>
                <w:spacing w:val="-26"/>
              </w:rPr>
              <w:t xml:space="preserve"> </w:t>
            </w:r>
            <w:r>
              <w:rPr>
                <w:rFonts w:ascii="Times New Roman" w:eastAsia="Times New Roman" w:hAnsi="Times New Roman" w:cs="Times New Roman"/>
                <w:spacing w:val="-6"/>
              </w:rPr>
              <w:t xml:space="preserve">15  </w:t>
            </w:r>
            <w:r>
              <w:rPr>
                <w:spacing w:val="-6"/>
              </w:rPr>
              <w:t>日开展验收监测数据：</w:t>
            </w:r>
          </w:p>
          <w:p>
            <w:pPr>
              <w:pStyle w:val="TableText"/>
              <w:spacing w:before="160" w:line="221" w:lineRule="auto"/>
              <w:ind w:left="534"/>
            </w:pPr>
            <w:r>
              <w:rPr>
                <w:spacing w:val="-4"/>
              </w:rPr>
              <w:t>（</w:t>
            </w:r>
            <w:r>
              <w:rPr>
                <w:rFonts w:ascii="Times New Roman" w:eastAsia="Times New Roman" w:hAnsi="Times New Roman" w:cs="Times New Roman"/>
                <w:spacing w:val="-4"/>
              </w:rPr>
              <w:t>1</w:t>
            </w:r>
            <w:r>
              <w:rPr>
                <w:spacing w:val="-4"/>
              </w:rPr>
              <w:t>）废气</w:t>
            </w:r>
          </w:p>
          <w:p>
            <w:pPr>
              <w:pStyle w:val="TableText"/>
              <w:spacing w:before="157" w:line="408" w:lineRule="exact"/>
              <w:ind w:left="529"/>
            </w:pPr>
            <w:r>
              <w:rPr>
                <w:position w:val="14"/>
              </w:rPr>
              <w:t>现有废气主要为注塑产生的有机废气，由集气罩收集经</w:t>
            </w:r>
            <w:r>
              <w:rPr>
                <w:spacing w:val="-54"/>
                <w:position w:val="14"/>
              </w:rPr>
              <w:t xml:space="preserve"> </w:t>
            </w:r>
            <w:r>
              <w:rPr>
                <w:rFonts w:ascii="Times New Roman" w:eastAsia="Times New Roman" w:hAnsi="Times New Roman" w:cs="Times New Roman"/>
                <w:position w:val="14"/>
              </w:rPr>
              <w:t xml:space="preserve">UV </w:t>
            </w:r>
            <w:r>
              <w:rPr>
                <w:position w:val="14"/>
              </w:rPr>
              <w:t>光氧</w:t>
            </w:r>
            <w:r>
              <w:rPr>
                <w:rFonts w:ascii="Times New Roman" w:eastAsia="Times New Roman" w:hAnsi="Times New Roman" w:cs="Times New Roman"/>
                <w:position w:val="14"/>
              </w:rPr>
              <w:t>+</w:t>
            </w:r>
            <w:r>
              <w:rPr>
                <w:position w:val="14"/>
              </w:rPr>
              <w:t>活性炭</w:t>
            </w:r>
            <w:r>
              <w:rPr>
                <w:spacing w:val="-1"/>
                <w:position w:val="14"/>
              </w:rPr>
              <w:t>吸附装置</w:t>
            </w:r>
          </w:p>
          <w:p>
            <w:pPr>
              <w:pStyle w:val="TableText"/>
              <w:spacing w:line="220" w:lineRule="auto"/>
              <w:ind w:left="112"/>
            </w:pPr>
            <w:r>
              <w:rPr>
                <w:spacing w:val="-4"/>
              </w:rPr>
              <w:t>处理后通过</w:t>
            </w:r>
            <w:r>
              <w:rPr>
                <w:spacing w:val="-15"/>
              </w:rPr>
              <w:t xml:space="preserve"> </w:t>
            </w:r>
            <w:r>
              <w:rPr>
                <w:rFonts w:ascii="Times New Roman" w:eastAsia="Times New Roman" w:hAnsi="Times New Roman" w:cs="Times New Roman"/>
                <w:spacing w:val="-4"/>
              </w:rPr>
              <w:t xml:space="preserve">1 </w:t>
            </w:r>
            <w:r>
              <w:rPr>
                <w:spacing w:val="-4"/>
              </w:rPr>
              <w:t>根</w:t>
            </w:r>
            <w:r>
              <w:rPr>
                <w:spacing w:val="-27"/>
              </w:rPr>
              <w:t xml:space="preserve"> </w:t>
            </w:r>
            <w:r>
              <w:rPr>
                <w:rFonts w:ascii="Times New Roman" w:eastAsia="Times New Roman" w:hAnsi="Times New Roman" w:cs="Times New Roman"/>
                <w:spacing w:val="-4"/>
              </w:rPr>
              <w:t xml:space="preserve">15m </w:t>
            </w:r>
            <w:r>
              <w:rPr>
                <w:spacing w:val="-4"/>
              </w:rPr>
              <w:t>排气筒排放。</w:t>
            </w:r>
          </w:p>
          <w:p>
            <w:pPr>
              <w:pStyle w:val="TableText"/>
              <w:spacing w:before="159" w:line="359" w:lineRule="auto"/>
              <w:ind w:left="108" w:right="59" w:firstLine="422"/>
            </w:pPr>
            <w:r>
              <w:rPr>
                <w:spacing w:val="-1"/>
              </w:rPr>
              <w:t>项目全部投产后，根据验收监测报告，加热注塑废气排气筒</w:t>
            </w:r>
            <w:r>
              <w:rPr>
                <w:spacing w:val="-53"/>
              </w:rPr>
              <w:t xml:space="preserve"> </w:t>
            </w:r>
            <w:r>
              <w:rPr>
                <w:rFonts w:ascii="Times New Roman" w:eastAsia="Times New Roman" w:hAnsi="Times New Roman" w:cs="Times New Roman"/>
                <w:spacing w:val="-1"/>
              </w:rPr>
              <w:t xml:space="preserve">VOCs </w:t>
            </w:r>
            <w:r>
              <w:rPr>
                <w:spacing w:val="-1"/>
              </w:rPr>
              <w:t>最大</w:t>
            </w:r>
            <w:r>
              <w:rPr>
                <w:spacing w:val="-2"/>
              </w:rPr>
              <w:t>排放浓度为</w:t>
            </w:r>
            <w:r>
              <w:t xml:space="preserve"> </w:t>
            </w:r>
            <w:r>
              <w:rPr>
                <w:rFonts w:ascii="Times New Roman" w:eastAsia="Times New Roman" w:hAnsi="Times New Roman" w:cs="Times New Roman"/>
                <w:spacing w:val="-2"/>
              </w:rPr>
              <w:t>5.16mg/m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7"/>
                <w:position w:val="6"/>
                <w:sz w:val="13"/>
                <w:szCs w:val="13"/>
              </w:rPr>
              <w:t xml:space="preserve"> </w:t>
            </w:r>
            <w:r>
              <w:rPr>
                <w:spacing w:val="-2"/>
              </w:rPr>
              <w:t>，最大排放速率</w:t>
            </w:r>
            <w:r>
              <w:rPr>
                <w:spacing w:val="-50"/>
              </w:rPr>
              <w:t xml:space="preserve"> </w:t>
            </w:r>
            <w:r>
              <w:rPr>
                <w:rFonts w:ascii="Times New Roman" w:eastAsia="Times New Roman" w:hAnsi="Times New Roman" w:cs="Times New Roman"/>
                <w:spacing w:val="-2"/>
              </w:rPr>
              <w:t>4.68</w:t>
            </w:r>
            <w:r>
              <w:rPr>
                <w:spacing w:val="-2"/>
              </w:rPr>
              <w:t>×</w:t>
            </w:r>
            <w:r>
              <w:rPr>
                <w:rFonts w:ascii="Times New Roman" w:eastAsia="Times New Roman" w:hAnsi="Times New Roman" w:cs="Times New Roman"/>
                <w:spacing w:val="-2"/>
              </w:rPr>
              <w:t>10</w:t>
            </w:r>
            <w:r>
              <w:rPr>
                <w:rFonts w:ascii="Times New Roman" w:eastAsia="Times New Roman" w:hAnsi="Times New Roman" w:cs="Times New Roman"/>
                <w:spacing w:val="-2"/>
                <w:position w:val="6"/>
                <w:sz w:val="13"/>
                <w:szCs w:val="13"/>
              </w:rPr>
              <w:t>-2</w:t>
            </w:r>
            <w:r>
              <w:rPr>
                <w:rFonts w:ascii="Times New Roman" w:eastAsia="Times New Roman" w:hAnsi="Times New Roman" w:cs="Times New Roman"/>
                <w:spacing w:val="-2"/>
              </w:rPr>
              <w:t>kg/h</w:t>
            </w:r>
            <w:r>
              <w:rPr>
                <w:rFonts w:ascii="Times New Roman" w:eastAsia="Times New Roman" w:hAnsi="Times New Roman" w:cs="Times New Roman"/>
                <w:spacing w:val="-30"/>
              </w:rPr>
              <w:t xml:space="preserve"> </w:t>
            </w:r>
            <w:r>
              <w:rPr>
                <w:spacing w:val="-2"/>
              </w:rPr>
              <w:t>，均满足《挥发性有机物排放标准 第</w:t>
            </w:r>
            <w:r>
              <w:rPr>
                <w:spacing w:val="-43"/>
              </w:rPr>
              <w:t xml:space="preserve"> </w:t>
            </w:r>
            <w:r>
              <w:rPr>
                <w:rFonts w:ascii="Times New Roman" w:eastAsia="Times New Roman" w:hAnsi="Times New Roman" w:cs="Times New Roman"/>
                <w:spacing w:val="-2"/>
              </w:rPr>
              <w:t xml:space="preserve">6 </w:t>
            </w:r>
            <w:r>
              <w:rPr>
                <w:spacing w:val="-2"/>
              </w:rPr>
              <w:t>部分：</w:t>
            </w:r>
            <w:r>
              <w:t xml:space="preserve"> </w:t>
            </w:r>
            <w:r>
              <w:rPr>
                <w:spacing w:val="-5"/>
              </w:rPr>
              <w:t>有机化工行业》（</w:t>
            </w:r>
            <w:r>
              <w:rPr>
                <w:rFonts w:ascii="Times New Roman" w:eastAsia="Times New Roman" w:hAnsi="Times New Roman" w:cs="Times New Roman"/>
                <w:spacing w:val="-5"/>
              </w:rPr>
              <w:t>DB37/2801.6</w:t>
            </w:r>
            <w:r>
              <w:rPr>
                <w:spacing w:val="-5"/>
              </w:rPr>
              <w:t>—</w:t>
            </w:r>
            <w:r>
              <w:rPr>
                <w:rFonts w:ascii="Times New Roman" w:eastAsia="Times New Roman" w:hAnsi="Times New Roman" w:cs="Times New Roman"/>
                <w:spacing w:val="-5"/>
              </w:rPr>
              <w:t>2018</w:t>
            </w:r>
            <w:r>
              <w:rPr>
                <w:spacing w:val="-5"/>
              </w:rPr>
              <w:t>）表</w:t>
            </w:r>
            <w:r>
              <w:rPr>
                <w:spacing w:val="-6"/>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6"/>
              </w:rPr>
              <w:t xml:space="preserve"> </w:t>
            </w:r>
            <w:r>
              <w:rPr>
                <w:spacing w:val="-6"/>
              </w:rPr>
              <w:t>中其他行业</w:t>
            </w:r>
            <w:r>
              <w:rPr>
                <w:spacing w:val="-47"/>
              </w:rPr>
              <w:t xml:space="preserve"> </w:t>
            </w:r>
            <w:r>
              <w:rPr>
                <w:rFonts w:ascii="Times New Roman" w:eastAsia="Times New Roman" w:hAnsi="Times New Roman" w:cs="Times New Roman"/>
                <w:spacing w:val="-6"/>
              </w:rPr>
              <w:t>II</w:t>
            </w:r>
            <w:r>
              <w:rPr>
                <w:rFonts w:ascii="Times New Roman" w:eastAsia="Times New Roman" w:hAnsi="Times New Roman" w:cs="Times New Roman"/>
                <w:spacing w:val="15"/>
                <w:w w:val="101"/>
              </w:rPr>
              <w:t xml:space="preserve"> </w:t>
            </w:r>
            <w:r>
              <w:rPr>
                <w:spacing w:val="-6"/>
              </w:rPr>
              <w:t>时段浓度限值及速率限值（浓</w:t>
            </w:r>
          </w:p>
          <w:p>
            <w:pPr>
              <w:pStyle w:val="TableText"/>
              <w:spacing w:line="213" w:lineRule="auto"/>
              <w:ind w:left="107"/>
            </w:pPr>
            <w:r>
              <w:rPr>
                <w:spacing w:val="-4"/>
              </w:rPr>
              <w:t>度</w:t>
            </w:r>
            <w:r>
              <w:rPr>
                <w:spacing w:val="-30"/>
              </w:rPr>
              <w:t xml:space="preserve"> </w:t>
            </w:r>
            <w:r>
              <w:rPr>
                <w:rFonts w:ascii="Times New Roman" w:eastAsia="Times New Roman" w:hAnsi="Times New Roman" w:cs="Times New Roman"/>
                <w:spacing w:val="-4"/>
              </w:rPr>
              <w:t>60mg/m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9"/>
                <w:position w:val="6"/>
                <w:sz w:val="13"/>
                <w:szCs w:val="13"/>
              </w:rPr>
              <w:t xml:space="preserve"> </w:t>
            </w:r>
            <w:r>
              <w:rPr>
                <w:spacing w:val="-4"/>
              </w:rPr>
              <w:t>，速率</w:t>
            </w:r>
            <w:r>
              <w:rPr>
                <w:spacing w:val="-33"/>
              </w:rPr>
              <w:t xml:space="preserve"> </w:t>
            </w:r>
            <w:r>
              <w:rPr>
                <w:rFonts w:ascii="Times New Roman" w:eastAsia="Times New Roman" w:hAnsi="Times New Roman" w:cs="Times New Roman"/>
                <w:spacing w:val="-4"/>
              </w:rPr>
              <w:t>3.0kg/h</w:t>
            </w:r>
            <w:r>
              <w:rPr>
                <w:spacing w:val="-4"/>
              </w:rPr>
              <w:t>）。</w:t>
            </w:r>
          </w:p>
          <w:p>
            <w:pPr>
              <w:pStyle w:val="TableText"/>
              <w:spacing w:before="165" w:line="360" w:lineRule="auto"/>
              <w:ind w:left="107" w:right="99" w:firstLine="422"/>
            </w:pPr>
            <w:r>
              <w:rPr>
                <w:spacing w:val="-2"/>
              </w:rPr>
              <w:t>无组织</w:t>
            </w:r>
            <w:r>
              <w:rPr>
                <w:spacing w:val="-51"/>
              </w:rPr>
              <w:t xml:space="preserve"> </w:t>
            </w:r>
            <w:r>
              <w:rPr>
                <w:rFonts w:ascii="Times New Roman" w:eastAsia="Times New Roman" w:hAnsi="Times New Roman" w:cs="Times New Roman"/>
                <w:spacing w:val="-2"/>
              </w:rPr>
              <w:t xml:space="preserve">VOCs </w:t>
            </w:r>
            <w:r>
              <w:rPr>
                <w:spacing w:val="-2"/>
              </w:rPr>
              <w:t>最大浓度为</w:t>
            </w:r>
            <w:r>
              <w:rPr>
                <w:spacing w:val="-47"/>
              </w:rPr>
              <w:t xml:space="preserve"> </w:t>
            </w:r>
            <w:r>
              <w:rPr>
                <w:rFonts w:ascii="Times New Roman" w:eastAsia="Times New Roman" w:hAnsi="Times New Roman" w:cs="Times New Roman"/>
                <w:spacing w:val="-2"/>
              </w:rPr>
              <w:t>0.80mg/m</w:t>
            </w:r>
            <w:r>
              <w:rPr>
                <w:rFonts w:ascii="Times New Roman" w:eastAsia="Times New Roman" w:hAnsi="Times New Roman" w:cs="Times New Roman"/>
                <w:spacing w:val="-2"/>
                <w:position w:val="6"/>
                <w:sz w:val="13"/>
                <w:szCs w:val="13"/>
              </w:rPr>
              <w:t>3</w:t>
            </w:r>
            <w:r>
              <w:rPr>
                <w:spacing w:val="-2"/>
              </w:rPr>
              <w:t>，满足《挥发性有机物排放标准 第</w:t>
            </w:r>
            <w:r>
              <w:rPr>
                <w:spacing w:val="-45"/>
              </w:rPr>
              <w:t xml:space="preserve"> </w:t>
            </w:r>
            <w:r>
              <w:rPr>
                <w:rFonts w:ascii="Times New Roman" w:eastAsia="Times New Roman" w:hAnsi="Times New Roman" w:cs="Times New Roman"/>
                <w:spacing w:val="-2"/>
              </w:rPr>
              <w:t xml:space="preserve">6 </w:t>
            </w:r>
            <w:r>
              <w:rPr>
                <w:spacing w:val="-2"/>
              </w:rPr>
              <w:t>部分：有</w:t>
            </w:r>
            <w:r>
              <w:t xml:space="preserve"> </w:t>
            </w:r>
            <w:r>
              <w:rPr>
                <w:spacing w:val="14"/>
              </w:rPr>
              <w:t>机化工行业》（</w:t>
            </w:r>
            <w:r>
              <w:rPr>
                <w:rFonts w:ascii="Times New Roman" w:eastAsia="Times New Roman" w:hAnsi="Times New Roman" w:cs="Times New Roman"/>
              </w:rPr>
              <w:t>DB</w:t>
            </w:r>
            <w:r>
              <w:rPr>
                <w:rFonts w:ascii="Times New Roman" w:eastAsia="Times New Roman" w:hAnsi="Times New Roman" w:cs="Times New Roman"/>
                <w:spacing w:val="14"/>
              </w:rPr>
              <w:t>37/2801.6</w:t>
            </w:r>
            <w:r>
              <w:rPr>
                <w:rFonts w:ascii="Times New Roman" w:eastAsia="Times New Roman" w:hAnsi="Times New Roman" w:cs="Times New Roman"/>
                <w:spacing w:val="-8"/>
              </w:rPr>
              <w:t xml:space="preserve"> </w:t>
            </w:r>
            <w:r>
              <w:rPr>
                <w:spacing w:val="14"/>
              </w:rPr>
              <w:t>—</w:t>
            </w:r>
            <w:r>
              <w:rPr>
                <w:spacing w:val="-74"/>
              </w:rPr>
              <w:t xml:space="preserve"> </w:t>
            </w:r>
            <w:r>
              <w:rPr>
                <w:rFonts w:ascii="Times New Roman" w:eastAsia="Times New Roman" w:hAnsi="Times New Roman" w:cs="Times New Roman"/>
                <w:spacing w:val="14"/>
              </w:rPr>
              <w:t xml:space="preserve">2018 </w:t>
            </w:r>
            <w:r>
              <w:rPr>
                <w:spacing w:val="14"/>
              </w:rPr>
              <w:t>）及《挥发性有机物无组织排放控制标准》</w:t>
            </w:r>
          </w:p>
          <w:p>
            <w:pPr>
              <w:pStyle w:val="TableText"/>
              <w:spacing w:line="220" w:lineRule="auto"/>
              <w:ind w:left="114"/>
            </w:pPr>
            <w:r>
              <w:rPr>
                <w:spacing w:val="-1"/>
              </w:rPr>
              <w:t>（</w:t>
            </w:r>
            <w:r>
              <w:rPr>
                <w:rFonts w:ascii="Times New Roman" w:eastAsia="Times New Roman" w:hAnsi="Times New Roman" w:cs="Times New Roman"/>
                <w:spacing w:val="-1"/>
              </w:rPr>
              <w:t>GB37822-2019</w:t>
            </w:r>
            <w:r>
              <w:rPr>
                <w:spacing w:val="-1"/>
              </w:rPr>
              <w:t>）限值要求。</w:t>
            </w:r>
          </w:p>
          <w:p>
            <w:pPr>
              <w:pStyle w:val="TableText"/>
              <w:spacing w:before="157" w:line="221" w:lineRule="auto"/>
              <w:ind w:left="534"/>
            </w:pPr>
            <w:r>
              <w:rPr>
                <w:spacing w:val="-3"/>
              </w:rPr>
              <w:t>（</w:t>
            </w:r>
            <w:r>
              <w:rPr>
                <w:rFonts w:ascii="Times New Roman" w:eastAsia="Times New Roman" w:hAnsi="Times New Roman" w:cs="Times New Roman"/>
                <w:spacing w:val="-3"/>
              </w:rPr>
              <w:t>2</w:t>
            </w:r>
            <w:r>
              <w:rPr>
                <w:spacing w:val="-3"/>
              </w:rPr>
              <w:t>）废水</w:t>
            </w:r>
          </w:p>
          <w:p>
            <w:pPr>
              <w:pStyle w:val="TableText"/>
              <w:spacing w:before="158" w:line="234" w:lineRule="auto"/>
              <w:jc w:val="right"/>
            </w:pPr>
            <w:r>
              <w:rPr>
                <w:spacing w:val="-5"/>
              </w:rPr>
              <w:t>项目无生产废水产生，生活污水（</w:t>
            </w:r>
            <w:r>
              <w:rPr>
                <w:rFonts w:ascii="Times New Roman" w:eastAsia="Times New Roman" w:hAnsi="Times New Roman" w:cs="Times New Roman"/>
                <w:spacing w:val="-5"/>
              </w:rPr>
              <w:t>72m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/a</w:t>
            </w:r>
            <w:r>
              <w:rPr>
                <w:spacing w:val="-5"/>
              </w:rPr>
              <w:t>）经化粪池预处理后，</w:t>
            </w:r>
            <w:r>
              <w:rPr>
                <w:spacing w:val="-45"/>
              </w:rPr>
              <w:t xml:space="preserve"> </w:t>
            </w:r>
            <w:r>
              <w:rPr>
                <w:spacing w:val="-5"/>
              </w:rPr>
              <w:t>委托环卫部门清运。</w:t>
            </w:r>
          </w:p>
          <w:p>
            <w:pPr>
              <w:pStyle w:val="TableText"/>
              <w:spacing w:before="142" w:line="221" w:lineRule="auto"/>
              <w:ind w:left="534"/>
            </w:pPr>
            <w:r>
              <w:rPr>
                <w:spacing w:val="-3"/>
              </w:rPr>
              <w:t>（</w:t>
            </w:r>
            <w:r>
              <w:rPr>
                <w:rFonts w:ascii="Times New Roman" w:eastAsia="Times New Roman" w:hAnsi="Times New Roman" w:cs="Times New Roman"/>
                <w:spacing w:val="-3"/>
              </w:rPr>
              <w:t>3</w:t>
            </w:r>
            <w:r>
              <w:rPr>
                <w:spacing w:val="-3"/>
              </w:rPr>
              <w:t>）噪声</w:t>
            </w:r>
          </w:p>
          <w:p>
            <w:pPr>
              <w:pStyle w:val="TableText"/>
              <w:spacing w:before="156" w:line="410" w:lineRule="exact"/>
              <w:ind w:left="527"/>
            </w:pPr>
            <w:r>
              <w:rPr>
                <w:spacing w:val="-1"/>
                <w:position w:val="15"/>
              </w:rPr>
              <w:t>验收监测期间，厂界昼间噪声最大值</w:t>
            </w:r>
            <w:r>
              <w:rPr>
                <w:spacing w:val="-35"/>
                <w:position w:val="15"/>
              </w:rPr>
              <w:t xml:space="preserve"> </w:t>
            </w:r>
            <w:r>
              <w:rPr>
                <w:rFonts w:ascii="Times New Roman" w:eastAsia="Times New Roman" w:hAnsi="Times New Roman" w:cs="Times New Roman"/>
                <w:spacing w:val="-1"/>
                <w:position w:val="15"/>
              </w:rPr>
              <w:t>55.5dB</w:t>
            </w:r>
            <w:r>
              <w:rPr>
                <w:spacing w:val="-1"/>
                <w:position w:val="15"/>
              </w:rPr>
              <w:t>（</w:t>
            </w:r>
            <w:r>
              <w:rPr>
                <w:rFonts w:ascii="Times New Roman" w:eastAsia="Times New Roman" w:hAnsi="Times New Roman" w:cs="Times New Roman"/>
                <w:spacing w:val="-1"/>
                <w:position w:val="15"/>
              </w:rPr>
              <w:t>A</w:t>
            </w:r>
            <w:r>
              <w:rPr>
                <w:spacing w:val="-40"/>
                <w:position w:val="15"/>
              </w:rPr>
              <w:t>），</w:t>
            </w:r>
            <w:r>
              <w:rPr>
                <w:spacing w:val="-1"/>
                <w:position w:val="15"/>
              </w:rPr>
              <w:t>夜间噪声最大值</w:t>
            </w:r>
            <w:r>
              <w:rPr>
                <w:spacing w:val="-44"/>
                <w:position w:val="15"/>
              </w:rPr>
              <w:t xml:space="preserve"> </w:t>
            </w:r>
            <w:r>
              <w:rPr>
                <w:rFonts w:ascii="Times New Roman" w:eastAsia="Times New Roman" w:hAnsi="Times New Roman" w:cs="Times New Roman"/>
                <w:spacing w:val="-1"/>
                <w:position w:val="15"/>
              </w:rPr>
              <w:t>48.0dB</w:t>
            </w:r>
            <w:r>
              <w:rPr>
                <w:spacing w:val="-1"/>
                <w:position w:val="15"/>
              </w:rPr>
              <w:t>（</w:t>
            </w:r>
            <w:r>
              <w:rPr>
                <w:rFonts w:ascii="Times New Roman" w:eastAsia="Times New Roman" w:hAnsi="Times New Roman" w:cs="Times New Roman"/>
                <w:spacing w:val="-1"/>
                <w:position w:val="15"/>
              </w:rPr>
              <w:t>A</w:t>
            </w:r>
            <w:r>
              <w:rPr>
                <w:spacing w:val="-40"/>
                <w:position w:val="15"/>
              </w:rPr>
              <w:t>），</w:t>
            </w:r>
          </w:p>
          <w:p>
            <w:pPr>
              <w:pStyle w:val="TableText"/>
              <w:spacing w:before="1" w:line="220" w:lineRule="auto"/>
              <w:ind w:left="107"/>
            </w:pPr>
            <w:r>
              <w:rPr>
                <w:spacing w:val="-3"/>
              </w:rPr>
              <w:t>满足《工业企业厂界环境噪声排放标准》（</w:t>
            </w:r>
            <w:r>
              <w:rPr>
                <w:rFonts w:ascii="Times New Roman" w:eastAsia="Times New Roman" w:hAnsi="Times New Roman" w:cs="Times New Roman"/>
                <w:spacing w:val="-3"/>
              </w:rPr>
              <w:t>GB12348-2008</w:t>
            </w:r>
            <w:r>
              <w:rPr>
                <w:spacing w:val="-3"/>
              </w:rPr>
              <w:t>）</w:t>
            </w:r>
            <w:r>
              <w:rPr>
                <w:rFonts w:ascii="Times New Roman" w:eastAsia="Times New Roman" w:hAnsi="Times New Roman" w:cs="Times New Roman"/>
                <w:spacing w:val="-3"/>
              </w:rPr>
              <w:t xml:space="preserve">2 </w:t>
            </w:r>
            <w:r>
              <w:rPr>
                <w:spacing w:val="-3"/>
              </w:rPr>
              <w:t>类标准要求。</w:t>
            </w:r>
          </w:p>
          <w:p>
            <w:pPr>
              <w:pStyle w:val="TableText"/>
              <w:spacing w:before="157" w:line="221" w:lineRule="auto"/>
              <w:ind w:left="534"/>
            </w:pPr>
            <w:r>
              <w:rPr>
                <w:spacing w:val="-1"/>
              </w:rPr>
              <w:t>（</w:t>
            </w:r>
            <w:r>
              <w:rPr>
                <w:rFonts w:ascii="Times New Roman" w:eastAsia="Times New Roman" w:hAnsi="Times New Roman" w:cs="Times New Roman"/>
                <w:spacing w:val="-1"/>
              </w:rPr>
              <w:t>4</w:t>
            </w:r>
            <w:r>
              <w:rPr>
                <w:spacing w:val="-1"/>
              </w:rPr>
              <w:t>）固废</w:t>
            </w:r>
          </w:p>
          <w:p>
            <w:pPr>
              <w:pStyle w:val="TableText"/>
              <w:spacing w:before="157" w:line="232" w:lineRule="auto"/>
              <w:ind w:left="527"/>
            </w:pPr>
            <w:r>
              <w:rPr>
                <w:spacing w:val="-1"/>
              </w:rPr>
              <w:t>①注塑下脚料、废品产生量约为</w:t>
            </w:r>
            <w:r>
              <w:rPr>
                <w:spacing w:val="-27"/>
              </w:rPr>
              <w:t xml:space="preserve"> </w:t>
            </w:r>
            <w:r>
              <w:rPr>
                <w:rFonts w:ascii="Times New Roman" w:eastAsia="Times New Roman" w:hAnsi="Times New Roman" w:cs="Times New Roman"/>
                <w:spacing w:val="-1"/>
              </w:rPr>
              <w:t>1.1t/a</w:t>
            </w:r>
            <w:r>
              <w:rPr>
                <w:spacing w:val="-1"/>
              </w:rPr>
              <w:t>，收集后</w:t>
            </w:r>
            <w:r>
              <w:rPr>
                <w:spacing w:val="-2"/>
              </w:rPr>
              <w:t>外售。</w:t>
            </w:r>
          </w:p>
          <w:p>
            <w:pPr>
              <w:pStyle w:val="TableText"/>
              <w:spacing w:before="144" w:line="232" w:lineRule="auto"/>
              <w:ind w:left="526"/>
            </w:pPr>
            <w:r>
              <w:rPr>
                <w:spacing w:val="-1"/>
              </w:rPr>
              <w:t>②废包装袋产生量约为</w:t>
            </w:r>
            <w:r>
              <w:rPr>
                <w:spacing w:val="-34"/>
              </w:rPr>
              <w:t xml:space="preserve"> </w:t>
            </w:r>
            <w:r>
              <w:rPr>
                <w:rFonts w:ascii="Times New Roman" w:eastAsia="Times New Roman" w:hAnsi="Times New Roman" w:cs="Times New Roman"/>
                <w:spacing w:val="-1"/>
              </w:rPr>
              <w:t>0.3t/a</w:t>
            </w:r>
            <w:r>
              <w:rPr>
                <w:spacing w:val="-1"/>
              </w:rPr>
              <w:t>，收集后外售。</w:t>
            </w:r>
          </w:p>
          <w:p>
            <w:pPr>
              <w:pStyle w:val="TableText"/>
              <w:spacing w:before="144" w:line="411" w:lineRule="exact"/>
              <w:ind w:left="526"/>
            </w:pPr>
            <w:r>
              <w:rPr>
                <w:spacing w:val="-1"/>
                <w:position w:val="14"/>
              </w:rPr>
              <w:t>③废润滑油：企业设备定期维修、保养更换的废润滑油，产生量约为</w:t>
            </w:r>
            <w:r>
              <w:rPr>
                <w:spacing w:val="-45"/>
                <w:position w:val="14"/>
              </w:rPr>
              <w:t xml:space="preserve"> </w:t>
            </w:r>
            <w:r>
              <w:rPr>
                <w:rFonts w:ascii="Times New Roman" w:eastAsia="Times New Roman" w:hAnsi="Times New Roman" w:cs="Times New Roman"/>
                <w:spacing w:val="-1"/>
                <w:position w:val="14"/>
              </w:rPr>
              <w:t>0.</w:t>
            </w:r>
            <w:r>
              <w:rPr>
                <w:rFonts w:ascii="Times New Roman" w:eastAsia="Times New Roman" w:hAnsi="Times New Roman" w:cs="Times New Roman"/>
                <w:spacing w:val="-2"/>
                <w:position w:val="14"/>
              </w:rPr>
              <w:t>05t/a</w:t>
            </w:r>
            <w:r>
              <w:rPr>
                <w:spacing w:val="-2"/>
                <w:position w:val="14"/>
              </w:rPr>
              <w:t>，在危</w:t>
            </w:r>
          </w:p>
          <w:p>
            <w:pPr>
              <w:pStyle w:val="TableText"/>
              <w:spacing w:before="1" w:line="220" w:lineRule="auto"/>
              <w:ind w:left="107"/>
            </w:pPr>
            <w:r>
              <w:rPr>
                <w:spacing w:val="-1"/>
              </w:rPr>
              <w:t>废暂存间内存放，委托资质单位进行处置。</w:t>
            </w:r>
          </w:p>
        </w:tc>
      </w:tr>
    </w:tbl>
    <w:p>
      <w:pPr>
        <w:sectPr>
          <w:footerReference w:type="default" r:id="rId41"/>
          <w:pgSz w:w="11907" w:h="16839"/>
          <w:pgMar w:top="1431" w:right="1450" w:bottom="955" w:left="1452" w:header="0" w:footer="694" w:gutter="0"/>
          <w:pgNumType w:start="32"/>
          <w:cols w:space="708"/>
        </w:sectPr>
      </w:pPr>
    </w:p>
    <w:tbl>
      <w:tblPr>
        <w:tblStyle w:val="TableNormal31"/>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8157"/>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27"/>
        </w:trPr>
        <w:tc>
          <w:tcPr>
            <w:tcW w:w="831" w:type="dxa"/>
            <w:tcBorders>
              <w:left w:val="single" w:sz="6" w:space="0" w:color="000000"/>
            </w:tcBorders>
            <w:vAlign w:val="top"/>
          </w:tcPr>
          <w:p/>
        </w:tc>
        <w:tc>
          <w:tcPr>
            <w:tcW w:w="8157" w:type="dxa"/>
            <w:tcBorders>
              <w:right w:val="single" w:sz="6" w:space="0" w:color="000000"/>
            </w:tcBorders>
            <w:vAlign w:val="top"/>
          </w:tcPr>
          <w:p>
            <w:pPr>
              <w:pStyle w:val="TableText"/>
              <w:spacing w:before="157" w:line="408" w:lineRule="exact"/>
              <w:ind w:left="526"/>
            </w:pPr>
            <w:r>
              <w:rPr>
                <w:position w:val="14"/>
              </w:rPr>
              <w:t xml:space="preserve">④废液压油：企业液压油需定期更换，更换量约为 </w:t>
            </w:r>
            <w:r>
              <w:rPr>
                <w:rFonts w:ascii="Times New Roman" w:eastAsia="Times New Roman" w:hAnsi="Times New Roman" w:cs="Times New Roman"/>
                <w:position w:val="14"/>
              </w:rPr>
              <w:t>0.1t/a</w:t>
            </w:r>
            <w:r>
              <w:rPr>
                <w:position w:val="14"/>
              </w:rPr>
              <w:t>，在</w:t>
            </w:r>
            <w:r>
              <w:rPr>
                <w:spacing w:val="-1"/>
                <w:position w:val="14"/>
              </w:rPr>
              <w:t>危废暂存间内存放，</w:t>
            </w:r>
          </w:p>
          <w:p>
            <w:pPr>
              <w:pStyle w:val="TableText"/>
              <w:spacing w:line="221" w:lineRule="auto"/>
              <w:ind w:left="107"/>
            </w:pPr>
            <w:r>
              <w:rPr>
                <w:spacing w:val="-2"/>
              </w:rPr>
              <w:t>委托资质单位进行处置。</w:t>
            </w:r>
          </w:p>
          <w:p>
            <w:pPr>
              <w:pStyle w:val="TableText"/>
              <w:spacing w:before="157" w:line="232" w:lineRule="auto"/>
              <w:jc w:val="right"/>
            </w:pPr>
            <w:r>
              <w:rPr>
                <w:spacing w:val="-4"/>
              </w:rPr>
              <w:t>⑤废油桶：废油桶产生量约</w:t>
            </w:r>
            <w:r>
              <w:rPr>
                <w:spacing w:val="-44"/>
              </w:rPr>
              <w:t xml:space="preserve"> </w:t>
            </w:r>
            <w:r>
              <w:rPr>
                <w:rFonts w:ascii="Times New Roman" w:eastAsia="Times New Roman" w:hAnsi="Times New Roman" w:cs="Times New Roman"/>
                <w:spacing w:val="-4"/>
              </w:rPr>
              <w:t>0.03t/a</w:t>
            </w:r>
            <w:r>
              <w:rPr>
                <w:spacing w:val="-4"/>
              </w:rPr>
              <w:t>，在危</w:t>
            </w:r>
            <w:r>
              <w:rPr>
                <w:spacing w:val="-5"/>
              </w:rPr>
              <w:t>废暂存间内存放，委托资质单位进行处置。</w:t>
            </w:r>
          </w:p>
        </w:tc>
      </w:tr>
    </w:tbl>
    <w:p>
      <w:pPr>
        <w:rPr>
          <w:rFonts w:ascii="Arial"/>
          <w:sz w:val="21"/>
        </w:rPr>
      </w:pPr>
    </w:p>
    <w:p>
      <w:pPr>
        <w:rPr>
          <w:rFonts w:ascii="Arial" w:eastAsia="Arial" w:hAnsi="Arial" w:cs="Arial"/>
          <w:sz w:val="21"/>
          <w:szCs w:val="21"/>
        </w:rPr>
        <w:sectPr>
          <w:footerReference w:type="default" r:id="rId42"/>
          <w:type w:val="nextPage"/>
          <w:pgSz w:w="11907" w:h="16839"/>
          <w:pgMar w:top="1431" w:right="1450" w:bottom="955" w:left="1452" w:header="0" w:footer="694" w:gutter="0"/>
          <w:pgNumType w:start="33"/>
          <w:cols w:space="708"/>
          <w:titlePg w:val="0"/>
        </w:sectPr>
      </w:pPr>
    </w:p>
    <w:p>
      <w:pPr>
        <w:spacing w:before="28"/>
      </w:pPr>
    </w:p>
    <w:tbl>
      <w:tblPr>
        <w:tblStyle w:val="TableNormal32"/>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8157"/>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27"/>
        </w:trPr>
        <w:tc>
          <w:tcPr>
            <w:tcW w:w="831" w:type="dxa"/>
            <w:tcBorders>
              <w:left w:val="single" w:sz="6" w:space="0" w:color="000000"/>
            </w:tcBorders>
            <w:vAlign w:val="top"/>
          </w:tcPr>
          <w:p>
            <w:pPr>
              <w:rPr>
                <w:rFonts w:ascii="Arial"/>
                <w:sz w:val="21"/>
              </w:rPr>
            </w:pPr>
          </w:p>
        </w:tc>
        <w:tc>
          <w:tcPr>
            <w:tcW w:w="8157" w:type="dxa"/>
            <w:tcBorders>
              <w:right w:val="single" w:sz="6" w:space="0" w:color="000000"/>
            </w:tcBorders>
            <w:vAlign w:val="top"/>
          </w:tcPr>
          <w:p>
            <w:pPr>
              <w:pStyle w:val="TableText"/>
              <w:spacing w:before="34" w:line="408" w:lineRule="exact"/>
              <w:ind w:left="526"/>
            </w:pPr>
            <w:r>
              <w:rPr>
                <w:spacing w:val="-3"/>
                <w:position w:val="14"/>
              </w:rPr>
              <w:t>⑥废灯管：废灯管产生量约为</w:t>
            </w:r>
            <w:r>
              <w:rPr>
                <w:spacing w:val="-45"/>
                <w:position w:val="14"/>
              </w:rPr>
              <w:t xml:space="preserve"> </w:t>
            </w:r>
            <w:r>
              <w:rPr>
                <w:rFonts w:ascii="Times New Roman" w:eastAsia="Times New Roman" w:hAnsi="Times New Roman" w:cs="Times New Roman"/>
                <w:spacing w:val="-3"/>
                <w:position w:val="14"/>
              </w:rPr>
              <w:t>0.01t/a</w:t>
            </w:r>
            <w:r>
              <w:rPr>
                <w:rFonts w:ascii="Times New Roman" w:eastAsia="Times New Roman" w:hAnsi="Times New Roman" w:cs="Times New Roman"/>
                <w:spacing w:val="-29"/>
                <w:position w:val="14"/>
              </w:rPr>
              <w:t xml:space="preserve"> </w:t>
            </w:r>
            <w:r>
              <w:rPr>
                <w:spacing w:val="-3"/>
                <w:position w:val="14"/>
              </w:rPr>
              <w:t>，在危废</w:t>
            </w:r>
            <w:r>
              <w:rPr>
                <w:spacing w:val="-4"/>
                <w:position w:val="14"/>
              </w:rPr>
              <w:t>暂存间内存放，</w:t>
            </w:r>
            <w:r>
              <w:rPr>
                <w:spacing w:val="-37"/>
                <w:position w:val="14"/>
              </w:rPr>
              <w:t xml:space="preserve"> </w:t>
            </w:r>
            <w:r>
              <w:rPr>
                <w:spacing w:val="-4"/>
                <w:position w:val="14"/>
              </w:rPr>
              <w:t>委托资质单位进行处</w:t>
            </w:r>
          </w:p>
          <w:p>
            <w:pPr>
              <w:pStyle w:val="TableText"/>
              <w:spacing w:line="226" w:lineRule="auto"/>
              <w:ind w:left="106"/>
            </w:pPr>
            <w:r>
              <w:rPr>
                <w:spacing w:val="-9"/>
              </w:rPr>
              <w:t>置。</w:t>
            </w:r>
          </w:p>
          <w:p>
            <w:pPr>
              <w:pStyle w:val="TableText"/>
              <w:spacing w:before="150" w:line="410" w:lineRule="exact"/>
              <w:ind w:left="526"/>
            </w:pPr>
            <w:r>
              <w:rPr>
                <w:spacing w:val="-3"/>
                <w:position w:val="14"/>
              </w:rPr>
              <w:t>⑦废活性炭：废活性炭产生量约为</w:t>
            </w:r>
            <w:r>
              <w:rPr>
                <w:spacing w:val="-44"/>
                <w:position w:val="14"/>
              </w:rPr>
              <w:t xml:space="preserve"> </w:t>
            </w:r>
            <w:r>
              <w:rPr>
                <w:rFonts w:ascii="Times New Roman" w:eastAsia="Times New Roman" w:hAnsi="Times New Roman" w:cs="Times New Roman"/>
                <w:spacing w:val="-3"/>
                <w:position w:val="14"/>
              </w:rPr>
              <w:t>0.75t/a</w:t>
            </w:r>
            <w:r>
              <w:rPr>
                <w:rFonts w:ascii="Times New Roman" w:eastAsia="Times New Roman" w:hAnsi="Times New Roman" w:cs="Times New Roman"/>
                <w:spacing w:val="-30"/>
                <w:position w:val="14"/>
              </w:rPr>
              <w:t xml:space="preserve"> </w:t>
            </w:r>
            <w:r>
              <w:rPr>
                <w:spacing w:val="-3"/>
                <w:position w:val="14"/>
              </w:rPr>
              <w:t>，在</w:t>
            </w:r>
            <w:r>
              <w:rPr>
                <w:spacing w:val="-4"/>
                <w:position w:val="14"/>
              </w:rPr>
              <w:t>危废暂存间内存放，</w:t>
            </w:r>
            <w:r>
              <w:rPr>
                <w:spacing w:val="-36"/>
                <w:position w:val="14"/>
              </w:rPr>
              <w:t xml:space="preserve"> </w:t>
            </w:r>
            <w:r>
              <w:rPr>
                <w:spacing w:val="-4"/>
                <w:position w:val="14"/>
              </w:rPr>
              <w:t>委托资质单位进</w:t>
            </w:r>
          </w:p>
          <w:p>
            <w:pPr>
              <w:pStyle w:val="TableText"/>
              <w:spacing w:line="221" w:lineRule="auto"/>
              <w:ind w:left="111"/>
            </w:pPr>
            <w:r>
              <w:rPr>
                <w:spacing w:val="-3"/>
              </w:rPr>
              <w:t>行处置。</w:t>
            </w:r>
          </w:p>
          <w:p>
            <w:pPr>
              <w:pStyle w:val="TableText"/>
              <w:spacing w:before="157" w:line="232" w:lineRule="auto"/>
              <w:ind w:left="526"/>
            </w:pPr>
            <w:r>
              <w:t>⑧生活垃圾：生活垃圾产生量约为</w:t>
            </w:r>
            <w:r>
              <w:rPr>
                <w:spacing w:val="-44"/>
              </w:rPr>
              <w:t xml:space="preserve"> </w:t>
            </w:r>
            <w:r>
              <w:rPr>
                <w:rFonts w:ascii="Times New Roman" w:eastAsia="Times New Roman" w:hAnsi="Times New Roman" w:cs="Times New Roman"/>
              </w:rPr>
              <w:t>0.9t/a</w:t>
            </w:r>
            <w:r>
              <w:rPr>
                <w:spacing w:val="-1"/>
              </w:rPr>
              <w:t>，由环卫部门定期清运。</w:t>
            </w:r>
          </w:p>
          <w:p>
            <w:pPr>
              <w:pStyle w:val="TableText"/>
              <w:spacing w:before="144" w:line="221" w:lineRule="auto"/>
              <w:ind w:left="525"/>
            </w:pPr>
            <w:r>
              <w:rPr>
                <w:rFonts w:ascii="Times New Roman" w:eastAsia="Times New Roman" w:hAnsi="Times New Roman" w:cs="Times New Roman"/>
                <w:b/>
                <w:bCs/>
              </w:rPr>
              <w:t>3</w:t>
            </w:r>
            <w:r>
              <w:rPr>
                <w14:textOutline w14:w="3831">
                  <w14:solidFill>
                    <w14:srgbClr w14:val="000000"/>
                  </w14:solidFill>
                  <w14:prstDash w14:val="solid"/>
                  <w14:miter w14:lim="10"/>
                </w14:textOutline>
              </w:rPr>
              <w:t>、现有工程污染物排放汇总</w:t>
            </w:r>
          </w:p>
          <w:p>
            <w:pPr>
              <w:spacing w:before="156" w:line="220" w:lineRule="auto"/>
              <w:ind w:left="2576"/>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 xml:space="preserve">2-9  </w:t>
            </w:r>
            <w:r>
              <w:rPr>
                <w:rFonts w:ascii="SimHei" w:eastAsia="SimHei" w:hAnsi="SimHei" w:cs="SimHei"/>
                <w:spacing w:val="-1"/>
                <w:sz w:val="21"/>
                <w:szCs w:val="21"/>
              </w:rPr>
              <w:t>现有工程污染物排放情况</w:t>
            </w:r>
          </w:p>
          <w:p>
            <w:pPr>
              <w:spacing w:line="128" w:lineRule="exact"/>
            </w:pPr>
          </w:p>
          <w:tbl>
            <w:tblPr>
              <w:tblStyle w:val="TableNormal32"/>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1"/>
              <w:gridCol w:w="1559"/>
              <w:gridCol w:w="5400"/>
            </w:tblGrid>
            <w:tr>
              <w:tblPrEx>
                <w:tblW w:w="794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1"/>
              </w:trPr>
              <w:tc>
                <w:tcPr>
                  <w:tcW w:w="981" w:type="dxa"/>
                  <w:vAlign w:val="top"/>
                </w:tcPr>
                <w:p>
                  <w:pPr>
                    <w:pStyle w:val="TableText"/>
                    <w:spacing w:before="39" w:line="207" w:lineRule="auto"/>
                    <w:ind w:left="316"/>
                    <w:rPr>
                      <w:sz w:val="18"/>
                      <w:szCs w:val="18"/>
                    </w:rPr>
                  </w:pPr>
                  <w:r>
                    <w:rPr>
                      <w:spacing w:val="-2"/>
                      <w:sz w:val="18"/>
                      <w:szCs w:val="18"/>
                      <w14:textOutline w14:w="3265">
                        <w14:solidFill>
                          <w14:srgbClr w14:val="000000"/>
                        </w14:solidFill>
                        <w14:prstDash w14:val="solid"/>
                        <w14:miter w14:lim="10"/>
                      </w14:textOutline>
                    </w:rPr>
                    <w:t>项目</w:t>
                  </w:r>
                </w:p>
              </w:tc>
              <w:tc>
                <w:tcPr>
                  <w:tcW w:w="1559" w:type="dxa"/>
                  <w:vAlign w:val="top"/>
                </w:tcPr>
                <w:p>
                  <w:pPr>
                    <w:pStyle w:val="TableText"/>
                    <w:spacing w:before="39" w:line="207" w:lineRule="auto"/>
                    <w:ind w:left="332"/>
                    <w:rPr>
                      <w:sz w:val="18"/>
                      <w:szCs w:val="18"/>
                    </w:rPr>
                  </w:pPr>
                  <w:r>
                    <w:rPr>
                      <w:spacing w:val="-2"/>
                      <w:sz w:val="18"/>
                      <w:szCs w:val="18"/>
                      <w14:textOutline w14:w="3265">
                        <w14:solidFill>
                          <w14:srgbClr w14:val="000000"/>
                        </w14:solidFill>
                        <w14:prstDash w14:val="solid"/>
                        <w14:miter w14:lim="10"/>
                      </w14:textOutline>
                    </w:rPr>
                    <w:t>污染物名称</w:t>
                  </w:r>
                </w:p>
              </w:tc>
              <w:tc>
                <w:tcPr>
                  <w:tcW w:w="5400" w:type="dxa"/>
                  <w:vAlign w:val="top"/>
                </w:tcPr>
                <w:p>
                  <w:pPr>
                    <w:pStyle w:val="TableText"/>
                    <w:spacing w:before="39" w:line="207" w:lineRule="auto"/>
                    <w:ind w:left="1215"/>
                    <w:rPr>
                      <w:sz w:val="18"/>
                      <w:szCs w:val="18"/>
                    </w:rPr>
                  </w:pPr>
                  <w:r>
                    <w:rPr>
                      <w:sz w:val="18"/>
                      <w:szCs w:val="18"/>
                      <w14:textOutline w14:w="3265">
                        <w14:solidFill>
                          <w14:srgbClr w14:val="000000"/>
                        </w14:solidFill>
                        <w14:prstDash w14:val="solid"/>
                        <w14:miter w14:lim="10"/>
                      </w14:textOutline>
                    </w:rPr>
                    <w:t>实际排放量（</w:t>
                  </w:r>
                  <w:r>
                    <w:rPr>
                      <w:rFonts w:ascii="Times New Roman" w:eastAsia="Times New Roman" w:hAnsi="Times New Roman" w:cs="Times New Roman"/>
                      <w:b/>
                      <w:bCs/>
                      <w:sz w:val="18"/>
                      <w:szCs w:val="18"/>
                    </w:rPr>
                    <w:t>t/a</w:t>
                  </w:r>
                  <w:r>
                    <w:rPr>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z w:val="18"/>
                      <w:szCs w:val="18"/>
                    </w:rPr>
                    <w:t>/</w:t>
                  </w:r>
                  <w:r>
                    <w:rPr>
                      <w:sz w:val="18"/>
                      <w:szCs w:val="18"/>
                      <w14:textOutline w14:w="3265">
                        <w14:solidFill>
                          <w14:srgbClr w14:val="000000"/>
                        </w14:solidFill>
                        <w14:prstDash w14:val="solid"/>
                        <w14:miter w14:lim="10"/>
                      </w14:textOutline>
                    </w:rPr>
                    <w:t>固废产生量（</w:t>
                  </w:r>
                  <w:r>
                    <w:rPr>
                      <w:rFonts w:ascii="Times New Roman" w:eastAsia="Times New Roman" w:hAnsi="Times New Roman" w:cs="Times New Roman"/>
                      <w:b/>
                      <w:bCs/>
                      <w:sz w:val="18"/>
                      <w:szCs w:val="18"/>
                    </w:rPr>
                    <w:t>t/a</w:t>
                  </w:r>
                  <w:r>
                    <w:rPr>
                      <w:sz w:val="18"/>
                      <w:szCs w:val="18"/>
                      <w14:textOutline w14:w="3265">
                        <w14:solidFill>
                          <w14:srgbClr w14:val="000000"/>
                        </w14:solidFill>
                        <w14:prstDash w14:val="solid"/>
                        <w14:miter w14:lim="10"/>
                      </w14:textOutline>
                    </w:rPr>
                    <w:t>）</w:t>
                  </w:r>
                </w:p>
              </w:tc>
            </w:tr>
            <w:tr>
              <w:tblPrEx>
                <w:tblW w:w="7940" w:type="dxa"/>
                <w:tblInd w:w="102" w:type="dxa"/>
                <w:tblLayout w:type="fixed"/>
              </w:tblPrEx>
              <w:trPr>
                <w:trHeight w:val="244"/>
              </w:trPr>
              <w:tc>
                <w:tcPr>
                  <w:tcW w:w="981" w:type="dxa"/>
                  <w:vAlign w:val="top"/>
                </w:tcPr>
                <w:p>
                  <w:pPr>
                    <w:pStyle w:val="TableText"/>
                    <w:spacing w:before="33" w:line="206" w:lineRule="auto"/>
                    <w:ind w:left="313"/>
                    <w:rPr>
                      <w:sz w:val="18"/>
                      <w:szCs w:val="18"/>
                    </w:rPr>
                  </w:pPr>
                  <w:r>
                    <w:rPr>
                      <w:spacing w:val="-2"/>
                      <w:sz w:val="18"/>
                      <w:szCs w:val="18"/>
                    </w:rPr>
                    <w:t>废气</w:t>
                  </w:r>
                </w:p>
              </w:tc>
              <w:tc>
                <w:tcPr>
                  <w:tcW w:w="1559" w:type="dxa"/>
                  <w:vAlign w:val="top"/>
                </w:tcPr>
                <w:p>
                  <w:pPr>
                    <w:spacing w:before="72" w:line="187" w:lineRule="auto"/>
                    <w:ind w:left="552"/>
                    <w:rPr>
                      <w:rFonts w:ascii="Times New Roman" w:eastAsia="Times New Roman" w:hAnsi="Times New Roman" w:cs="Times New Roman"/>
                      <w:sz w:val="18"/>
                      <w:szCs w:val="18"/>
                    </w:rPr>
                  </w:pPr>
                  <w:r>
                    <w:rPr>
                      <w:rFonts w:ascii="Times New Roman" w:eastAsia="Times New Roman" w:hAnsi="Times New Roman" w:cs="Times New Roman"/>
                      <w:sz w:val="18"/>
                      <w:szCs w:val="18"/>
                    </w:rPr>
                    <w:t>VOCs</w:t>
                  </w:r>
                </w:p>
              </w:tc>
              <w:tc>
                <w:tcPr>
                  <w:tcW w:w="5400" w:type="dxa"/>
                  <w:vAlign w:val="top"/>
                </w:tcPr>
                <w:p>
                  <w:pPr>
                    <w:spacing w:before="75" w:line="184" w:lineRule="auto"/>
                    <w:ind w:left="24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0.337</w:t>
                  </w:r>
                </w:p>
              </w:tc>
            </w:tr>
            <w:tr>
              <w:tblPrEx>
                <w:tblW w:w="7940" w:type="dxa"/>
                <w:tblInd w:w="102" w:type="dxa"/>
                <w:tblLayout w:type="fixed"/>
              </w:tblPrEx>
              <w:trPr>
                <w:trHeight w:val="244"/>
              </w:trPr>
              <w:tc>
                <w:tcPr>
                  <w:tcW w:w="981" w:type="dxa"/>
                  <w:vMerge w:val="restart"/>
                  <w:tcBorders>
                    <w:bottom w:val="nil"/>
                  </w:tcBorders>
                  <w:vAlign w:val="top"/>
                </w:tcPr>
                <w:p>
                  <w:pPr>
                    <w:pStyle w:val="TableText"/>
                    <w:spacing w:before="283" w:line="220" w:lineRule="auto"/>
                    <w:ind w:left="136"/>
                    <w:rPr>
                      <w:sz w:val="18"/>
                      <w:szCs w:val="18"/>
                    </w:rPr>
                  </w:pPr>
                  <w:r>
                    <w:rPr>
                      <w:spacing w:val="-3"/>
                      <w:sz w:val="18"/>
                      <w:szCs w:val="18"/>
                    </w:rPr>
                    <w:t>一般固废</w:t>
                  </w:r>
                </w:p>
              </w:tc>
              <w:tc>
                <w:tcPr>
                  <w:tcW w:w="1559" w:type="dxa"/>
                  <w:vAlign w:val="top"/>
                </w:tcPr>
                <w:p>
                  <w:pPr>
                    <w:pStyle w:val="TableText"/>
                    <w:spacing w:before="34" w:line="205" w:lineRule="auto"/>
                    <w:ind w:left="421"/>
                    <w:rPr>
                      <w:sz w:val="18"/>
                      <w:szCs w:val="18"/>
                    </w:rPr>
                  </w:pPr>
                  <w:r>
                    <w:rPr>
                      <w:spacing w:val="-2"/>
                      <w:sz w:val="18"/>
                      <w:szCs w:val="18"/>
                    </w:rPr>
                    <w:t>废包装袋</w:t>
                  </w:r>
                </w:p>
              </w:tc>
              <w:tc>
                <w:tcPr>
                  <w:tcW w:w="5400" w:type="dxa"/>
                  <w:vAlign w:val="top"/>
                </w:tcPr>
                <w:p>
                  <w:pPr>
                    <w:spacing w:before="76" w:line="183" w:lineRule="auto"/>
                    <w:ind w:left="258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w:t>
                  </w:r>
                </w:p>
              </w:tc>
            </w:tr>
            <w:tr>
              <w:tblPrEx>
                <w:tblW w:w="7940" w:type="dxa"/>
                <w:tblInd w:w="102" w:type="dxa"/>
                <w:tblLayout w:type="fixed"/>
              </w:tblPrEx>
              <w:trPr>
                <w:trHeight w:val="245"/>
              </w:trPr>
              <w:tc>
                <w:tcPr>
                  <w:tcW w:w="981" w:type="dxa"/>
                  <w:vMerge/>
                  <w:tcBorders>
                    <w:top w:val="nil"/>
                    <w:bottom w:val="nil"/>
                  </w:tcBorders>
                  <w:vAlign w:val="top"/>
                </w:tcPr>
                <w:p>
                  <w:pPr>
                    <w:rPr>
                      <w:rFonts w:ascii="Arial"/>
                      <w:sz w:val="21"/>
                    </w:rPr>
                  </w:pPr>
                </w:p>
              </w:tc>
              <w:tc>
                <w:tcPr>
                  <w:tcW w:w="1559" w:type="dxa"/>
                  <w:vAlign w:val="top"/>
                </w:tcPr>
                <w:p>
                  <w:pPr>
                    <w:pStyle w:val="TableText"/>
                    <w:spacing w:before="34" w:line="206" w:lineRule="auto"/>
                    <w:ind w:left="248"/>
                    <w:rPr>
                      <w:sz w:val="18"/>
                      <w:szCs w:val="18"/>
                    </w:rPr>
                  </w:pPr>
                  <w:r>
                    <w:rPr>
                      <w:spacing w:val="-2"/>
                      <w:sz w:val="18"/>
                      <w:szCs w:val="18"/>
                    </w:rPr>
                    <w:t>下脚料、废品</w:t>
                  </w:r>
                </w:p>
              </w:tc>
              <w:tc>
                <w:tcPr>
                  <w:tcW w:w="5400" w:type="dxa"/>
                  <w:vAlign w:val="top"/>
                </w:tcPr>
                <w:p>
                  <w:pPr>
                    <w:spacing w:before="77" w:line="183" w:lineRule="auto"/>
                    <w:ind w:left="2603"/>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tc>
            </w:tr>
            <w:tr>
              <w:tblPrEx>
                <w:tblW w:w="7940" w:type="dxa"/>
                <w:tblInd w:w="102" w:type="dxa"/>
                <w:tblLayout w:type="fixed"/>
              </w:tblPrEx>
              <w:trPr>
                <w:trHeight w:val="244"/>
              </w:trPr>
              <w:tc>
                <w:tcPr>
                  <w:tcW w:w="981" w:type="dxa"/>
                  <w:vMerge/>
                  <w:tcBorders>
                    <w:top w:val="nil"/>
                  </w:tcBorders>
                  <w:vAlign w:val="top"/>
                </w:tcPr>
                <w:p>
                  <w:pPr>
                    <w:rPr>
                      <w:rFonts w:ascii="Arial"/>
                      <w:sz w:val="21"/>
                    </w:rPr>
                  </w:pPr>
                </w:p>
              </w:tc>
              <w:tc>
                <w:tcPr>
                  <w:tcW w:w="1559" w:type="dxa"/>
                  <w:vAlign w:val="top"/>
                </w:tcPr>
                <w:p>
                  <w:pPr>
                    <w:pStyle w:val="TableText"/>
                    <w:spacing w:before="34" w:line="205" w:lineRule="auto"/>
                    <w:ind w:left="424"/>
                    <w:rPr>
                      <w:sz w:val="18"/>
                      <w:szCs w:val="18"/>
                    </w:rPr>
                  </w:pPr>
                  <w:r>
                    <w:rPr>
                      <w:spacing w:val="-2"/>
                      <w:sz w:val="18"/>
                      <w:szCs w:val="18"/>
                    </w:rPr>
                    <w:t>生活垃圾</w:t>
                  </w:r>
                </w:p>
              </w:tc>
              <w:tc>
                <w:tcPr>
                  <w:tcW w:w="5400" w:type="dxa"/>
                  <w:vAlign w:val="top"/>
                </w:tcPr>
                <w:p>
                  <w:pPr>
                    <w:spacing w:before="77" w:line="182" w:lineRule="auto"/>
                    <w:ind w:left="258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0.9</w:t>
                  </w:r>
                </w:p>
              </w:tc>
            </w:tr>
            <w:tr>
              <w:tblPrEx>
                <w:tblW w:w="7940" w:type="dxa"/>
                <w:tblInd w:w="102" w:type="dxa"/>
                <w:tblLayout w:type="fixed"/>
              </w:tblPrEx>
              <w:trPr>
                <w:trHeight w:val="244"/>
              </w:trPr>
              <w:tc>
                <w:tcPr>
                  <w:tcW w:w="981" w:type="dxa"/>
                  <w:vMerge w:val="restart"/>
                  <w:tcBorders>
                    <w:bottom w:val="nil"/>
                  </w:tcBorders>
                  <w:vAlign w:val="top"/>
                </w:tcPr>
                <w:p>
                  <w:pPr>
                    <w:spacing w:line="475" w:lineRule="auto"/>
                    <w:rPr>
                      <w:rFonts w:ascii="Arial"/>
                      <w:sz w:val="21"/>
                    </w:rPr>
                  </w:pPr>
                </w:p>
                <w:p>
                  <w:pPr>
                    <w:pStyle w:val="TableText"/>
                    <w:spacing w:before="59" w:line="220" w:lineRule="auto"/>
                    <w:ind w:left="136"/>
                    <w:rPr>
                      <w:sz w:val="18"/>
                      <w:szCs w:val="18"/>
                    </w:rPr>
                  </w:pPr>
                  <w:r>
                    <w:rPr>
                      <w:spacing w:val="-2"/>
                      <w:sz w:val="18"/>
                      <w:szCs w:val="18"/>
                    </w:rPr>
                    <w:t>危险废物</w:t>
                  </w:r>
                </w:p>
              </w:tc>
              <w:tc>
                <w:tcPr>
                  <w:tcW w:w="1559" w:type="dxa"/>
                  <w:vAlign w:val="top"/>
                </w:tcPr>
                <w:p>
                  <w:pPr>
                    <w:pStyle w:val="TableText"/>
                    <w:spacing w:before="35" w:line="204" w:lineRule="auto"/>
                    <w:ind w:left="421"/>
                    <w:rPr>
                      <w:sz w:val="18"/>
                      <w:szCs w:val="18"/>
                    </w:rPr>
                  </w:pPr>
                  <w:r>
                    <w:rPr>
                      <w:spacing w:val="-2"/>
                      <w:sz w:val="18"/>
                      <w:szCs w:val="18"/>
                    </w:rPr>
                    <w:t>废润滑油</w:t>
                  </w:r>
                </w:p>
              </w:tc>
              <w:tc>
                <w:tcPr>
                  <w:tcW w:w="5400" w:type="dxa"/>
                  <w:vAlign w:val="top"/>
                </w:tcPr>
                <w:p>
                  <w:pPr>
                    <w:spacing w:before="77" w:line="181" w:lineRule="auto"/>
                    <w:ind w:left="254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0.05</w:t>
                  </w:r>
                </w:p>
              </w:tc>
            </w:tr>
            <w:tr>
              <w:tblPrEx>
                <w:tblW w:w="7940" w:type="dxa"/>
                <w:tblInd w:w="102" w:type="dxa"/>
                <w:tblLayout w:type="fixed"/>
              </w:tblPrEx>
              <w:trPr>
                <w:trHeight w:val="246"/>
              </w:trPr>
              <w:tc>
                <w:tcPr>
                  <w:tcW w:w="981" w:type="dxa"/>
                  <w:vMerge/>
                  <w:tcBorders>
                    <w:top w:val="nil"/>
                    <w:bottom w:val="nil"/>
                  </w:tcBorders>
                  <w:vAlign w:val="top"/>
                </w:tcPr>
                <w:p>
                  <w:pPr>
                    <w:rPr>
                      <w:rFonts w:ascii="Arial"/>
                      <w:sz w:val="21"/>
                    </w:rPr>
                  </w:pPr>
                </w:p>
              </w:tc>
              <w:tc>
                <w:tcPr>
                  <w:tcW w:w="1559" w:type="dxa"/>
                  <w:vAlign w:val="top"/>
                </w:tcPr>
                <w:p>
                  <w:pPr>
                    <w:pStyle w:val="TableText"/>
                    <w:spacing w:before="38" w:line="203" w:lineRule="auto"/>
                    <w:ind w:left="421"/>
                    <w:rPr>
                      <w:sz w:val="18"/>
                      <w:szCs w:val="18"/>
                    </w:rPr>
                  </w:pPr>
                  <w:r>
                    <w:rPr>
                      <w:spacing w:val="-2"/>
                      <w:sz w:val="18"/>
                      <w:szCs w:val="18"/>
                    </w:rPr>
                    <w:t>废液压油</w:t>
                  </w:r>
                </w:p>
              </w:tc>
              <w:tc>
                <w:tcPr>
                  <w:tcW w:w="5400" w:type="dxa"/>
                  <w:vAlign w:val="top"/>
                </w:tcPr>
                <w:p>
                  <w:pPr>
                    <w:spacing w:before="80" w:line="180" w:lineRule="auto"/>
                    <w:ind w:left="258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w:t>
                  </w:r>
                </w:p>
              </w:tc>
            </w:tr>
            <w:tr>
              <w:tblPrEx>
                <w:tblW w:w="7940" w:type="dxa"/>
                <w:tblInd w:w="102" w:type="dxa"/>
                <w:tblLayout w:type="fixed"/>
              </w:tblPrEx>
              <w:trPr>
                <w:trHeight w:val="244"/>
              </w:trPr>
              <w:tc>
                <w:tcPr>
                  <w:tcW w:w="981" w:type="dxa"/>
                  <w:vMerge/>
                  <w:tcBorders>
                    <w:top w:val="nil"/>
                    <w:bottom w:val="nil"/>
                  </w:tcBorders>
                  <w:vAlign w:val="top"/>
                </w:tcPr>
                <w:p>
                  <w:pPr>
                    <w:rPr>
                      <w:rFonts w:ascii="Arial"/>
                      <w:sz w:val="21"/>
                    </w:rPr>
                  </w:pPr>
                </w:p>
              </w:tc>
              <w:tc>
                <w:tcPr>
                  <w:tcW w:w="1559" w:type="dxa"/>
                  <w:vAlign w:val="top"/>
                </w:tcPr>
                <w:p>
                  <w:pPr>
                    <w:pStyle w:val="TableText"/>
                    <w:spacing w:before="37" w:line="202" w:lineRule="auto"/>
                    <w:ind w:left="510"/>
                    <w:rPr>
                      <w:sz w:val="18"/>
                      <w:szCs w:val="18"/>
                    </w:rPr>
                  </w:pPr>
                  <w:r>
                    <w:rPr>
                      <w:spacing w:val="-2"/>
                      <w:sz w:val="18"/>
                      <w:szCs w:val="18"/>
                    </w:rPr>
                    <w:t>废油桶</w:t>
                  </w:r>
                </w:p>
              </w:tc>
              <w:tc>
                <w:tcPr>
                  <w:tcW w:w="5400" w:type="dxa"/>
                  <w:vAlign w:val="top"/>
                </w:tcPr>
                <w:p>
                  <w:pPr>
                    <w:spacing w:before="79" w:line="179" w:lineRule="auto"/>
                    <w:ind w:left="254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0.03</w:t>
                  </w:r>
                </w:p>
              </w:tc>
            </w:tr>
            <w:tr>
              <w:tblPrEx>
                <w:tblW w:w="7940" w:type="dxa"/>
                <w:tblInd w:w="102" w:type="dxa"/>
                <w:tblLayout w:type="fixed"/>
              </w:tblPrEx>
              <w:trPr>
                <w:trHeight w:val="244"/>
              </w:trPr>
              <w:tc>
                <w:tcPr>
                  <w:tcW w:w="981" w:type="dxa"/>
                  <w:vMerge/>
                  <w:tcBorders>
                    <w:top w:val="nil"/>
                    <w:bottom w:val="nil"/>
                  </w:tcBorders>
                  <w:vAlign w:val="top"/>
                </w:tcPr>
                <w:p>
                  <w:pPr>
                    <w:rPr>
                      <w:rFonts w:ascii="Arial"/>
                      <w:sz w:val="21"/>
                    </w:rPr>
                  </w:pPr>
                </w:p>
              </w:tc>
              <w:tc>
                <w:tcPr>
                  <w:tcW w:w="1559" w:type="dxa"/>
                  <w:vAlign w:val="top"/>
                </w:tcPr>
                <w:p>
                  <w:pPr>
                    <w:pStyle w:val="TableText"/>
                    <w:spacing w:before="37" w:line="202" w:lineRule="auto"/>
                    <w:ind w:left="510"/>
                    <w:rPr>
                      <w:sz w:val="18"/>
                      <w:szCs w:val="18"/>
                    </w:rPr>
                  </w:pPr>
                  <w:r>
                    <w:rPr>
                      <w:spacing w:val="-2"/>
                      <w:sz w:val="18"/>
                      <w:szCs w:val="18"/>
                    </w:rPr>
                    <w:t>废灯管</w:t>
                  </w:r>
                </w:p>
              </w:tc>
              <w:tc>
                <w:tcPr>
                  <w:tcW w:w="5400" w:type="dxa"/>
                  <w:vAlign w:val="top"/>
                </w:tcPr>
                <w:p>
                  <w:pPr>
                    <w:spacing w:before="79" w:line="179" w:lineRule="auto"/>
                    <w:ind w:left="254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w:t>
                  </w:r>
                </w:p>
              </w:tc>
            </w:tr>
            <w:tr>
              <w:tblPrEx>
                <w:tblW w:w="7940" w:type="dxa"/>
                <w:tblInd w:w="102" w:type="dxa"/>
                <w:tblLayout w:type="fixed"/>
              </w:tblPrEx>
              <w:trPr>
                <w:trHeight w:val="249"/>
              </w:trPr>
              <w:tc>
                <w:tcPr>
                  <w:tcW w:w="981" w:type="dxa"/>
                  <w:vMerge/>
                  <w:tcBorders>
                    <w:top w:val="nil"/>
                  </w:tcBorders>
                  <w:vAlign w:val="top"/>
                </w:tcPr>
                <w:p>
                  <w:pPr>
                    <w:rPr>
                      <w:rFonts w:ascii="Arial"/>
                      <w:sz w:val="21"/>
                    </w:rPr>
                  </w:pPr>
                </w:p>
              </w:tc>
              <w:tc>
                <w:tcPr>
                  <w:tcW w:w="1559" w:type="dxa"/>
                  <w:vAlign w:val="top"/>
                </w:tcPr>
                <w:p>
                  <w:pPr>
                    <w:pStyle w:val="TableText"/>
                    <w:spacing w:before="38" w:line="206" w:lineRule="auto"/>
                    <w:ind w:left="421"/>
                    <w:rPr>
                      <w:sz w:val="18"/>
                      <w:szCs w:val="18"/>
                    </w:rPr>
                  </w:pPr>
                  <w:r>
                    <w:rPr>
                      <w:spacing w:val="-2"/>
                      <w:sz w:val="18"/>
                      <w:szCs w:val="18"/>
                    </w:rPr>
                    <w:t>废活性炭</w:t>
                  </w:r>
                </w:p>
              </w:tc>
              <w:tc>
                <w:tcPr>
                  <w:tcW w:w="5400" w:type="dxa"/>
                  <w:vAlign w:val="top"/>
                </w:tcPr>
                <w:p>
                  <w:pPr>
                    <w:spacing w:before="80" w:line="184" w:lineRule="auto"/>
                    <w:ind w:left="254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0.75</w:t>
                  </w:r>
                </w:p>
              </w:tc>
            </w:tr>
          </w:tbl>
          <w:p>
            <w:pPr>
              <w:pStyle w:val="TableText"/>
              <w:spacing w:before="150" w:line="221" w:lineRule="auto"/>
              <w:ind w:left="527"/>
            </w:pPr>
            <w:r>
              <w:rPr>
                <w:rFonts w:ascii="Times New Roman" w:eastAsia="Times New Roman" w:hAnsi="Times New Roman" w:cs="Times New Roman"/>
                <w:b/>
                <w:bCs/>
                <w:spacing w:val="-1"/>
              </w:rPr>
              <w:t>4</w:t>
            </w:r>
            <w:r>
              <w:rPr>
                <w:spacing w:val="-1"/>
                <w14:textOutline w14:w="3831">
                  <w14:solidFill>
                    <w14:srgbClr w14:val="000000"/>
                  </w14:solidFill>
                  <w14:prstDash w14:val="solid"/>
                  <w14:miter w14:lim="10"/>
                </w14:textOutline>
              </w:rPr>
              <w:t>、现有工程环境问题</w:t>
            </w:r>
          </w:p>
          <w:p>
            <w:pPr>
              <w:pStyle w:val="TableText"/>
              <w:spacing w:before="156" w:line="221" w:lineRule="auto"/>
              <w:ind w:left="534"/>
            </w:pPr>
            <w:r>
              <w:rPr>
                <w:spacing w:val="-1"/>
              </w:rPr>
              <w:t>（</w:t>
            </w:r>
            <w:r>
              <w:rPr>
                <w:rFonts w:ascii="Times New Roman" w:eastAsia="Times New Roman" w:hAnsi="Times New Roman" w:cs="Times New Roman"/>
                <w:spacing w:val="-1"/>
              </w:rPr>
              <w:t>1</w:t>
            </w:r>
            <w:r>
              <w:rPr>
                <w:spacing w:val="-1"/>
              </w:rPr>
              <w:t>）现有环保设施监测孔设置不符合相关规范。</w:t>
            </w:r>
          </w:p>
          <w:p>
            <w:pPr>
              <w:pStyle w:val="TableText"/>
              <w:spacing w:before="159" w:line="408" w:lineRule="exact"/>
              <w:jc w:val="right"/>
            </w:pPr>
            <w:r>
              <w:rPr>
                <w:spacing w:val="33"/>
                <w:position w:val="14"/>
              </w:rPr>
              <w:t>整改措施</w:t>
            </w:r>
            <w:r>
              <w:rPr>
                <w:spacing w:val="-33"/>
                <w:position w:val="14"/>
              </w:rPr>
              <w:t xml:space="preserve"> </w:t>
            </w:r>
            <w:r>
              <w:rPr>
                <w:spacing w:val="33"/>
                <w:position w:val="14"/>
              </w:rPr>
              <w:t>：</w:t>
            </w:r>
            <w:r>
              <w:rPr>
                <w:spacing w:val="-48"/>
                <w:position w:val="14"/>
              </w:rPr>
              <w:t xml:space="preserve"> </w:t>
            </w:r>
            <w:r>
              <w:rPr>
                <w:spacing w:val="33"/>
                <w:position w:val="14"/>
              </w:rPr>
              <w:t>建设单位根据</w:t>
            </w:r>
            <w:r>
              <w:rPr>
                <w:spacing w:val="-59"/>
                <w:position w:val="14"/>
              </w:rPr>
              <w:t xml:space="preserve"> </w:t>
            </w:r>
            <w:r>
              <w:rPr>
                <w:spacing w:val="33"/>
                <w:position w:val="14"/>
              </w:rPr>
              <w:t>《</w:t>
            </w:r>
            <w:r>
              <w:rPr>
                <w:spacing w:val="-15"/>
                <w:position w:val="14"/>
              </w:rPr>
              <w:t xml:space="preserve"> </w:t>
            </w:r>
            <w:r>
              <w:rPr>
                <w:spacing w:val="33"/>
                <w:position w:val="14"/>
              </w:rPr>
              <w:t>固定污染源废气监测点</w:t>
            </w:r>
            <w:r>
              <w:rPr>
                <w:spacing w:val="32"/>
                <w:position w:val="14"/>
              </w:rPr>
              <w:t>位设置技术规范</w:t>
            </w:r>
            <w:r>
              <w:rPr>
                <w:spacing w:val="-42"/>
                <w:position w:val="14"/>
              </w:rPr>
              <w:t xml:space="preserve"> </w:t>
            </w:r>
            <w:r>
              <w:rPr>
                <w:spacing w:val="32"/>
                <w:position w:val="14"/>
              </w:rPr>
              <w:t>》</w:t>
            </w:r>
          </w:p>
          <w:p>
            <w:pPr>
              <w:pStyle w:val="TableText"/>
              <w:spacing w:before="1" w:line="220" w:lineRule="auto"/>
              <w:ind w:left="114"/>
            </w:pPr>
            <w:r>
              <w:rPr>
                <w:spacing w:val="-1"/>
              </w:rPr>
              <w:t>（</w:t>
            </w:r>
            <w:r>
              <w:rPr>
                <w:rFonts w:ascii="Times New Roman" w:eastAsia="Times New Roman" w:hAnsi="Times New Roman" w:cs="Times New Roman"/>
                <w:spacing w:val="-1"/>
              </w:rPr>
              <w:t>DB37/T3535-2019</w:t>
            </w:r>
            <w:r>
              <w:rPr>
                <w:spacing w:val="-1"/>
              </w:rPr>
              <w:t>）要求，完善监测孔设置。</w:t>
            </w:r>
          </w:p>
          <w:p>
            <w:pPr>
              <w:pStyle w:val="TableText"/>
              <w:spacing w:before="157" w:line="221" w:lineRule="auto"/>
              <w:ind w:left="534"/>
            </w:pPr>
            <w:r>
              <w:rPr>
                <w:spacing w:val="-6"/>
              </w:rPr>
              <w:t>（</w:t>
            </w:r>
            <w:r>
              <w:rPr>
                <w:rFonts w:ascii="Times New Roman" w:eastAsia="Times New Roman" w:hAnsi="Times New Roman" w:cs="Times New Roman"/>
                <w:spacing w:val="-6"/>
              </w:rPr>
              <w:t>2</w:t>
            </w:r>
            <w:r>
              <w:rPr>
                <w:spacing w:val="-6"/>
              </w:rPr>
              <w:t>）危废间危废标识牌不完善， 未设置危废台账。</w:t>
            </w:r>
          </w:p>
          <w:p>
            <w:pPr>
              <w:pStyle w:val="TableText"/>
              <w:spacing w:before="157" w:line="410" w:lineRule="exact"/>
              <w:ind w:left="528"/>
            </w:pPr>
            <w:r>
              <w:rPr>
                <w:spacing w:val="-3"/>
                <w:position w:val="15"/>
              </w:rPr>
              <w:t>整改措施：</w:t>
            </w:r>
            <w:r>
              <w:rPr>
                <w:spacing w:val="-33"/>
                <w:position w:val="15"/>
              </w:rPr>
              <w:t xml:space="preserve"> </w:t>
            </w:r>
            <w:r>
              <w:rPr>
                <w:spacing w:val="-3"/>
                <w:position w:val="15"/>
              </w:rPr>
              <w:t>按照危险废物的管理规定，在危废间外张贴相关危废信息标识</w:t>
            </w:r>
            <w:r>
              <w:rPr>
                <w:spacing w:val="-4"/>
                <w:position w:val="15"/>
              </w:rPr>
              <w:t>牌，设置</w:t>
            </w:r>
          </w:p>
          <w:p>
            <w:pPr>
              <w:pStyle w:val="TableText"/>
              <w:spacing w:before="1" w:line="221" w:lineRule="auto"/>
              <w:ind w:left="110"/>
            </w:pPr>
            <w:r>
              <w:rPr>
                <w:spacing w:val="-5"/>
              </w:rPr>
              <w:t>危废台账。</w:t>
            </w:r>
          </w:p>
          <w:p>
            <w:pPr>
              <w:pStyle w:val="TableText"/>
              <w:spacing w:before="156" w:line="221" w:lineRule="auto"/>
              <w:ind w:left="534"/>
            </w:pPr>
            <w:r>
              <w:rPr>
                <w:spacing w:val="-1"/>
              </w:rPr>
              <w:t>（</w:t>
            </w:r>
            <w:r>
              <w:rPr>
                <w:rFonts w:ascii="Times New Roman" w:eastAsia="Times New Roman" w:hAnsi="Times New Roman" w:cs="Times New Roman"/>
                <w:spacing w:val="-1"/>
              </w:rPr>
              <w:t>3</w:t>
            </w:r>
            <w:r>
              <w:rPr>
                <w:spacing w:val="-1"/>
              </w:rPr>
              <w:t>）一般固废暂存区标识牌不完善</w:t>
            </w:r>
          </w:p>
          <w:p>
            <w:pPr>
              <w:pStyle w:val="TableText"/>
              <w:spacing w:before="157" w:line="408" w:lineRule="exact"/>
              <w:ind w:left="528"/>
            </w:pPr>
            <w:r>
              <w:rPr>
                <w:spacing w:val="-11"/>
                <w:position w:val="14"/>
              </w:rPr>
              <w:t>整改措施： 按照《环境保护图形标志</w:t>
            </w:r>
            <w:r>
              <w:rPr>
                <w:spacing w:val="37"/>
                <w:position w:val="14"/>
              </w:rPr>
              <w:t xml:space="preserve"> </w:t>
            </w:r>
            <w:r>
              <w:rPr>
                <w:spacing w:val="-11"/>
                <w:position w:val="14"/>
              </w:rPr>
              <w:t>固体废物贮存（处置）》（</w:t>
            </w:r>
            <w:r>
              <w:rPr>
                <w:rFonts w:ascii="Times New Roman" w:eastAsia="Times New Roman" w:hAnsi="Times New Roman" w:cs="Times New Roman"/>
                <w:spacing w:val="-11"/>
                <w:position w:val="14"/>
              </w:rPr>
              <w:t>GB15562.2</w:t>
            </w:r>
            <w:r>
              <w:rPr>
                <w:spacing w:val="-11"/>
                <w:position w:val="14"/>
              </w:rPr>
              <w:t>）》及修</w:t>
            </w:r>
          </w:p>
          <w:p>
            <w:pPr>
              <w:pStyle w:val="TableText"/>
              <w:spacing w:line="220" w:lineRule="auto"/>
              <w:ind w:left="115"/>
            </w:pPr>
            <w:r>
              <w:rPr>
                <w:spacing w:val="-1"/>
              </w:rPr>
              <w:t>改单的规定设置警示标志。</w:t>
            </w:r>
          </w:p>
        </w:tc>
      </w:tr>
    </w:tbl>
    <w:p>
      <w:pPr>
        <w:rPr>
          <w:rFonts w:ascii="Arial"/>
          <w:sz w:val="21"/>
        </w:rPr>
      </w:pPr>
    </w:p>
    <w:p>
      <w:pPr>
        <w:rPr>
          <w:rFonts w:ascii="Arial" w:eastAsia="Arial" w:hAnsi="Arial" w:cs="Arial"/>
          <w:sz w:val="21"/>
          <w:szCs w:val="21"/>
        </w:rPr>
        <w:sectPr>
          <w:footerReference w:type="default" r:id="rId43"/>
          <w:pgSz w:w="11907" w:h="16839"/>
          <w:pgMar w:top="1431" w:right="1450" w:bottom="955" w:left="1452" w:header="0" w:footer="694" w:gutter="0"/>
          <w:pgNumType w:start="34"/>
          <w:cols w:space="708"/>
        </w:sectPr>
      </w:pPr>
    </w:p>
    <w:p>
      <w:pPr>
        <w:spacing w:line="256" w:lineRule="auto"/>
        <w:rPr>
          <w:rFonts w:ascii="Arial"/>
          <w:sz w:val="21"/>
        </w:rPr>
      </w:pPr>
    </w:p>
    <w:p>
      <w:pPr>
        <w:spacing w:line="256" w:lineRule="auto"/>
        <w:rPr>
          <w:rFonts w:ascii="Arial"/>
          <w:sz w:val="21"/>
        </w:rPr>
      </w:pPr>
    </w:p>
    <w:p>
      <w:pPr>
        <w:spacing w:before="97" w:line="219" w:lineRule="auto"/>
        <w:ind w:left="1220"/>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tbl>
      <w:tblPr>
        <w:tblStyle w:val="TableNormal33"/>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6"/>
        <w:gridCol w:w="8347"/>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405"/>
        </w:trPr>
        <w:tc>
          <w:tcPr>
            <w:tcW w:w="646" w:type="dxa"/>
            <w:tcBorders>
              <w:right w:val="single" w:sz="2"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8" w:line="235" w:lineRule="auto"/>
              <w:ind w:left="113" w:right="108" w:firstLine="15"/>
              <w:jc w:val="both"/>
            </w:pPr>
            <w:r>
              <w:rPr>
                <w:spacing w:val="-11"/>
              </w:rPr>
              <w:t>区域</w:t>
            </w:r>
            <w:r>
              <w:t xml:space="preserve"> </w:t>
            </w:r>
            <w:r>
              <w:rPr>
                <w:spacing w:val="-3"/>
              </w:rPr>
              <w:t>环境</w:t>
            </w:r>
            <w:r>
              <w:t xml:space="preserve"> </w:t>
            </w:r>
            <w:r>
              <w:rPr>
                <w:spacing w:val="-3"/>
              </w:rPr>
              <w:t>质量</w:t>
            </w:r>
            <w:r>
              <w:t xml:space="preserve"> </w:t>
            </w:r>
            <w:r>
              <w:rPr>
                <w:spacing w:val="-3"/>
              </w:rPr>
              <w:t>现状</w:t>
            </w:r>
          </w:p>
        </w:tc>
        <w:tc>
          <w:tcPr>
            <w:tcW w:w="8347" w:type="dxa"/>
            <w:tcBorders>
              <w:left w:val="single" w:sz="2" w:space="0" w:color="000000"/>
            </w:tcBorders>
            <w:vAlign w:val="top"/>
          </w:tcPr>
          <w:p>
            <w:pPr>
              <w:pStyle w:val="TableText"/>
              <w:spacing w:before="34" w:line="221" w:lineRule="auto"/>
              <w:ind w:left="536"/>
            </w:pPr>
            <w:r>
              <w:rPr>
                <w:rFonts w:ascii="Times New Roman" w:eastAsia="Times New Roman" w:hAnsi="Times New Roman" w:cs="Times New Roman"/>
                <w:b/>
                <w:bCs/>
                <w:spacing w:val="-5"/>
              </w:rPr>
              <w:t>1</w:t>
            </w:r>
            <w:r>
              <w:rPr>
                <w:rFonts w:ascii="Times New Roman" w:eastAsia="Times New Roman" w:hAnsi="Times New Roman" w:cs="Times New Roman"/>
                <w:b/>
                <w:bCs/>
                <w:spacing w:val="-30"/>
              </w:rPr>
              <w:t xml:space="preserve"> </w:t>
            </w:r>
            <w:r>
              <w:rPr>
                <w:spacing w:val="-5"/>
                <w14:textOutline w14:w="3831">
                  <w14:solidFill>
                    <w14:srgbClr w14:val="000000"/>
                  </w14:solidFill>
                  <w14:prstDash w14:val="solid"/>
                  <w14:miter w14:lim="10"/>
                </w14:textOutline>
              </w:rPr>
              <w:t>、大气环境</w:t>
            </w:r>
          </w:p>
          <w:p>
            <w:pPr>
              <w:pStyle w:val="TableText"/>
              <w:spacing w:before="159" w:line="359" w:lineRule="auto"/>
              <w:ind w:left="107" w:firstLine="423"/>
              <w:jc w:val="both"/>
            </w:pPr>
            <w:r>
              <w:rPr>
                <w:spacing w:val="-3"/>
              </w:rPr>
              <w:t>莱芜区</w:t>
            </w:r>
            <w:r>
              <w:rPr>
                <w:spacing w:val="-45"/>
              </w:rPr>
              <w:t xml:space="preserve"> </w:t>
            </w:r>
            <w:r>
              <w:rPr>
                <w:rFonts w:ascii="Times New Roman" w:eastAsia="Times New Roman" w:hAnsi="Times New Roman" w:cs="Times New Roman"/>
                <w:spacing w:val="-3"/>
              </w:rPr>
              <w:t xml:space="preserve">2022 </w:t>
            </w:r>
            <w:r>
              <w:rPr>
                <w:spacing w:val="-3"/>
              </w:rPr>
              <w:t>年各站点</w:t>
            </w:r>
            <w:r>
              <w:rPr>
                <w:spacing w:val="-39"/>
              </w:rPr>
              <w:t xml:space="preserve"> </w:t>
            </w:r>
            <w:r>
              <w:rPr>
                <w:rFonts w:ascii="Times New Roman" w:eastAsia="Times New Roman" w:hAnsi="Times New Roman" w:cs="Times New Roman"/>
                <w:spacing w:val="-3"/>
              </w:rPr>
              <w:t>SO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10"/>
                <w:position w:val="-1"/>
                <w:sz w:val="13"/>
                <w:szCs w:val="13"/>
              </w:rPr>
              <w:t xml:space="preserve"> </w:t>
            </w:r>
            <w:r>
              <w:rPr>
                <w:spacing w:val="-3"/>
              </w:rPr>
              <w:t>浓度均达到《环境空气质量标准》（</w:t>
            </w:r>
            <w:r>
              <w:rPr>
                <w:rFonts w:ascii="Times New Roman" w:eastAsia="Times New Roman" w:hAnsi="Times New Roman" w:cs="Times New Roman"/>
                <w:spacing w:val="-3"/>
              </w:rPr>
              <w:t>GB3095-2012</w:t>
            </w:r>
            <w:r>
              <w:rPr>
                <w:spacing w:val="-3"/>
              </w:rPr>
              <w:t>）二级标</w:t>
            </w:r>
            <w:r>
              <w:t xml:space="preserve">  </w:t>
            </w:r>
            <w:r>
              <w:rPr>
                <w:spacing w:val="-1"/>
              </w:rPr>
              <w:t>准，泰兴公司、莱芜战役纪念馆、技术学院</w:t>
            </w:r>
            <w:r>
              <w:rPr>
                <w:spacing w:val="-2"/>
              </w:rPr>
              <w:t xml:space="preserve">浓度分别为 </w:t>
            </w:r>
            <w:r>
              <w:rPr>
                <w:rFonts w:ascii="Times New Roman" w:eastAsia="Times New Roman" w:hAnsi="Times New Roman" w:cs="Times New Roman"/>
                <w:spacing w:val="-2"/>
              </w:rPr>
              <w:t>11μg/m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10"/>
                <w:position w:val="6"/>
                <w:sz w:val="13"/>
                <w:szCs w:val="13"/>
              </w:rPr>
              <w:t xml:space="preserve"> </w:t>
            </w:r>
            <w:r>
              <w:rPr>
                <w:spacing w:val="-2"/>
              </w:rPr>
              <w:t>、</w:t>
            </w:r>
            <w:r>
              <w:rPr>
                <w:rFonts w:ascii="Times New Roman" w:eastAsia="Times New Roman" w:hAnsi="Times New Roman" w:cs="Times New Roman"/>
                <w:spacing w:val="-2"/>
              </w:rPr>
              <w:t>11μg/m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9"/>
                <w:position w:val="6"/>
                <w:sz w:val="13"/>
                <w:szCs w:val="13"/>
              </w:rPr>
              <w:t xml:space="preserve"> </w:t>
            </w:r>
            <w:r>
              <w:rPr>
                <w:spacing w:val="-2"/>
              </w:rPr>
              <w:t>、</w:t>
            </w:r>
            <w:r>
              <w:rPr>
                <w:rFonts w:ascii="Times New Roman" w:eastAsia="Times New Roman" w:hAnsi="Times New Roman" w:cs="Times New Roman"/>
                <w:spacing w:val="-2"/>
              </w:rPr>
              <w:t>12μg/m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7"/>
                <w:position w:val="6"/>
                <w:sz w:val="13"/>
                <w:szCs w:val="13"/>
              </w:rPr>
              <w:t xml:space="preserve"> </w:t>
            </w:r>
            <w:r>
              <w:rPr>
                <w:spacing w:val="-2"/>
              </w:rPr>
              <w:t>；各</w:t>
            </w:r>
            <w:r>
              <w:t xml:space="preserve">  </w:t>
            </w:r>
            <w:r>
              <w:rPr>
                <w:spacing w:val="-4"/>
              </w:rPr>
              <w:t xml:space="preserve">站点 </w:t>
            </w:r>
            <w:r>
              <w:rPr>
                <w:rFonts w:ascii="Times New Roman" w:eastAsia="Times New Roman" w:hAnsi="Times New Roman" w:cs="Times New Roman"/>
                <w:spacing w:val="-4"/>
              </w:rPr>
              <w:t>NO</w:t>
            </w:r>
            <w:r>
              <w:rPr>
                <w:rFonts w:ascii="Times New Roman" w:eastAsia="Times New Roman" w:hAnsi="Times New Roman" w:cs="Times New Roman"/>
                <w:spacing w:val="-4"/>
                <w:position w:val="-1"/>
                <w:sz w:val="13"/>
                <w:szCs w:val="13"/>
              </w:rPr>
              <w:t xml:space="preserve">2  </w:t>
            </w:r>
            <w:r>
              <w:rPr>
                <w:spacing w:val="-4"/>
              </w:rPr>
              <w:t>浓度均达到《环境空气质量标准》（</w:t>
            </w:r>
            <w:r>
              <w:rPr>
                <w:rFonts w:ascii="Times New Roman" w:eastAsia="Times New Roman" w:hAnsi="Times New Roman" w:cs="Times New Roman"/>
                <w:spacing w:val="-4"/>
              </w:rPr>
              <w:t>GB3095-2012</w:t>
            </w:r>
            <w:r>
              <w:rPr>
                <w:spacing w:val="-4"/>
              </w:rPr>
              <w:t>）二级标准</w:t>
            </w:r>
            <w:r>
              <w:rPr>
                <w:spacing w:val="-5"/>
              </w:rPr>
              <w:t>，</w:t>
            </w:r>
            <w:r>
              <w:rPr>
                <w:spacing w:val="-24"/>
              </w:rPr>
              <w:t xml:space="preserve"> </w:t>
            </w:r>
            <w:r>
              <w:rPr>
                <w:spacing w:val="-5"/>
              </w:rPr>
              <w:t>泰兴公司、莱芜</w:t>
            </w:r>
            <w:r>
              <w:t xml:space="preserve">  </w:t>
            </w:r>
            <w:r>
              <w:rPr>
                <w:spacing w:val="-1"/>
              </w:rPr>
              <w:t xml:space="preserve">战役纪念馆、技术学院浓度分别为 </w:t>
            </w:r>
            <w:r>
              <w:rPr>
                <w:rFonts w:ascii="Times New Roman" w:eastAsia="Times New Roman" w:hAnsi="Times New Roman" w:cs="Times New Roman"/>
                <w:spacing w:val="-1"/>
              </w:rPr>
              <w:t>35μg/m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9"/>
                <w:position w:val="6"/>
                <w:sz w:val="13"/>
                <w:szCs w:val="13"/>
              </w:rPr>
              <w:t xml:space="preserve"> </w:t>
            </w:r>
            <w:r>
              <w:rPr>
                <w:spacing w:val="-1"/>
              </w:rPr>
              <w:t>、</w:t>
            </w:r>
            <w:r>
              <w:rPr>
                <w:rFonts w:ascii="Times New Roman" w:eastAsia="Times New Roman" w:hAnsi="Times New Roman" w:cs="Times New Roman"/>
                <w:spacing w:val="-1"/>
              </w:rPr>
              <w:t>32μg/m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9"/>
                <w:position w:val="6"/>
                <w:sz w:val="13"/>
                <w:szCs w:val="13"/>
              </w:rPr>
              <w:t xml:space="preserve"> </w:t>
            </w:r>
            <w:r>
              <w:rPr>
                <w:spacing w:val="-2"/>
              </w:rPr>
              <w:t>、</w:t>
            </w:r>
            <w:r>
              <w:rPr>
                <w:rFonts w:ascii="Times New Roman" w:eastAsia="Times New Roman" w:hAnsi="Times New Roman" w:cs="Times New Roman"/>
                <w:spacing w:val="-2"/>
              </w:rPr>
              <w:t>33μg/m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7"/>
                <w:position w:val="6"/>
                <w:sz w:val="13"/>
                <w:szCs w:val="13"/>
              </w:rPr>
              <w:t xml:space="preserve"> </w:t>
            </w:r>
            <w:r>
              <w:rPr>
                <w:spacing w:val="-2"/>
              </w:rPr>
              <w:t>；泰兴公司、莱芜战役纪</w:t>
            </w:r>
            <w:r>
              <w:t xml:space="preserve">  </w:t>
            </w:r>
            <w:r>
              <w:rPr>
                <w:spacing w:val="-2"/>
              </w:rPr>
              <w:t>念馆、技术学院站点可吸入颗粒物（</w:t>
            </w:r>
            <w:r>
              <w:rPr>
                <w:rFonts w:ascii="Times New Roman" w:eastAsia="Times New Roman" w:hAnsi="Times New Roman" w:cs="Times New Roman"/>
                <w:spacing w:val="-2"/>
              </w:rPr>
              <w:t>PM</w:t>
            </w:r>
            <w:r>
              <w:rPr>
                <w:rFonts w:ascii="Times New Roman" w:eastAsia="Times New Roman" w:hAnsi="Times New Roman" w:cs="Times New Roman"/>
                <w:spacing w:val="-2"/>
                <w:position w:val="-2"/>
                <w:sz w:val="13"/>
                <w:szCs w:val="13"/>
              </w:rPr>
              <w:t xml:space="preserve">10 </w:t>
            </w:r>
            <w:r>
              <w:rPr>
                <w:spacing w:val="-2"/>
              </w:rPr>
              <w:t>）分别为</w:t>
            </w:r>
            <w:r>
              <w:rPr>
                <w:spacing w:val="-19"/>
              </w:rPr>
              <w:t xml:space="preserve"> </w:t>
            </w:r>
            <w:r>
              <w:rPr>
                <w:rFonts w:ascii="Times New Roman" w:eastAsia="Times New Roman" w:hAnsi="Times New Roman" w:cs="Times New Roman"/>
                <w:spacing w:val="-2"/>
              </w:rPr>
              <w:t>74μg/m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9"/>
                <w:position w:val="6"/>
                <w:sz w:val="13"/>
                <w:szCs w:val="13"/>
              </w:rPr>
              <w:t xml:space="preserve"> </w:t>
            </w:r>
            <w:r>
              <w:rPr>
                <w:spacing w:val="-2"/>
              </w:rPr>
              <w:t>、</w:t>
            </w:r>
            <w:r>
              <w:rPr>
                <w:rFonts w:ascii="Times New Roman" w:eastAsia="Times New Roman" w:hAnsi="Times New Roman" w:cs="Times New Roman"/>
                <w:spacing w:val="-2"/>
              </w:rPr>
              <w:t>71μg/m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10"/>
                <w:position w:val="6"/>
                <w:sz w:val="13"/>
                <w:szCs w:val="13"/>
              </w:rPr>
              <w:t xml:space="preserve"> </w:t>
            </w:r>
            <w:r>
              <w:rPr>
                <w:spacing w:val="-2"/>
              </w:rPr>
              <w:t>、</w:t>
            </w:r>
            <w:r>
              <w:rPr>
                <w:rFonts w:ascii="Times New Roman" w:eastAsia="Times New Roman" w:hAnsi="Times New Roman" w:cs="Times New Roman"/>
                <w:spacing w:val="-2"/>
              </w:rPr>
              <w:t>74μg/m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9"/>
                <w:position w:val="6"/>
                <w:sz w:val="13"/>
                <w:szCs w:val="13"/>
              </w:rPr>
              <w:t xml:space="preserve"> </w:t>
            </w:r>
            <w:r>
              <w:rPr>
                <w:spacing w:val="-2"/>
              </w:rPr>
              <w:t>，均不能</w:t>
            </w:r>
            <w:r>
              <w:t xml:space="preserve">  </w:t>
            </w:r>
            <w:r>
              <w:rPr>
                <w:spacing w:val="-4"/>
              </w:rPr>
              <w:t>达到《环境空气质量标准》（</w:t>
            </w:r>
            <w:r>
              <w:rPr>
                <w:rFonts w:ascii="Times New Roman" w:eastAsia="Times New Roman" w:hAnsi="Times New Roman" w:cs="Times New Roman"/>
                <w:spacing w:val="-4"/>
              </w:rPr>
              <w:t>GB3095-2012</w:t>
            </w:r>
            <w:r>
              <w:rPr>
                <w:spacing w:val="-4"/>
              </w:rPr>
              <w:t>）二级标准，超标倍数为</w:t>
            </w:r>
            <w:r>
              <w:rPr>
                <w:spacing w:val="-44"/>
              </w:rPr>
              <w:t xml:space="preserve"> </w:t>
            </w:r>
            <w:r>
              <w:rPr>
                <w:rFonts w:ascii="Times New Roman" w:eastAsia="Times New Roman" w:hAnsi="Times New Roman" w:cs="Times New Roman"/>
                <w:spacing w:val="-4"/>
              </w:rPr>
              <w:t xml:space="preserve">0.06 </w:t>
            </w:r>
            <w:r>
              <w:rPr>
                <w:spacing w:val="-4"/>
              </w:rPr>
              <w:t>倍、</w:t>
            </w:r>
            <w:r>
              <w:rPr>
                <w:rFonts w:ascii="Times New Roman" w:eastAsia="Times New Roman" w:hAnsi="Times New Roman" w:cs="Times New Roman"/>
                <w:spacing w:val="-4"/>
              </w:rPr>
              <w:t>0.01</w:t>
            </w:r>
            <w:r>
              <w:rPr>
                <w:rFonts w:ascii="Times New Roman" w:eastAsia="Times New Roman" w:hAnsi="Times New Roman" w:cs="Times New Roman"/>
                <w:spacing w:val="-5"/>
              </w:rPr>
              <w:t xml:space="preserve"> </w:t>
            </w:r>
            <w:r>
              <w:rPr>
                <w:spacing w:val="-5"/>
              </w:rPr>
              <w:t>倍、</w:t>
            </w:r>
            <w:r>
              <w:rPr>
                <w:rFonts w:ascii="Times New Roman" w:eastAsia="Times New Roman" w:hAnsi="Times New Roman" w:cs="Times New Roman"/>
                <w:spacing w:val="-5"/>
              </w:rPr>
              <w:t>0.06</w:t>
            </w:r>
            <w:r>
              <w:rPr>
                <w:rFonts w:ascii="Times New Roman" w:eastAsia="Times New Roman" w:hAnsi="Times New Roman" w:cs="Times New Roman"/>
              </w:rPr>
              <w:t xml:space="preserve">   </w:t>
            </w:r>
            <w:r>
              <w:rPr>
                <w:spacing w:val="-2"/>
              </w:rPr>
              <w:t>倍；各站点细颗粒物（</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3"/>
                <w:szCs w:val="13"/>
              </w:rPr>
              <w:t xml:space="preserve">2.5 </w:t>
            </w:r>
            <w:r>
              <w:rPr>
                <w:spacing w:val="-2"/>
              </w:rPr>
              <w:t>）均不能达到《环境空气质量标准》（</w:t>
            </w:r>
            <w:r>
              <w:rPr>
                <w:rFonts w:ascii="Times New Roman" w:eastAsia="Times New Roman" w:hAnsi="Times New Roman" w:cs="Times New Roman"/>
                <w:spacing w:val="-2"/>
              </w:rPr>
              <w:t>GB3095-2012</w:t>
            </w:r>
            <w:r>
              <w:rPr>
                <w:spacing w:val="-2"/>
              </w:rPr>
              <w:t>）二级标</w:t>
            </w:r>
            <w:r>
              <w:rPr>
                <w:spacing w:val="7"/>
              </w:rPr>
              <w:t xml:space="preserve">  </w:t>
            </w:r>
            <w:r>
              <w:rPr>
                <w:spacing w:val="-1"/>
              </w:rPr>
              <w:t>准，泰兴公司、莱芜战役纪念馆、技术学院浓度分别</w:t>
            </w:r>
            <w:r>
              <w:rPr>
                <w:spacing w:val="-2"/>
              </w:rPr>
              <w:t xml:space="preserve">为 </w:t>
            </w:r>
            <w:r>
              <w:rPr>
                <w:rFonts w:ascii="Times New Roman" w:eastAsia="Times New Roman" w:hAnsi="Times New Roman" w:cs="Times New Roman"/>
                <w:spacing w:val="-2"/>
              </w:rPr>
              <w:t>40μg/m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10"/>
                <w:position w:val="6"/>
                <w:sz w:val="13"/>
                <w:szCs w:val="13"/>
              </w:rPr>
              <w:t xml:space="preserve"> </w:t>
            </w:r>
            <w:r>
              <w:rPr>
                <w:spacing w:val="-2"/>
              </w:rPr>
              <w:t>、</w:t>
            </w:r>
            <w:r>
              <w:rPr>
                <w:rFonts w:ascii="Times New Roman" w:eastAsia="Times New Roman" w:hAnsi="Times New Roman" w:cs="Times New Roman"/>
                <w:spacing w:val="-2"/>
              </w:rPr>
              <w:t>39μg/m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9"/>
                <w:position w:val="6"/>
                <w:sz w:val="13"/>
                <w:szCs w:val="13"/>
              </w:rPr>
              <w:t xml:space="preserve"> </w:t>
            </w:r>
            <w:r>
              <w:rPr>
                <w:spacing w:val="-2"/>
              </w:rPr>
              <w:t>、</w:t>
            </w:r>
            <w:r>
              <w:rPr>
                <w:rFonts w:ascii="Times New Roman" w:eastAsia="Times New Roman" w:hAnsi="Times New Roman" w:cs="Times New Roman"/>
                <w:spacing w:val="-2"/>
              </w:rPr>
              <w:t>40μg/m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10"/>
                <w:position w:val="6"/>
                <w:sz w:val="13"/>
                <w:szCs w:val="13"/>
              </w:rPr>
              <w:t xml:space="preserve"> </w:t>
            </w:r>
            <w:r>
              <w:rPr>
                <w:spacing w:val="-2"/>
              </w:rPr>
              <w:t>，超</w:t>
            </w:r>
            <w:r>
              <w:t xml:space="preserve">  </w:t>
            </w:r>
            <w:r>
              <w:rPr>
                <w:spacing w:val="-5"/>
              </w:rPr>
              <w:t xml:space="preserve">标倍数分别为 </w:t>
            </w:r>
            <w:r>
              <w:rPr>
                <w:rFonts w:ascii="Times New Roman" w:eastAsia="Times New Roman" w:hAnsi="Times New Roman" w:cs="Times New Roman"/>
                <w:spacing w:val="-5"/>
              </w:rPr>
              <w:t>0.14</w:t>
            </w:r>
            <w:r>
              <w:rPr>
                <w:rFonts w:ascii="Times New Roman" w:eastAsia="Times New Roman" w:hAnsi="Times New Roman" w:cs="Times New Roman"/>
                <w:spacing w:val="58"/>
                <w:w w:val="101"/>
              </w:rPr>
              <w:t xml:space="preserve"> </w:t>
            </w:r>
            <w:r>
              <w:rPr>
                <w:spacing w:val="-5"/>
              </w:rPr>
              <w:t>倍、</w:t>
            </w:r>
            <w:r>
              <w:rPr>
                <w:spacing w:val="-32"/>
              </w:rPr>
              <w:t xml:space="preserve"> </w:t>
            </w:r>
            <w:r>
              <w:rPr>
                <w:rFonts w:ascii="Times New Roman" w:eastAsia="Times New Roman" w:hAnsi="Times New Roman" w:cs="Times New Roman"/>
                <w:spacing w:val="-5"/>
              </w:rPr>
              <w:t>0.11</w:t>
            </w:r>
            <w:r>
              <w:rPr>
                <w:rFonts w:ascii="Times New Roman" w:eastAsia="Times New Roman" w:hAnsi="Times New Roman" w:cs="Times New Roman"/>
                <w:spacing w:val="47"/>
              </w:rPr>
              <w:t xml:space="preserve"> </w:t>
            </w:r>
            <w:r>
              <w:rPr>
                <w:spacing w:val="-5"/>
              </w:rPr>
              <w:t>倍、</w:t>
            </w:r>
            <w:r>
              <w:rPr>
                <w:spacing w:val="-35"/>
              </w:rPr>
              <w:t xml:space="preserve"> </w:t>
            </w:r>
            <w:r>
              <w:rPr>
                <w:rFonts w:ascii="Times New Roman" w:eastAsia="Times New Roman" w:hAnsi="Times New Roman" w:cs="Times New Roman"/>
                <w:spacing w:val="-5"/>
              </w:rPr>
              <w:t>0.14</w:t>
            </w:r>
            <w:r>
              <w:rPr>
                <w:rFonts w:ascii="Times New Roman" w:eastAsia="Times New Roman" w:hAnsi="Times New Roman" w:cs="Times New Roman"/>
                <w:spacing w:val="47"/>
              </w:rPr>
              <w:t xml:space="preserve"> </w:t>
            </w:r>
            <w:r>
              <w:rPr>
                <w:spacing w:val="-5"/>
              </w:rPr>
              <w:t xml:space="preserve">倍；各站点 </w:t>
            </w:r>
            <w:r>
              <w:rPr>
                <w:rFonts w:ascii="Times New Roman" w:eastAsia="Times New Roman" w:hAnsi="Times New Roman" w:cs="Times New Roman"/>
                <w:spacing w:val="-5"/>
              </w:rPr>
              <w:t>CO</w:t>
            </w:r>
            <w:r>
              <w:rPr>
                <w:rFonts w:ascii="Times New Roman" w:eastAsia="Times New Roman" w:hAnsi="Times New Roman" w:cs="Times New Roman"/>
                <w:spacing w:val="48"/>
              </w:rPr>
              <w:t xml:space="preserve"> </w:t>
            </w:r>
            <w:r>
              <w:rPr>
                <w:spacing w:val="-5"/>
              </w:rPr>
              <w:t>浓度均达到《环境空气质量标准》</w:t>
            </w:r>
            <w:r>
              <w:t xml:space="preserve"> </w:t>
            </w:r>
            <w:r>
              <w:rPr>
                <w:spacing w:val="-4"/>
              </w:rPr>
              <w:t>（</w:t>
            </w:r>
            <w:r>
              <w:rPr>
                <w:rFonts w:ascii="Times New Roman" w:eastAsia="Times New Roman" w:hAnsi="Times New Roman" w:cs="Times New Roman"/>
                <w:spacing w:val="-4"/>
              </w:rPr>
              <w:t>GB3095-2012</w:t>
            </w:r>
            <w:r>
              <w:rPr>
                <w:spacing w:val="-4"/>
              </w:rPr>
              <w:t>）二级标准，泰兴公司、莱芜战役纪念馆、技术学院浓度分别为</w:t>
            </w:r>
            <w:r>
              <w:rPr>
                <w:spacing w:val="-23"/>
              </w:rPr>
              <w:t xml:space="preserve"> </w:t>
            </w:r>
            <w:r>
              <w:rPr>
                <w:rFonts w:ascii="Times New Roman" w:eastAsia="Times New Roman" w:hAnsi="Times New Roman" w:cs="Times New Roman"/>
                <w:spacing w:val="-4"/>
              </w:rPr>
              <w:t>1.5mg/m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10"/>
                <w:position w:val="6"/>
                <w:sz w:val="13"/>
                <w:szCs w:val="13"/>
              </w:rPr>
              <w:t xml:space="preserve"> </w:t>
            </w:r>
            <w:r>
              <w:rPr>
                <w:spacing w:val="-4"/>
              </w:rPr>
              <w:t>、</w:t>
            </w:r>
            <w:r>
              <w:t xml:space="preserve"> </w:t>
            </w:r>
            <w:r>
              <w:rPr>
                <w:rFonts w:ascii="Times New Roman" w:eastAsia="Times New Roman" w:hAnsi="Times New Roman" w:cs="Times New Roman"/>
                <w:spacing w:val="-3"/>
              </w:rPr>
              <w:t>1.5mg/m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10"/>
                <w:position w:val="6"/>
                <w:sz w:val="13"/>
                <w:szCs w:val="13"/>
              </w:rPr>
              <w:t xml:space="preserve"> </w:t>
            </w:r>
            <w:r>
              <w:rPr>
                <w:spacing w:val="-3"/>
              </w:rPr>
              <w:t>、</w:t>
            </w:r>
            <w:r>
              <w:rPr>
                <w:rFonts w:ascii="Times New Roman" w:eastAsia="Times New Roman" w:hAnsi="Times New Roman" w:cs="Times New Roman"/>
                <w:spacing w:val="-3"/>
              </w:rPr>
              <w:t>1.6mg/m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6"/>
                <w:position w:val="6"/>
                <w:sz w:val="13"/>
                <w:szCs w:val="13"/>
              </w:rPr>
              <w:t xml:space="preserve"> </w:t>
            </w:r>
            <w:r>
              <w:rPr>
                <w:spacing w:val="-3"/>
              </w:rPr>
              <w:t xml:space="preserve">；各站点 </w:t>
            </w:r>
            <w:r>
              <w:rPr>
                <w:rFonts w:ascii="Times New Roman" w:eastAsia="Times New Roman" w:hAnsi="Times New Roman" w:cs="Times New Roman"/>
                <w:spacing w:val="-3"/>
              </w:rPr>
              <w:t>O</w:t>
            </w:r>
            <w:r>
              <w:rPr>
                <w:rFonts w:ascii="Times New Roman" w:eastAsia="Times New Roman" w:hAnsi="Times New Roman" w:cs="Times New Roman"/>
                <w:spacing w:val="-3"/>
                <w:position w:val="-1"/>
                <w:sz w:val="13"/>
                <w:szCs w:val="13"/>
              </w:rPr>
              <w:t>3</w:t>
            </w:r>
            <w:r>
              <w:rPr>
                <w:rFonts w:ascii="Times New Roman" w:eastAsia="Times New Roman" w:hAnsi="Times New Roman" w:cs="Times New Roman"/>
                <w:spacing w:val="22"/>
                <w:w w:val="102"/>
                <w:position w:val="-1"/>
                <w:sz w:val="13"/>
                <w:szCs w:val="13"/>
              </w:rPr>
              <w:t xml:space="preserve"> </w:t>
            </w:r>
            <w:r>
              <w:rPr>
                <w:spacing w:val="-3"/>
              </w:rPr>
              <w:t>均不能达到《环境空气质量标准》（</w:t>
            </w:r>
            <w:r>
              <w:rPr>
                <w:rFonts w:ascii="Times New Roman" w:eastAsia="Times New Roman" w:hAnsi="Times New Roman" w:cs="Times New Roman"/>
                <w:spacing w:val="-3"/>
              </w:rPr>
              <w:t>GB309</w:t>
            </w:r>
            <w:r>
              <w:rPr>
                <w:rFonts w:ascii="Times New Roman" w:eastAsia="Times New Roman" w:hAnsi="Times New Roman" w:cs="Times New Roman"/>
                <w:spacing w:val="-4"/>
              </w:rPr>
              <w:t>5-2012</w:t>
            </w:r>
            <w:r>
              <w:rPr>
                <w:spacing w:val="-4"/>
              </w:rPr>
              <w:t>）二级</w:t>
            </w:r>
            <w:r>
              <w:t xml:space="preserve">  </w:t>
            </w:r>
            <w:r>
              <w:rPr>
                <w:spacing w:val="-7"/>
              </w:rPr>
              <w:t>标准，</w:t>
            </w:r>
            <w:r>
              <w:rPr>
                <w:spacing w:val="-17"/>
              </w:rPr>
              <w:t xml:space="preserve"> </w:t>
            </w:r>
            <w:r>
              <w:rPr>
                <w:spacing w:val="-7"/>
              </w:rPr>
              <w:t>泰兴公司、莱芜战役纪念馆、技术学院浓度分别为</w:t>
            </w:r>
            <w:r>
              <w:rPr>
                <w:spacing w:val="-27"/>
              </w:rPr>
              <w:t xml:space="preserve"> </w:t>
            </w:r>
            <w:r>
              <w:rPr>
                <w:rFonts w:ascii="Times New Roman" w:eastAsia="Times New Roman" w:hAnsi="Times New Roman" w:cs="Times New Roman"/>
                <w:spacing w:val="-7"/>
              </w:rPr>
              <w:t>180μg/m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9"/>
                <w:position w:val="6"/>
                <w:sz w:val="13"/>
                <w:szCs w:val="13"/>
              </w:rPr>
              <w:t xml:space="preserve"> </w:t>
            </w:r>
            <w:r>
              <w:rPr>
                <w:spacing w:val="-7"/>
              </w:rPr>
              <w:t>、</w:t>
            </w:r>
            <w:r>
              <w:rPr>
                <w:rFonts w:ascii="Times New Roman" w:eastAsia="Times New Roman" w:hAnsi="Times New Roman" w:cs="Times New Roman"/>
                <w:spacing w:val="-7"/>
              </w:rPr>
              <w:t>180μg/m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10"/>
                <w:position w:val="6"/>
                <w:sz w:val="13"/>
                <w:szCs w:val="13"/>
              </w:rPr>
              <w:t xml:space="preserve"> </w:t>
            </w:r>
            <w:r>
              <w:rPr>
                <w:spacing w:val="-7"/>
              </w:rPr>
              <w:t>、</w:t>
            </w:r>
            <w:r>
              <w:rPr>
                <w:rFonts w:ascii="Times New Roman" w:eastAsia="Times New Roman" w:hAnsi="Times New Roman" w:cs="Times New Roman"/>
                <w:spacing w:val="-7"/>
              </w:rPr>
              <w:t>187μg/m</w:t>
            </w:r>
            <w:r>
              <w:rPr>
                <w:rFonts w:ascii="Times New Roman" w:eastAsia="Times New Roman" w:hAnsi="Times New Roman" w:cs="Times New Roman"/>
                <w:spacing w:val="-7"/>
                <w:position w:val="6"/>
                <w:sz w:val="13"/>
                <w:szCs w:val="13"/>
              </w:rPr>
              <w:t>3</w:t>
            </w:r>
            <w:r>
              <w:rPr>
                <w:spacing w:val="-7"/>
              </w:rPr>
              <w:t>，</w:t>
            </w:r>
          </w:p>
          <w:p>
            <w:pPr>
              <w:pStyle w:val="TableText"/>
              <w:spacing w:line="220" w:lineRule="auto"/>
              <w:ind w:left="107"/>
            </w:pPr>
            <w:r>
              <w:rPr>
                <w:spacing w:val="-6"/>
              </w:rPr>
              <w:t>超标倍数分别为</w:t>
            </w:r>
            <w:r>
              <w:rPr>
                <w:spacing w:val="-43"/>
              </w:rPr>
              <w:t xml:space="preserve"> </w:t>
            </w:r>
            <w:r>
              <w:rPr>
                <w:rFonts w:ascii="Times New Roman" w:eastAsia="Times New Roman" w:hAnsi="Times New Roman" w:cs="Times New Roman"/>
                <w:spacing w:val="-6"/>
              </w:rPr>
              <w:t xml:space="preserve">0.13 </w:t>
            </w:r>
            <w:r>
              <w:rPr>
                <w:spacing w:val="-6"/>
              </w:rPr>
              <w:t>倍、</w:t>
            </w:r>
            <w:r>
              <w:rPr>
                <w:spacing w:val="-36"/>
              </w:rPr>
              <w:t xml:space="preserve"> </w:t>
            </w:r>
            <w:r>
              <w:rPr>
                <w:rFonts w:ascii="Times New Roman" w:eastAsia="Times New Roman" w:hAnsi="Times New Roman" w:cs="Times New Roman"/>
                <w:spacing w:val="-6"/>
              </w:rPr>
              <w:t xml:space="preserve">0.13 </w:t>
            </w:r>
            <w:r>
              <w:rPr>
                <w:spacing w:val="-6"/>
              </w:rPr>
              <w:t>倍、</w:t>
            </w:r>
            <w:r>
              <w:rPr>
                <w:spacing w:val="-33"/>
              </w:rPr>
              <w:t xml:space="preserve"> </w:t>
            </w:r>
            <w:r>
              <w:rPr>
                <w:rFonts w:ascii="Times New Roman" w:eastAsia="Times New Roman" w:hAnsi="Times New Roman" w:cs="Times New Roman"/>
                <w:spacing w:val="-6"/>
              </w:rPr>
              <w:t xml:space="preserve">0.17 </w:t>
            </w:r>
            <w:r>
              <w:rPr>
                <w:spacing w:val="-6"/>
              </w:rPr>
              <w:t>倍。</w:t>
            </w:r>
          </w:p>
          <w:p>
            <w:pPr>
              <w:spacing w:before="156" w:line="220" w:lineRule="auto"/>
              <w:ind w:left="1859"/>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28"/>
                <w:sz w:val="21"/>
                <w:szCs w:val="21"/>
              </w:rPr>
              <w:t xml:space="preserve"> </w:t>
            </w:r>
            <w:r>
              <w:rPr>
                <w:rFonts w:ascii="Times New Roman" w:eastAsia="Times New Roman" w:hAnsi="Times New Roman" w:cs="Times New Roman"/>
                <w:spacing w:val="-2"/>
                <w:sz w:val="21"/>
                <w:szCs w:val="21"/>
              </w:rPr>
              <w:t>3-</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2"/>
                <w:sz w:val="21"/>
                <w:szCs w:val="21"/>
              </w:rPr>
              <w:t xml:space="preserve">1 2022 </w:t>
            </w:r>
            <w:r>
              <w:rPr>
                <w:rFonts w:ascii="SimHei" w:eastAsia="SimHei" w:hAnsi="SimHei" w:cs="SimHei"/>
                <w:spacing w:val="-2"/>
                <w:sz w:val="21"/>
                <w:szCs w:val="21"/>
              </w:rPr>
              <w:t>年济南莱芜区各站点环境空气质量状况</w:t>
            </w:r>
          </w:p>
          <w:p>
            <w:pPr>
              <w:spacing w:line="128" w:lineRule="exact"/>
            </w:pPr>
          </w:p>
          <w:tbl>
            <w:tblPr>
              <w:tblStyle w:val="TableNormal33"/>
              <w:tblW w:w="813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3"/>
              <w:gridCol w:w="1591"/>
              <w:gridCol w:w="1012"/>
              <w:gridCol w:w="1516"/>
              <w:gridCol w:w="1079"/>
              <w:gridCol w:w="1130"/>
              <w:gridCol w:w="919"/>
            </w:tblGrid>
            <w:tr>
              <w:tblPrEx>
                <w:tblW w:w="813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9"/>
              </w:trPr>
              <w:tc>
                <w:tcPr>
                  <w:tcW w:w="883" w:type="dxa"/>
                  <w:vMerge w:val="restart"/>
                  <w:tcBorders>
                    <w:bottom w:val="nil"/>
                  </w:tcBorders>
                  <w:vAlign w:val="top"/>
                </w:tcPr>
                <w:p>
                  <w:pPr>
                    <w:pStyle w:val="TableText"/>
                    <w:spacing w:before="162" w:line="220" w:lineRule="auto"/>
                    <w:ind w:left="176"/>
                    <w:rPr>
                      <w:sz w:val="18"/>
                      <w:szCs w:val="18"/>
                    </w:rPr>
                  </w:pPr>
                  <w:r>
                    <w:rPr>
                      <w:spacing w:val="-3"/>
                      <w:sz w:val="18"/>
                      <w:szCs w:val="18"/>
                      <w14:textOutline w14:w="3265">
                        <w14:solidFill>
                          <w14:srgbClr w14:val="000000"/>
                        </w14:solidFill>
                        <w14:prstDash w14:val="solid"/>
                        <w14:miter w14:lim="10"/>
                      </w14:textOutline>
                    </w:rPr>
                    <w:t>污染物</w:t>
                  </w:r>
                </w:p>
              </w:tc>
              <w:tc>
                <w:tcPr>
                  <w:tcW w:w="1591" w:type="dxa"/>
                  <w:vMerge w:val="restart"/>
                  <w:tcBorders>
                    <w:bottom w:val="nil"/>
                  </w:tcBorders>
                  <w:vAlign w:val="top"/>
                </w:tcPr>
                <w:p>
                  <w:pPr>
                    <w:pStyle w:val="TableText"/>
                    <w:spacing w:before="162" w:line="218" w:lineRule="auto"/>
                    <w:ind w:left="346"/>
                    <w:rPr>
                      <w:sz w:val="18"/>
                      <w:szCs w:val="18"/>
                    </w:rPr>
                  </w:pPr>
                  <w:r>
                    <w:rPr>
                      <w:spacing w:val="-2"/>
                      <w:sz w:val="18"/>
                      <w:szCs w:val="18"/>
                      <w14:textOutline w14:w="3265">
                        <w14:solidFill>
                          <w14:srgbClr w14:val="000000"/>
                        </w14:solidFill>
                        <w14:prstDash w14:val="solid"/>
                        <w14:miter w14:lim="10"/>
                      </w14:textOutline>
                    </w:rPr>
                    <w:t>年评价指标</w:t>
                  </w:r>
                </w:p>
              </w:tc>
              <w:tc>
                <w:tcPr>
                  <w:tcW w:w="3607" w:type="dxa"/>
                  <w:gridSpan w:val="3"/>
                  <w:vAlign w:val="top"/>
                </w:tcPr>
                <w:p>
                  <w:pPr>
                    <w:pStyle w:val="TableText"/>
                    <w:spacing w:before="37" w:line="207" w:lineRule="auto"/>
                    <w:ind w:left="383"/>
                    <w:rPr>
                      <w:sz w:val="18"/>
                      <w:szCs w:val="18"/>
                    </w:rPr>
                  </w:pPr>
                  <w:r>
                    <w:rPr>
                      <w:spacing w:val="4"/>
                      <w:sz w:val="18"/>
                      <w:szCs w:val="18"/>
                      <w14:textOutline w14:w="3265">
                        <w14:solidFill>
                          <w14:srgbClr w14:val="000000"/>
                        </w14:solidFill>
                        <w14:prstDash w14:val="solid"/>
                        <w14:miter w14:lim="10"/>
                      </w14:textOutline>
                    </w:rPr>
                    <w:t>现状浓度(</w:t>
                  </w:r>
                  <w:r>
                    <w:rPr>
                      <w:rFonts w:ascii="Times New Roman" w:eastAsia="Times New Roman" w:hAnsi="Times New Roman" w:cs="Times New Roman"/>
                      <w:b/>
                      <w:bCs/>
                      <w:spacing w:val="4"/>
                      <w:sz w:val="18"/>
                      <w:szCs w:val="18"/>
                    </w:rPr>
                    <w:t>μg/m</w:t>
                  </w:r>
                  <w:r>
                    <w:rPr>
                      <w:rFonts w:ascii="Times New Roman" w:eastAsia="Times New Roman" w:hAnsi="Times New Roman" w:cs="Times New Roman"/>
                      <w:b/>
                      <w:bCs/>
                      <w:spacing w:val="4"/>
                      <w:position w:val="5"/>
                      <w:sz w:val="12"/>
                      <w:szCs w:val="12"/>
                    </w:rPr>
                    <w:t>3</w:t>
                  </w:r>
                  <w:r>
                    <w:rPr>
                      <w:spacing w:val="-20"/>
                      <w:sz w:val="18"/>
                      <w:szCs w:val="18"/>
                      <w14:textOutline w14:w="3265">
                        <w14:solidFill>
                          <w14:srgbClr w14:val="000000"/>
                        </w14:solidFill>
                        <w14:prstDash w14:val="solid"/>
                        <w14:miter w14:lim="10"/>
                      </w14:textOutline>
                    </w:rPr>
                    <w:t>），</w:t>
                  </w:r>
                  <w:r>
                    <w:rPr>
                      <w:spacing w:val="-27"/>
                      <w:sz w:val="18"/>
                      <w:szCs w:val="18"/>
                    </w:rPr>
                    <w:t xml:space="preserve"> </w:t>
                  </w:r>
                  <w:r>
                    <w:rPr>
                      <w:rFonts w:ascii="Times New Roman" w:eastAsia="Times New Roman" w:hAnsi="Times New Roman" w:cs="Times New Roman"/>
                      <w:b/>
                      <w:bCs/>
                      <w:sz w:val="18"/>
                      <w:szCs w:val="18"/>
                    </w:rPr>
                    <w:t>CO</w:t>
                  </w:r>
                  <w:r>
                    <w:rPr>
                      <w:spacing w:val="4"/>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z w:val="18"/>
                      <w:szCs w:val="18"/>
                    </w:rPr>
                    <w:t>mg</w:t>
                  </w:r>
                  <w:r>
                    <w:rPr>
                      <w:rFonts w:ascii="Times New Roman" w:eastAsia="Times New Roman" w:hAnsi="Times New Roman" w:cs="Times New Roman"/>
                      <w:b/>
                      <w:bCs/>
                      <w:spacing w:val="4"/>
                      <w:sz w:val="18"/>
                      <w:szCs w:val="18"/>
                    </w:rPr>
                    <w:t>/m</w:t>
                  </w:r>
                  <w:r>
                    <w:rPr>
                      <w:rFonts w:ascii="Times New Roman" w:eastAsia="Times New Roman" w:hAnsi="Times New Roman" w:cs="Times New Roman"/>
                      <w:b/>
                      <w:bCs/>
                      <w:spacing w:val="4"/>
                      <w:position w:val="5"/>
                      <w:sz w:val="12"/>
                      <w:szCs w:val="12"/>
                    </w:rPr>
                    <w:t>3</w:t>
                  </w:r>
                  <w:r>
                    <w:rPr>
                      <w:spacing w:val="4"/>
                      <w:sz w:val="18"/>
                      <w:szCs w:val="18"/>
                      <w14:textOutline w14:w="3265">
                        <w14:solidFill>
                          <w14:srgbClr w14:val="000000"/>
                        </w14:solidFill>
                        <w14:prstDash w14:val="solid"/>
                        <w14:miter w14:lim="10"/>
                      </w14:textOutline>
                    </w:rPr>
                    <w:t>）</w:t>
                  </w:r>
                </w:p>
              </w:tc>
              <w:tc>
                <w:tcPr>
                  <w:tcW w:w="1130" w:type="dxa"/>
                  <w:vMerge w:val="restart"/>
                  <w:tcBorders>
                    <w:bottom w:val="nil"/>
                  </w:tcBorders>
                  <w:vAlign w:val="top"/>
                </w:tcPr>
                <w:p>
                  <w:pPr>
                    <w:pStyle w:val="TableText"/>
                    <w:spacing w:before="42" w:line="229" w:lineRule="auto"/>
                    <w:ind w:left="259" w:right="168" w:firstLine="42"/>
                    <w:rPr>
                      <w:sz w:val="18"/>
                      <w:szCs w:val="18"/>
                    </w:rPr>
                  </w:pPr>
                  <w:r>
                    <w:rPr>
                      <w:spacing w:val="-2"/>
                      <w:sz w:val="18"/>
                      <w:szCs w:val="18"/>
                      <w14:textOutline w14:w="3265">
                        <w14:solidFill>
                          <w14:srgbClr w14:val="000000"/>
                        </w14:solidFill>
                        <w14:prstDash w14:val="solid"/>
                        <w14:miter w14:lim="10"/>
                      </w14:textOutline>
                    </w:rPr>
                    <w:t>标准值</w:t>
                  </w:r>
                  <w:r>
                    <w:rPr>
                      <w:sz w:val="18"/>
                      <w:szCs w:val="18"/>
                    </w:rPr>
                    <w:t xml:space="preserve">  </w:t>
                  </w:r>
                  <w:r>
                    <w:rPr>
                      <w:spacing w:val="-4"/>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pacing w:val="-4"/>
                      <w:sz w:val="18"/>
                      <w:szCs w:val="18"/>
                    </w:rPr>
                    <w:t>μg/m</w:t>
                  </w:r>
                  <w:r>
                    <w:rPr>
                      <w:rFonts w:ascii="Times New Roman" w:eastAsia="Times New Roman" w:hAnsi="Times New Roman" w:cs="Times New Roman"/>
                      <w:b/>
                      <w:bCs/>
                      <w:spacing w:val="-4"/>
                      <w:position w:val="5"/>
                      <w:sz w:val="12"/>
                      <w:szCs w:val="12"/>
                    </w:rPr>
                    <w:t>3</w:t>
                  </w:r>
                  <w:r>
                    <w:rPr>
                      <w:spacing w:val="-4"/>
                      <w:sz w:val="18"/>
                      <w:szCs w:val="18"/>
                      <w14:textOutline w14:w="3265">
                        <w14:solidFill>
                          <w14:srgbClr w14:val="000000"/>
                        </w14:solidFill>
                        <w14:prstDash w14:val="solid"/>
                        <w14:miter w14:lim="10"/>
                      </w14:textOutline>
                    </w:rPr>
                    <w:t>）</w:t>
                  </w:r>
                </w:p>
              </w:tc>
              <w:tc>
                <w:tcPr>
                  <w:tcW w:w="919" w:type="dxa"/>
                  <w:vMerge w:val="restart"/>
                  <w:tcBorders>
                    <w:bottom w:val="nil"/>
                  </w:tcBorders>
                  <w:vAlign w:val="top"/>
                </w:tcPr>
                <w:p>
                  <w:pPr>
                    <w:pStyle w:val="TableText"/>
                    <w:spacing w:before="41" w:line="240" w:lineRule="exact"/>
                    <w:ind w:left="191"/>
                    <w:rPr>
                      <w:sz w:val="18"/>
                      <w:szCs w:val="18"/>
                    </w:rPr>
                  </w:pPr>
                  <w:r>
                    <w:rPr>
                      <w:spacing w:val="-2"/>
                      <w:position w:val="4"/>
                      <w:sz w:val="18"/>
                      <w:szCs w:val="18"/>
                      <w14:textOutline w14:w="3265">
                        <w14:solidFill>
                          <w14:srgbClr w14:val="000000"/>
                        </w14:solidFill>
                        <w14:prstDash w14:val="solid"/>
                        <w14:miter w14:lim="10"/>
                      </w14:textOutline>
                    </w:rPr>
                    <w:t>达标情</w:t>
                  </w:r>
                </w:p>
                <w:p>
                  <w:pPr>
                    <w:pStyle w:val="TableText"/>
                    <w:spacing w:line="214" w:lineRule="auto"/>
                    <w:ind w:left="375"/>
                    <w:rPr>
                      <w:sz w:val="18"/>
                      <w:szCs w:val="18"/>
                    </w:rPr>
                  </w:pPr>
                  <w:r>
                    <w:rPr>
                      <w:sz w:val="18"/>
                      <w:szCs w:val="18"/>
                      <w14:textOutline w14:w="3265">
                        <w14:solidFill>
                          <w14:srgbClr w14:val="000000"/>
                        </w14:solidFill>
                        <w14:prstDash w14:val="solid"/>
                        <w14:miter w14:lim="10"/>
                      </w14:textOutline>
                    </w:rPr>
                    <w:t>况</w:t>
                  </w:r>
                </w:p>
              </w:tc>
            </w:tr>
            <w:tr>
              <w:tblPrEx>
                <w:tblW w:w="8130" w:type="dxa"/>
                <w:tblInd w:w="102" w:type="dxa"/>
                <w:tblLayout w:type="fixed"/>
              </w:tblPrEx>
              <w:trPr>
                <w:trHeight w:val="247"/>
              </w:trPr>
              <w:tc>
                <w:tcPr>
                  <w:tcW w:w="883" w:type="dxa"/>
                  <w:vMerge/>
                  <w:tcBorders>
                    <w:top w:val="nil"/>
                  </w:tcBorders>
                  <w:vAlign w:val="top"/>
                </w:tcPr>
                <w:p>
                  <w:pPr>
                    <w:rPr>
                      <w:rFonts w:ascii="Arial"/>
                      <w:sz w:val="21"/>
                    </w:rPr>
                  </w:pPr>
                </w:p>
              </w:tc>
              <w:tc>
                <w:tcPr>
                  <w:tcW w:w="1591" w:type="dxa"/>
                  <w:vMerge/>
                  <w:tcBorders>
                    <w:top w:val="nil"/>
                  </w:tcBorders>
                  <w:vAlign w:val="top"/>
                </w:tcPr>
                <w:p>
                  <w:pPr>
                    <w:rPr>
                      <w:rFonts w:ascii="Arial"/>
                      <w:sz w:val="21"/>
                    </w:rPr>
                  </w:pPr>
                </w:p>
              </w:tc>
              <w:tc>
                <w:tcPr>
                  <w:tcW w:w="1012" w:type="dxa"/>
                  <w:vAlign w:val="top"/>
                </w:tcPr>
                <w:p>
                  <w:pPr>
                    <w:pStyle w:val="TableText"/>
                    <w:spacing w:before="35" w:line="207" w:lineRule="auto"/>
                    <w:ind w:left="146"/>
                    <w:rPr>
                      <w:sz w:val="18"/>
                      <w:szCs w:val="18"/>
                    </w:rPr>
                  </w:pPr>
                  <w:r>
                    <w:rPr>
                      <w:spacing w:val="-2"/>
                      <w:sz w:val="18"/>
                      <w:szCs w:val="18"/>
                      <w14:textOutline w14:w="3265">
                        <w14:solidFill>
                          <w14:srgbClr w14:val="000000"/>
                        </w14:solidFill>
                        <w14:prstDash w14:val="solid"/>
                        <w14:miter w14:lim="10"/>
                      </w14:textOutline>
                    </w:rPr>
                    <w:t>泰兴公司</w:t>
                  </w:r>
                </w:p>
              </w:tc>
              <w:tc>
                <w:tcPr>
                  <w:tcW w:w="1516" w:type="dxa"/>
                  <w:vAlign w:val="top"/>
                </w:tcPr>
                <w:p>
                  <w:pPr>
                    <w:pStyle w:val="TableText"/>
                    <w:spacing w:before="35" w:line="207" w:lineRule="auto"/>
                    <w:ind w:left="130"/>
                    <w:rPr>
                      <w:sz w:val="18"/>
                      <w:szCs w:val="18"/>
                    </w:rPr>
                  </w:pPr>
                  <w:r>
                    <w:rPr>
                      <w:spacing w:val="-1"/>
                      <w:sz w:val="18"/>
                      <w:szCs w:val="18"/>
                      <w14:textOutline w14:w="3265">
                        <w14:solidFill>
                          <w14:srgbClr w14:val="000000"/>
                        </w14:solidFill>
                        <w14:prstDash w14:val="solid"/>
                        <w14:miter w14:lim="10"/>
                      </w14:textOutline>
                    </w:rPr>
                    <w:t>莱芜战役纪念馆</w:t>
                  </w:r>
                </w:p>
              </w:tc>
              <w:tc>
                <w:tcPr>
                  <w:tcW w:w="1079" w:type="dxa"/>
                  <w:vAlign w:val="top"/>
                </w:tcPr>
                <w:p>
                  <w:pPr>
                    <w:pStyle w:val="TableText"/>
                    <w:spacing w:before="35" w:line="207" w:lineRule="auto"/>
                    <w:ind w:left="183"/>
                    <w:rPr>
                      <w:sz w:val="18"/>
                      <w:szCs w:val="18"/>
                    </w:rPr>
                  </w:pPr>
                  <w:r>
                    <w:rPr>
                      <w:spacing w:val="-2"/>
                      <w:sz w:val="18"/>
                      <w:szCs w:val="18"/>
                      <w14:textOutline w14:w="3265">
                        <w14:solidFill>
                          <w14:srgbClr w14:val="000000"/>
                        </w14:solidFill>
                        <w14:prstDash w14:val="solid"/>
                        <w14:miter w14:lim="10"/>
                      </w14:textOutline>
                    </w:rPr>
                    <w:t>技术学院</w:t>
                  </w:r>
                </w:p>
              </w:tc>
              <w:tc>
                <w:tcPr>
                  <w:tcW w:w="1130"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r>
            <w:tr>
              <w:tblPrEx>
                <w:tblW w:w="8130" w:type="dxa"/>
                <w:tblInd w:w="102" w:type="dxa"/>
                <w:tblLayout w:type="fixed"/>
              </w:tblPrEx>
              <w:trPr>
                <w:trHeight w:val="287"/>
              </w:trPr>
              <w:tc>
                <w:tcPr>
                  <w:tcW w:w="883" w:type="dxa"/>
                  <w:vAlign w:val="top"/>
                </w:tcPr>
                <w:p>
                  <w:pPr>
                    <w:spacing w:before="97" w:line="194" w:lineRule="auto"/>
                    <w:ind w:left="303"/>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SO</w:t>
                  </w:r>
                  <w:r>
                    <w:rPr>
                      <w:rFonts w:ascii="Times New Roman" w:eastAsia="Times New Roman" w:hAnsi="Times New Roman" w:cs="Times New Roman"/>
                      <w:spacing w:val="-4"/>
                      <w:sz w:val="12"/>
                      <w:szCs w:val="12"/>
                    </w:rPr>
                    <w:t>2</w:t>
                  </w:r>
                </w:p>
              </w:tc>
              <w:tc>
                <w:tcPr>
                  <w:tcW w:w="1591" w:type="dxa"/>
                  <w:vAlign w:val="top"/>
                </w:tcPr>
                <w:p>
                  <w:pPr>
                    <w:pStyle w:val="TableText"/>
                    <w:spacing w:before="54" w:line="220" w:lineRule="auto"/>
                    <w:ind w:left="168"/>
                    <w:rPr>
                      <w:sz w:val="18"/>
                      <w:szCs w:val="18"/>
                    </w:rPr>
                  </w:pPr>
                  <w:r>
                    <w:rPr>
                      <w:spacing w:val="-1"/>
                      <w:sz w:val="18"/>
                      <w:szCs w:val="18"/>
                    </w:rPr>
                    <w:t>年平均质量浓度</w:t>
                  </w:r>
                </w:p>
              </w:tc>
              <w:tc>
                <w:tcPr>
                  <w:tcW w:w="1012" w:type="dxa"/>
                  <w:vAlign w:val="top"/>
                </w:tcPr>
                <w:p>
                  <w:pPr>
                    <w:spacing w:before="97" w:line="186" w:lineRule="auto"/>
                    <w:ind w:left="43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tc>
              <w:tc>
                <w:tcPr>
                  <w:tcW w:w="1516" w:type="dxa"/>
                  <w:vAlign w:val="top"/>
                </w:tcPr>
                <w:p>
                  <w:pPr>
                    <w:spacing w:before="97" w:line="186" w:lineRule="auto"/>
                    <w:ind w:left="6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tc>
              <w:tc>
                <w:tcPr>
                  <w:tcW w:w="1079" w:type="dxa"/>
                  <w:vAlign w:val="top"/>
                </w:tcPr>
                <w:p>
                  <w:pPr>
                    <w:spacing w:before="97" w:line="186" w:lineRule="auto"/>
                    <w:ind w:left="46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130" w:type="dxa"/>
                  <w:vAlign w:val="top"/>
                </w:tcPr>
                <w:p>
                  <w:pPr>
                    <w:spacing w:before="97" w:line="186"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60</w:t>
                  </w:r>
                </w:p>
              </w:tc>
              <w:tc>
                <w:tcPr>
                  <w:tcW w:w="919" w:type="dxa"/>
                  <w:vAlign w:val="top"/>
                </w:tcPr>
                <w:p>
                  <w:pPr>
                    <w:pStyle w:val="TableText"/>
                    <w:spacing w:before="55" w:line="220" w:lineRule="auto"/>
                    <w:ind w:left="282"/>
                    <w:rPr>
                      <w:sz w:val="18"/>
                      <w:szCs w:val="18"/>
                    </w:rPr>
                  </w:pPr>
                  <w:r>
                    <w:rPr>
                      <w:spacing w:val="-2"/>
                      <w:sz w:val="18"/>
                      <w:szCs w:val="18"/>
                    </w:rPr>
                    <w:t>达标</w:t>
                  </w:r>
                </w:p>
              </w:tc>
            </w:tr>
            <w:tr>
              <w:tblPrEx>
                <w:tblW w:w="8130" w:type="dxa"/>
                <w:tblInd w:w="102" w:type="dxa"/>
                <w:tblLayout w:type="fixed"/>
              </w:tblPrEx>
              <w:trPr>
                <w:trHeight w:val="289"/>
              </w:trPr>
              <w:tc>
                <w:tcPr>
                  <w:tcW w:w="883" w:type="dxa"/>
                  <w:vAlign w:val="top"/>
                </w:tcPr>
                <w:p>
                  <w:pPr>
                    <w:spacing w:before="98" w:line="194" w:lineRule="auto"/>
                    <w:ind w:left="276"/>
                    <w:rPr>
                      <w:rFonts w:ascii="Times New Roman" w:eastAsia="Times New Roman" w:hAnsi="Times New Roman" w:cs="Times New Roman"/>
                      <w:sz w:val="12"/>
                      <w:szCs w:val="12"/>
                    </w:rPr>
                  </w:pPr>
                  <w:r>
                    <w:rPr>
                      <w:rFonts w:ascii="Times New Roman" w:eastAsia="Times New Roman" w:hAnsi="Times New Roman" w:cs="Times New Roman"/>
                      <w:sz w:val="18"/>
                      <w:szCs w:val="18"/>
                    </w:rPr>
                    <w:t>NO</w:t>
                  </w:r>
                  <w:r>
                    <w:rPr>
                      <w:rFonts w:ascii="Times New Roman" w:eastAsia="Times New Roman" w:hAnsi="Times New Roman" w:cs="Times New Roman"/>
                      <w:spacing w:val="1"/>
                      <w:sz w:val="12"/>
                      <w:szCs w:val="12"/>
                    </w:rPr>
                    <w:t>2</w:t>
                  </w:r>
                </w:p>
              </w:tc>
              <w:tc>
                <w:tcPr>
                  <w:tcW w:w="1591" w:type="dxa"/>
                  <w:vAlign w:val="top"/>
                </w:tcPr>
                <w:p>
                  <w:pPr>
                    <w:pStyle w:val="TableText"/>
                    <w:spacing w:before="55" w:line="220" w:lineRule="auto"/>
                    <w:ind w:left="168"/>
                    <w:rPr>
                      <w:sz w:val="18"/>
                      <w:szCs w:val="18"/>
                    </w:rPr>
                  </w:pPr>
                  <w:r>
                    <w:rPr>
                      <w:spacing w:val="-1"/>
                      <w:sz w:val="18"/>
                      <w:szCs w:val="18"/>
                    </w:rPr>
                    <w:t>年平均质量浓度</w:t>
                  </w:r>
                </w:p>
              </w:tc>
              <w:tc>
                <w:tcPr>
                  <w:tcW w:w="1012" w:type="dxa"/>
                  <w:vAlign w:val="top"/>
                </w:tcPr>
                <w:p>
                  <w:pPr>
                    <w:spacing w:before="98" w:line="186" w:lineRule="auto"/>
                    <w:ind w:left="4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1516" w:type="dxa"/>
                  <w:vAlign w:val="top"/>
                </w:tcPr>
                <w:p>
                  <w:pPr>
                    <w:spacing w:before="98" w:line="186" w:lineRule="auto"/>
                    <w:ind w:left="6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w:t>
                  </w:r>
                </w:p>
              </w:tc>
              <w:tc>
                <w:tcPr>
                  <w:tcW w:w="1079" w:type="dxa"/>
                  <w:vAlign w:val="top"/>
                </w:tcPr>
                <w:p>
                  <w:pPr>
                    <w:spacing w:before="98" w:line="186"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33</w:t>
                  </w:r>
                </w:p>
              </w:tc>
              <w:tc>
                <w:tcPr>
                  <w:tcW w:w="1130" w:type="dxa"/>
                  <w:vAlign w:val="top"/>
                </w:tcPr>
                <w:p>
                  <w:pPr>
                    <w:spacing w:before="98" w:line="186" w:lineRule="auto"/>
                    <w:ind w:left="47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919" w:type="dxa"/>
                  <w:vAlign w:val="top"/>
                </w:tcPr>
                <w:p>
                  <w:pPr>
                    <w:pStyle w:val="TableText"/>
                    <w:spacing w:before="55" w:line="220" w:lineRule="auto"/>
                    <w:ind w:left="282"/>
                    <w:rPr>
                      <w:sz w:val="18"/>
                      <w:szCs w:val="18"/>
                    </w:rPr>
                  </w:pPr>
                  <w:r>
                    <w:rPr>
                      <w:spacing w:val="-2"/>
                      <w:sz w:val="18"/>
                      <w:szCs w:val="18"/>
                    </w:rPr>
                    <w:t>达标</w:t>
                  </w:r>
                </w:p>
              </w:tc>
            </w:tr>
            <w:tr>
              <w:tblPrEx>
                <w:tblW w:w="8130" w:type="dxa"/>
                <w:tblInd w:w="102" w:type="dxa"/>
                <w:tblLayout w:type="fixed"/>
              </w:tblPrEx>
              <w:trPr>
                <w:trHeight w:val="287"/>
              </w:trPr>
              <w:tc>
                <w:tcPr>
                  <w:tcW w:w="883" w:type="dxa"/>
                  <w:vAlign w:val="top"/>
                </w:tcPr>
                <w:p>
                  <w:pPr>
                    <w:spacing w:before="102" w:line="194" w:lineRule="auto"/>
                    <w:ind w:left="252"/>
                    <w:rPr>
                      <w:rFonts w:ascii="Times New Roman" w:eastAsia="Times New Roman" w:hAnsi="Times New Roman" w:cs="Times New Roman"/>
                      <w:sz w:val="12"/>
                      <w:szCs w:val="12"/>
                    </w:rPr>
                  </w:pPr>
                  <w:r>
                    <w:rPr>
                      <w:rFonts w:ascii="Times New Roman" w:eastAsia="Times New Roman" w:hAnsi="Times New Roman" w:cs="Times New Roman"/>
                      <w:spacing w:val="-1"/>
                      <w:sz w:val="18"/>
                      <w:szCs w:val="18"/>
                    </w:rPr>
                    <w:t>PM</w:t>
                  </w:r>
                  <w:r>
                    <w:rPr>
                      <w:rFonts w:ascii="Times New Roman" w:eastAsia="Times New Roman" w:hAnsi="Times New Roman" w:cs="Times New Roman"/>
                      <w:spacing w:val="-1"/>
                      <w:sz w:val="12"/>
                      <w:szCs w:val="12"/>
                    </w:rPr>
                    <w:t>10</w:t>
                  </w:r>
                </w:p>
              </w:tc>
              <w:tc>
                <w:tcPr>
                  <w:tcW w:w="1591" w:type="dxa"/>
                  <w:vAlign w:val="top"/>
                </w:tcPr>
                <w:p>
                  <w:pPr>
                    <w:pStyle w:val="TableText"/>
                    <w:spacing w:before="56" w:line="220" w:lineRule="auto"/>
                    <w:ind w:left="168"/>
                    <w:rPr>
                      <w:sz w:val="18"/>
                      <w:szCs w:val="18"/>
                    </w:rPr>
                  </w:pPr>
                  <w:r>
                    <w:rPr>
                      <w:spacing w:val="-1"/>
                      <w:sz w:val="18"/>
                      <w:szCs w:val="18"/>
                    </w:rPr>
                    <w:t>年平均质量浓度</w:t>
                  </w:r>
                </w:p>
              </w:tc>
              <w:tc>
                <w:tcPr>
                  <w:tcW w:w="1012" w:type="dxa"/>
                  <w:vAlign w:val="top"/>
                </w:tcPr>
                <w:p>
                  <w:pPr>
                    <w:spacing w:before="99" w:line="186" w:lineRule="auto"/>
                    <w:ind w:left="4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74</w:t>
                  </w:r>
                </w:p>
              </w:tc>
              <w:tc>
                <w:tcPr>
                  <w:tcW w:w="1516" w:type="dxa"/>
                  <w:vAlign w:val="top"/>
                </w:tcPr>
                <w:p>
                  <w:pPr>
                    <w:spacing w:before="99" w:line="186" w:lineRule="auto"/>
                    <w:ind w:left="67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71</w:t>
                  </w:r>
                </w:p>
              </w:tc>
              <w:tc>
                <w:tcPr>
                  <w:tcW w:w="1079" w:type="dxa"/>
                  <w:vAlign w:val="top"/>
                </w:tcPr>
                <w:p>
                  <w:pPr>
                    <w:spacing w:before="99" w:line="186" w:lineRule="auto"/>
                    <w:ind w:left="4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74</w:t>
                  </w:r>
                </w:p>
              </w:tc>
              <w:tc>
                <w:tcPr>
                  <w:tcW w:w="1130" w:type="dxa"/>
                  <w:vAlign w:val="top"/>
                </w:tcPr>
                <w:p>
                  <w:pPr>
                    <w:spacing w:before="99" w:line="186" w:lineRule="auto"/>
                    <w:ind w:left="4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70</w:t>
                  </w:r>
                </w:p>
              </w:tc>
              <w:tc>
                <w:tcPr>
                  <w:tcW w:w="919" w:type="dxa"/>
                  <w:vAlign w:val="top"/>
                </w:tcPr>
                <w:p>
                  <w:pPr>
                    <w:pStyle w:val="TableText"/>
                    <w:spacing w:before="57" w:line="220" w:lineRule="auto"/>
                    <w:ind w:left="197"/>
                    <w:rPr>
                      <w:sz w:val="18"/>
                      <w:szCs w:val="18"/>
                    </w:rPr>
                  </w:pPr>
                  <w:r>
                    <w:rPr>
                      <w:spacing w:val="-3"/>
                      <w:sz w:val="18"/>
                      <w:szCs w:val="18"/>
                    </w:rPr>
                    <w:t>不达标</w:t>
                  </w:r>
                </w:p>
              </w:tc>
            </w:tr>
            <w:tr>
              <w:tblPrEx>
                <w:tblW w:w="8130" w:type="dxa"/>
                <w:tblInd w:w="102" w:type="dxa"/>
                <w:tblLayout w:type="fixed"/>
              </w:tblPrEx>
              <w:trPr>
                <w:trHeight w:val="289"/>
              </w:trPr>
              <w:tc>
                <w:tcPr>
                  <w:tcW w:w="883" w:type="dxa"/>
                  <w:vAlign w:val="top"/>
                </w:tcPr>
                <w:p>
                  <w:pPr>
                    <w:spacing w:before="102" w:line="194" w:lineRule="auto"/>
                    <w:ind w:left="235"/>
                    <w:rPr>
                      <w:rFonts w:ascii="Times New Roman" w:eastAsia="Times New Roman" w:hAnsi="Times New Roman" w:cs="Times New Roman"/>
                      <w:sz w:val="12"/>
                      <w:szCs w:val="12"/>
                    </w:rPr>
                  </w:pPr>
                  <w:r>
                    <w:rPr>
                      <w:rFonts w:ascii="Times New Roman" w:eastAsia="Times New Roman" w:hAnsi="Times New Roman" w:cs="Times New Roman"/>
                      <w:spacing w:val="-1"/>
                      <w:sz w:val="18"/>
                      <w:szCs w:val="18"/>
                    </w:rPr>
                    <w:t>PM</w:t>
                  </w:r>
                  <w:r>
                    <w:rPr>
                      <w:rFonts w:ascii="Times New Roman" w:eastAsia="Times New Roman" w:hAnsi="Times New Roman" w:cs="Times New Roman"/>
                      <w:spacing w:val="-1"/>
                      <w:sz w:val="12"/>
                      <w:szCs w:val="12"/>
                    </w:rPr>
                    <w:t>2.5</w:t>
                  </w:r>
                </w:p>
              </w:tc>
              <w:tc>
                <w:tcPr>
                  <w:tcW w:w="1591" w:type="dxa"/>
                  <w:vAlign w:val="top"/>
                </w:tcPr>
                <w:p>
                  <w:pPr>
                    <w:pStyle w:val="TableText"/>
                    <w:spacing w:before="57" w:line="220" w:lineRule="auto"/>
                    <w:ind w:left="168"/>
                    <w:rPr>
                      <w:sz w:val="18"/>
                      <w:szCs w:val="18"/>
                    </w:rPr>
                  </w:pPr>
                  <w:r>
                    <w:rPr>
                      <w:spacing w:val="-1"/>
                      <w:sz w:val="18"/>
                      <w:szCs w:val="18"/>
                    </w:rPr>
                    <w:t>年平均质量浓度</w:t>
                  </w:r>
                </w:p>
              </w:tc>
              <w:tc>
                <w:tcPr>
                  <w:tcW w:w="1012" w:type="dxa"/>
                  <w:vAlign w:val="top"/>
                </w:tcPr>
                <w:p>
                  <w:pPr>
                    <w:spacing w:before="100" w:line="186" w:lineRule="auto"/>
                    <w:ind w:left="4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1516" w:type="dxa"/>
                  <w:vAlign w:val="top"/>
                </w:tcPr>
                <w:p>
                  <w:pPr>
                    <w:spacing w:before="100" w:line="186" w:lineRule="auto"/>
                    <w:ind w:left="6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1079" w:type="dxa"/>
                  <w:vAlign w:val="top"/>
                </w:tcPr>
                <w:p>
                  <w:pPr>
                    <w:spacing w:before="100" w:line="186"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1130" w:type="dxa"/>
                  <w:vAlign w:val="top"/>
                </w:tcPr>
                <w:p>
                  <w:pPr>
                    <w:spacing w:before="100" w:line="186"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919" w:type="dxa"/>
                  <w:vAlign w:val="top"/>
                </w:tcPr>
                <w:p>
                  <w:pPr>
                    <w:pStyle w:val="TableText"/>
                    <w:spacing w:before="57" w:line="220" w:lineRule="auto"/>
                    <w:ind w:left="197"/>
                    <w:rPr>
                      <w:sz w:val="18"/>
                      <w:szCs w:val="18"/>
                    </w:rPr>
                  </w:pPr>
                  <w:r>
                    <w:rPr>
                      <w:spacing w:val="-3"/>
                      <w:sz w:val="18"/>
                      <w:szCs w:val="18"/>
                    </w:rPr>
                    <w:t>不达标</w:t>
                  </w:r>
                </w:p>
              </w:tc>
            </w:tr>
            <w:tr>
              <w:tblPrEx>
                <w:tblW w:w="8130" w:type="dxa"/>
                <w:tblInd w:w="102" w:type="dxa"/>
                <w:tblLayout w:type="fixed"/>
              </w:tblPrEx>
              <w:trPr>
                <w:trHeight w:val="484"/>
              </w:trPr>
              <w:tc>
                <w:tcPr>
                  <w:tcW w:w="883" w:type="dxa"/>
                  <w:vAlign w:val="top"/>
                </w:tcPr>
                <w:p>
                  <w:pPr>
                    <w:spacing w:before="199" w:line="186" w:lineRule="auto"/>
                    <w:ind w:left="32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CO</w:t>
                  </w:r>
                </w:p>
              </w:tc>
              <w:tc>
                <w:tcPr>
                  <w:tcW w:w="1591" w:type="dxa"/>
                  <w:vAlign w:val="top"/>
                </w:tcPr>
                <w:p>
                  <w:pPr>
                    <w:pStyle w:val="TableText"/>
                    <w:spacing w:before="37" w:line="224" w:lineRule="auto"/>
                    <w:ind w:left="347" w:right="162" w:hanging="149"/>
                    <w:rPr>
                      <w:sz w:val="18"/>
                      <w:szCs w:val="18"/>
                    </w:rPr>
                  </w:pPr>
                  <w:r>
                    <w:rPr>
                      <w:spacing w:val="-9"/>
                      <w:sz w:val="18"/>
                      <w:szCs w:val="18"/>
                    </w:rPr>
                    <w:t>日最大</w:t>
                  </w:r>
                  <w:r>
                    <w:rPr>
                      <w:spacing w:val="-33"/>
                      <w:sz w:val="18"/>
                      <w:szCs w:val="18"/>
                    </w:rPr>
                    <w:t xml:space="preserve"> </w:t>
                  </w:r>
                  <w:r>
                    <w:rPr>
                      <w:rFonts w:ascii="Times New Roman" w:eastAsia="Times New Roman" w:hAnsi="Times New Roman" w:cs="Times New Roman"/>
                      <w:spacing w:val="-9"/>
                      <w:sz w:val="18"/>
                      <w:szCs w:val="18"/>
                    </w:rPr>
                    <w:t>8</w:t>
                  </w:r>
                  <w:r>
                    <w:rPr>
                      <w:rFonts w:ascii="Times New Roman" w:eastAsia="Times New Roman" w:hAnsi="Times New Roman" w:cs="Times New Roman"/>
                      <w:spacing w:val="15"/>
                      <w:sz w:val="18"/>
                      <w:szCs w:val="18"/>
                    </w:rPr>
                    <w:t xml:space="preserve"> </w:t>
                  </w:r>
                  <w:r>
                    <w:rPr>
                      <w:spacing w:val="-9"/>
                      <w:sz w:val="18"/>
                      <w:szCs w:val="18"/>
                    </w:rPr>
                    <w:t>小时平</w:t>
                  </w:r>
                  <w:r>
                    <w:rPr>
                      <w:sz w:val="18"/>
                      <w:szCs w:val="18"/>
                    </w:rPr>
                    <w:t xml:space="preserve"> </w:t>
                  </w:r>
                  <w:r>
                    <w:rPr>
                      <w:spacing w:val="-2"/>
                      <w:sz w:val="18"/>
                      <w:szCs w:val="18"/>
                    </w:rPr>
                    <w:t>均质量浓度</w:t>
                  </w:r>
                </w:p>
              </w:tc>
              <w:tc>
                <w:tcPr>
                  <w:tcW w:w="1012" w:type="dxa"/>
                  <w:vAlign w:val="top"/>
                </w:tcPr>
                <w:p>
                  <w:pPr>
                    <w:spacing w:before="199" w:line="186" w:lineRule="auto"/>
                    <w:ind w:left="41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w:t>
                  </w:r>
                </w:p>
              </w:tc>
              <w:tc>
                <w:tcPr>
                  <w:tcW w:w="1516" w:type="dxa"/>
                  <w:vAlign w:val="top"/>
                </w:tcPr>
                <w:p>
                  <w:pPr>
                    <w:spacing w:before="199" w:line="186" w:lineRule="auto"/>
                    <w:ind w:left="663"/>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w:t>
                  </w:r>
                </w:p>
              </w:tc>
              <w:tc>
                <w:tcPr>
                  <w:tcW w:w="1079" w:type="dxa"/>
                  <w:vAlign w:val="top"/>
                </w:tcPr>
                <w:p>
                  <w:pPr>
                    <w:spacing w:before="199" w:line="186" w:lineRule="auto"/>
                    <w:ind w:left="4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w:t>
                  </w:r>
                </w:p>
              </w:tc>
              <w:tc>
                <w:tcPr>
                  <w:tcW w:w="1130" w:type="dxa"/>
                  <w:vAlign w:val="top"/>
                </w:tcPr>
                <w:p>
                  <w:pPr>
                    <w:spacing w:before="199" w:line="186" w:lineRule="auto"/>
                    <w:ind w:left="52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919" w:type="dxa"/>
                  <w:vAlign w:val="top"/>
                </w:tcPr>
                <w:p>
                  <w:pPr>
                    <w:pStyle w:val="TableText"/>
                    <w:spacing w:before="157" w:line="220" w:lineRule="auto"/>
                    <w:ind w:left="282"/>
                    <w:rPr>
                      <w:sz w:val="18"/>
                      <w:szCs w:val="18"/>
                    </w:rPr>
                  </w:pPr>
                  <w:r>
                    <w:rPr>
                      <w:spacing w:val="-2"/>
                      <w:sz w:val="18"/>
                      <w:szCs w:val="18"/>
                    </w:rPr>
                    <w:t>达标</w:t>
                  </w:r>
                </w:p>
              </w:tc>
            </w:tr>
            <w:tr>
              <w:tblPrEx>
                <w:tblW w:w="8130" w:type="dxa"/>
                <w:tblInd w:w="102" w:type="dxa"/>
                <w:tblLayout w:type="fixed"/>
              </w:tblPrEx>
              <w:trPr>
                <w:trHeight w:val="292"/>
              </w:trPr>
              <w:tc>
                <w:tcPr>
                  <w:tcW w:w="883" w:type="dxa"/>
                  <w:vAlign w:val="top"/>
                </w:tcPr>
                <w:p>
                  <w:pPr>
                    <w:spacing w:before="101" w:line="196" w:lineRule="auto"/>
                    <w:ind w:left="349"/>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O</w:t>
                  </w:r>
                  <w:r>
                    <w:rPr>
                      <w:rFonts w:ascii="Times New Roman" w:eastAsia="Times New Roman" w:hAnsi="Times New Roman" w:cs="Times New Roman"/>
                      <w:spacing w:val="-4"/>
                      <w:sz w:val="12"/>
                      <w:szCs w:val="12"/>
                    </w:rPr>
                    <w:t>3</w:t>
                  </w:r>
                </w:p>
              </w:tc>
              <w:tc>
                <w:tcPr>
                  <w:tcW w:w="1591" w:type="dxa"/>
                  <w:vAlign w:val="top"/>
                </w:tcPr>
                <w:p>
                  <w:pPr>
                    <w:pStyle w:val="TableText"/>
                    <w:spacing w:before="59" w:line="220" w:lineRule="auto"/>
                    <w:ind w:left="198"/>
                    <w:rPr>
                      <w:sz w:val="18"/>
                      <w:szCs w:val="18"/>
                    </w:rPr>
                  </w:pPr>
                  <w:r>
                    <w:rPr>
                      <w:spacing w:val="-5"/>
                      <w:sz w:val="18"/>
                      <w:szCs w:val="18"/>
                    </w:rPr>
                    <w:t>日平均质量浓度</w:t>
                  </w:r>
                </w:p>
              </w:tc>
              <w:tc>
                <w:tcPr>
                  <w:tcW w:w="1012" w:type="dxa"/>
                  <w:vAlign w:val="top"/>
                </w:tcPr>
                <w:p>
                  <w:pPr>
                    <w:spacing w:before="101" w:line="186" w:lineRule="auto"/>
                    <w:ind w:left="38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180</w:t>
                  </w:r>
                </w:p>
              </w:tc>
              <w:tc>
                <w:tcPr>
                  <w:tcW w:w="1516" w:type="dxa"/>
                  <w:vAlign w:val="top"/>
                </w:tcPr>
                <w:p>
                  <w:pPr>
                    <w:spacing w:before="101" w:line="186" w:lineRule="auto"/>
                    <w:ind w:left="63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180</w:t>
                  </w:r>
                </w:p>
              </w:tc>
              <w:tc>
                <w:tcPr>
                  <w:tcW w:w="1079" w:type="dxa"/>
                  <w:vAlign w:val="top"/>
                </w:tcPr>
                <w:p>
                  <w:pPr>
                    <w:spacing w:before="102" w:line="186" w:lineRule="auto"/>
                    <w:ind w:left="42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187</w:t>
                  </w:r>
                </w:p>
              </w:tc>
              <w:tc>
                <w:tcPr>
                  <w:tcW w:w="1130" w:type="dxa"/>
                  <w:vAlign w:val="top"/>
                </w:tcPr>
                <w:p>
                  <w:pPr>
                    <w:spacing w:before="101" w:line="186"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160</w:t>
                  </w:r>
                </w:p>
              </w:tc>
              <w:tc>
                <w:tcPr>
                  <w:tcW w:w="919" w:type="dxa"/>
                  <w:vAlign w:val="top"/>
                </w:tcPr>
                <w:p>
                  <w:pPr>
                    <w:pStyle w:val="TableText"/>
                    <w:spacing w:before="59" w:line="220" w:lineRule="auto"/>
                    <w:ind w:left="197"/>
                    <w:rPr>
                      <w:sz w:val="18"/>
                      <w:szCs w:val="18"/>
                    </w:rPr>
                  </w:pPr>
                  <w:r>
                    <w:rPr>
                      <w:spacing w:val="-3"/>
                      <w:sz w:val="18"/>
                      <w:szCs w:val="18"/>
                    </w:rPr>
                    <w:t>不达标</w:t>
                  </w:r>
                </w:p>
              </w:tc>
            </w:tr>
          </w:tbl>
          <w:p>
            <w:pPr>
              <w:pStyle w:val="TableText"/>
              <w:spacing w:before="150" w:line="221" w:lineRule="auto"/>
              <w:ind w:left="527"/>
            </w:pPr>
            <w:r>
              <w:rPr>
                <w:rFonts w:ascii="Times New Roman" w:eastAsia="Times New Roman" w:hAnsi="Times New Roman" w:cs="Times New Roman"/>
                <w:b/>
                <w:bCs/>
                <w:spacing w:val="-1"/>
              </w:rPr>
              <w:t>2</w:t>
            </w:r>
            <w:r>
              <w:rPr>
                <w:spacing w:val="-1"/>
                <w14:textOutline w14:w="3831">
                  <w14:solidFill>
                    <w14:srgbClr w14:val="000000"/>
                  </w14:solidFill>
                  <w14:prstDash w14:val="solid"/>
                  <w14:miter w14:lim="10"/>
                </w14:textOutline>
              </w:rPr>
              <w:t>、水环境质量状况</w:t>
            </w:r>
          </w:p>
          <w:p>
            <w:pPr>
              <w:pStyle w:val="TableText"/>
              <w:spacing w:before="159" w:line="359" w:lineRule="auto"/>
              <w:ind w:left="109" w:right="97" w:firstLine="418"/>
            </w:pPr>
            <w:r>
              <w:rPr>
                <w:spacing w:val="4"/>
              </w:rPr>
              <w:t>地表水环境：该项目选址区域的地表水体为牟汶河。根据济南市生态环境局公布的</w:t>
            </w:r>
            <w:r>
              <w:rPr>
                <w:spacing w:val="3"/>
              </w:rPr>
              <w:t xml:space="preserve"> </w:t>
            </w:r>
            <w:r>
              <w:rPr>
                <w:spacing w:val="-5"/>
              </w:rPr>
              <w:t>《</w:t>
            </w:r>
            <w:r>
              <w:rPr>
                <w:rFonts w:ascii="Times New Roman" w:eastAsia="Times New Roman" w:hAnsi="Times New Roman" w:cs="Times New Roman"/>
                <w:spacing w:val="-5"/>
              </w:rPr>
              <w:t>2022</w:t>
            </w:r>
            <w:r>
              <w:rPr>
                <w:rFonts w:ascii="Times New Roman" w:eastAsia="Times New Roman" w:hAnsi="Times New Roman" w:cs="Times New Roman"/>
                <w:spacing w:val="43"/>
                <w:w w:val="101"/>
              </w:rPr>
              <w:t xml:space="preserve"> </w:t>
            </w:r>
            <w:r>
              <w:rPr>
                <w:spacing w:val="-5"/>
              </w:rPr>
              <w:t>年济南市环境质量简报》， 牟汶河</w:t>
            </w:r>
            <w:r>
              <w:rPr>
                <w:spacing w:val="-6"/>
              </w:rPr>
              <w:t xml:space="preserve">共设 </w:t>
            </w:r>
            <w:r>
              <w:rPr>
                <w:rFonts w:ascii="Times New Roman" w:eastAsia="Times New Roman" w:hAnsi="Times New Roman" w:cs="Times New Roman"/>
                <w:spacing w:val="-6"/>
              </w:rPr>
              <w:t>2</w:t>
            </w:r>
            <w:r>
              <w:rPr>
                <w:rFonts w:ascii="Times New Roman" w:eastAsia="Times New Roman" w:hAnsi="Times New Roman" w:cs="Times New Roman"/>
                <w:spacing w:val="42"/>
                <w:w w:val="101"/>
              </w:rPr>
              <w:t xml:space="preserve"> </w:t>
            </w:r>
            <w:r>
              <w:rPr>
                <w:spacing w:val="-6"/>
              </w:rPr>
              <w:t>个监测断面，</w:t>
            </w:r>
            <w:r>
              <w:rPr>
                <w:spacing w:val="-21"/>
              </w:rPr>
              <w:t xml:space="preserve"> </w:t>
            </w:r>
            <w:r>
              <w:rPr>
                <w:spacing w:val="-6"/>
              </w:rPr>
              <w:t>分别为贺小庄、寨子河桥</w:t>
            </w:r>
            <w:r>
              <w:t xml:space="preserve"> </w:t>
            </w:r>
            <w:r>
              <w:rPr>
                <w:spacing w:val="-1"/>
              </w:rPr>
              <w:t>断面，每月监测</w:t>
            </w:r>
            <w:r>
              <w:rPr>
                <w:spacing w:val="-48"/>
              </w:rPr>
              <w:t xml:space="preserve"> </w:t>
            </w:r>
            <w:r>
              <w:rPr>
                <w:rFonts w:ascii="Times New Roman" w:eastAsia="Times New Roman" w:hAnsi="Times New Roman" w:cs="Times New Roman"/>
                <w:spacing w:val="-1"/>
              </w:rPr>
              <w:t xml:space="preserve">24 </w:t>
            </w:r>
            <w:r>
              <w:rPr>
                <w:spacing w:val="-1"/>
              </w:rPr>
              <w:t>项指标，</w:t>
            </w:r>
            <w:r>
              <w:rPr>
                <w:rFonts w:ascii="Times New Roman" w:eastAsia="Times New Roman" w:hAnsi="Times New Roman" w:cs="Times New Roman"/>
                <w:spacing w:val="-1"/>
              </w:rPr>
              <w:t xml:space="preserve">2 </w:t>
            </w:r>
            <w:r>
              <w:rPr>
                <w:spacing w:val="-1"/>
              </w:rPr>
              <w:t>个断面均达到《地表水环境质量标准》（</w:t>
            </w:r>
            <w:r>
              <w:rPr>
                <w:rFonts w:ascii="Times New Roman" w:eastAsia="Times New Roman" w:hAnsi="Times New Roman" w:cs="Times New Roman"/>
                <w:spacing w:val="-2"/>
              </w:rPr>
              <w:t>GB3838-2002</w:t>
            </w:r>
            <w:r>
              <w:rPr>
                <w:spacing w:val="-2"/>
              </w:rPr>
              <w:t>）Ⅲ</w:t>
            </w:r>
          </w:p>
        </w:tc>
      </w:tr>
    </w:tbl>
    <w:p>
      <w:pPr>
        <w:sectPr>
          <w:footerReference w:type="default" r:id="rId44"/>
          <w:pgSz w:w="11907" w:h="16839"/>
          <w:pgMar w:top="1431" w:right="1447" w:bottom="954" w:left="1450" w:header="0" w:footer="694" w:gutter="0"/>
          <w:pgNumType w:start="35"/>
          <w:cols w:space="708"/>
        </w:sectPr>
      </w:pPr>
    </w:p>
    <w:tbl>
      <w:tblPr>
        <w:tblStyle w:val="TableNormal34"/>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6"/>
        <w:gridCol w:w="8347"/>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405"/>
        </w:trPr>
        <w:tc>
          <w:tcPr>
            <w:tcW w:w="646" w:type="dxa"/>
            <w:tcBorders>
              <w:right w:val="single" w:sz="2" w:space="0" w:color="000000"/>
            </w:tcBorders>
            <w:vAlign w:val="top"/>
          </w:tcPr>
          <w:p/>
        </w:tc>
        <w:tc>
          <w:tcPr>
            <w:tcW w:w="8347" w:type="dxa"/>
            <w:tcBorders>
              <w:left w:val="single" w:sz="2" w:space="0" w:color="000000"/>
            </w:tcBorders>
            <w:vAlign w:val="top"/>
          </w:tcPr>
          <w:p>
            <w:pPr>
              <w:pStyle w:val="TableText"/>
              <w:spacing w:line="220" w:lineRule="auto"/>
              <w:ind w:left="108"/>
            </w:pPr>
            <w:r>
              <w:rPr>
                <w:spacing w:val="-2"/>
              </w:rPr>
              <w:t>类标准，水质类别均为Ⅱ类。</w:t>
            </w:r>
          </w:p>
          <w:p>
            <w:pPr>
              <w:pStyle w:val="TableText"/>
              <w:spacing w:before="159" w:line="359" w:lineRule="auto"/>
              <w:ind w:left="110" w:right="72" w:firstLine="417"/>
            </w:pPr>
            <w:r>
              <w:rPr>
                <w:spacing w:val="-3"/>
              </w:rPr>
              <w:t>地下水环境：济南市共监测</w:t>
            </w:r>
            <w:r>
              <w:rPr>
                <w:spacing w:val="-44"/>
              </w:rPr>
              <w:t xml:space="preserve"> </w:t>
            </w:r>
            <w:r>
              <w:rPr>
                <w:rFonts w:ascii="Times New Roman" w:eastAsia="Times New Roman" w:hAnsi="Times New Roman" w:cs="Times New Roman"/>
                <w:spacing w:val="-3"/>
              </w:rPr>
              <w:t xml:space="preserve">7 </w:t>
            </w:r>
            <w:r>
              <w:rPr>
                <w:spacing w:val="-3"/>
              </w:rPr>
              <w:t>个在用地级以上城市集中式生活饮用</w:t>
            </w:r>
            <w:r>
              <w:rPr>
                <w:spacing w:val="-4"/>
              </w:rPr>
              <w:t>水水源，</w:t>
            </w:r>
            <w:r>
              <w:rPr>
                <w:spacing w:val="-52"/>
              </w:rPr>
              <w:t xml:space="preserve"> </w:t>
            </w:r>
            <w:r>
              <w:rPr>
                <w:spacing w:val="-4"/>
              </w:rPr>
              <w:t>其中地表</w:t>
            </w:r>
            <w:r>
              <w:t xml:space="preserve"> </w:t>
            </w:r>
            <w:r>
              <w:rPr>
                <w:spacing w:val="-3"/>
              </w:rPr>
              <w:t>水水源</w:t>
            </w:r>
            <w:r>
              <w:rPr>
                <w:spacing w:val="-49"/>
              </w:rPr>
              <w:t xml:space="preserve"> </w:t>
            </w:r>
            <w:r>
              <w:rPr>
                <w:rFonts w:ascii="Times New Roman" w:eastAsia="Times New Roman" w:hAnsi="Times New Roman" w:cs="Times New Roman"/>
                <w:spacing w:val="-3"/>
              </w:rPr>
              <w:t xml:space="preserve">4 </w:t>
            </w:r>
            <w:r>
              <w:rPr>
                <w:spacing w:val="-3"/>
              </w:rPr>
              <w:t>个、地下水水源</w:t>
            </w:r>
            <w:r>
              <w:rPr>
                <w:spacing w:val="-46"/>
              </w:rPr>
              <w:t xml:space="preserve"> </w:t>
            </w:r>
            <w:r>
              <w:rPr>
                <w:rFonts w:ascii="Times New Roman" w:eastAsia="Times New Roman" w:hAnsi="Times New Roman" w:cs="Times New Roman"/>
                <w:spacing w:val="-3"/>
              </w:rPr>
              <w:t xml:space="preserve">3 </w:t>
            </w:r>
            <w:r>
              <w:rPr>
                <w:spacing w:val="-3"/>
              </w:rPr>
              <w:t>个，</w:t>
            </w:r>
            <w:r>
              <w:rPr>
                <w:spacing w:val="-27"/>
              </w:rPr>
              <w:t xml:space="preserve"> </w:t>
            </w:r>
            <w:r>
              <w:rPr>
                <w:spacing w:val="-3"/>
              </w:rPr>
              <w:t>地下水水源分别为东源水厂、东郊水厂和鹏山泉水</w:t>
            </w:r>
            <w:r>
              <w:rPr>
                <w:spacing w:val="-4"/>
              </w:rPr>
              <w:t>源地。</w:t>
            </w:r>
            <w:r>
              <w:t xml:space="preserve"> </w:t>
            </w:r>
            <w:r>
              <w:rPr>
                <w:spacing w:val="6"/>
              </w:rPr>
              <w:t xml:space="preserve">东郊水厂、东源水厂、鹏山泉水源地 </w:t>
            </w:r>
            <w:r>
              <w:rPr>
                <w:rFonts w:ascii="Times New Roman" w:eastAsia="Times New Roman" w:hAnsi="Times New Roman" w:cs="Times New Roman"/>
                <w:spacing w:val="6"/>
              </w:rPr>
              <w:t xml:space="preserve">3  </w:t>
            </w:r>
            <w:r>
              <w:rPr>
                <w:spacing w:val="6"/>
              </w:rPr>
              <w:t>处地下水水源水质均达到《地下水质量标准》</w:t>
            </w:r>
          </w:p>
          <w:p>
            <w:pPr>
              <w:pStyle w:val="TableText"/>
              <w:spacing w:line="220" w:lineRule="auto"/>
              <w:ind w:left="114"/>
            </w:pPr>
            <w:r>
              <w:rPr>
                <w:spacing w:val="-2"/>
              </w:rPr>
              <w:t>（</w:t>
            </w:r>
            <w:r>
              <w:rPr>
                <w:rFonts w:ascii="Times New Roman" w:eastAsia="Times New Roman" w:hAnsi="Times New Roman" w:cs="Times New Roman"/>
                <w:spacing w:val="-2"/>
              </w:rPr>
              <w:t>GB/T14848-2017</w:t>
            </w:r>
            <w:r>
              <w:rPr>
                <w:spacing w:val="-2"/>
              </w:rPr>
              <w:t>）</w:t>
            </w:r>
            <w:r>
              <w:rPr>
                <w:rFonts w:ascii="Times New Roman" w:eastAsia="Times New Roman" w:hAnsi="Times New Roman" w:cs="Times New Roman"/>
                <w:spacing w:val="-2"/>
              </w:rPr>
              <w:t xml:space="preserve">III </w:t>
            </w:r>
            <w:r>
              <w:rPr>
                <w:spacing w:val="-2"/>
              </w:rPr>
              <w:t>类标准。</w:t>
            </w:r>
          </w:p>
        </w:tc>
      </w:tr>
    </w:tbl>
    <w:p>
      <w:pPr>
        <w:rPr>
          <w:rFonts w:ascii="Arial"/>
          <w:sz w:val="21"/>
        </w:rPr>
      </w:pPr>
    </w:p>
    <w:p>
      <w:pPr>
        <w:rPr>
          <w:rFonts w:ascii="Arial" w:eastAsia="Arial" w:hAnsi="Arial" w:cs="Arial"/>
          <w:sz w:val="21"/>
          <w:szCs w:val="21"/>
        </w:rPr>
        <w:sectPr>
          <w:footerReference w:type="default" r:id="rId45"/>
          <w:type w:val="nextPage"/>
          <w:pgSz w:w="11907" w:h="16839"/>
          <w:pgMar w:top="1431" w:right="1447" w:bottom="954" w:left="1450" w:header="0" w:footer="694" w:gutter="0"/>
          <w:pgNumType w:start="36"/>
          <w:cols w:space="708"/>
          <w:titlePg w:val="0"/>
        </w:sectPr>
      </w:pPr>
    </w:p>
    <w:p>
      <w:pPr>
        <w:spacing w:before="28"/>
      </w:pPr>
    </w:p>
    <w:tbl>
      <w:tblPr>
        <w:tblStyle w:val="TableNormal35"/>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6"/>
        <w:gridCol w:w="8347"/>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29"/>
        </w:trPr>
        <w:tc>
          <w:tcPr>
            <w:tcW w:w="646" w:type="dxa"/>
            <w:tcBorders>
              <w:right w:val="single" w:sz="2" w:space="0" w:color="000000"/>
            </w:tcBorders>
            <w:vAlign w:val="top"/>
          </w:tcPr>
          <w:p>
            <w:pPr>
              <w:rPr>
                <w:rFonts w:ascii="Arial"/>
                <w:sz w:val="21"/>
              </w:rPr>
            </w:pPr>
          </w:p>
        </w:tc>
        <w:tc>
          <w:tcPr>
            <w:tcW w:w="8347" w:type="dxa"/>
            <w:tcBorders>
              <w:left w:val="single" w:sz="2" w:space="0" w:color="000000"/>
            </w:tcBorders>
            <w:vAlign w:val="top"/>
          </w:tcPr>
          <w:p>
            <w:pPr>
              <w:pStyle w:val="TableText"/>
              <w:spacing w:before="33" w:line="221" w:lineRule="auto"/>
              <w:ind w:left="525"/>
            </w:pPr>
            <w:r>
              <w:rPr>
                <w:rFonts w:ascii="Times New Roman" w:eastAsia="Times New Roman" w:hAnsi="Times New Roman" w:cs="Times New Roman"/>
                <w:b/>
                <w:bCs/>
                <w:spacing w:val="-1"/>
              </w:rPr>
              <w:t>3</w:t>
            </w:r>
            <w:r>
              <w:rPr>
                <w:spacing w:val="-1"/>
                <w14:textOutline w14:w="3831">
                  <w14:solidFill>
                    <w14:srgbClr w14:val="000000"/>
                  </w14:solidFill>
                  <w14:prstDash w14:val="solid"/>
                  <w14:miter w14:lim="10"/>
                </w14:textOutline>
              </w:rPr>
              <w:t>、声环境质量现状</w:t>
            </w:r>
          </w:p>
          <w:p>
            <w:pPr>
              <w:pStyle w:val="TableText"/>
              <w:spacing w:before="156" w:line="360" w:lineRule="auto"/>
              <w:ind w:left="125" w:right="97" w:firstLine="403"/>
              <w:jc w:val="both"/>
              <w:rPr>
                <w:rFonts w:ascii="Times New Roman" w:eastAsia="Times New Roman" w:hAnsi="Times New Roman" w:cs="Times New Roman"/>
              </w:rPr>
            </w:pPr>
            <w:r>
              <w:rPr>
                <w:spacing w:val="-7"/>
              </w:rPr>
              <w:t>本项目厂址周围为道路、企业，</w:t>
            </w:r>
            <w:r>
              <w:rPr>
                <w:spacing w:val="43"/>
              </w:rPr>
              <w:t xml:space="preserve"> </w:t>
            </w:r>
            <w:r>
              <w:rPr>
                <w:spacing w:val="-7"/>
              </w:rPr>
              <w:t>噪声主要为交通</w:t>
            </w:r>
            <w:r>
              <w:rPr>
                <w:spacing w:val="-8"/>
              </w:rPr>
              <w:t>噪声，</w:t>
            </w:r>
            <w:r>
              <w:rPr>
                <w:spacing w:val="-39"/>
              </w:rPr>
              <w:t xml:space="preserve"> </w:t>
            </w:r>
            <w:r>
              <w:rPr>
                <w:spacing w:val="-8"/>
              </w:rPr>
              <w:t>经类比分析相同类似区域附近</w:t>
            </w:r>
            <w:r>
              <w:t xml:space="preserve"> </w:t>
            </w:r>
            <w:r>
              <w:rPr>
                <w:spacing w:val="-7"/>
              </w:rPr>
              <w:t>的噪声监测资料，本项目区域声环境质量现状能够达到《声环境质量标准》</w:t>
            </w:r>
            <w:r>
              <w:rPr>
                <w:rFonts w:ascii="Times New Roman" w:eastAsia="Times New Roman" w:hAnsi="Times New Roman" w:cs="Times New Roman"/>
                <w:spacing w:val="-7"/>
              </w:rPr>
              <w:t>(GB 3096-2008)2</w:t>
            </w:r>
          </w:p>
          <w:p>
            <w:pPr>
              <w:pStyle w:val="TableText"/>
              <w:spacing w:line="220" w:lineRule="auto"/>
              <w:ind w:left="108"/>
            </w:pPr>
            <w:r>
              <w:rPr>
                <w:spacing w:val="-2"/>
              </w:rPr>
              <w:t>类标准。</w:t>
            </w:r>
          </w:p>
          <w:p>
            <w:pPr>
              <w:pStyle w:val="TableText"/>
              <w:spacing w:before="157" w:line="221" w:lineRule="auto"/>
              <w:ind w:left="527"/>
            </w:pPr>
            <w:r>
              <w:rPr>
                <w:rFonts w:ascii="Times New Roman" w:eastAsia="Times New Roman" w:hAnsi="Times New Roman" w:cs="Times New Roman"/>
                <w:b/>
                <w:bCs/>
                <w:spacing w:val="-2"/>
              </w:rPr>
              <w:t>4</w:t>
            </w:r>
            <w:r>
              <w:rPr>
                <w:spacing w:val="-2"/>
                <w14:textOutline w14:w="3831">
                  <w14:solidFill>
                    <w14:srgbClr w14:val="000000"/>
                  </w14:solidFill>
                  <w14:prstDash w14:val="solid"/>
                  <w14:miter w14:lim="10"/>
                </w14:textOutline>
              </w:rPr>
              <w:t>、生态环境</w:t>
            </w:r>
          </w:p>
          <w:p>
            <w:pPr>
              <w:pStyle w:val="TableText"/>
              <w:spacing w:before="156" w:line="360" w:lineRule="auto"/>
              <w:ind w:left="107" w:right="22" w:firstLine="421"/>
              <w:jc w:val="both"/>
            </w:pPr>
            <w:r>
              <w:rPr>
                <w:spacing w:val="-6"/>
              </w:rPr>
              <w:t>本项目位于济南市莱芜区凤城工业园物华街</w:t>
            </w:r>
            <w:r>
              <w:rPr>
                <w:spacing w:val="-15"/>
              </w:rPr>
              <w:t xml:space="preserve"> </w:t>
            </w:r>
            <w:r>
              <w:rPr>
                <w:rFonts w:ascii="Times New Roman" w:eastAsia="Times New Roman" w:hAnsi="Times New Roman" w:cs="Times New Roman"/>
                <w:spacing w:val="-6"/>
              </w:rPr>
              <w:t xml:space="preserve">1 </w:t>
            </w:r>
            <w:r>
              <w:rPr>
                <w:spacing w:val="-6"/>
              </w:rPr>
              <w:t>号，用地性质为工业用地，周边无珍稀、</w:t>
            </w:r>
            <w:r>
              <w:t xml:space="preserve"> </w:t>
            </w:r>
            <w:r>
              <w:rPr>
                <w:spacing w:val="-3"/>
              </w:rPr>
              <w:t>濒危动、植物物种种类，</w:t>
            </w:r>
            <w:r>
              <w:rPr>
                <w:spacing w:val="-41"/>
              </w:rPr>
              <w:t xml:space="preserve"> </w:t>
            </w:r>
            <w:r>
              <w:rPr>
                <w:spacing w:val="-3"/>
              </w:rPr>
              <w:t>用地范围内不存在生态环境保护目标。项目建设对生</w:t>
            </w:r>
            <w:r>
              <w:rPr>
                <w:spacing w:val="-4"/>
              </w:rPr>
              <w:t>态环境的影</w:t>
            </w:r>
          </w:p>
          <w:p>
            <w:pPr>
              <w:pStyle w:val="TableText"/>
              <w:spacing w:line="222" w:lineRule="auto"/>
              <w:ind w:left="118"/>
            </w:pPr>
            <w:r>
              <w:rPr>
                <w:spacing w:val="-4"/>
              </w:rPr>
              <w:t>响较小。</w:t>
            </w:r>
          </w:p>
          <w:p>
            <w:pPr>
              <w:pStyle w:val="TableText"/>
              <w:spacing w:before="155" w:line="221" w:lineRule="auto"/>
              <w:ind w:left="529"/>
            </w:pPr>
            <w:r>
              <w:rPr>
                <w:rFonts w:ascii="Times New Roman" w:eastAsia="Times New Roman" w:hAnsi="Times New Roman" w:cs="Times New Roman"/>
                <w:b/>
                <w:bCs/>
                <w:spacing w:val="-3"/>
              </w:rPr>
              <w:t>5</w:t>
            </w:r>
            <w:r>
              <w:rPr>
                <w:rFonts w:ascii="Times New Roman" w:eastAsia="Times New Roman" w:hAnsi="Times New Roman" w:cs="Times New Roman"/>
                <w:b/>
                <w:bCs/>
                <w:spacing w:val="-30"/>
              </w:rPr>
              <w:t xml:space="preserve"> </w:t>
            </w:r>
            <w:r>
              <w:rPr>
                <w:spacing w:val="-3"/>
                <w14:textOutline w14:w="3831">
                  <w14:solidFill>
                    <w14:srgbClr w14:val="000000"/>
                  </w14:solidFill>
                  <w14:prstDash w14:val="solid"/>
                  <w14:miter w14:lim="10"/>
                </w14:textOutline>
              </w:rPr>
              <w:t>、电磁辐射</w:t>
            </w:r>
          </w:p>
          <w:p>
            <w:pPr>
              <w:pStyle w:val="TableText"/>
              <w:spacing w:before="157" w:line="220" w:lineRule="auto"/>
              <w:ind w:left="529"/>
            </w:pPr>
            <w:r>
              <w:rPr>
                <w:spacing w:val="-2"/>
              </w:rPr>
              <w:t>本项目不涉及电磁辐射。</w:t>
            </w:r>
          </w:p>
          <w:p>
            <w:pPr>
              <w:pStyle w:val="TableText"/>
              <w:spacing w:before="158" w:line="221" w:lineRule="auto"/>
              <w:ind w:left="530"/>
            </w:pPr>
            <w:r>
              <w:rPr>
                <w:rFonts w:ascii="Times New Roman" w:eastAsia="Times New Roman" w:hAnsi="Times New Roman" w:cs="Times New Roman"/>
                <w:b/>
                <w:bCs/>
                <w:spacing w:val="-4"/>
              </w:rPr>
              <w:t>6</w:t>
            </w:r>
            <w:r>
              <w:rPr>
                <w:rFonts w:ascii="Times New Roman" w:eastAsia="Times New Roman" w:hAnsi="Times New Roman" w:cs="Times New Roman"/>
                <w:b/>
                <w:bCs/>
                <w:spacing w:val="-30"/>
              </w:rPr>
              <w:t xml:space="preserve"> </w:t>
            </w:r>
            <w:r>
              <w:rPr>
                <w:spacing w:val="-4"/>
                <w14:textOutline w14:w="3831">
                  <w14:solidFill>
                    <w14:srgbClr w14:val="000000"/>
                  </w14:solidFill>
                  <w14:prstDash w14:val="solid"/>
                  <w14:miter w14:lim="10"/>
                </w14:textOutline>
              </w:rPr>
              <w:t>、土壤环境</w:t>
            </w:r>
          </w:p>
          <w:p>
            <w:pPr>
              <w:pStyle w:val="TableText"/>
              <w:spacing w:before="157" w:line="410" w:lineRule="exact"/>
              <w:ind w:left="529"/>
            </w:pPr>
            <w:r>
              <w:rPr>
                <w:spacing w:val="-5"/>
                <w:position w:val="15"/>
              </w:rPr>
              <w:t>济南市共设置</w:t>
            </w:r>
            <w:r>
              <w:rPr>
                <w:spacing w:val="-27"/>
                <w:position w:val="15"/>
              </w:rPr>
              <w:t xml:space="preserve"> </w:t>
            </w:r>
            <w:r>
              <w:rPr>
                <w:rFonts w:ascii="Times New Roman" w:eastAsia="Times New Roman" w:hAnsi="Times New Roman" w:cs="Times New Roman"/>
                <w:spacing w:val="-5"/>
                <w:position w:val="15"/>
              </w:rPr>
              <w:t xml:space="preserve">102 </w:t>
            </w:r>
            <w:r>
              <w:rPr>
                <w:spacing w:val="-5"/>
                <w:position w:val="15"/>
              </w:rPr>
              <w:t>个土壤环境质量监测点位，</w:t>
            </w:r>
            <w:r>
              <w:rPr>
                <w:spacing w:val="-23"/>
                <w:position w:val="15"/>
              </w:rPr>
              <w:t xml:space="preserve"> </w:t>
            </w:r>
            <w:r>
              <w:rPr>
                <w:spacing w:val="-5"/>
                <w:position w:val="15"/>
              </w:rPr>
              <w:t>其中基础点</w:t>
            </w:r>
            <w:r>
              <w:rPr>
                <w:spacing w:val="-45"/>
                <w:position w:val="15"/>
              </w:rPr>
              <w:t xml:space="preserve"> </w:t>
            </w:r>
            <w:r>
              <w:rPr>
                <w:rFonts w:ascii="Times New Roman" w:eastAsia="Times New Roman" w:hAnsi="Times New Roman" w:cs="Times New Roman"/>
                <w:spacing w:val="-5"/>
                <w:position w:val="15"/>
              </w:rPr>
              <w:t xml:space="preserve">77 </w:t>
            </w:r>
            <w:r>
              <w:rPr>
                <w:spacing w:val="-5"/>
                <w:position w:val="15"/>
              </w:rPr>
              <w:t>个，</w:t>
            </w:r>
            <w:r>
              <w:rPr>
                <w:spacing w:val="-24"/>
                <w:position w:val="15"/>
              </w:rPr>
              <w:t xml:space="preserve"> </w:t>
            </w:r>
            <w:r>
              <w:rPr>
                <w:spacing w:val="-5"/>
                <w:position w:val="15"/>
              </w:rPr>
              <w:t>主</w:t>
            </w:r>
            <w:r>
              <w:rPr>
                <w:spacing w:val="-6"/>
                <w:position w:val="15"/>
              </w:rPr>
              <w:t>要为耕地；背景</w:t>
            </w:r>
          </w:p>
          <w:p>
            <w:pPr>
              <w:pStyle w:val="TableText"/>
              <w:spacing w:before="1" w:line="219" w:lineRule="auto"/>
              <w:ind w:left="115"/>
            </w:pPr>
            <w:r>
              <w:rPr>
                <w:spacing w:val="-4"/>
              </w:rPr>
              <w:t>点</w:t>
            </w:r>
            <w:r>
              <w:rPr>
                <w:spacing w:val="-43"/>
              </w:rPr>
              <w:t xml:space="preserve"> </w:t>
            </w:r>
            <w:r>
              <w:rPr>
                <w:rFonts w:ascii="Times New Roman" w:eastAsia="Times New Roman" w:hAnsi="Times New Roman" w:cs="Times New Roman"/>
                <w:spacing w:val="-4"/>
              </w:rPr>
              <w:t xml:space="preserve">6 </w:t>
            </w:r>
            <w:r>
              <w:rPr>
                <w:spacing w:val="-4"/>
              </w:rPr>
              <w:t>个，主要为耕地、林地；风险点</w:t>
            </w:r>
            <w:r>
              <w:rPr>
                <w:spacing w:val="-43"/>
              </w:rPr>
              <w:t xml:space="preserve"> </w:t>
            </w:r>
            <w:r>
              <w:rPr>
                <w:rFonts w:ascii="Times New Roman" w:eastAsia="Times New Roman" w:hAnsi="Times New Roman" w:cs="Times New Roman"/>
                <w:spacing w:val="-4"/>
              </w:rPr>
              <w:t xml:space="preserve">9 </w:t>
            </w:r>
            <w:r>
              <w:rPr>
                <w:spacing w:val="-4"/>
              </w:rPr>
              <w:t>个，主要为污染源周边的耕地； 省控点</w:t>
            </w:r>
            <w:r>
              <w:rPr>
                <w:spacing w:val="-5"/>
              </w:rPr>
              <w:t>位</w:t>
            </w:r>
            <w:r>
              <w:rPr>
                <w:spacing w:val="-28"/>
              </w:rPr>
              <w:t xml:space="preserve"> </w:t>
            </w:r>
            <w:r>
              <w:rPr>
                <w:rFonts w:ascii="Times New Roman" w:eastAsia="Times New Roman" w:hAnsi="Times New Roman" w:cs="Times New Roman"/>
                <w:spacing w:val="-5"/>
              </w:rPr>
              <w:t xml:space="preserve">10 </w:t>
            </w:r>
            <w:r>
              <w:rPr>
                <w:spacing w:val="-5"/>
              </w:rPr>
              <w:t>个，</w:t>
            </w:r>
          </w:p>
          <w:p>
            <w:pPr>
              <w:pStyle w:val="TableText"/>
              <w:spacing w:before="157" w:line="359" w:lineRule="auto"/>
              <w:ind w:left="107" w:right="99" w:firstLine="2"/>
            </w:pPr>
            <w:r>
              <w:rPr>
                <w:spacing w:val="-5"/>
              </w:rPr>
              <w:t>主要为污染源周边的耕地。按照生态环境部要求，</w:t>
            </w:r>
            <w:r>
              <w:rPr>
                <w:spacing w:val="82"/>
              </w:rPr>
              <w:t xml:space="preserve"> </w:t>
            </w:r>
            <w:r>
              <w:rPr>
                <w:spacing w:val="-5"/>
              </w:rPr>
              <w:t>“十四五”期间，国家网背景点和基</w:t>
            </w:r>
            <w:r>
              <w:t xml:space="preserve">  </w:t>
            </w:r>
            <w:r>
              <w:rPr>
                <w:spacing w:val="-7"/>
              </w:rPr>
              <w:t>础点</w:t>
            </w:r>
            <w:r>
              <w:rPr>
                <w:spacing w:val="-45"/>
              </w:rPr>
              <w:t xml:space="preserve"> </w:t>
            </w:r>
            <w:r>
              <w:rPr>
                <w:rFonts w:ascii="Times New Roman" w:eastAsia="Times New Roman" w:hAnsi="Times New Roman" w:cs="Times New Roman"/>
                <w:spacing w:val="-7"/>
              </w:rPr>
              <w:t xml:space="preserve">5 </w:t>
            </w:r>
            <w:r>
              <w:rPr>
                <w:spacing w:val="-7"/>
              </w:rPr>
              <w:t>年内完成</w:t>
            </w:r>
            <w:r>
              <w:rPr>
                <w:spacing w:val="-33"/>
              </w:rPr>
              <w:t xml:space="preserve"> </w:t>
            </w:r>
            <w:r>
              <w:rPr>
                <w:rFonts w:ascii="Times New Roman" w:eastAsia="Times New Roman" w:hAnsi="Times New Roman" w:cs="Times New Roman"/>
                <w:spacing w:val="-7"/>
              </w:rPr>
              <w:t xml:space="preserve">1 </w:t>
            </w:r>
            <w:r>
              <w:rPr>
                <w:spacing w:val="-7"/>
              </w:rPr>
              <w:t>轮次监测， 一般风险监控点每</w:t>
            </w:r>
            <w:r>
              <w:rPr>
                <w:spacing w:val="-50"/>
              </w:rPr>
              <w:t xml:space="preserve"> </w:t>
            </w:r>
            <w:r>
              <w:rPr>
                <w:rFonts w:ascii="Times New Roman" w:eastAsia="Times New Roman" w:hAnsi="Times New Roman" w:cs="Times New Roman"/>
                <w:spacing w:val="-7"/>
              </w:rPr>
              <w:t xml:space="preserve">3 </w:t>
            </w:r>
            <w:r>
              <w:rPr>
                <w:spacing w:val="-7"/>
              </w:rPr>
              <w:t>年监测</w:t>
            </w:r>
            <w:r>
              <w:rPr>
                <w:spacing w:val="-35"/>
              </w:rPr>
              <w:t xml:space="preserve"> </w:t>
            </w:r>
            <w:r>
              <w:rPr>
                <w:rFonts w:ascii="Times New Roman" w:eastAsia="Times New Roman" w:hAnsi="Times New Roman" w:cs="Times New Roman"/>
                <w:spacing w:val="-7"/>
              </w:rPr>
              <w:t xml:space="preserve">1 </w:t>
            </w:r>
            <w:r>
              <w:rPr>
                <w:spacing w:val="-7"/>
              </w:rPr>
              <w:t>轮次； 省控点位在</w:t>
            </w:r>
            <w:r>
              <w:rPr>
                <w:spacing w:val="-49"/>
              </w:rPr>
              <w:t xml:space="preserve"> </w:t>
            </w:r>
            <w:r>
              <w:rPr>
                <w:rFonts w:ascii="Times New Roman" w:eastAsia="Times New Roman" w:hAnsi="Times New Roman" w:cs="Times New Roman"/>
                <w:spacing w:val="-7"/>
              </w:rPr>
              <w:t xml:space="preserve">5 </w:t>
            </w:r>
            <w:r>
              <w:rPr>
                <w:spacing w:val="-7"/>
              </w:rPr>
              <w:t>年内完成</w:t>
            </w:r>
          </w:p>
          <w:p>
            <w:pPr>
              <w:pStyle w:val="TableText"/>
              <w:spacing w:before="1" w:line="220" w:lineRule="auto"/>
              <w:ind w:left="104"/>
            </w:pPr>
            <w:r>
              <w:rPr>
                <w:rFonts w:ascii="Times New Roman" w:eastAsia="Times New Roman" w:hAnsi="Times New Roman" w:cs="Times New Roman"/>
                <w:spacing w:val="-1"/>
              </w:rPr>
              <w:t xml:space="preserve">2 </w:t>
            </w:r>
            <w:r>
              <w:rPr>
                <w:spacing w:val="-1"/>
              </w:rPr>
              <w:t>轮次监测。</w:t>
            </w:r>
          </w:p>
          <w:p>
            <w:pPr>
              <w:pStyle w:val="TableText"/>
              <w:spacing w:before="159" w:line="408" w:lineRule="exact"/>
              <w:ind w:left="524"/>
            </w:pPr>
            <w:r>
              <w:rPr>
                <w:rFonts w:ascii="Times New Roman" w:eastAsia="Times New Roman" w:hAnsi="Times New Roman" w:cs="Times New Roman"/>
                <w:spacing w:val="-2"/>
                <w:position w:val="15"/>
              </w:rPr>
              <w:t xml:space="preserve">2022 </w:t>
            </w:r>
            <w:r>
              <w:rPr>
                <w:spacing w:val="-2"/>
                <w:position w:val="15"/>
              </w:rPr>
              <w:t>年，</w:t>
            </w:r>
            <w:r>
              <w:rPr>
                <w:spacing w:val="-26"/>
                <w:position w:val="15"/>
              </w:rPr>
              <w:t xml:space="preserve"> </w:t>
            </w:r>
            <w:r>
              <w:rPr>
                <w:spacing w:val="-2"/>
                <w:position w:val="15"/>
              </w:rPr>
              <w:t>开展了</w:t>
            </w:r>
            <w:r>
              <w:rPr>
                <w:spacing w:val="-27"/>
                <w:position w:val="15"/>
              </w:rPr>
              <w:t xml:space="preserve"> </w:t>
            </w:r>
            <w:r>
              <w:rPr>
                <w:rFonts w:ascii="Times New Roman" w:eastAsia="Times New Roman" w:hAnsi="Times New Roman" w:cs="Times New Roman"/>
                <w:spacing w:val="-2"/>
                <w:position w:val="15"/>
              </w:rPr>
              <w:t xml:space="preserve">10 </w:t>
            </w:r>
            <w:r>
              <w:rPr>
                <w:spacing w:val="-2"/>
                <w:position w:val="15"/>
              </w:rPr>
              <w:t>个省控点的土壤监测</w:t>
            </w:r>
            <w:r>
              <w:rPr>
                <w:spacing w:val="-3"/>
                <w:position w:val="15"/>
              </w:rPr>
              <w:t>，监测</w:t>
            </w:r>
            <w:r>
              <w:rPr>
                <w:spacing w:val="-52"/>
                <w:position w:val="15"/>
              </w:rPr>
              <w:t xml:space="preserve"> </w:t>
            </w:r>
            <w:r>
              <w:rPr>
                <w:rFonts w:ascii="Times New Roman" w:eastAsia="Times New Roman" w:hAnsi="Times New Roman" w:cs="Times New Roman"/>
                <w:spacing w:val="-3"/>
                <w:position w:val="15"/>
              </w:rPr>
              <w:t xml:space="preserve">pH </w:t>
            </w:r>
            <w:r>
              <w:rPr>
                <w:spacing w:val="-3"/>
                <w:position w:val="15"/>
              </w:rPr>
              <w:t>值、阳离子交换量、有机质含量</w:t>
            </w:r>
          </w:p>
          <w:p>
            <w:pPr>
              <w:pStyle w:val="TableText"/>
              <w:spacing w:before="1" w:line="219" w:lineRule="auto"/>
              <w:ind w:left="109"/>
            </w:pPr>
            <w:r>
              <w:rPr>
                <w:spacing w:val="-1"/>
              </w:rPr>
              <w:t>等理化指标，镉、汞、砷、铅、铬、铜、镍、锌等</w:t>
            </w:r>
            <w:r>
              <w:rPr>
                <w:spacing w:val="-40"/>
              </w:rPr>
              <w:t xml:space="preserve"> </w:t>
            </w:r>
            <w:r>
              <w:rPr>
                <w:rFonts w:ascii="Times New Roman" w:eastAsia="Times New Roman" w:hAnsi="Times New Roman" w:cs="Times New Roman"/>
                <w:spacing w:val="-1"/>
              </w:rPr>
              <w:t xml:space="preserve">8  </w:t>
            </w:r>
            <w:r>
              <w:rPr>
                <w:spacing w:val="-1"/>
              </w:rPr>
              <w:t>种无机项目及多环芳烃有机项目，</w:t>
            </w:r>
          </w:p>
          <w:p>
            <w:pPr>
              <w:pStyle w:val="TableText"/>
              <w:spacing w:before="158" w:line="409" w:lineRule="exact"/>
              <w:ind w:left="109"/>
            </w:pPr>
            <w:r>
              <w:rPr>
                <w:spacing w:val="-7"/>
                <w:position w:val="15"/>
              </w:rPr>
              <w:t>按照《土壤环境质量农用地土壤污染风险管控标准（试行）》（</w:t>
            </w:r>
            <w:r>
              <w:rPr>
                <w:rFonts w:ascii="Times New Roman" w:eastAsia="Times New Roman" w:hAnsi="Times New Roman" w:cs="Times New Roman"/>
                <w:spacing w:val="-7"/>
                <w:position w:val="15"/>
              </w:rPr>
              <w:t>GB15618-2018</w:t>
            </w:r>
            <w:r>
              <w:rPr>
                <w:spacing w:val="-7"/>
                <w:position w:val="15"/>
              </w:rPr>
              <w:t>）中的风险筛</w:t>
            </w:r>
          </w:p>
          <w:p>
            <w:pPr>
              <w:pStyle w:val="TableText"/>
              <w:spacing w:line="219" w:lineRule="auto"/>
              <w:ind w:left="107"/>
            </w:pPr>
            <w:r>
              <w:rPr>
                <w:spacing w:val="-1"/>
              </w:rPr>
              <w:t>选值和管制值对土壤环境质量状况进行评价。</w:t>
            </w:r>
          </w:p>
          <w:p>
            <w:pPr>
              <w:pStyle w:val="TableText"/>
              <w:spacing w:before="160" w:line="359" w:lineRule="auto"/>
              <w:ind w:left="107" w:right="97" w:firstLine="421"/>
            </w:pPr>
            <w:r>
              <w:rPr>
                <w:spacing w:val="-3"/>
              </w:rPr>
              <w:t xml:space="preserve">监测结果表明： </w:t>
            </w:r>
            <w:r>
              <w:rPr>
                <w:rFonts w:ascii="Times New Roman" w:eastAsia="Times New Roman" w:hAnsi="Times New Roman" w:cs="Times New Roman"/>
                <w:spacing w:val="-3"/>
              </w:rPr>
              <w:t xml:space="preserve">10 </w:t>
            </w:r>
            <w:r>
              <w:rPr>
                <w:spacing w:val="-3"/>
              </w:rPr>
              <w:t>个省控点位中，</w:t>
            </w:r>
            <w:r>
              <w:rPr>
                <w:rFonts w:ascii="Times New Roman" w:eastAsia="Times New Roman" w:hAnsi="Times New Roman" w:cs="Times New Roman"/>
                <w:spacing w:val="-3"/>
              </w:rPr>
              <w:t xml:space="preserve">5 </w:t>
            </w:r>
            <w:r>
              <w:rPr>
                <w:spacing w:val="-3"/>
              </w:rPr>
              <w:t>个点位各项监测指标均低于风险筛选值；</w:t>
            </w:r>
            <w:r>
              <w:rPr>
                <w:rFonts w:ascii="Times New Roman" w:eastAsia="Times New Roman" w:hAnsi="Times New Roman" w:cs="Times New Roman"/>
                <w:spacing w:val="-3"/>
              </w:rPr>
              <w:t xml:space="preserve">2 </w:t>
            </w:r>
            <w:r>
              <w:rPr>
                <w:spacing w:val="-3"/>
              </w:rPr>
              <w:t>个点</w:t>
            </w:r>
            <w:r>
              <w:rPr>
                <w:spacing w:val="13"/>
              </w:rPr>
              <w:t xml:space="preserve"> </w:t>
            </w:r>
            <w:r>
              <w:rPr>
                <w:spacing w:val="-5"/>
              </w:rPr>
              <w:t xml:space="preserve">位砷浓度介于风险筛选值和管制值之间； </w:t>
            </w:r>
            <w:r>
              <w:rPr>
                <w:rFonts w:ascii="Times New Roman" w:eastAsia="Times New Roman" w:hAnsi="Times New Roman" w:cs="Times New Roman"/>
                <w:spacing w:val="-5"/>
              </w:rPr>
              <w:t xml:space="preserve">1 </w:t>
            </w:r>
            <w:r>
              <w:rPr>
                <w:spacing w:val="-5"/>
              </w:rPr>
              <w:t xml:space="preserve">个点位锌浓度高于风险筛选值； </w:t>
            </w:r>
            <w:r>
              <w:rPr>
                <w:rFonts w:ascii="Times New Roman" w:eastAsia="Times New Roman" w:hAnsi="Times New Roman" w:cs="Times New Roman"/>
                <w:spacing w:val="-5"/>
              </w:rPr>
              <w:t xml:space="preserve">1 </w:t>
            </w:r>
            <w:r>
              <w:rPr>
                <w:spacing w:val="-5"/>
              </w:rPr>
              <w:t>个点位铬浓</w:t>
            </w:r>
            <w:r>
              <w:rPr>
                <w:spacing w:val="3"/>
              </w:rPr>
              <w:t xml:space="preserve"> </w:t>
            </w:r>
            <w:r>
              <w:t>度介于风险筛选值和管制值之间；</w:t>
            </w:r>
            <w:r>
              <w:rPr>
                <w:rFonts w:ascii="Times New Roman" w:eastAsia="Times New Roman" w:hAnsi="Times New Roman" w:cs="Times New Roman"/>
              </w:rPr>
              <w:t xml:space="preserve">1 </w:t>
            </w:r>
            <w:r>
              <w:t>个点位镍浓度高于土壤风险筛选值，</w:t>
            </w:r>
            <w:r>
              <w:rPr>
                <w:spacing w:val="-1"/>
              </w:rPr>
              <w:t>铬浓度介于风险</w:t>
            </w:r>
          </w:p>
          <w:p>
            <w:pPr>
              <w:pStyle w:val="TableText"/>
              <w:spacing w:before="1" w:line="220" w:lineRule="auto"/>
              <w:ind w:left="109"/>
            </w:pPr>
            <w:r>
              <w:rPr>
                <w:spacing w:val="-1"/>
              </w:rPr>
              <w:t>筛选值和管制值之间。无污染、轻微污染、中度污染占比分别为</w:t>
            </w:r>
            <w:r>
              <w:rPr>
                <w:spacing w:val="-39"/>
              </w:rPr>
              <w:t xml:space="preserve"> </w:t>
            </w:r>
            <w:r>
              <w:rPr>
                <w:rFonts w:ascii="Times New Roman" w:eastAsia="Times New Roman" w:hAnsi="Times New Roman" w:cs="Times New Roman"/>
                <w:spacing w:val="-1"/>
              </w:rPr>
              <w:t>50%</w:t>
            </w:r>
            <w:r>
              <w:rPr>
                <w:rFonts w:ascii="Times New Roman" w:eastAsia="Times New Roman" w:hAnsi="Times New Roman" w:cs="Times New Roman"/>
                <w:spacing w:val="-30"/>
              </w:rPr>
              <w:t xml:space="preserve"> </w:t>
            </w:r>
            <w:r>
              <w:rPr>
                <w:spacing w:val="-1"/>
              </w:rPr>
              <w:t>、</w:t>
            </w:r>
            <w:r>
              <w:rPr>
                <w:rFonts w:ascii="Times New Roman" w:eastAsia="Times New Roman" w:hAnsi="Times New Roman" w:cs="Times New Roman"/>
                <w:spacing w:val="-1"/>
              </w:rPr>
              <w:t>40%</w:t>
            </w:r>
            <w:r>
              <w:rPr>
                <w:spacing w:val="-1"/>
              </w:rPr>
              <w:t>、</w:t>
            </w:r>
            <w:r>
              <w:rPr>
                <w:rFonts w:ascii="Times New Roman" w:eastAsia="Times New Roman" w:hAnsi="Times New Roman" w:cs="Times New Roman"/>
                <w:spacing w:val="-1"/>
              </w:rPr>
              <w:t>10%</w:t>
            </w:r>
            <w:r>
              <w:rPr>
                <w:spacing w:val="-1"/>
              </w:rPr>
              <w:t>。</w:t>
            </w:r>
          </w:p>
        </w:tc>
      </w:tr>
    </w:tbl>
    <w:p>
      <w:pPr>
        <w:rPr>
          <w:rFonts w:ascii="Arial"/>
          <w:sz w:val="21"/>
        </w:rPr>
      </w:pPr>
    </w:p>
    <w:p>
      <w:pPr>
        <w:rPr>
          <w:rFonts w:ascii="Arial" w:eastAsia="Arial" w:hAnsi="Arial" w:cs="Arial"/>
          <w:sz w:val="21"/>
          <w:szCs w:val="21"/>
        </w:rPr>
        <w:sectPr>
          <w:footerReference w:type="default" r:id="rId46"/>
          <w:pgSz w:w="11907" w:h="16839"/>
          <w:pgMar w:top="1431" w:right="1447" w:bottom="955" w:left="1450" w:header="0" w:footer="694" w:gutter="0"/>
          <w:pgNumType w:start="37"/>
          <w:cols w:space="708"/>
        </w:sectPr>
      </w:pPr>
    </w:p>
    <w:p>
      <w:pPr>
        <w:spacing w:before="28"/>
      </w:pPr>
    </w:p>
    <w:tbl>
      <w:tblPr>
        <w:tblStyle w:val="TableNormal36"/>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6"/>
        <w:gridCol w:w="8347"/>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3"/>
        </w:trPr>
        <w:tc>
          <w:tcPr>
            <w:tcW w:w="646"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33" w:lineRule="auto"/>
              <w:ind w:left="113" w:right="108"/>
              <w:jc w:val="both"/>
            </w:pPr>
            <w:r>
              <w:rPr>
                <w:spacing w:val="-3"/>
              </w:rPr>
              <w:t>环境</w:t>
            </w:r>
            <w:r>
              <w:t xml:space="preserve"> </w:t>
            </w:r>
            <w:r>
              <w:rPr>
                <w:spacing w:val="-4"/>
              </w:rPr>
              <w:t>保护</w:t>
            </w:r>
            <w:r>
              <w:t xml:space="preserve"> </w:t>
            </w:r>
            <w:r>
              <w:rPr>
                <w:spacing w:val="-4"/>
              </w:rPr>
              <w:t>目标</w:t>
            </w:r>
          </w:p>
        </w:tc>
        <w:tc>
          <w:tcPr>
            <w:tcW w:w="8347" w:type="dxa"/>
            <w:tcBorders>
              <w:left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8" w:line="408" w:lineRule="exact"/>
              <w:ind w:left="527"/>
            </w:pPr>
            <w:r>
              <w:rPr>
                <w:position w:val="15"/>
              </w:rPr>
              <w:t>据调查，拟建项目厂址周围</w:t>
            </w:r>
            <w:r>
              <w:rPr>
                <w:spacing w:val="-44"/>
                <w:position w:val="15"/>
              </w:rPr>
              <w:t xml:space="preserve"> </w:t>
            </w:r>
            <w:r>
              <w:rPr>
                <w:rFonts w:ascii="Times New Roman" w:eastAsia="Times New Roman" w:hAnsi="Times New Roman" w:cs="Times New Roman"/>
                <w:position w:val="15"/>
              </w:rPr>
              <w:t xml:space="preserve">3km </w:t>
            </w:r>
            <w:r>
              <w:rPr>
                <w:position w:val="15"/>
              </w:rPr>
              <w:t>范围内无国防、军事、通信</w:t>
            </w:r>
            <w:r>
              <w:rPr>
                <w:spacing w:val="-1"/>
                <w:position w:val="15"/>
              </w:rPr>
              <w:t>、文物保护单位和自然</w:t>
            </w:r>
          </w:p>
          <w:p>
            <w:pPr>
              <w:pStyle w:val="TableText"/>
              <w:spacing w:line="221" w:lineRule="auto"/>
              <w:ind w:left="109"/>
            </w:pPr>
            <w:r>
              <w:rPr>
                <w:spacing w:val="-2"/>
              </w:rPr>
              <w:t>保护区。</w:t>
            </w:r>
          </w:p>
          <w:p>
            <w:pPr>
              <w:spacing w:before="158" w:line="219" w:lineRule="auto"/>
              <w:ind w:left="2384"/>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1"/>
                <w:sz w:val="21"/>
                <w:szCs w:val="21"/>
              </w:rPr>
              <w:t xml:space="preserve"> </w:t>
            </w:r>
            <w:r>
              <w:rPr>
                <w:rFonts w:ascii="Times New Roman" w:eastAsia="Times New Roman" w:hAnsi="Times New Roman" w:cs="Times New Roman"/>
                <w:spacing w:val="-1"/>
                <w:sz w:val="21"/>
                <w:szCs w:val="21"/>
              </w:rPr>
              <w:t xml:space="preserve">3-2  </w:t>
            </w:r>
            <w:r>
              <w:rPr>
                <w:rFonts w:ascii="SimHei" w:eastAsia="SimHei" w:hAnsi="SimHei" w:cs="SimHei"/>
                <w:spacing w:val="-1"/>
                <w:sz w:val="21"/>
                <w:szCs w:val="21"/>
              </w:rPr>
              <w:t>主要环境保护目标及级别一览表</w:t>
            </w:r>
          </w:p>
          <w:p>
            <w:pPr>
              <w:spacing w:line="129" w:lineRule="exact"/>
            </w:pPr>
          </w:p>
          <w:tbl>
            <w:tblPr>
              <w:tblStyle w:val="TableNormal36"/>
              <w:tblW w:w="813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3"/>
              <w:gridCol w:w="1843"/>
              <w:gridCol w:w="851"/>
              <w:gridCol w:w="1132"/>
              <w:gridCol w:w="1134"/>
              <w:gridCol w:w="566"/>
              <w:gridCol w:w="850"/>
              <w:gridCol w:w="871"/>
            </w:tblGrid>
            <w:tr>
              <w:tblPrEx>
                <w:tblW w:w="813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9"/>
              </w:trPr>
              <w:tc>
                <w:tcPr>
                  <w:tcW w:w="883" w:type="dxa"/>
                  <w:vMerge w:val="restart"/>
                  <w:tcBorders>
                    <w:bottom w:val="nil"/>
                  </w:tcBorders>
                  <w:vAlign w:val="top"/>
                </w:tcPr>
                <w:p>
                  <w:pPr>
                    <w:pStyle w:val="TableText"/>
                    <w:spacing w:before="202" w:line="220" w:lineRule="auto"/>
                    <w:ind w:left="266"/>
                    <w:rPr>
                      <w:sz w:val="18"/>
                      <w:szCs w:val="18"/>
                    </w:rPr>
                  </w:pPr>
                  <w:r>
                    <w:rPr>
                      <w:spacing w:val="-2"/>
                      <w:sz w:val="18"/>
                      <w:szCs w:val="18"/>
                      <w14:textOutline w14:w="3265">
                        <w14:solidFill>
                          <w14:srgbClr w14:val="000000"/>
                        </w14:solidFill>
                        <w14:prstDash w14:val="solid"/>
                        <w14:miter w14:lim="10"/>
                      </w14:textOutline>
                    </w:rPr>
                    <w:t>类别</w:t>
                  </w:r>
                </w:p>
              </w:tc>
              <w:tc>
                <w:tcPr>
                  <w:tcW w:w="1843" w:type="dxa"/>
                  <w:vMerge w:val="restart"/>
                  <w:tcBorders>
                    <w:bottom w:val="nil"/>
                  </w:tcBorders>
                  <w:vAlign w:val="top"/>
                </w:tcPr>
                <w:p>
                  <w:pPr>
                    <w:pStyle w:val="TableText"/>
                    <w:spacing w:before="203" w:line="220" w:lineRule="auto"/>
                    <w:ind w:left="382"/>
                    <w:rPr>
                      <w:sz w:val="18"/>
                      <w:szCs w:val="18"/>
                    </w:rPr>
                  </w:pPr>
                  <w:r>
                    <w:rPr>
                      <w:spacing w:val="-1"/>
                      <w:sz w:val="18"/>
                      <w:szCs w:val="18"/>
                      <w14:textOutline w14:w="3265">
                        <w14:solidFill>
                          <w14:srgbClr w14:val="000000"/>
                        </w14:solidFill>
                        <w14:prstDash w14:val="solid"/>
                        <w14:miter w14:lim="10"/>
                      </w14:textOutline>
                    </w:rPr>
                    <w:t>保护目标名称</w:t>
                  </w:r>
                </w:p>
              </w:tc>
              <w:tc>
                <w:tcPr>
                  <w:tcW w:w="851" w:type="dxa"/>
                  <w:vMerge w:val="restart"/>
                  <w:tcBorders>
                    <w:bottom w:val="nil"/>
                  </w:tcBorders>
                  <w:vAlign w:val="top"/>
                </w:tcPr>
                <w:p>
                  <w:pPr>
                    <w:pStyle w:val="TableText"/>
                    <w:spacing w:before="202" w:line="220" w:lineRule="auto"/>
                    <w:ind w:left="68"/>
                    <w:rPr>
                      <w:sz w:val="18"/>
                      <w:szCs w:val="18"/>
                    </w:rPr>
                  </w:pPr>
                  <w:r>
                    <w:rPr>
                      <w:spacing w:val="-2"/>
                      <w:sz w:val="18"/>
                      <w:szCs w:val="18"/>
                      <w14:textOutline w14:w="3265">
                        <w14:solidFill>
                          <w14:srgbClr w14:val="000000"/>
                        </w14:solidFill>
                        <w14:prstDash w14:val="solid"/>
                        <w14:miter w14:lim="10"/>
                      </w14:textOutline>
                    </w:rPr>
                    <w:t>保护对象</w:t>
                  </w:r>
                </w:p>
              </w:tc>
              <w:tc>
                <w:tcPr>
                  <w:tcW w:w="2266" w:type="dxa"/>
                  <w:gridSpan w:val="2"/>
                  <w:vAlign w:val="top"/>
                </w:tcPr>
                <w:p>
                  <w:pPr>
                    <w:pStyle w:val="TableText"/>
                    <w:spacing w:before="37" w:line="220" w:lineRule="auto"/>
                    <w:ind w:left="957"/>
                    <w:rPr>
                      <w:sz w:val="18"/>
                      <w:szCs w:val="18"/>
                    </w:rPr>
                  </w:pPr>
                  <w:r>
                    <w:rPr>
                      <w:spacing w:val="-2"/>
                      <w:sz w:val="18"/>
                      <w:szCs w:val="18"/>
                      <w14:textOutline w14:w="3265">
                        <w14:solidFill>
                          <w14:srgbClr w14:val="000000"/>
                        </w14:solidFill>
                        <w14:prstDash w14:val="solid"/>
                        <w14:miter w14:lim="10"/>
                      </w14:textOutline>
                    </w:rPr>
                    <w:t>坐标</w:t>
                  </w:r>
                </w:p>
              </w:tc>
              <w:tc>
                <w:tcPr>
                  <w:tcW w:w="566" w:type="dxa"/>
                  <w:vMerge w:val="restart"/>
                  <w:tcBorders>
                    <w:bottom w:val="nil"/>
                  </w:tcBorders>
                  <w:vAlign w:val="top"/>
                </w:tcPr>
                <w:p>
                  <w:pPr>
                    <w:pStyle w:val="TableText"/>
                    <w:spacing w:before="203" w:line="222" w:lineRule="auto"/>
                    <w:ind w:left="108"/>
                    <w:rPr>
                      <w:sz w:val="18"/>
                      <w:szCs w:val="18"/>
                    </w:rPr>
                  </w:pPr>
                  <w:r>
                    <w:rPr>
                      <w:spacing w:val="-2"/>
                      <w:sz w:val="18"/>
                      <w:szCs w:val="18"/>
                      <w14:textOutline w14:w="3265">
                        <w14:solidFill>
                          <w14:srgbClr w14:val="000000"/>
                        </w14:solidFill>
                        <w14:prstDash w14:val="solid"/>
                        <w14:miter w14:lim="10"/>
                      </w14:textOutline>
                    </w:rPr>
                    <w:t>人口</w:t>
                  </w:r>
                </w:p>
              </w:tc>
              <w:tc>
                <w:tcPr>
                  <w:tcW w:w="850" w:type="dxa"/>
                  <w:vMerge w:val="restart"/>
                  <w:tcBorders>
                    <w:bottom w:val="nil"/>
                  </w:tcBorders>
                  <w:vAlign w:val="top"/>
                </w:tcPr>
                <w:p>
                  <w:pPr>
                    <w:pStyle w:val="TableText"/>
                    <w:spacing w:before="81" w:line="234" w:lineRule="auto"/>
                    <w:ind w:left="251" w:right="58" w:hanging="180"/>
                    <w:rPr>
                      <w:sz w:val="18"/>
                      <w:szCs w:val="18"/>
                    </w:rPr>
                  </w:pPr>
                  <w:r>
                    <w:rPr>
                      <w:spacing w:val="-2"/>
                      <w:sz w:val="18"/>
                      <w:szCs w:val="18"/>
                      <w14:textOutline w14:w="3265">
                        <w14:solidFill>
                          <w14:srgbClr w14:val="000000"/>
                        </w14:solidFill>
                        <w14:prstDash w14:val="solid"/>
                        <w14:miter w14:lim="10"/>
                      </w14:textOutline>
                    </w:rPr>
                    <w:t>相对厂址</w:t>
                  </w:r>
                  <w:r>
                    <w:rPr>
                      <w:spacing w:val="2"/>
                      <w:sz w:val="18"/>
                      <w:szCs w:val="18"/>
                    </w:rPr>
                    <w:t xml:space="preserve"> </w:t>
                  </w:r>
                  <w:r>
                    <w:rPr>
                      <w:spacing w:val="-2"/>
                      <w:sz w:val="18"/>
                      <w:szCs w:val="18"/>
                      <w14:textOutline w14:w="3265">
                        <w14:solidFill>
                          <w14:srgbClr w14:val="000000"/>
                        </w14:solidFill>
                        <w14:prstDash w14:val="solid"/>
                        <w14:miter w14:lim="10"/>
                      </w14:textOutline>
                    </w:rPr>
                    <w:t>方位</w:t>
                  </w:r>
                </w:p>
              </w:tc>
              <w:tc>
                <w:tcPr>
                  <w:tcW w:w="871" w:type="dxa"/>
                  <w:vMerge w:val="restart"/>
                  <w:tcBorders>
                    <w:bottom w:val="nil"/>
                  </w:tcBorders>
                  <w:vAlign w:val="top"/>
                </w:tcPr>
                <w:p>
                  <w:pPr>
                    <w:pStyle w:val="TableText"/>
                    <w:spacing w:before="83"/>
                    <w:ind w:left="159" w:right="71" w:hanging="80"/>
                    <w:rPr>
                      <w:rFonts w:ascii="Times New Roman" w:eastAsia="Times New Roman" w:hAnsi="Times New Roman" w:cs="Times New Roman"/>
                      <w:sz w:val="18"/>
                      <w:szCs w:val="18"/>
                    </w:rPr>
                  </w:pPr>
                  <w:r>
                    <w:rPr>
                      <w:spacing w:val="-2"/>
                      <w:sz w:val="18"/>
                      <w:szCs w:val="18"/>
                      <w14:textOutline w14:w="3265">
                        <w14:solidFill>
                          <w14:srgbClr w14:val="000000"/>
                        </w14:solidFill>
                        <w14:prstDash w14:val="solid"/>
                        <w14:miter w14:lim="10"/>
                      </w14:textOutline>
                    </w:rPr>
                    <w:t>相对厂界</w:t>
                  </w:r>
                  <w:r>
                    <w:rPr>
                      <w:spacing w:val="2"/>
                      <w:sz w:val="18"/>
                      <w:szCs w:val="18"/>
                    </w:rPr>
                    <w:t xml:space="preserve"> </w:t>
                  </w:r>
                  <w:r>
                    <w:rPr>
                      <w:spacing w:val="-1"/>
                      <w:sz w:val="18"/>
                      <w:szCs w:val="18"/>
                      <w14:textOutline w14:w="3265">
                        <w14:solidFill>
                          <w14:srgbClr w14:val="000000"/>
                        </w14:solidFill>
                        <w14:prstDash w14:val="solid"/>
                        <w14:miter w14:lim="10"/>
                      </w14:textOutline>
                    </w:rPr>
                    <w:t>距离</w:t>
                  </w:r>
                  <w:r>
                    <w:rPr>
                      <w:rFonts w:ascii="Times New Roman" w:eastAsia="Times New Roman" w:hAnsi="Times New Roman" w:cs="Times New Roman"/>
                      <w:b/>
                      <w:bCs/>
                      <w:spacing w:val="-1"/>
                      <w:sz w:val="18"/>
                      <w:szCs w:val="18"/>
                    </w:rPr>
                    <w:t>/m</w:t>
                  </w:r>
                </w:p>
              </w:tc>
            </w:tr>
            <w:tr>
              <w:tblPrEx>
                <w:tblW w:w="8130" w:type="dxa"/>
                <w:tblInd w:w="102" w:type="dxa"/>
                <w:tblLayout w:type="fixed"/>
              </w:tblPrEx>
              <w:trPr>
                <w:trHeight w:val="285"/>
              </w:trPr>
              <w:tc>
                <w:tcPr>
                  <w:tcW w:w="883" w:type="dxa"/>
                  <w:vMerge/>
                  <w:tcBorders>
                    <w:top w:val="nil"/>
                  </w:tcBorders>
                  <w:vAlign w:val="top"/>
                </w:tcPr>
                <w:p>
                  <w:pPr>
                    <w:rPr>
                      <w:rFonts w:ascii="Arial"/>
                      <w:sz w:val="21"/>
                    </w:rPr>
                  </w:pPr>
                </w:p>
              </w:tc>
              <w:tc>
                <w:tcPr>
                  <w:tcW w:w="1843"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1132" w:type="dxa"/>
                  <w:vAlign w:val="top"/>
                </w:tcPr>
                <w:p>
                  <w:pPr>
                    <w:pStyle w:val="TableText"/>
                    <w:spacing w:before="31" w:line="220" w:lineRule="auto"/>
                    <w:ind w:left="58"/>
                    <w:rPr>
                      <w:sz w:val="18"/>
                      <w:szCs w:val="18"/>
                    </w:rPr>
                  </w:pPr>
                  <w:r>
                    <w:rPr>
                      <w:spacing w:val="14"/>
                      <w:sz w:val="18"/>
                      <w:szCs w:val="18"/>
                      <w14:textOutline w14:w="3265">
                        <w14:solidFill>
                          <w14:srgbClr w14:val="000000"/>
                        </w14:solidFill>
                        <w14:prstDash w14:val="solid"/>
                        <w14:miter w14:lim="10"/>
                      </w14:textOutline>
                    </w:rPr>
                    <w:t>经度(°</w:t>
                  </w:r>
                  <w:r>
                    <w:rPr>
                      <w:rFonts w:ascii="Times New Roman" w:eastAsia="Times New Roman" w:hAnsi="Times New Roman" w:cs="Times New Roman"/>
                      <w:b/>
                      <w:bCs/>
                      <w:spacing w:val="14"/>
                      <w:sz w:val="18"/>
                      <w:szCs w:val="18"/>
                    </w:rPr>
                    <w:t>E</w:t>
                  </w:r>
                  <w:r>
                    <w:rPr>
                      <w:spacing w:val="14"/>
                      <w:sz w:val="18"/>
                      <w:szCs w:val="18"/>
                      <w14:textOutline w14:w="3265">
                        <w14:solidFill>
                          <w14:srgbClr w14:val="000000"/>
                        </w14:solidFill>
                        <w14:prstDash w14:val="solid"/>
                        <w14:miter w14:lim="10"/>
                      </w14:textOutline>
                    </w:rPr>
                    <w:t>）</w:t>
                  </w:r>
                </w:p>
              </w:tc>
              <w:tc>
                <w:tcPr>
                  <w:tcW w:w="1134" w:type="dxa"/>
                  <w:vAlign w:val="top"/>
                </w:tcPr>
                <w:p>
                  <w:pPr>
                    <w:pStyle w:val="TableText"/>
                    <w:spacing w:before="31" w:line="220" w:lineRule="auto"/>
                    <w:ind w:left="56"/>
                    <w:rPr>
                      <w:sz w:val="18"/>
                      <w:szCs w:val="18"/>
                    </w:rPr>
                  </w:pPr>
                  <w:r>
                    <w:rPr>
                      <w:spacing w:val="14"/>
                      <w:sz w:val="18"/>
                      <w:szCs w:val="18"/>
                      <w14:textOutline w14:w="3265">
                        <w14:solidFill>
                          <w14:srgbClr w14:val="000000"/>
                        </w14:solidFill>
                        <w14:prstDash w14:val="solid"/>
                        <w14:miter w14:lim="10"/>
                      </w14:textOutline>
                    </w:rPr>
                    <w:t>纬度(°</w:t>
                  </w:r>
                  <w:r>
                    <w:rPr>
                      <w:rFonts w:ascii="Times New Roman" w:eastAsia="Times New Roman" w:hAnsi="Times New Roman" w:cs="Times New Roman"/>
                      <w:b/>
                      <w:bCs/>
                      <w:spacing w:val="14"/>
                      <w:sz w:val="18"/>
                      <w:szCs w:val="18"/>
                    </w:rPr>
                    <w:t>N</w:t>
                  </w:r>
                  <w:r>
                    <w:rPr>
                      <w:spacing w:val="14"/>
                      <w:sz w:val="18"/>
                      <w:szCs w:val="18"/>
                      <w14:textOutline w14:w="3265">
                        <w14:solidFill>
                          <w14:srgbClr w14:val="000000"/>
                        </w14:solidFill>
                        <w14:prstDash w14:val="solid"/>
                        <w14:miter w14:lim="10"/>
                      </w14:textOutline>
                    </w:rPr>
                    <w:t>）</w:t>
                  </w:r>
                </w:p>
              </w:tc>
              <w:tc>
                <w:tcPr>
                  <w:tcW w:w="566" w:type="dxa"/>
                  <w:vMerge/>
                  <w:tcBorders>
                    <w:top w:val="nil"/>
                  </w:tcBorders>
                  <w:vAlign w:val="top"/>
                </w:tcPr>
                <w:p>
                  <w:pPr>
                    <w:rPr>
                      <w:rFonts w:ascii="Arial"/>
                      <w:sz w:val="21"/>
                    </w:rPr>
                  </w:pPr>
                </w:p>
              </w:tc>
              <w:tc>
                <w:tcPr>
                  <w:tcW w:w="850" w:type="dxa"/>
                  <w:vMerge/>
                  <w:tcBorders>
                    <w:top w:val="nil"/>
                  </w:tcBorders>
                  <w:vAlign w:val="top"/>
                </w:tcPr>
                <w:p>
                  <w:pPr>
                    <w:rPr>
                      <w:rFonts w:ascii="Arial"/>
                      <w:sz w:val="21"/>
                    </w:rPr>
                  </w:pPr>
                </w:p>
              </w:tc>
              <w:tc>
                <w:tcPr>
                  <w:tcW w:w="871" w:type="dxa"/>
                  <w:vMerge/>
                  <w:tcBorders>
                    <w:top w:val="nil"/>
                  </w:tcBorders>
                  <w:vAlign w:val="top"/>
                </w:tcPr>
                <w:p>
                  <w:pPr>
                    <w:rPr>
                      <w:rFonts w:ascii="Arial"/>
                      <w:sz w:val="21"/>
                    </w:rPr>
                  </w:pPr>
                </w:p>
              </w:tc>
            </w:tr>
            <w:tr>
              <w:tblPrEx>
                <w:tblW w:w="8130" w:type="dxa"/>
                <w:tblInd w:w="102" w:type="dxa"/>
                <w:tblLayout w:type="fixed"/>
              </w:tblPrEx>
              <w:trPr>
                <w:trHeight w:val="239"/>
              </w:trPr>
              <w:tc>
                <w:tcPr>
                  <w:tcW w:w="883" w:type="dxa"/>
                  <w:vAlign w:val="top"/>
                </w:tcPr>
                <w:p>
                  <w:pPr>
                    <w:pStyle w:val="TableText"/>
                    <w:spacing w:before="32" w:line="202" w:lineRule="auto"/>
                    <w:ind w:left="88"/>
                    <w:rPr>
                      <w:sz w:val="18"/>
                      <w:szCs w:val="18"/>
                    </w:rPr>
                  </w:pPr>
                  <w:r>
                    <w:rPr>
                      <w:spacing w:val="-2"/>
                      <w:sz w:val="18"/>
                      <w:szCs w:val="18"/>
                    </w:rPr>
                    <w:t>环境空气</w:t>
                  </w:r>
                </w:p>
              </w:tc>
              <w:tc>
                <w:tcPr>
                  <w:tcW w:w="1843" w:type="dxa"/>
                  <w:vAlign w:val="top"/>
                </w:tcPr>
                <w:p>
                  <w:pPr>
                    <w:pStyle w:val="TableText"/>
                    <w:spacing w:before="32" w:line="202" w:lineRule="auto"/>
                    <w:ind w:left="204"/>
                    <w:rPr>
                      <w:sz w:val="18"/>
                      <w:szCs w:val="18"/>
                    </w:rPr>
                  </w:pPr>
                  <w:r>
                    <w:rPr>
                      <w:spacing w:val="-1"/>
                      <w:sz w:val="18"/>
                      <w:szCs w:val="18"/>
                    </w:rPr>
                    <w:t>凤城工业园管委会</w:t>
                  </w:r>
                </w:p>
              </w:tc>
              <w:tc>
                <w:tcPr>
                  <w:tcW w:w="851" w:type="dxa"/>
                  <w:vAlign w:val="top"/>
                </w:tcPr>
                <w:p>
                  <w:pPr>
                    <w:spacing w:before="71" w:line="183" w:lineRule="auto"/>
                    <w:ind w:left="39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2" w:type="dxa"/>
                  <w:vAlign w:val="top"/>
                </w:tcPr>
                <w:p>
                  <w:pPr>
                    <w:spacing w:before="73" w:line="180" w:lineRule="auto"/>
                    <w:ind w:left="15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117.739451</w:t>
                  </w:r>
                </w:p>
              </w:tc>
              <w:tc>
                <w:tcPr>
                  <w:tcW w:w="1134" w:type="dxa"/>
                  <w:vAlign w:val="top"/>
                </w:tcPr>
                <w:p>
                  <w:pPr>
                    <w:spacing w:before="73" w:line="180" w:lineRule="auto"/>
                    <w:ind w:left="19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36.199519</w:t>
                  </w:r>
                </w:p>
              </w:tc>
              <w:tc>
                <w:tcPr>
                  <w:tcW w:w="566" w:type="dxa"/>
                  <w:vAlign w:val="top"/>
                </w:tcPr>
                <w:p>
                  <w:pPr>
                    <w:spacing w:before="73" w:line="180" w:lineRule="auto"/>
                    <w:ind w:left="21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850" w:type="dxa"/>
                  <w:vAlign w:val="top"/>
                </w:tcPr>
                <w:p>
                  <w:pPr>
                    <w:spacing w:before="73" w:line="180"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SW</w:t>
                  </w:r>
                </w:p>
              </w:tc>
              <w:tc>
                <w:tcPr>
                  <w:tcW w:w="871" w:type="dxa"/>
                  <w:vAlign w:val="top"/>
                </w:tcPr>
                <w:p>
                  <w:pPr>
                    <w:spacing w:before="73" w:line="180" w:lineRule="auto"/>
                    <w:ind w:left="30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380</w:t>
                  </w:r>
                </w:p>
              </w:tc>
            </w:tr>
            <w:tr>
              <w:tblPrEx>
                <w:tblW w:w="8130" w:type="dxa"/>
                <w:tblInd w:w="102" w:type="dxa"/>
                <w:tblLayout w:type="fixed"/>
              </w:tblPrEx>
              <w:trPr>
                <w:trHeight w:val="282"/>
              </w:trPr>
              <w:tc>
                <w:tcPr>
                  <w:tcW w:w="883" w:type="dxa"/>
                  <w:vAlign w:val="top"/>
                </w:tcPr>
                <w:p>
                  <w:pPr>
                    <w:pStyle w:val="TableText"/>
                    <w:spacing w:before="53" w:line="220" w:lineRule="auto"/>
                    <w:ind w:left="177"/>
                    <w:rPr>
                      <w:sz w:val="18"/>
                      <w:szCs w:val="18"/>
                    </w:rPr>
                  </w:pPr>
                  <w:r>
                    <w:rPr>
                      <w:spacing w:val="-2"/>
                      <w:sz w:val="18"/>
                      <w:szCs w:val="18"/>
                    </w:rPr>
                    <w:t>地下水</w:t>
                  </w:r>
                </w:p>
              </w:tc>
              <w:tc>
                <w:tcPr>
                  <w:tcW w:w="7247" w:type="dxa"/>
                  <w:gridSpan w:val="7"/>
                  <w:vAlign w:val="top"/>
                </w:tcPr>
                <w:p>
                  <w:pPr>
                    <w:pStyle w:val="TableText"/>
                    <w:spacing w:before="53" w:line="220" w:lineRule="auto"/>
                    <w:ind w:left="57"/>
                    <w:rPr>
                      <w:sz w:val="18"/>
                      <w:szCs w:val="18"/>
                    </w:rPr>
                  </w:pPr>
                  <w:r>
                    <w:rPr>
                      <w:spacing w:val="-1"/>
                      <w:sz w:val="18"/>
                      <w:szCs w:val="18"/>
                    </w:rPr>
                    <w:t>项目厂区外</w:t>
                  </w:r>
                  <w:r>
                    <w:rPr>
                      <w:spacing w:val="-32"/>
                      <w:sz w:val="18"/>
                      <w:szCs w:val="18"/>
                    </w:rPr>
                    <w:t xml:space="preserve"> </w:t>
                  </w:r>
                  <w:r>
                    <w:rPr>
                      <w:rFonts w:ascii="Times New Roman" w:eastAsia="Times New Roman" w:hAnsi="Times New Roman" w:cs="Times New Roman"/>
                      <w:spacing w:val="-1"/>
                      <w:sz w:val="18"/>
                      <w:szCs w:val="18"/>
                    </w:rPr>
                    <w:t xml:space="preserve">500m </w:t>
                  </w:r>
                  <w:r>
                    <w:rPr>
                      <w:spacing w:val="-1"/>
                      <w:sz w:val="18"/>
                      <w:szCs w:val="18"/>
                    </w:rPr>
                    <w:t>范围内无地下水集中饮用水水源、热水、矿泉水、泉水等特殊地下水资源</w:t>
                  </w:r>
                </w:p>
              </w:tc>
            </w:tr>
            <w:tr>
              <w:tblPrEx>
                <w:tblW w:w="8130" w:type="dxa"/>
                <w:tblInd w:w="102" w:type="dxa"/>
                <w:tblLayout w:type="fixed"/>
              </w:tblPrEx>
              <w:trPr>
                <w:trHeight w:val="285"/>
              </w:trPr>
              <w:tc>
                <w:tcPr>
                  <w:tcW w:w="883" w:type="dxa"/>
                  <w:vAlign w:val="top"/>
                </w:tcPr>
                <w:p>
                  <w:pPr>
                    <w:pStyle w:val="TableText"/>
                    <w:spacing w:before="55" w:line="220" w:lineRule="auto"/>
                    <w:ind w:left="180"/>
                    <w:rPr>
                      <w:sz w:val="18"/>
                      <w:szCs w:val="18"/>
                    </w:rPr>
                  </w:pPr>
                  <w:r>
                    <w:rPr>
                      <w:spacing w:val="-3"/>
                      <w:sz w:val="18"/>
                      <w:szCs w:val="18"/>
                    </w:rPr>
                    <w:t>声环境</w:t>
                  </w:r>
                </w:p>
              </w:tc>
              <w:tc>
                <w:tcPr>
                  <w:tcW w:w="7247" w:type="dxa"/>
                  <w:gridSpan w:val="7"/>
                  <w:vAlign w:val="top"/>
                </w:tcPr>
                <w:p>
                  <w:pPr>
                    <w:pStyle w:val="TableText"/>
                    <w:spacing w:before="54" w:line="220" w:lineRule="auto"/>
                    <w:ind w:left="1531"/>
                    <w:rPr>
                      <w:sz w:val="18"/>
                      <w:szCs w:val="18"/>
                    </w:rPr>
                  </w:pPr>
                  <w:r>
                    <w:rPr>
                      <w:spacing w:val="-1"/>
                      <w:sz w:val="18"/>
                      <w:szCs w:val="18"/>
                    </w:rPr>
                    <w:t>根据调查，厂界外周边</w:t>
                  </w:r>
                  <w:r>
                    <w:rPr>
                      <w:spacing w:val="-27"/>
                      <w:sz w:val="18"/>
                      <w:szCs w:val="18"/>
                    </w:rPr>
                    <w:t xml:space="preserve"> </w:t>
                  </w:r>
                  <w:r>
                    <w:rPr>
                      <w:rFonts w:ascii="Times New Roman" w:eastAsia="Times New Roman" w:hAnsi="Times New Roman" w:cs="Times New Roman"/>
                      <w:spacing w:val="-1"/>
                      <w:sz w:val="18"/>
                      <w:szCs w:val="18"/>
                    </w:rPr>
                    <w:t xml:space="preserve">50m </w:t>
                  </w:r>
                  <w:r>
                    <w:rPr>
                      <w:spacing w:val="-1"/>
                      <w:sz w:val="18"/>
                      <w:szCs w:val="18"/>
                    </w:rPr>
                    <w:t>范围内无声环境保护目标</w:t>
                  </w:r>
                </w:p>
              </w:tc>
            </w:tr>
            <w:tr>
              <w:tblPrEx>
                <w:tblW w:w="8130" w:type="dxa"/>
                <w:tblInd w:w="102" w:type="dxa"/>
                <w:tblLayout w:type="fixed"/>
              </w:tblPrEx>
              <w:trPr>
                <w:trHeight w:val="289"/>
              </w:trPr>
              <w:tc>
                <w:tcPr>
                  <w:tcW w:w="883" w:type="dxa"/>
                  <w:vAlign w:val="top"/>
                </w:tcPr>
                <w:p>
                  <w:pPr>
                    <w:pStyle w:val="TableText"/>
                    <w:spacing w:before="56" w:line="220" w:lineRule="auto"/>
                    <w:ind w:left="89"/>
                    <w:rPr>
                      <w:sz w:val="18"/>
                      <w:szCs w:val="18"/>
                    </w:rPr>
                  </w:pPr>
                  <w:r>
                    <w:rPr>
                      <w:spacing w:val="-2"/>
                      <w:sz w:val="18"/>
                      <w:szCs w:val="18"/>
                    </w:rPr>
                    <w:t>生态环境</w:t>
                  </w:r>
                </w:p>
              </w:tc>
              <w:tc>
                <w:tcPr>
                  <w:tcW w:w="7247" w:type="dxa"/>
                  <w:gridSpan w:val="7"/>
                  <w:vAlign w:val="top"/>
                </w:tcPr>
                <w:p>
                  <w:pPr>
                    <w:pStyle w:val="TableText"/>
                    <w:spacing w:before="55" w:line="220" w:lineRule="auto"/>
                    <w:ind w:left="749"/>
                    <w:rPr>
                      <w:sz w:val="18"/>
                      <w:szCs w:val="18"/>
                    </w:rPr>
                  </w:pPr>
                  <w:r>
                    <w:rPr>
                      <w:spacing w:val="-2"/>
                      <w:sz w:val="18"/>
                      <w:szCs w:val="18"/>
                    </w:rPr>
                    <w:t>项目位于济南市莱芜区凤城工业园物华街</w:t>
                  </w:r>
                  <w:r>
                    <w:rPr>
                      <w:spacing w:val="-11"/>
                      <w:sz w:val="18"/>
                      <w:szCs w:val="18"/>
                    </w:rPr>
                    <w:t xml:space="preserve"> </w:t>
                  </w:r>
                  <w:r>
                    <w:rPr>
                      <w:rFonts w:ascii="Times New Roman" w:eastAsia="Times New Roman" w:hAnsi="Times New Roman" w:cs="Times New Roman"/>
                      <w:spacing w:val="-2"/>
                      <w:sz w:val="18"/>
                      <w:szCs w:val="18"/>
                    </w:rPr>
                    <w:t>1</w:t>
                  </w:r>
                  <w:r>
                    <w:rPr>
                      <w:rFonts w:ascii="Times New Roman" w:eastAsia="Times New Roman" w:hAnsi="Times New Roman" w:cs="Times New Roman"/>
                      <w:spacing w:val="13"/>
                      <w:sz w:val="18"/>
                      <w:szCs w:val="18"/>
                    </w:rPr>
                    <w:t xml:space="preserve"> </w:t>
                  </w:r>
                  <w:r>
                    <w:rPr>
                      <w:spacing w:val="-2"/>
                      <w:sz w:val="18"/>
                      <w:szCs w:val="18"/>
                    </w:rPr>
                    <w:t>号，周边无生态环境敏感目标</w:t>
                  </w:r>
                </w:p>
              </w:tc>
            </w:tr>
          </w:tbl>
          <w:p>
            <w:pPr>
              <w:rPr>
                <w:rFonts w:ascii="Arial"/>
                <w:sz w:val="21"/>
              </w:rPr>
            </w:pPr>
          </w:p>
        </w:tc>
      </w:tr>
    </w:tbl>
    <w:p>
      <w:pPr>
        <w:rPr>
          <w:rFonts w:ascii="Arial"/>
          <w:sz w:val="21"/>
        </w:rPr>
      </w:pPr>
    </w:p>
    <w:p>
      <w:pPr>
        <w:rPr>
          <w:rFonts w:ascii="Arial" w:eastAsia="Arial" w:hAnsi="Arial" w:cs="Arial"/>
          <w:sz w:val="21"/>
          <w:szCs w:val="21"/>
        </w:rPr>
        <w:sectPr>
          <w:footerReference w:type="default" r:id="rId47"/>
          <w:pgSz w:w="11907" w:h="16839"/>
          <w:pgMar w:top="1431" w:right="1447" w:bottom="954" w:left="1450" w:header="0" w:footer="694" w:gutter="0"/>
          <w:pgNumType w:start="38"/>
          <w:cols w:space="708"/>
        </w:sectPr>
      </w:pPr>
    </w:p>
    <w:tbl>
      <w:tblPr>
        <w:tblStyle w:val="TableNormal37"/>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6"/>
        <w:gridCol w:w="8347"/>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057"/>
        </w:trPr>
        <w:tc>
          <w:tcPr>
            <w:tcW w:w="646" w:type="dxa"/>
            <w:tcBorders>
              <w:bottom w:val="single" w:sz="2" w:space="0" w:color="000000"/>
              <w:right w:val="single" w:sz="2" w:space="0" w:color="00000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9" w:line="236" w:lineRule="auto"/>
              <w:ind w:left="110" w:right="110" w:firstLine="1"/>
              <w:jc w:val="both"/>
            </w:pPr>
            <w:r>
              <w:rPr>
                <w:spacing w:val="-4"/>
              </w:rPr>
              <w:t>污染</w:t>
            </w:r>
            <w:r>
              <w:t xml:space="preserve"> </w:t>
            </w:r>
            <w:r>
              <w:rPr>
                <w:spacing w:val="-3"/>
              </w:rPr>
              <w:t>物排</w:t>
            </w:r>
            <w:r>
              <w:t xml:space="preserve"> </w:t>
            </w:r>
            <w:r>
              <w:rPr>
                <w:spacing w:val="-3"/>
              </w:rPr>
              <w:t>放控</w:t>
            </w:r>
            <w:r>
              <w:t xml:space="preserve"> </w:t>
            </w:r>
            <w:r>
              <w:rPr>
                <w:spacing w:val="-3"/>
              </w:rPr>
              <w:t>制标</w:t>
            </w:r>
            <w:r>
              <w:t xml:space="preserve"> </w:t>
            </w:r>
            <w:r>
              <w:rPr>
                <w:spacing w:val="39"/>
                <w:w w:val="127"/>
              </w:rPr>
              <w:t>准</w:t>
            </w:r>
          </w:p>
        </w:tc>
        <w:tc>
          <w:tcPr>
            <w:tcW w:w="8347" w:type="dxa"/>
            <w:tcBorders>
              <w:left w:val="single" w:sz="2" w:space="0" w:color="000000"/>
              <w:bottom w:val="single" w:sz="2" w:space="0" w:color="00000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68" w:line="235" w:lineRule="auto"/>
              <w:ind w:left="536"/>
            </w:pPr>
            <w:r>
              <w:rPr>
                <w:rFonts w:ascii="Times New Roman" w:eastAsia="Times New Roman" w:hAnsi="Times New Roman" w:cs="Times New Roman"/>
                <w:b/>
                <w:bCs/>
                <w:spacing w:val="-4"/>
              </w:rPr>
              <w:t>1.</w:t>
            </w:r>
            <w:r>
              <w:rPr>
                <w:spacing w:val="-4"/>
                <w14:textOutline w14:w="3831">
                  <w14:solidFill>
                    <w14:srgbClr w14:val="000000"/>
                  </w14:solidFill>
                  <w14:prstDash w14:val="solid"/>
                  <w14:miter w14:lim="10"/>
                </w14:textOutline>
              </w:rPr>
              <w:t>废气</w:t>
            </w:r>
          </w:p>
          <w:p>
            <w:pPr>
              <w:spacing w:before="140" w:line="218" w:lineRule="auto"/>
              <w:ind w:left="3145"/>
              <w:rPr>
                <w:rFonts w:ascii="SimHei" w:eastAsia="SimHei" w:hAnsi="SimHei" w:cs="SimHei"/>
                <w:sz w:val="21"/>
                <w:szCs w:val="21"/>
              </w:rPr>
            </w:pPr>
            <w:r>
              <w:rPr>
                <w:rFonts w:ascii="SimHei" w:eastAsia="SimHei" w:hAnsi="SimHei" w:cs="SimHei"/>
                <w:spacing w:val="-1"/>
                <w:sz w:val="21"/>
                <w:szCs w:val="21"/>
              </w:rPr>
              <w:t>表</w:t>
            </w:r>
            <w:r>
              <w:rPr>
                <w:rFonts w:ascii="Times New Roman" w:eastAsia="Times New Roman" w:hAnsi="Times New Roman" w:cs="Times New Roman"/>
                <w:spacing w:val="-1"/>
                <w:sz w:val="21"/>
                <w:szCs w:val="21"/>
              </w:rPr>
              <w:t xml:space="preserve">3-3  </w:t>
            </w:r>
            <w:r>
              <w:rPr>
                <w:rFonts w:ascii="SimHei" w:eastAsia="SimHei" w:hAnsi="SimHei" w:cs="SimHei"/>
                <w:spacing w:val="-1"/>
                <w:sz w:val="21"/>
                <w:szCs w:val="21"/>
              </w:rPr>
              <w:t>废气污染物执行标准</w:t>
            </w:r>
          </w:p>
          <w:p>
            <w:pPr>
              <w:spacing w:line="132" w:lineRule="exact"/>
            </w:pPr>
          </w:p>
          <w:tbl>
            <w:tblPr>
              <w:tblStyle w:val="TableNormal37"/>
              <w:tblW w:w="8130"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78"/>
              <w:gridCol w:w="3195"/>
              <w:gridCol w:w="578"/>
              <w:gridCol w:w="1735"/>
              <w:gridCol w:w="1013"/>
              <w:gridCol w:w="1031"/>
            </w:tblGrid>
            <w:tr>
              <w:tblPrEx>
                <w:tblW w:w="8130"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4"/>
              </w:trPr>
              <w:tc>
                <w:tcPr>
                  <w:tcW w:w="578" w:type="dxa"/>
                  <w:vMerge w:val="restart"/>
                  <w:tcBorders>
                    <w:top w:val="single" w:sz="2" w:space="0" w:color="000000"/>
                    <w:left w:val="single" w:sz="2" w:space="0" w:color="000000"/>
                    <w:bottom w:val="nil"/>
                  </w:tcBorders>
                  <w:textDirection w:val="tbRlV"/>
                  <w:vAlign w:val="top"/>
                </w:tcPr>
                <w:p>
                  <w:pPr>
                    <w:pStyle w:val="TableText"/>
                    <w:spacing w:before="193" w:line="206" w:lineRule="auto"/>
                    <w:ind w:left="87"/>
                    <w:rPr>
                      <w:sz w:val="18"/>
                      <w:szCs w:val="18"/>
                    </w:rPr>
                  </w:pPr>
                  <w:r>
                    <w:rPr>
                      <w:sz w:val="18"/>
                      <w:szCs w:val="18"/>
                      <w14:textOutline w14:w="3265">
                        <w14:solidFill>
                          <w14:srgbClr w14:val="000000"/>
                        </w14:solidFill>
                        <w14:prstDash w14:val="solid"/>
                        <w14:miter w14:lim="10"/>
                      </w14:textOutline>
                    </w:rPr>
                    <w:t>项</w:t>
                  </w:r>
                  <w:r>
                    <w:rPr>
                      <w:spacing w:val="-30"/>
                      <w:sz w:val="18"/>
                      <w:szCs w:val="18"/>
                    </w:rPr>
                    <w:t xml:space="preserve"> </w:t>
                  </w:r>
                  <w:r>
                    <w:rPr>
                      <w:sz w:val="18"/>
                      <w:szCs w:val="18"/>
                      <w14:textOutline w14:w="3265">
                        <w14:solidFill>
                          <w14:srgbClr w14:val="000000"/>
                        </w14:solidFill>
                        <w14:prstDash w14:val="solid"/>
                        <w14:miter w14:lim="10"/>
                      </w14:textOutline>
                    </w:rPr>
                    <w:t>目</w:t>
                  </w:r>
                </w:p>
              </w:tc>
              <w:tc>
                <w:tcPr>
                  <w:tcW w:w="3195" w:type="dxa"/>
                  <w:vMerge w:val="restart"/>
                  <w:tcBorders>
                    <w:top w:val="single" w:sz="2" w:space="0" w:color="000000"/>
                    <w:bottom w:val="nil"/>
                  </w:tcBorders>
                  <w:vAlign w:val="top"/>
                </w:tcPr>
                <w:p>
                  <w:pPr>
                    <w:pStyle w:val="TableText"/>
                    <w:spacing w:before="207" w:line="220" w:lineRule="auto"/>
                    <w:ind w:left="1236"/>
                    <w:rPr>
                      <w:sz w:val="18"/>
                      <w:szCs w:val="18"/>
                    </w:rPr>
                  </w:pPr>
                  <w:r>
                    <w:rPr>
                      <w:spacing w:val="-2"/>
                      <w:sz w:val="18"/>
                      <w:szCs w:val="18"/>
                      <w14:textOutline w14:w="3265">
                        <w14:solidFill>
                          <w14:srgbClr w14:val="000000"/>
                        </w14:solidFill>
                        <w14:prstDash w14:val="solid"/>
                        <w14:miter w14:lim="10"/>
                      </w14:textOutline>
                    </w:rPr>
                    <w:t>执行标准</w:t>
                  </w:r>
                </w:p>
              </w:tc>
              <w:tc>
                <w:tcPr>
                  <w:tcW w:w="2313" w:type="dxa"/>
                  <w:gridSpan w:val="2"/>
                  <w:vMerge w:val="restart"/>
                  <w:tcBorders>
                    <w:top w:val="single" w:sz="2" w:space="0" w:color="000000"/>
                    <w:bottom w:val="nil"/>
                  </w:tcBorders>
                  <w:vAlign w:val="top"/>
                </w:tcPr>
                <w:p>
                  <w:pPr>
                    <w:pStyle w:val="TableText"/>
                    <w:spacing w:before="207" w:line="220" w:lineRule="auto"/>
                    <w:ind w:left="892"/>
                    <w:rPr>
                      <w:sz w:val="18"/>
                      <w:szCs w:val="18"/>
                    </w:rPr>
                  </w:pPr>
                  <w:r>
                    <w:rPr>
                      <w:spacing w:val="-3"/>
                      <w:sz w:val="18"/>
                      <w:szCs w:val="18"/>
                      <w14:textOutline w14:w="3265">
                        <w14:solidFill>
                          <w14:srgbClr w14:val="000000"/>
                        </w14:solidFill>
                        <w14:prstDash w14:val="solid"/>
                        <w14:miter w14:lim="10"/>
                      </w14:textOutline>
                    </w:rPr>
                    <w:t>污染物</w:t>
                  </w:r>
                </w:p>
              </w:tc>
              <w:tc>
                <w:tcPr>
                  <w:tcW w:w="2044" w:type="dxa"/>
                  <w:gridSpan w:val="2"/>
                  <w:tcBorders>
                    <w:top w:val="single" w:sz="2" w:space="0" w:color="000000"/>
                    <w:right w:val="single" w:sz="2" w:space="0" w:color="000000"/>
                  </w:tcBorders>
                  <w:vAlign w:val="top"/>
                </w:tcPr>
                <w:p>
                  <w:pPr>
                    <w:pStyle w:val="TableText"/>
                    <w:spacing w:before="58" w:line="220" w:lineRule="auto"/>
                    <w:ind w:left="661"/>
                    <w:rPr>
                      <w:sz w:val="18"/>
                      <w:szCs w:val="18"/>
                    </w:rPr>
                  </w:pPr>
                  <w:r>
                    <w:rPr>
                      <w:spacing w:val="-2"/>
                      <w:sz w:val="18"/>
                      <w:szCs w:val="18"/>
                      <w14:textOutline w14:w="3265">
                        <w14:solidFill>
                          <w14:srgbClr w14:val="000000"/>
                        </w14:solidFill>
                        <w14:prstDash w14:val="solid"/>
                        <w14:miter w14:lim="10"/>
                      </w14:textOutline>
                    </w:rPr>
                    <w:t>标准限值</w:t>
                  </w:r>
                </w:p>
              </w:tc>
            </w:tr>
            <w:tr>
              <w:tblPrEx>
                <w:tblW w:w="8130" w:type="dxa"/>
                <w:tblInd w:w="102" w:type="dxa"/>
                <w:tblLayout w:type="fixed"/>
              </w:tblPrEx>
              <w:trPr>
                <w:trHeight w:val="288"/>
              </w:trPr>
              <w:tc>
                <w:tcPr>
                  <w:tcW w:w="578" w:type="dxa"/>
                  <w:vMerge/>
                  <w:tcBorders>
                    <w:top w:val="nil"/>
                    <w:left w:val="single" w:sz="2" w:space="0" w:color="000000"/>
                  </w:tcBorders>
                  <w:textDirection w:val="tbRlV"/>
                  <w:vAlign w:val="top"/>
                </w:tcPr>
                <w:p>
                  <w:pPr>
                    <w:rPr>
                      <w:rFonts w:ascii="Arial"/>
                      <w:sz w:val="21"/>
                    </w:rPr>
                  </w:pPr>
                </w:p>
              </w:tc>
              <w:tc>
                <w:tcPr>
                  <w:tcW w:w="3195" w:type="dxa"/>
                  <w:vMerge/>
                  <w:tcBorders>
                    <w:top w:val="nil"/>
                  </w:tcBorders>
                  <w:vAlign w:val="top"/>
                </w:tcPr>
                <w:p>
                  <w:pPr>
                    <w:rPr>
                      <w:rFonts w:ascii="Arial"/>
                      <w:sz w:val="21"/>
                    </w:rPr>
                  </w:pPr>
                </w:p>
              </w:tc>
              <w:tc>
                <w:tcPr>
                  <w:tcW w:w="2313" w:type="dxa"/>
                  <w:gridSpan w:val="2"/>
                  <w:vMerge/>
                  <w:tcBorders>
                    <w:top w:val="nil"/>
                  </w:tcBorders>
                  <w:vAlign w:val="top"/>
                </w:tcPr>
                <w:p>
                  <w:pPr>
                    <w:rPr>
                      <w:rFonts w:ascii="Arial"/>
                      <w:sz w:val="21"/>
                    </w:rPr>
                  </w:pPr>
                </w:p>
              </w:tc>
              <w:tc>
                <w:tcPr>
                  <w:tcW w:w="1013" w:type="dxa"/>
                  <w:tcBorders>
                    <w:bottom w:val="single" w:sz="2" w:space="0" w:color="000000"/>
                    <w:right w:val="single" w:sz="2" w:space="0" w:color="000000"/>
                  </w:tcBorders>
                  <w:vAlign w:val="top"/>
                </w:tcPr>
                <w:p>
                  <w:pPr>
                    <w:pStyle w:val="TableText"/>
                    <w:spacing w:before="54" w:line="220" w:lineRule="auto"/>
                    <w:ind w:left="147"/>
                    <w:rPr>
                      <w:sz w:val="18"/>
                      <w:szCs w:val="18"/>
                    </w:rPr>
                  </w:pPr>
                  <w:r>
                    <w:rPr>
                      <w:spacing w:val="-2"/>
                      <w:sz w:val="18"/>
                      <w:szCs w:val="18"/>
                      <w14:textOutline w14:w="3265">
                        <w14:solidFill>
                          <w14:srgbClr w14:val="000000"/>
                        </w14:solidFill>
                        <w14:prstDash w14:val="solid"/>
                        <w14:miter w14:lim="10"/>
                      </w14:textOutline>
                    </w:rPr>
                    <w:t>浓度限值</w:t>
                  </w:r>
                </w:p>
              </w:tc>
              <w:tc>
                <w:tcPr>
                  <w:tcW w:w="1031" w:type="dxa"/>
                  <w:tcBorders>
                    <w:left w:val="single" w:sz="2" w:space="0" w:color="000000"/>
                    <w:bottom w:val="single" w:sz="2" w:space="0" w:color="000000"/>
                    <w:right w:val="single" w:sz="2" w:space="0" w:color="000000"/>
                  </w:tcBorders>
                  <w:vAlign w:val="top"/>
                </w:tcPr>
                <w:p>
                  <w:pPr>
                    <w:pStyle w:val="TableText"/>
                    <w:spacing w:before="54" w:line="220" w:lineRule="auto"/>
                    <w:ind w:left="156"/>
                    <w:rPr>
                      <w:sz w:val="18"/>
                      <w:szCs w:val="18"/>
                    </w:rPr>
                  </w:pPr>
                  <w:r>
                    <w:rPr>
                      <w:spacing w:val="-2"/>
                      <w:sz w:val="18"/>
                      <w:szCs w:val="18"/>
                      <w14:textOutline w14:w="3265">
                        <w14:solidFill>
                          <w14:srgbClr w14:val="000000"/>
                        </w14:solidFill>
                        <w14:prstDash w14:val="solid"/>
                        <w14:miter w14:lim="10"/>
                      </w14:textOutline>
                    </w:rPr>
                    <w:t>速率限值</w:t>
                  </w:r>
                </w:p>
              </w:tc>
            </w:tr>
            <w:tr>
              <w:tblPrEx>
                <w:tblW w:w="8130" w:type="dxa"/>
                <w:tblInd w:w="102" w:type="dxa"/>
                <w:tblLayout w:type="fixed"/>
              </w:tblPrEx>
              <w:trPr>
                <w:trHeight w:val="721"/>
              </w:trPr>
              <w:tc>
                <w:tcPr>
                  <w:tcW w:w="578" w:type="dxa"/>
                  <w:vMerge w:val="restart"/>
                  <w:tcBorders>
                    <w:left w:val="single" w:sz="2" w:space="0" w:color="000000"/>
                    <w:bottom w:val="nil"/>
                  </w:tcBorders>
                  <w:textDirection w:val="tbRlV"/>
                  <w:vAlign w:val="top"/>
                </w:tcPr>
                <w:p>
                  <w:pPr>
                    <w:pStyle w:val="TableText"/>
                    <w:spacing w:before="194" w:line="209" w:lineRule="auto"/>
                    <w:ind w:left="1014"/>
                    <w:rPr>
                      <w:sz w:val="18"/>
                      <w:szCs w:val="18"/>
                    </w:rPr>
                  </w:pPr>
                  <w:r>
                    <w:rPr>
                      <w:sz w:val="18"/>
                      <w:szCs w:val="18"/>
                    </w:rPr>
                    <w:t>废</w:t>
                  </w:r>
                  <w:r>
                    <w:rPr>
                      <w:spacing w:val="-30"/>
                      <w:sz w:val="18"/>
                      <w:szCs w:val="18"/>
                    </w:rPr>
                    <w:t xml:space="preserve"> </w:t>
                  </w:r>
                  <w:r>
                    <w:rPr>
                      <w:sz w:val="18"/>
                      <w:szCs w:val="18"/>
                    </w:rPr>
                    <w:t>气</w:t>
                  </w:r>
                </w:p>
              </w:tc>
              <w:tc>
                <w:tcPr>
                  <w:tcW w:w="3195" w:type="dxa"/>
                  <w:vAlign w:val="top"/>
                </w:tcPr>
                <w:p>
                  <w:pPr>
                    <w:pStyle w:val="TableText"/>
                    <w:spacing w:before="33" w:line="233" w:lineRule="auto"/>
                    <w:ind w:left="124" w:right="83" w:hanging="16"/>
                    <w:rPr>
                      <w:sz w:val="18"/>
                      <w:szCs w:val="18"/>
                    </w:rPr>
                  </w:pPr>
                  <w:r>
                    <w:rPr>
                      <w:spacing w:val="-15"/>
                      <w:sz w:val="18"/>
                      <w:szCs w:val="18"/>
                    </w:rPr>
                    <w:t>《挥发性有机物排放标准</w:t>
                  </w:r>
                  <w:r>
                    <w:rPr>
                      <w:spacing w:val="-9"/>
                      <w:sz w:val="18"/>
                      <w:szCs w:val="18"/>
                    </w:rPr>
                    <w:t xml:space="preserve"> </w:t>
                  </w:r>
                  <w:r>
                    <w:rPr>
                      <w:spacing w:val="-15"/>
                      <w:sz w:val="18"/>
                      <w:szCs w:val="18"/>
                    </w:rPr>
                    <w:t>第</w:t>
                  </w:r>
                  <w:r>
                    <w:rPr>
                      <w:rFonts w:ascii="Times New Roman" w:eastAsia="Times New Roman" w:hAnsi="Times New Roman" w:cs="Times New Roman"/>
                      <w:spacing w:val="-15"/>
                      <w:sz w:val="18"/>
                      <w:szCs w:val="18"/>
                    </w:rPr>
                    <w:t xml:space="preserve">6 </w:t>
                  </w:r>
                  <w:r>
                    <w:rPr>
                      <w:spacing w:val="-15"/>
                      <w:sz w:val="18"/>
                      <w:szCs w:val="18"/>
                    </w:rPr>
                    <w:t>部分：有机</w:t>
                  </w:r>
                  <w:r>
                    <w:rPr>
                      <w:sz w:val="18"/>
                      <w:szCs w:val="18"/>
                    </w:rPr>
                    <w:t xml:space="preserve"> </w:t>
                  </w:r>
                  <w:r>
                    <w:rPr>
                      <w:spacing w:val="-14"/>
                      <w:sz w:val="18"/>
                      <w:szCs w:val="18"/>
                    </w:rPr>
                    <w:t>化工行业》（</w:t>
                  </w:r>
                  <w:r>
                    <w:rPr>
                      <w:rFonts w:ascii="Times New Roman" w:eastAsia="Times New Roman" w:hAnsi="Times New Roman" w:cs="Times New Roman"/>
                      <w:spacing w:val="-14"/>
                      <w:sz w:val="18"/>
                      <w:szCs w:val="18"/>
                    </w:rPr>
                    <w:t>DB37/2801.6-2018</w:t>
                  </w:r>
                  <w:r>
                    <w:rPr>
                      <w:spacing w:val="-14"/>
                      <w:sz w:val="18"/>
                      <w:szCs w:val="18"/>
                    </w:rPr>
                    <w:t>）表</w:t>
                  </w:r>
                  <w:r>
                    <w:rPr>
                      <w:spacing w:val="-29"/>
                      <w:sz w:val="18"/>
                      <w:szCs w:val="18"/>
                    </w:rPr>
                    <w:t xml:space="preserve"> </w:t>
                  </w:r>
                  <w:r>
                    <w:rPr>
                      <w:rFonts w:ascii="Times New Roman" w:eastAsia="Times New Roman" w:hAnsi="Times New Roman" w:cs="Times New Roman"/>
                      <w:spacing w:val="-14"/>
                      <w:sz w:val="18"/>
                      <w:szCs w:val="18"/>
                    </w:rPr>
                    <w:t>1</w:t>
                  </w:r>
                  <w:r>
                    <w:rPr>
                      <w:spacing w:val="-14"/>
                      <w:sz w:val="18"/>
                      <w:szCs w:val="18"/>
                    </w:rPr>
                    <w:t>“其</w:t>
                  </w:r>
                </w:p>
                <w:p>
                  <w:pPr>
                    <w:pStyle w:val="TableText"/>
                    <w:spacing w:before="25" w:line="203" w:lineRule="auto"/>
                    <w:ind w:left="1024"/>
                    <w:rPr>
                      <w:sz w:val="18"/>
                      <w:szCs w:val="18"/>
                    </w:rPr>
                  </w:pPr>
                  <w:r>
                    <w:rPr>
                      <w:spacing w:val="-13"/>
                      <w:sz w:val="18"/>
                      <w:szCs w:val="18"/>
                    </w:rPr>
                    <w:t>他行业”Ⅱ时段</w:t>
                  </w:r>
                </w:p>
              </w:tc>
              <w:tc>
                <w:tcPr>
                  <w:tcW w:w="578" w:type="dxa"/>
                  <w:vAlign w:val="top"/>
                </w:tcPr>
                <w:p>
                  <w:pPr>
                    <w:pStyle w:val="TableText"/>
                    <w:spacing w:before="153" w:line="220" w:lineRule="auto"/>
                    <w:ind w:left="113"/>
                    <w:rPr>
                      <w:sz w:val="18"/>
                      <w:szCs w:val="18"/>
                    </w:rPr>
                  </w:pPr>
                  <w:r>
                    <w:rPr>
                      <w:spacing w:val="-2"/>
                      <w:sz w:val="18"/>
                      <w:szCs w:val="18"/>
                    </w:rPr>
                    <w:t>有组</w:t>
                  </w:r>
                </w:p>
                <w:p>
                  <w:pPr>
                    <w:pStyle w:val="TableText"/>
                    <w:spacing w:before="25" w:line="224" w:lineRule="auto"/>
                    <w:ind w:left="206"/>
                    <w:rPr>
                      <w:sz w:val="18"/>
                      <w:szCs w:val="18"/>
                    </w:rPr>
                  </w:pPr>
                  <w:r>
                    <w:rPr>
                      <w:sz w:val="18"/>
                      <w:szCs w:val="18"/>
                    </w:rPr>
                    <w:t>织</w:t>
                  </w:r>
                </w:p>
              </w:tc>
              <w:tc>
                <w:tcPr>
                  <w:tcW w:w="1735" w:type="dxa"/>
                  <w:vAlign w:val="top"/>
                </w:tcPr>
                <w:p>
                  <w:pPr>
                    <w:spacing w:line="261" w:lineRule="auto"/>
                    <w:rPr>
                      <w:rFonts w:ascii="Arial"/>
                      <w:sz w:val="21"/>
                    </w:rPr>
                  </w:pPr>
                </w:p>
                <w:p>
                  <w:pPr>
                    <w:spacing w:before="52" w:line="186" w:lineRule="auto"/>
                    <w:ind w:left="638"/>
                    <w:rPr>
                      <w:rFonts w:ascii="Times New Roman" w:eastAsia="Times New Roman" w:hAnsi="Times New Roman" w:cs="Times New Roman"/>
                      <w:sz w:val="18"/>
                      <w:szCs w:val="18"/>
                    </w:rPr>
                  </w:pPr>
                  <w:r>
                    <w:rPr>
                      <w:rFonts w:ascii="Times New Roman" w:eastAsia="Times New Roman" w:hAnsi="Times New Roman" w:cs="Times New Roman"/>
                      <w:sz w:val="18"/>
                      <w:szCs w:val="18"/>
                    </w:rPr>
                    <w:t>VOCs</w:t>
                  </w:r>
                </w:p>
              </w:tc>
              <w:tc>
                <w:tcPr>
                  <w:tcW w:w="1013" w:type="dxa"/>
                  <w:tcBorders>
                    <w:top w:val="single" w:sz="2" w:space="0" w:color="000000"/>
                    <w:bottom w:val="single" w:sz="2" w:space="0" w:color="000000"/>
                    <w:right w:val="single" w:sz="2" w:space="0" w:color="000000"/>
                  </w:tcBorders>
                  <w:vAlign w:val="top"/>
                </w:tcPr>
                <w:p>
                  <w:pPr>
                    <w:spacing w:line="242" w:lineRule="auto"/>
                    <w:rPr>
                      <w:rFonts w:ascii="Arial"/>
                      <w:sz w:val="21"/>
                    </w:rPr>
                  </w:pPr>
                </w:p>
                <w:p>
                  <w:pPr>
                    <w:spacing w:before="52" w:line="209" w:lineRule="auto"/>
                    <w:ind w:left="179"/>
                    <w:rPr>
                      <w:rFonts w:ascii="Times New Roman" w:eastAsia="Times New Roman" w:hAnsi="Times New Roman" w:cs="Times New Roman"/>
                      <w:sz w:val="12"/>
                      <w:szCs w:val="12"/>
                    </w:rPr>
                  </w:pPr>
                  <w:r>
                    <w:rPr>
                      <w:rFonts w:ascii="Times New Roman" w:eastAsia="Times New Roman" w:hAnsi="Times New Roman" w:cs="Times New Roman"/>
                      <w:spacing w:val="-2"/>
                      <w:sz w:val="18"/>
                      <w:szCs w:val="18"/>
                    </w:rPr>
                    <w:t>60mg/m</w:t>
                  </w:r>
                  <w:r>
                    <w:rPr>
                      <w:rFonts w:ascii="Times New Roman" w:eastAsia="Times New Roman" w:hAnsi="Times New Roman" w:cs="Times New Roman"/>
                      <w:spacing w:val="-2"/>
                      <w:position w:val="5"/>
                      <w:sz w:val="12"/>
                      <w:szCs w:val="12"/>
                    </w:rPr>
                    <w:t>3</w:t>
                  </w:r>
                </w:p>
              </w:tc>
              <w:tc>
                <w:tcPr>
                  <w:tcW w:w="1031" w:type="dxa"/>
                  <w:tcBorders>
                    <w:top w:val="single" w:sz="2" w:space="0" w:color="000000"/>
                    <w:left w:val="single" w:sz="2" w:space="0" w:color="000000"/>
                    <w:bottom w:val="single" w:sz="2" w:space="0" w:color="000000"/>
                    <w:right w:val="single" w:sz="2" w:space="0" w:color="000000"/>
                  </w:tcBorders>
                  <w:vAlign w:val="top"/>
                </w:tcPr>
                <w:p>
                  <w:pPr>
                    <w:spacing w:line="258" w:lineRule="auto"/>
                    <w:rPr>
                      <w:rFonts w:ascii="Arial"/>
                      <w:sz w:val="21"/>
                    </w:rPr>
                  </w:pPr>
                </w:p>
                <w:p>
                  <w:pPr>
                    <w:spacing w:before="52" w:line="190" w:lineRule="auto"/>
                    <w:ind w:left="24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3.0kg/h</w:t>
                  </w:r>
                </w:p>
              </w:tc>
            </w:tr>
            <w:tr>
              <w:tblPrEx>
                <w:tblW w:w="8130" w:type="dxa"/>
                <w:tblInd w:w="102" w:type="dxa"/>
                <w:tblLayout w:type="fixed"/>
              </w:tblPrEx>
              <w:trPr>
                <w:trHeight w:val="722"/>
              </w:trPr>
              <w:tc>
                <w:tcPr>
                  <w:tcW w:w="578" w:type="dxa"/>
                  <w:vMerge/>
                  <w:tcBorders>
                    <w:top w:val="nil"/>
                    <w:left w:val="single" w:sz="2" w:space="0" w:color="000000"/>
                    <w:bottom w:val="nil"/>
                  </w:tcBorders>
                  <w:textDirection w:val="tbRlV"/>
                  <w:vAlign w:val="top"/>
                </w:tcPr>
                <w:p>
                  <w:pPr>
                    <w:rPr>
                      <w:rFonts w:ascii="Arial"/>
                      <w:sz w:val="21"/>
                    </w:rPr>
                  </w:pPr>
                </w:p>
              </w:tc>
              <w:tc>
                <w:tcPr>
                  <w:tcW w:w="3195" w:type="dxa"/>
                  <w:vAlign w:val="top"/>
                </w:tcPr>
                <w:p>
                  <w:pPr>
                    <w:pStyle w:val="TableText"/>
                    <w:spacing w:before="35" w:line="234" w:lineRule="auto"/>
                    <w:ind w:left="108" w:right="83"/>
                    <w:rPr>
                      <w:sz w:val="18"/>
                      <w:szCs w:val="18"/>
                    </w:rPr>
                  </w:pPr>
                  <w:r>
                    <w:rPr>
                      <w:spacing w:val="-15"/>
                      <w:sz w:val="18"/>
                      <w:szCs w:val="18"/>
                    </w:rPr>
                    <w:t>《挥发性有机物排放标准</w:t>
                  </w:r>
                  <w:r>
                    <w:rPr>
                      <w:spacing w:val="-9"/>
                      <w:sz w:val="18"/>
                      <w:szCs w:val="18"/>
                    </w:rPr>
                    <w:t xml:space="preserve"> </w:t>
                  </w:r>
                  <w:r>
                    <w:rPr>
                      <w:spacing w:val="-15"/>
                      <w:sz w:val="18"/>
                      <w:szCs w:val="18"/>
                    </w:rPr>
                    <w:t>第</w:t>
                  </w:r>
                  <w:r>
                    <w:rPr>
                      <w:rFonts w:ascii="Times New Roman" w:eastAsia="Times New Roman" w:hAnsi="Times New Roman" w:cs="Times New Roman"/>
                      <w:spacing w:val="-15"/>
                      <w:sz w:val="18"/>
                      <w:szCs w:val="18"/>
                    </w:rPr>
                    <w:t xml:space="preserve">6 </w:t>
                  </w:r>
                  <w:r>
                    <w:rPr>
                      <w:spacing w:val="-15"/>
                      <w:sz w:val="18"/>
                      <w:szCs w:val="18"/>
                    </w:rPr>
                    <w:t>部分：有机</w:t>
                  </w:r>
                  <w:r>
                    <w:rPr>
                      <w:sz w:val="18"/>
                      <w:szCs w:val="18"/>
                    </w:rPr>
                    <w:t xml:space="preserve"> </w:t>
                  </w:r>
                  <w:r>
                    <w:rPr>
                      <w:spacing w:val="-14"/>
                      <w:sz w:val="18"/>
                      <w:szCs w:val="18"/>
                    </w:rPr>
                    <w:t>化工行业》（</w:t>
                  </w:r>
                  <w:r>
                    <w:rPr>
                      <w:rFonts w:ascii="Times New Roman" w:eastAsia="Times New Roman" w:hAnsi="Times New Roman" w:cs="Times New Roman"/>
                      <w:spacing w:val="-14"/>
                      <w:sz w:val="18"/>
                      <w:szCs w:val="18"/>
                    </w:rPr>
                    <w:t>DB37/2801.6-2018</w:t>
                  </w:r>
                  <w:r>
                    <w:rPr>
                      <w:spacing w:val="-14"/>
                      <w:sz w:val="18"/>
                      <w:szCs w:val="18"/>
                    </w:rPr>
                    <w:t>）表</w:t>
                  </w:r>
                  <w:r>
                    <w:rPr>
                      <w:spacing w:val="-39"/>
                      <w:sz w:val="18"/>
                      <w:szCs w:val="18"/>
                    </w:rPr>
                    <w:t xml:space="preserve"> </w:t>
                  </w:r>
                  <w:r>
                    <w:rPr>
                      <w:rFonts w:ascii="Times New Roman" w:eastAsia="Times New Roman" w:hAnsi="Times New Roman" w:cs="Times New Roman"/>
                      <w:spacing w:val="-14"/>
                      <w:sz w:val="18"/>
                      <w:szCs w:val="18"/>
                    </w:rPr>
                    <w:t xml:space="preserve">3 </w:t>
                  </w:r>
                  <w:r>
                    <w:rPr>
                      <w:spacing w:val="-14"/>
                      <w:sz w:val="18"/>
                      <w:szCs w:val="18"/>
                    </w:rPr>
                    <w:t>厂界</w:t>
                  </w:r>
                </w:p>
                <w:p>
                  <w:pPr>
                    <w:pStyle w:val="TableText"/>
                    <w:spacing w:before="25" w:line="200" w:lineRule="auto"/>
                    <w:ind w:left="1025"/>
                    <w:rPr>
                      <w:sz w:val="18"/>
                      <w:szCs w:val="18"/>
                    </w:rPr>
                  </w:pPr>
                  <w:r>
                    <w:rPr>
                      <w:spacing w:val="-13"/>
                      <w:sz w:val="18"/>
                      <w:szCs w:val="18"/>
                    </w:rPr>
                    <w:t>监控点浓度限值</w:t>
                  </w:r>
                </w:p>
              </w:tc>
              <w:tc>
                <w:tcPr>
                  <w:tcW w:w="578" w:type="dxa"/>
                  <w:vMerge w:val="restart"/>
                  <w:tcBorders>
                    <w:bottom w:val="nil"/>
                  </w:tcBorders>
                  <w:vAlign w:val="top"/>
                </w:tcPr>
                <w:p>
                  <w:pPr>
                    <w:spacing w:line="294" w:lineRule="auto"/>
                    <w:rPr>
                      <w:rFonts w:ascii="Arial"/>
                      <w:sz w:val="21"/>
                    </w:rPr>
                  </w:pPr>
                </w:p>
                <w:p>
                  <w:pPr>
                    <w:spacing w:line="295" w:lineRule="auto"/>
                    <w:rPr>
                      <w:rFonts w:ascii="Arial"/>
                      <w:sz w:val="21"/>
                    </w:rPr>
                  </w:pPr>
                </w:p>
                <w:p>
                  <w:pPr>
                    <w:pStyle w:val="TableText"/>
                    <w:spacing w:before="58" w:line="220" w:lineRule="auto"/>
                    <w:ind w:left="114"/>
                    <w:rPr>
                      <w:sz w:val="18"/>
                      <w:szCs w:val="18"/>
                    </w:rPr>
                  </w:pPr>
                  <w:r>
                    <w:rPr>
                      <w:spacing w:val="-3"/>
                      <w:sz w:val="18"/>
                      <w:szCs w:val="18"/>
                    </w:rPr>
                    <w:t>无组</w:t>
                  </w:r>
                </w:p>
                <w:p>
                  <w:pPr>
                    <w:pStyle w:val="TableText"/>
                    <w:spacing w:before="25" w:line="224" w:lineRule="auto"/>
                    <w:ind w:left="206"/>
                    <w:rPr>
                      <w:sz w:val="18"/>
                      <w:szCs w:val="18"/>
                    </w:rPr>
                  </w:pPr>
                  <w:r>
                    <w:rPr>
                      <w:sz w:val="18"/>
                      <w:szCs w:val="18"/>
                    </w:rPr>
                    <w:t>织</w:t>
                  </w:r>
                </w:p>
              </w:tc>
              <w:tc>
                <w:tcPr>
                  <w:tcW w:w="1735" w:type="dxa"/>
                  <w:vAlign w:val="top"/>
                </w:tcPr>
                <w:p>
                  <w:pPr>
                    <w:spacing w:line="265" w:lineRule="auto"/>
                    <w:rPr>
                      <w:rFonts w:ascii="Arial"/>
                      <w:sz w:val="21"/>
                    </w:rPr>
                  </w:pPr>
                </w:p>
                <w:p>
                  <w:pPr>
                    <w:spacing w:before="52" w:line="186" w:lineRule="auto"/>
                    <w:ind w:left="638"/>
                    <w:rPr>
                      <w:rFonts w:ascii="Times New Roman" w:eastAsia="Times New Roman" w:hAnsi="Times New Roman" w:cs="Times New Roman"/>
                      <w:sz w:val="18"/>
                      <w:szCs w:val="18"/>
                    </w:rPr>
                  </w:pPr>
                  <w:r>
                    <w:rPr>
                      <w:rFonts w:ascii="Times New Roman" w:eastAsia="Times New Roman" w:hAnsi="Times New Roman" w:cs="Times New Roman"/>
                      <w:sz w:val="18"/>
                      <w:szCs w:val="18"/>
                    </w:rPr>
                    <w:t>VOCs</w:t>
                  </w:r>
                </w:p>
              </w:tc>
              <w:tc>
                <w:tcPr>
                  <w:tcW w:w="1013" w:type="dxa"/>
                  <w:tcBorders>
                    <w:top w:val="single" w:sz="2" w:space="0" w:color="000000"/>
                    <w:bottom w:val="single" w:sz="2" w:space="0" w:color="000000"/>
                    <w:right w:val="single" w:sz="2" w:space="0" w:color="000000"/>
                  </w:tcBorders>
                  <w:vAlign w:val="top"/>
                </w:tcPr>
                <w:p>
                  <w:pPr>
                    <w:spacing w:line="246" w:lineRule="auto"/>
                    <w:rPr>
                      <w:rFonts w:ascii="Arial"/>
                      <w:sz w:val="21"/>
                    </w:rPr>
                  </w:pPr>
                </w:p>
                <w:p>
                  <w:pPr>
                    <w:spacing w:before="52" w:line="209" w:lineRule="auto"/>
                    <w:ind w:left="153"/>
                    <w:rPr>
                      <w:rFonts w:ascii="Times New Roman" w:eastAsia="Times New Roman" w:hAnsi="Times New Roman" w:cs="Times New Roman"/>
                      <w:sz w:val="12"/>
                      <w:szCs w:val="12"/>
                    </w:rPr>
                  </w:pPr>
                  <w:r>
                    <w:rPr>
                      <w:rFonts w:ascii="Times New Roman" w:eastAsia="Times New Roman" w:hAnsi="Times New Roman" w:cs="Times New Roman"/>
                      <w:spacing w:val="-1"/>
                      <w:sz w:val="18"/>
                      <w:szCs w:val="18"/>
                    </w:rPr>
                    <w:t>2.0mg/m</w:t>
                  </w:r>
                  <w:r>
                    <w:rPr>
                      <w:rFonts w:ascii="Times New Roman" w:eastAsia="Times New Roman" w:hAnsi="Times New Roman" w:cs="Times New Roman"/>
                      <w:spacing w:val="-1"/>
                      <w:position w:val="5"/>
                      <w:sz w:val="12"/>
                      <w:szCs w:val="12"/>
                    </w:rPr>
                    <w:t>3</w:t>
                  </w:r>
                </w:p>
              </w:tc>
              <w:tc>
                <w:tcPr>
                  <w:tcW w:w="1031" w:type="dxa"/>
                  <w:tcBorders>
                    <w:top w:val="single" w:sz="2" w:space="0" w:color="000000"/>
                    <w:left w:val="single" w:sz="2" w:space="0" w:color="000000"/>
                    <w:bottom w:val="single" w:sz="2" w:space="0" w:color="000000"/>
                    <w:right w:val="single" w:sz="2" w:space="0" w:color="000000"/>
                  </w:tcBorders>
                  <w:vAlign w:val="top"/>
                </w:tcPr>
                <w:p>
                  <w:pPr>
                    <w:spacing w:line="262" w:lineRule="auto"/>
                    <w:rPr>
                      <w:rFonts w:ascii="Arial"/>
                      <w:sz w:val="21"/>
                    </w:rPr>
                  </w:pPr>
                </w:p>
                <w:p>
                  <w:pPr>
                    <w:spacing w:before="52" w:line="232" w:lineRule="auto"/>
                    <w:ind w:left="48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130" w:type="dxa"/>
                <w:tblInd w:w="102" w:type="dxa"/>
                <w:tblLayout w:type="fixed"/>
              </w:tblPrEx>
              <w:trPr>
                <w:trHeight w:val="483"/>
              </w:trPr>
              <w:tc>
                <w:tcPr>
                  <w:tcW w:w="578" w:type="dxa"/>
                  <w:vMerge/>
                  <w:tcBorders>
                    <w:top w:val="nil"/>
                    <w:left w:val="single" w:sz="2" w:space="0" w:color="000000"/>
                    <w:bottom w:val="nil"/>
                  </w:tcBorders>
                  <w:textDirection w:val="tbRlV"/>
                  <w:vAlign w:val="top"/>
                </w:tcPr>
                <w:p>
                  <w:pPr>
                    <w:rPr>
                      <w:rFonts w:ascii="Arial"/>
                      <w:sz w:val="21"/>
                    </w:rPr>
                  </w:pPr>
                </w:p>
              </w:tc>
              <w:tc>
                <w:tcPr>
                  <w:tcW w:w="3195" w:type="dxa"/>
                  <w:vMerge w:val="restart"/>
                  <w:tcBorders>
                    <w:bottom w:val="nil"/>
                  </w:tcBorders>
                  <w:vAlign w:val="top"/>
                </w:tcPr>
                <w:p>
                  <w:pPr>
                    <w:pStyle w:val="TableText"/>
                    <w:spacing w:before="288" w:line="219" w:lineRule="auto"/>
                    <w:ind w:left="204"/>
                    <w:rPr>
                      <w:sz w:val="18"/>
                      <w:szCs w:val="18"/>
                    </w:rPr>
                  </w:pPr>
                  <w:r>
                    <w:rPr>
                      <w:spacing w:val="-15"/>
                      <w:sz w:val="18"/>
                      <w:szCs w:val="18"/>
                    </w:rPr>
                    <w:t>《挥发性有机物无组织排放控制标准》</w:t>
                  </w:r>
                </w:p>
                <w:p>
                  <w:pPr>
                    <w:pStyle w:val="TableText"/>
                    <w:spacing w:before="26" w:line="232" w:lineRule="auto"/>
                    <w:ind w:left="926"/>
                    <w:rPr>
                      <w:sz w:val="18"/>
                      <w:szCs w:val="18"/>
                    </w:rPr>
                  </w:pPr>
                  <w:r>
                    <w:rPr>
                      <w:spacing w:val="-9"/>
                      <w:sz w:val="18"/>
                      <w:szCs w:val="18"/>
                    </w:rPr>
                    <w:t>（</w:t>
                  </w:r>
                  <w:r>
                    <w:rPr>
                      <w:rFonts w:ascii="Times New Roman" w:eastAsia="Times New Roman" w:hAnsi="Times New Roman" w:cs="Times New Roman"/>
                      <w:spacing w:val="-9"/>
                      <w:sz w:val="18"/>
                      <w:szCs w:val="18"/>
                    </w:rPr>
                    <w:t>GB37822-2019</w:t>
                  </w:r>
                  <w:r>
                    <w:rPr>
                      <w:spacing w:val="-9"/>
                      <w:sz w:val="18"/>
                      <w:szCs w:val="18"/>
                    </w:rPr>
                    <w:t>）</w:t>
                  </w:r>
                </w:p>
              </w:tc>
              <w:tc>
                <w:tcPr>
                  <w:tcW w:w="578" w:type="dxa"/>
                  <w:vMerge/>
                  <w:tcBorders>
                    <w:top w:val="nil"/>
                    <w:bottom w:val="nil"/>
                  </w:tcBorders>
                  <w:vAlign w:val="top"/>
                </w:tcPr>
                <w:p>
                  <w:pPr>
                    <w:rPr>
                      <w:rFonts w:ascii="Arial"/>
                      <w:sz w:val="21"/>
                    </w:rPr>
                  </w:pPr>
                </w:p>
              </w:tc>
              <w:tc>
                <w:tcPr>
                  <w:tcW w:w="1735" w:type="dxa"/>
                  <w:vAlign w:val="top"/>
                </w:tcPr>
                <w:p>
                  <w:pPr>
                    <w:pStyle w:val="TableText"/>
                    <w:spacing w:before="40" w:line="222" w:lineRule="auto"/>
                    <w:ind w:left="328" w:right="100" w:hanging="223"/>
                    <w:rPr>
                      <w:sz w:val="18"/>
                      <w:szCs w:val="18"/>
                    </w:rPr>
                  </w:pPr>
                  <w:r>
                    <w:rPr>
                      <w:rFonts w:ascii="Times New Roman" w:eastAsia="Times New Roman" w:hAnsi="Times New Roman" w:cs="Times New Roman"/>
                      <w:spacing w:val="-8"/>
                      <w:sz w:val="18"/>
                      <w:szCs w:val="18"/>
                    </w:rPr>
                    <w:t>VOCs</w:t>
                  </w:r>
                  <w:r>
                    <w:rPr>
                      <w:spacing w:val="-8"/>
                      <w:sz w:val="18"/>
                      <w:szCs w:val="18"/>
                    </w:rPr>
                    <w:t>（监控点处</w:t>
                  </w:r>
                  <w:r>
                    <w:rPr>
                      <w:spacing w:val="-15"/>
                      <w:sz w:val="18"/>
                      <w:szCs w:val="18"/>
                    </w:rPr>
                    <w:t xml:space="preserve"> </w:t>
                  </w:r>
                  <w:r>
                    <w:rPr>
                      <w:rFonts w:ascii="Times New Roman" w:eastAsia="Times New Roman" w:hAnsi="Times New Roman" w:cs="Times New Roman"/>
                      <w:spacing w:val="-8"/>
                      <w:sz w:val="18"/>
                      <w:szCs w:val="18"/>
                    </w:rPr>
                    <w:t>1h</w:t>
                  </w:r>
                  <w:r>
                    <w:rPr>
                      <w:rFonts w:ascii="Times New Roman" w:eastAsia="Times New Roman" w:hAnsi="Times New Roman" w:cs="Times New Roman"/>
                      <w:sz w:val="18"/>
                      <w:szCs w:val="18"/>
                    </w:rPr>
                    <w:t xml:space="preserve"> </w:t>
                  </w:r>
                  <w:r>
                    <w:rPr>
                      <w:spacing w:val="-3"/>
                      <w:sz w:val="18"/>
                      <w:szCs w:val="18"/>
                    </w:rPr>
                    <w:t>平均浓度值）</w:t>
                  </w:r>
                </w:p>
              </w:tc>
              <w:tc>
                <w:tcPr>
                  <w:tcW w:w="1013" w:type="dxa"/>
                  <w:tcBorders>
                    <w:top w:val="single" w:sz="2" w:space="0" w:color="000000"/>
                    <w:right w:val="single" w:sz="2" w:space="0" w:color="000000"/>
                  </w:tcBorders>
                  <w:vAlign w:val="top"/>
                </w:tcPr>
                <w:p>
                  <w:pPr>
                    <w:spacing w:before="182" w:line="209" w:lineRule="auto"/>
                    <w:ind w:left="224"/>
                    <w:rPr>
                      <w:rFonts w:ascii="Times New Roman" w:eastAsia="Times New Roman" w:hAnsi="Times New Roman" w:cs="Times New Roman"/>
                      <w:sz w:val="12"/>
                      <w:szCs w:val="12"/>
                    </w:rPr>
                  </w:pPr>
                  <w:r>
                    <w:rPr>
                      <w:rFonts w:ascii="Times New Roman" w:eastAsia="Times New Roman" w:hAnsi="Times New Roman" w:cs="Times New Roman"/>
                      <w:spacing w:val="-2"/>
                      <w:sz w:val="18"/>
                      <w:szCs w:val="18"/>
                    </w:rPr>
                    <w:t>6mg/m</w:t>
                  </w:r>
                  <w:r>
                    <w:rPr>
                      <w:rFonts w:ascii="Times New Roman" w:eastAsia="Times New Roman" w:hAnsi="Times New Roman" w:cs="Times New Roman"/>
                      <w:spacing w:val="-2"/>
                      <w:position w:val="5"/>
                      <w:sz w:val="12"/>
                      <w:szCs w:val="12"/>
                    </w:rPr>
                    <w:t>3</w:t>
                  </w:r>
                </w:p>
              </w:tc>
              <w:tc>
                <w:tcPr>
                  <w:tcW w:w="1031" w:type="dxa"/>
                  <w:tcBorders>
                    <w:top w:val="single" w:sz="2" w:space="0" w:color="000000"/>
                    <w:left w:val="single" w:sz="2" w:space="0" w:color="000000"/>
                    <w:right w:val="single" w:sz="2" w:space="0" w:color="000000"/>
                  </w:tcBorders>
                  <w:vAlign w:val="top"/>
                </w:tcPr>
                <w:p>
                  <w:pPr>
                    <w:spacing w:before="198" w:line="232" w:lineRule="auto"/>
                    <w:ind w:left="48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130" w:type="dxa"/>
                <w:tblInd w:w="102" w:type="dxa"/>
                <w:tblLayout w:type="fixed"/>
              </w:tblPrEx>
              <w:trPr>
                <w:trHeight w:val="494"/>
              </w:trPr>
              <w:tc>
                <w:tcPr>
                  <w:tcW w:w="578" w:type="dxa"/>
                  <w:vMerge/>
                  <w:tcBorders>
                    <w:top w:val="nil"/>
                    <w:left w:val="single" w:sz="2" w:space="0" w:color="000000"/>
                  </w:tcBorders>
                  <w:textDirection w:val="tbRlV"/>
                  <w:vAlign w:val="top"/>
                </w:tcPr>
                <w:p>
                  <w:pPr>
                    <w:rPr>
                      <w:rFonts w:ascii="Arial"/>
                      <w:sz w:val="21"/>
                    </w:rPr>
                  </w:pPr>
                </w:p>
              </w:tc>
              <w:tc>
                <w:tcPr>
                  <w:tcW w:w="3195" w:type="dxa"/>
                  <w:vMerge/>
                  <w:tcBorders>
                    <w:top w:val="nil"/>
                  </w:tcBorders>
                  <w:vAlign w:val="top"/>
                </w:tcPr>
                <w:p>
                  <w:pPr>
                    <w:rPr>
                      <w:rFonts w:ascii="Arial"/>
                      <w:sz w:val="21"/>
                    </w:rPr>
                  </w:pPr>
                </w:p>
              </w:tc>
              <w:tc>
                <w:tcPr>
                  <w:tcW w:w="578" w:type="dxa"/>
                  <w:vMerge/>
                  <w:tcBorders>
                    <w:top w:val="nil"/>
                  </w:tcBorders>
                  <w:vAlign w:val="top"/>
                </w:tcPr>
                <w:p>
                  <w:pPr>
                    <w:rPr>
                      <w:rFonts w:ascii="Arial"/>
                      <w:sz w:val="21"/>
                    </w:rPr>
                  </w:pPr>
                </w:p>
              </w:tc>
              <w:tc>
                <w:tcPr>
                  <w:tcW w:w="1735" w:type="dxa"/>
                  <w:vAlign w:val="top"/>
                </w:tcPr>
                <w:p>
                  <w:pPr>
                    <w:pStyle w:val="TableText"/>
                    <w:spacing w:before="43" w:line="226" w:lineRule="auto"/>
                    <w:ind w:left="244" w:right="101" w:hanging="139"/>
                    <w:rPr>
                      <w:sz w:val="18"/>
                      <w:szCs w:val="18"/>
                    </w:rPr>
                  </w:pPr>
                  <w:r>
                    <w:rPr>
                      <w:rFonts w:ascii="Times New Roman" w:eastAsia="Times New Roman" w:hAnsi="Times New Roman" w:cs="Times New Roman"/>
                      <w:spacing w:val="-2"/>
                      <w:sz w:val="18"/>
                      <w:szCs w:val="18"/>
                    </w:rPr>
                    <w:t>VOCs</w:t>
                  </w:r>
                  <w:r>
                    <w:rPr>
                      <w:spacing w:val="-2"/>
                      <w:sz w:val="18"/>
                      <w:szCs w:val="18"/>
                    </w:rPr>
                    <w:t>（监控点处任</w:t>
                  </w:r>
                  <w:r>
                    <w:rPr>
                      <w:spacing w:val="6"/>
                      <w:sz w:val="18"/>
                      <w:szCs w:val="18"/>
                    </w:rPr>
                    <w:t xml:space="preserve"> </w:t>
                  </w:r>
                  <w:r>
                    <w:rPr>
                      <w:spacing w:val="-2"/>
                      <w:sz w:val="18"/>
                      <w:szCs w:val="18"/>
                    </w:rPr>
                    <w:t>意一次浓度值）</w:t>
                  </w:r>
                </w:p>
              </w:tc>
              <w:tc>
                <w:tcPr>
                  <w:tcW w:w="1013" w:type="dxa"/>
                  <w:tcBorders>
                    <w:right w:val="single" w:sz="2" w:space="0" w:color="000000"/>
                  </w:tcBorders>
                  <w:vAlign w:val="top"/>
                </w:tcPr>
                <w:p>
                  <w:pPr>
                    <w:spacing w:before="185" w:line="209" w:lineRule="auto"/>
                    <w:ind w:left="175"/>
                    <w:rPr>
                      <w:rFonts w:ascii="Times New Roman" w:eastAsia="Times New Roman" w:hAnsi="Times New Roman" w:cs="Times New Roman"/>
                      <w:sz w:val="12"/>
                      <w:szCs w:val="12"/>
                    </w:rPr>
                  </w:pPr>
                  <w:r>
                    <w:rPr>
                      <w:rFonts w:ascii="Times New Roman" w:eastAsia="Times New Roman" w:hAnsi="Times New Roman" w:cs="Times New Roman"/>
                      <w:spacing w:val="-1"/>
                      <w:sz w:val="18"/>
                      <w:szCs w:val="18"/>
                    </w:rPr>
                    <w:t>20mg/m</w:t>
                  </w:r>
                  <w:r>
                    <w:rPr>
                      <w:rFonts w:ascii="Times New Roman" w:eastAsia="Times New Roman" w:hAnsi="Times New Roman" w:cs="Times New Roman"/>
                      <w:spacing w:val="-1"/>
                      <w:position w:val="5"/>
                      <w:sz w:val="12"/>
                      <w:szCs w:val="12"/>
                    </w:rPr>
                    <w:t>3</w:t>
                  </w:r>
                </w:p>
              </w:tc>
              <w:tc>
                <w:tcPr>
                  <w:tcW w:w="1031" w:type="dxa"/>
                  <w:tcBorders>
                    <w:left w:val="single" w:sz="2" w:space="0" w:color="000000"/>
                    <w:right w:val="single" w:sz="2" w:space="0" w:color="000000"/>
                  </w:tcBorders>
                  <w:vAlign w:val="top"/>
                </w:tcPr>
                <w:p>
                  <w:pPr>
                    <w:spacing w:before="202" w:line="232" w:lineRule="auto"/>
                    <w:ind w:left="48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pPr>
              <w:pStyle w:val="TableText"/>
              <w:spacing w:before="150" w:line="221" w:lineRule="auto"/>
              <w:ind w:left="527"/>
            </w:pPr>
            <w:r>
              <w:rPr>
                <w:rFonts w:ascii="Times New Roman" w:eastAsia="Times New Roman" w:hAnsi="Times New Roman" w:cs="Times New Roman"/>
                <w:b/>
                <w:bCs/>
                <w:spacing w:val="-2"/>
              </w:rPr>
              <w:t>2.</w:t>
            </w:r>
            <w:r>
              <w:rPr>
                <w:spacing w:val="-2"/>
                <w14:textOutline w14:w="3831">
                  <w14:solidFill>
                    <w14:srgbClr w14:val="000000"/>
                  </w14:solidFill>
                  <w14:prstDash w14:val="solid"/>
                  <w14:miter w14:lim="10"/>
                </w14:textOutline>
              </w:rPr>
              <w:t>噪声</w:t>
            </w:r>
          </w:p>
          <w:p>
            <w:pPr>
              <w:pStyle w:val="TableText"/>
              <w:spacing w:before="156" w:line="408" w:lineRule="exact"/>
              <w:ind w:left="528"/>
            </w:pPr>
            <w:r>
              <w:rPr>
                <w:position w:val="15"/>
              </w:rPr>
              <w:t>运营期噪声执行《工业企业厂界环境噪声排放标准》</w:t>
            </w:r>
            <w:r>
              <w:rPr>
                <w:rFonts w:ascii="Times New Roman" w:eastAsia="Times New Roman" w:hAnsi="Times New Roman" w:cs="Times New Roman"/>
                <w:position w:val="15"/>
              </w:rPr>
              <w:t>(GB12348-2008)2</w:t>
            </w:r>
            <w:r>
              <w:rPr>
                <w:rFonts w:ascii="Times New Roman" w:eastAsia="Times New Roman" w:hAnsi="Times New Roman" w:cs="Times New Roman"/>
                <w:spacing w:val="-1"/>
                <w:position w:val="15"/>
              </w:rPr>
              <w:t xml:space="preserve"> </w:t>
            </w:r>
            <w:r>
              <w:rPr>
                <w:spacing w:val="-1"/>
                <w:position w:val="15"/>
              </w:rPr>
              <w:t>类标准。</w:t>
            </w:r>
          </w:p>
          <w:p>
            <w:pPr>
              <w:spacing w:before="1" w:line="217" w:lineRule="auto"/>
              <w:ind w:left="3013"/>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34"/>
                <w:sz w:val="21"/>
                <w:szCs w:val="21"/>
              </w:rPr>
              <w:t xml:space="preserve"> </w:t>
            </w:r>
            <w:r>
              <w:rPr>
                <w:rFonts w:ascii="Times New Roman" w:eastAsia="Times New Roman" w:hAnsi="Times New Roman" w:cs="Times New Roman"/>
                <w:spacing w:val="-2"/>
                <w:sz w:val="21"/>
                <w:szCs w:val="21"/>
              </w:rPr>
              <w:t xml:space="preserve">3-4  </w:t>
            </w:r>
            <w:r>
              <w:rPr>
                <w:rFonts w:ascii="SimHei" w:eastAsia="SimHei" w:hAnsi="SimHei" w:cs="SimHei"/>
                <w:spacing w:val="-2"/>
                <w:sz w:val="21"/>
                <w:szCs w:val="21"/>
              </w:rPr>
              <w:t>噪声排放执行标准</w:t>
            </w:r>
          </w:p>
          <w:p>
            <w:pPr>
              <w:spacing w:line="133" w:lineRule="exact"/>
            </w:pPr>
          </w:p>
          <w:tbl>
            <w:tblPr>
              <w:tblStyle w:val="TableNormal37"/>
              <w:tblW w:w="8034" w:type="dxa"/>
              <w:tblInd w:w="1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3"/>
              <w:gridCol w:w="2478"/>
              <w:gridCol w:w="2483"/>
            </w:tblGrid>
            <w:tr>
              <w:tblPrEx>
                <w:tblW w:w="8034" w:type="dxa"/>
                <w:tblInd w:w="1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3073" w:type="dxa"/>
                  <w:vAlign w:val="top"/>
                </w:tcPr>
                <w:p>
                  <w:pPr>
                    <w:pStyle w:val="TableText"/>
                    <w:spacing w:before="53" w:line="220" w:lineRule="auto"/>
                    <w:ind w:left="1314"/>
                    <w:rPr>
                      <w:sz w:val="18"/>
                      <w:szCs w:val="18"/>
                    </w:rPr>
                  </w:pPr>
                  <w:r>
                    <w:rPr>
                      <w:spacing w:val="-4"/>
                      <w:sz w:val="18"/>
                      <w:szCs w:val="18"/>
                      <w14:textOutline w14:w="3265">
                        <w14:solidFill>
                          <w14:srgbClr w14:val="000000"/>
                        </w14:solidFill>
                        <w14:prstDash w14:val="solid"/>
                        <w14:miter w14:lim="10"/>
                      </w14:textOutline>
                    </w:rPr>
                    <w:t>类</w:t>
                  </w:r>
                  <w:r>
                    <w:rPr>
                      <w:spacing w:val="10"/>
                      <w:sz w:val="18"/>
                      <w:szCs w:val="18"/>
                    </w:rPr>
                    <w:t xml:space="preserve"> </w:t>
                  </w:r>
                  <w:r>
                    <w:rPr>
                      <w:spacing w:val="-4"/>
                      <w:sz w:val="18"/>
                      <w:szCs w:val="18"/>
                      <w14:textOutline w14:w="3265">
                        <w14:solidFill>
                          <w14:srgbClr w14:val="000000"/>
                        </w14:solidFill>
                        <w14:prstDash w14:val="solid"/>
                        <w14:miter w14:lim="10"/>
                      </w14:textOutline>
                    </w:rPr>
                    <w:t>别</w:t>
                  </w:r>
                </w:p>
              </w:tc>
              <w:tc>
                <w:tcPr>
                  <w:tcW w:w="2478" w:type="dxa"/>
                  <w:vAlign w:val="top"/>
                </w:tcPr>
                <w:p>
                  <w:pPr>
                    <w:pStyle w:val="TableText"/>
                    <w:spacing w:before="53" w:line="222" w:lineRule="auto"/>
                    <w:ind w:left="1061"/>
                    <w:rPr>
                      <w:sz w:val="18"/>
                      <w:szCs w:val="18"/>
                    </w:rPr>
                  </w:pPr>
                  <w:r>
                    <w:rPr>
                      <w:spacing w:val="-1"/>
                      <w:sz w:val="18"/>
                      <w:szCs w:val="18"/>
                      <w14:textOutline w14:w="3265">
                        <w14:solidFill>
                          <w14:srgbClr w14:val="000000"/>
                        </w14:solidFill>
                        <w14:prstDash w14:val="solid"/>
                        <w14:miter w14:lim="10"/>
                      </w14:textOutline>
                    </w:rPr>
                    <w:t>昼间</w:t>
                  </w:r>
                </w:p>
              </w:tc>
              <w:tc>
                <w:tcPr>
                  <w:tcW w:w="2483" w:type="dxa"/>
                  <w:vAlign w:val="top"/>
                </w:tcPr>
                <w:p>
                  <w:pPr>
                    <w:pStyle w:val="TableText"/>
                    <w:spacing w:before="53" w:line="220" w:lineRule="auto"/>
                    <w:ind w:left="1066"/>
                    <w:rPr>
                      <w:sz w:val="18"/>
                      <w:szCs w:val="18"/>
                    </w:rPr>
                  </w:pPr>
                  <w:r>
                    <w:rPr>
                      <w:spacing w:val="-4"/>
                      <w:sz w:val="18"/>
                      <w:szCs w:val="18"/>
                      <w14:textOutline w14:w="3265">
                        <w14:solidFill>
                          <w14:srgbClr w14:val="000000"/>
                        </w14:solidFill>
                        <w14:prstDash w14:val="solid"/>
                        <w14:miter w14:lim="10"/>
                      </w14:textOutline>
                    </w:rPr>
                    <w:t>夜间</w:t>
                  </w:r>
                </w:p>
              </w:tc>
            </w:tr>
            <w:tr>
              <w:tblPrEx>
                <w:tblW w:w="8034" w:type="dxa"/>
                <w:tblInd w:w="150" w:type="dxa"/>
                <w:tblLayout w:type="fixed"/>
              </w:tblPrEx>
              <w:trPr>
                <w:trHeight w:val="280"/>
              </w:trPr>
              <w:tc>
                <w:tcPr>
                  <w:tcW w:w="3073" w:type="dxa"/>
                  <w:vAlign w:val="top"/>
                </w:tcPr>
                <w:p>
                  <w:pPr>
                    <w:pStyle w:val="TableText"/>
                    <w:spacing w:before="51" w:line="220" w:lineRule="auto"/>
                    <w:ind w:left="378"/>
                    <w:rPr>
                      <w:sz w:val="18"/>
                      <w:szCs w:val="18"/>
                    </w:rPr>
                  </w:pPr>
                  <w:r>
                    <w:rPr>
                      <w:spacing w:val="-1"/>
                      <w:sz w:val="18"/>
                      <w:szCs w:val="18"/>
                    </w:rPr>
                    <w:t>（</w:t>
                  </w:r>
                  <w:r>
                    <w:rPr>
                      <w:rFonts w:ascii="Times New Roman" w:eastAsia="Times New Roman" w:hAnsi="Times New Roman" w:cs="Times New Roman"/>
                      <w:spacing w:val="-1"/>
                      <w:sz w:val="18"/>
                      <w:szCs w:val="18"/>
                    </w:rPr>
                    <w:t>GB12348-2008</w:t>
                  </w:r>
                  <w:r>
                    <w:rPr>
                      <w:spacing w:val="-1"/>
                      <w:sz w:val="18"/>
                      <w:szCs w:val="18"/>
                    </w:rPr>
                    <w:t>）</w:t>
                  </w:r>
                  <w:r>
                    <w:rPr>
                      <w:rFonts w:ascii="Times New Roman" w:eastAsia="Times New Roman" w:hAnsi="Times New Roman" w:cs="Times New Roman"/>
                      <w:spacing w:val="-1"/>
                      <w:sz w:val="18"/>
                      <w:szCs w:val="18"/>
                    </w:rPr>
                    <w:t xml:space="preserve">2 </w:t>
                  </w:r>
                  <w:r>
                    <w:rPr>
                      <w:spacing w:val="-1"/>
                      <w:sz w:val="18"/>
                      <w:szCs w:val="18"/>
                    </w:rPr>
                    <w:t>类功能区</w:t>
                  </w:r>
                </w:p>
              </w:tc>
              <w:tc>
                <w:tcPr>
                  <w:tcW w:w="2478" w:type="dxa"/>
                  <w:vAlign w:val="top"/>
                </w:tcPr>
                <w:p>
                  <w:pPr>
                    <w:pStyle w:val="TableText"/>
                    <w:spacing w:before="52" w:line="223" w:lineRule="auto"/>
                    <w:ind w:left="803"/>
                    <w:rPr>
                      <w:sz w:val="18"/>
                      <w:szCs w:val="18"/>
                    </w:rPr>
                  </w:pPr>
                  <w:r>
                    <w:rPr>
                      <w:rFonts w:ascii="Times New Roman" w:eastAsia="Times New Roman" w:hAnsi="Times New Roman" w:cs="Times New Roman"/>
                      <w:spacing w:val="-1"/>
                      <w:sz w:val="18"/>
                      <w:szCs w:val="18"/>
                    </w:rPr>
                    <w:t>60dB</w:t>
                  </w:r>
                  <w:r>
                    <w:rPr>
                      <w:spacing w:val="-1"/>
                      <w:sz w:val="18"/>
                      <w:szCs w:val="18"/>
                    </w:rPr>
                    <w:t>（</w:t>
                  </w:r>
                  <w:r>
                    <w:rPr>
                      <w:rFonts w:ascii="Times New Roman" w:eastAsia="Times New Roman" w:hAnsi="Times New Roman" w:cs="Times New Roman"/>
                      <w:spacing w:val="-1"/>
                      <w:sz w:val="18"/>
                      <w:szCs w:val="18"/>
                    </w:rPr>
                    <w:t>A</w:t>
                  </w:r>
                  <w:r>
                    <w:rPr>
                      <w:spacing w:val="-1"/>
                      <w:sz w:val="18"/>
                      <w:szCs w:val="18"/>
                    </w:rPr>
                    <w:t>）</w:t>
                  </w:r>
                </w:p>
              </w:tc>
              <w:tc>
                <w:tcPr>
                  <w:tcW w:w="2483" w:type="dxa"/>
                  <w:vAlign w:val="top"/>
                </w:tcPr>
                <w:p>
                  <w:pPr>
                    <w:pStyle w:val="TableText"/>
                    <w:spacing w:before="52" w:line="223" w:lineRule="auto"/>
                    <w:ind w:left="806"/>
                    <w:rPr>
                      <w:sz w:val="18"/>
                      <w:szCs w:val="18"/>
                    </w:rPr>
                  </w:pPr>
                  <w:r>
                    <w:rPr>
                      <w:rFonts w:ascii="Times New Roman" w:eastAsia="Times New Roman" w:hAnsi="Times New Roman" w:cs="Times New Roman"/>
                      <w:spacing w:val="-1"/>
                      <w:sz w:val="18"/>
                      <w:szCs w:val="18"/>
                    </w:rPr>
                    <w:t>50dB</w:t>
                  </w:r>
                  <w:r>
                    <w:rPr>
                      <w:spacing w:val="-1"/>
                      <w:sz w:val="18"/>
                      <w:szCs w:val="18"/>
                    </w:rPr>
                    <w:t>（</w:t>
                  </w:r>
                  <w:r>
                    <w:rPr>
                      <w:rFonts w:ascii="Times New Roman" w:eastAsia="Times New Roman" w:hAnsi="Times New Roman" w:cs="Times New Roman"/>
                      <w:spacing w:val="-1"/>
                      <w:sz w:val="18"/>
                      <w:szCs w:val="18"/>
                    </w:rPr>
                    <w:t>A</w:t>
                  </w:r>
                  <w:r>
                    <w:rPr>
                      <w:spacing w:val="-1"/>
                      <w:sz w:val="18"/>
                      <w:szCs w:val="18"/>
                    </w:rPr>
                    <w:t>）</w:t>
                  </w:r>
                </w:p>
              </w:tc>
            </w:tr>
          </w:tbl>
          <w:p>
            <w:pPr>
              <w:pStyle w:val="TableText"/>
              <w:spacing w:before="150" w:line="235" w:lineRule="auto"/>
              <w:ind w:left="525"/>
            </w:pPr>
            <w:r>
              <w:rPr>
                <w:rFonts w:ascii="Times New Roman" w:eastAsia="Times New Roman" w:hAnsi="Times New Roman" w:cs="Times New Roman"/>
                <w:b/>
                <w:bCs/>
                <w:spacing w:val="-1"/>
              </w:rPr>
              <w:t>3.</w:t>
            </w:r>
            <w:r>
              <w:rPr>
                <w:spacing w:val="-1"/>
                <w14:textOutline w14:w="3831">
                  <w14:solidFill>
                    <w14:srgbClr w14:val="000000"/>
                  </w14:solidFill>
                  <w14:prstDash w14:val="solid"/>
                  <w14:miter w14:lim="10"/>
                </w14:textOutline>
              </w:rPr>
              <w:t>固废</w:t>
            </w:r>
          </w:p>
          <w:p>
            <w:pPr>
              <w:pStyle w:val="TableText"/>
              <w:spacing w:before="142" w:line="359" w:lineRule="auto"/>
              <w:ind w:left="124" w:right="99" w:firstLine="406"/>
              <w:jc w:val="both"/>
            </w:pPr>
            <w:r>
              <w:rPr>
                <w:spacing w:val="12"/>
              </w:rPr>
              <w:t>一般工业固体废物排放执行《一般工业固体废物贮存和填埋污染控制标准》</w:t>
            </w:r>
            <w:r>
              <w:rPr>
                <w:rFonts w:ascii="Times New Roman" w:eastAsia="Times New Roman" w:hAnsi="Times New Roman" w:cs="Times New Roman"/>
                <w:spacing w:val="12"/>
              </w:rPr>
              <w:t>(</w:t>
            </w:r>
            <w:r>
              <w:rPr>
                <w:rFonts w:ascii="Times New Roman" w:eastAsia="Times New Roman" w:hAnsi="Times New Roman" w:cs="Times New Roman"/>
              </w:rPr>
              <w:t>GB</w:t>
            </w:r>
            <w:r>
              <w:rPr>
                <w:rFonts w:ascii="Times New Roman" w:eastAsia="Times New Roman" w:hAnsi="Times New Roman" w:cs="Times New Roman"/>
                <w:spacing w:val="4"/>
              </w:rPr>
              <w:t xml:space="preserve"> </w:t>
            </w:r>
            <w:r>
              <w:rPr>
                <w:rFonts w:ascii="Times New Roman" w:eastAsia="Times New Roman" w:hAnsi="Times New Roman" w:cs="Times New Roman"/>
                <w:spacing w:val="-3"/>
              </w:rPr>
              <w:t>18599-2020)</w:t>
            </w:r>
            <w:r>
              <w:rPr>
                <w:spacing w:val="-3"/>
              </w:rPr>
              <w:t>标准要求；危险废物执行《危险废物贮存污染控制标准》（</w:t>
            </w:r>
            <w:r>
              <w:rPr>
                <w:rFonts w:ascii="Times New Roman" w:eastAsia="Times New Roman" w:hAnsi="Times New Roman" w:cs="Times New Roman"/>
                <w:spacing w:val="-3"/>
              </w:rPr>
              <w:t>GB18597</w:t>
            </w:r>
            <w:r>
              <w:rPr>
                <w:rFonts w:ascii="Times New Roman" w:eastAsia="Times New Roman" w:hAnsi="Times New Roman" w:cs="Times New Roman"/>
                <w:spacing w:val="-4"/>
              </w:rPr>
              <w:t>-2023</w:t>
            </w:r>
            <w:r>
              <w:rPr>
                <w:spacing w:val="-4"/>
              </w:rPr>
              <w:t>）标</w:t>
            </w:r>
          </w:p>
          <w:p>
            <w:pPr>
              <w:pStyle w:val="TableText"/>
              <w:spacing w:line="222" w:lineRule="auto"/>
              <w:ind w:left="109"/>
            </w:pPr>
            <w:r>
              <w:rPr>
                <w:spacing w:val="-2"/>
              </w:rPr>
              <w:t>准要求。</w:t>
            </w:r>
          </w:p>
        </w:tc>
      </w:tr>
    </w:tbl>
    <w:p>
      <w:pPr>
        <w:sectPr>
          <w:footerReference w:type="default" r:id="rId48"/>
          <w:pgSz w:w="11907" w:h="16839"/>
          <w:pgMar w:top="1431" w:right="1447" w:bottom="954" w:left="1450" w:header="0" w:footer="694" w:gutter="0"/>
          <w:pgNumType w:start="39"/>
          <w:cols w:space="708"/>
        </w:sectPr>
      </w:pPr>
    </w:p>
    <w:tbl>
      <w:tblPr>
        <w:tblStyle w:val="TableNormal38"/>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6"/>
        <w:gridCol w:w="8347"/>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990"/>
        </w:trPr>
        <w:tc>
          <w:tcPr>
            <w:tcW w:w="646" w:type="dxa"/>
            <w:tcBorders>
              <w:top w:val="single" w:sz="2" w:space="0" w:color="000000"/>
              <w:right w:val="single" w:sz="2" w:space="0" w:color="000000"/>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69" w:line="234" w:lineRule="auto"/>
              <w:ind w:left="112" w:right="108" w:firstLine="3"/>
              <w:jc w:val="both"/>
            </w:pPr>
            <w:r>
              <w:rPr>
                <w:spacing w:val="-5"/>
              </w:rPr>
              <w:t>总量</w:t>
            </w:r>
            <w:r>
              <w:t xml:space="preserve"> </w:t>
            </w:r>
            <w:r>
              <w:rPr>
                <w:spacing w:val="-3"/>
              </w:rPr>
              <w:t>控制</w:t>
            </w:r>
            <w:r>
              <w:t xml:space="preserve"> </w:t>
            </w:r>
            <w:r>
              <w:rPr>
                <w:spacing w:val="-3"/>
              </w:rPr>
              <w:t>指标</w:t>
            </w:r>
          </w:p>
        </w:tc>
        <w:tc>
          <w:tcPr>
            <w:tcW w:w="8347" w:type="dxa"/>
            <w:tcBorders>
              <w:top w:val="single" w:sz="2" w:space="0" w:color="000000"/>
              <w:left w:val="single" w:sz="2" w:space="0" w:color="000000"/>
            </w:tcBorders>
            <w:vAlign w:val="top"/>
          </w:tcPr>
          <w:p>
            <w:pPr>
              <w:pStyle w:val="TableText"/>
              <w:spacing w:before="98" w:line="408" w:lineRule="exact"/>
              <w:ind w:left="531"/>
            </w:pPr>
            <w:r>
              <w:rPr>
                <w:spacing w:val="-2"/>
                <w:position w:val="14"/>
              </w:rPr>
              <w:t>项目无生产废水产生，生活污水经化粪池预处理后委托环卫部门清运，不外排，无需</w:t>
            </w:r>
          </w:p>
          <w:p>
            <w:pPr>
              <w:pStyle w:val="TableText"/>
              <w:spacing w:line="220" w:lineRule="auto"/>
              <w:ind w:left="135"/>
            </w:pPr>
            <w:r>
              <w:rPr>
                <w:spacing w:val="-10"/>
              </w:rPr>
              <w:t>申请总量。</w:t>
            </w:r>
          </w:p>
          <w:p>
            <w:pPr>
              <w:pStyle w:val="TableText"/>
              <w:spacing w:before="158" w:line="359" w:lineRule="auto"/>
              <w:ind w:left="110" w:right="8" w:firstLine="418"/>
            </w:pPr>
            <w:r>
              <w:rPr>
                <w:spacing w:val="-2"/>
              </w:rPr>
              <w:t>本项目营运期无颗粒物、</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3"/>
                <w:szCs w:val="13"/>
              </w:rPr>
              <w:t>2</w:t>
            </w:r>
            <w:r>
              <w:rPr>
                <w:spacing w:val="-2"/>
              </w:rPr>
              <w:t>、</w:t>
            </w:r>
            <w:r>
              <w:rPr>
                <w:rFonts w:ascii="Times New Roman" w:eastAsia="Times New Roman" w:hAnsi="Times New Roman" w:cs="Times New Roman"/>
                <w:spacing w:val="-2"/>
              </w:rPr>
              <w:t xml:space="preserve">NOx </w:t>
            </w:r>
            <w:r>
              <w:rPr>
                <w:spacing w:val="-2"/>
              </w:rPr>
              <w:t>排放。</w:t>
            </w:r>
            <w:r>
              <w:rPr>
                <w:spacing w:val="-34"/>
              </w:rPr>
              <w:t xml:space="preserve"> </w:t>
            </w:r>
            <w:r>
              <w:rPr>
                <w:spacing w:val="-2"/>
              </w:rPr>
              <w:t>根据山东省生态环境厅《关</w:t>
            </w:r>
            <w:r>
              <w:rPr>
                <w:spacing w:val="-3"/>
              </w:rPr>
              <w:t>于印发山东省</w:t>
            </w:r>
            <w:r>
              <w:t xml:space="preserve">  </w:t>
            </w:r>
            <w:r>
              <w:rPr>
                <w:spacing w:val="-4"/>
              </w:rPr>
              <w:t>建设项目主要大气污染物排放总量替代指标核算及管理办法的通知》（鲁环发〔</w:t>
            </w:r>
            <w:r>
              <w:rPr>
                <w:rFonts w:ascii="Times New Roman" w:eastAsia="Times New Roman" w:hAnsi="Times New Roman" w:cs="Times New Roman"/>
                <w:spacing w:val="-4"/>
              </w:rPr>
              <w:t>2019</w:t>
            </w:r>
            <w:r>
              <w:rPr>
                <w:spacing w:val="-4"/>
              </w:rPr>
              <w:t>〕</w:t>
            </w:r>
            <w:r>
              <w:rPr>
                <w:rFonts w:ascii="Times New Roman" w:eastAsia="Times New Roman" w:hAnsi="Times New Roman" w:cs="Times New Roman"/>
                <w:spacing w:val="-4"/>
              </w:rPr>
              <w:t>132</w:t>
            </w:r>
            <w:r>
              <w:rPr>
                <w:rFonts w:ascii="Times New Roman" w:eastAsia="Times New Roman" w:hAnsi="Times New Roman" w:cs="Times New Roman"/>
                <w:spacing w:val="1"/>
              </w:rPr>
              <w:t xml:space="preserve">   </w:t>
            </w:r>
            <w:r>
              <w:rPr>
                <w:spacing w:val="-4"/>
              </w:rPr>
              <w:t>号</w:t>
            </w:r>
            <w:r>
              <w:rPr>
                <w:spacing w:val="-25"/>
              </w:rPr>
              <w:t>），</w:t>
            </w:r>
            <w:r>
              <w:rPr>
                <w:rFonts w:ascii="Times New Roman" w:eastAsia="Times New Roman" w:hAnsi="Times New Roman" w:cs="Times New Roman"/>
                <w:spacing w:val="-4"/>
              </w:rPr>
              <w:t>VOCs</w:t>
            </w:r>
            <w:r>
              <w:rPr>
                <w:rFonts w:ascii="Times New Roman" w:eastAsia="Times New Roman" w:hAnsi="Times New Roman" w:cs="Times New Roman"/>
                <w:spacing w:val="26"/>
                <w:w w:val="101"/>
              </w:rPr>
              <w:t xml:space="preserve"> </w:t>
            </w:r>
            <w:r>
              <w:rPr>
                <w:spacing w:val="-4"/>
              </w:rPr>
              <w:t>所需减量消减替代倍数为</w:t>
            </w:r>
            <w:r>
              <w:rPr>
                <w:spacing w:val="-31"/>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25"/>
                <w:w w:val="101"/>
              </w:rPr>
              <w:t xml:space="preserve"> </w:t>
            </w:r>
            <w:r>
              <w:rPr>
                <w:spacing w:val="-4"/>
              </w:rPr>
              <w:t>倍，</w:t>
            </w:r>
            <w:r>
              <w:rPr>
                <w:spacing w:val="-25"/>
              </w:rPr>
              <w:t xml:space="preserve"> </w:t>
            </w:r>
            <w:r>
              <w:rPr>
                <w:spacing w:val="-4"/>
              </w:rPr>
              <w:t>本项</w:t>
            </w:r>
            <w:r>
              <w:rPr>
                <w:spacing w:val="-5"/>
              </w:rPr>
              <w:t>目</w:t>
            </w:r>
            <w:r>
              <w:rPr>
                <w:spacing w:val="-35"/>
              </w:rPr>
              <w:t xml:space="preserve"> </w:t>
            </w:r>
            <w:r>
              <w:rPr>
                <w:rFonts w:ascii="Times New Roman" w:eastAsia="Times New Roman" w:hAnsi="Times New Roman" w:cs="Times New Roman"/>
                <w:spacing w:val="-5"/>
              </w:rPr>
              <w:t>VOCs</w:t>
            </w:r>
            <w:r>
              <w:rPr>
                <w:rFonts w:ascii="Times New Roman" w:eastAsia="Times New Roman" w:hAnsi="Times New Roman" w:cs="Times New Roman"/>
                <w:spacing w:val="23"/>
              </w:rPr>
              <w:t xml:space="preserve"> </w:t>
            </w:r>
            <w:r>
              <w:rPr>
                <w:spacing w:val="-5"/>
              </w:rPr>
              <w:t>排放量为</w:t>
            </w:r>
            <w:r>
              <w:rPr>
                <w:spacing w:val="-31"/>
              </w:rPr>
              <w:t xml:space="preserve"> </w:t>
            </w:r>
            <w:r>
              <w:rPr>
                <w:rFonts w:ascii="Times New Roman" w:eastAsia="Times New Roman" w:hAnsi="Times New Roman" w:cs="Times New Roman"/>
                <w:spacing w:val="-5"/>
              </w:rPr>
              <w:t>0.0855t/a</w:t>
            </w:r>
            <w:r>
              <w:rPr>
                <w:rFonts w:ascii="Times New Roman" w:eastAsia="Times New Roman" w:hAnsi="Times New Roman" w:cs="Times New Roman"/>
                <w:spacing w:val="-29"/>
              </w:rPr>
              <w:t xml:space="preserve"> </w:t>
            </w:r>
            <w:r>
              <w:rPr>
                <w:spacing w:val="-5"/>
              </w:rPr>
              <w:t>，倍量替代</w:t>
            </w:r>
            <w:r>
              <w:t xml:space="preserve">  </w:t>
            </w:r>
            <w:r>
              <w:rPr>
                <w:spacing w:val="-7"/>
              </w:rPr>
              <w:t>削减指标为：</w:t>
            </w:r>
            <w:r>
              <w:rPr>
                <w:rFonts w:ascii="Times New Roman" w:eastAsia="Times New Roman" w:hAnsi="Times New Roman" w:cs="Times New Roman"/>
                <w:spacing w:val="-7"/>
              </w:rPr>
              <w:t>VOCs0.171t/a</w:t>
            </w:r>
            <w:r>
              <w:rPr>
                <w:spacing w:val="-7"/>
              </w:rPr>
              <w:t>。项目已取得污染物排放总量，总量确认</w:t>
            </w:r>
            <w:r>
              <w:rPr>
                <w:spacing w:val="-8"/>
              </w:rPr>
              <w:t>书编号</w:t>
            </w:r>
            <w:r>
              <w:rPr>
                <w:spacing w:val="-51"/>
              </w:rPr>
              <w:t xml:space="preserve"> </w:t>
            </w:r>
            <w:r>
              <w:rPr>
                <w:rFonts w:ascii="Times New Roman" w:eastAsia="Times New Roman" w:hAnsi="Times New Roman" w:cs="Times New Roman"/>
                <w:spacing w:val="-8"/>
              </w:rPr>
              <w:t>JNLWZL</w:t>
            </w:r>
            <w:r>
              <w:rPr>
                <w:spacing w:val="-8"/>
              </w:rPr>
              <w:t>（</w:t>
            </w:r>
            <w:r>
              <w:rPr>
                <w:rFonts w:ascii="Times New Roman" w:eastAsia="Times New Roman" w:hAnsi="Times New Roman" w:cs="Times New Roman"/>
                <w:spacing w:val="-8"/>
              </w:rPr>
              <w:t>2023</w:t>
            </w:r>
            <w:r>
              <w:rPr>
                <w:spacing w:val="-8"/>
              </w:rPr>
              <w:t>）</w:t>
            </w:r>
          </w:p>
          <w:p>
            <w:pPr>
              <w:pStyle w:val="TableText"/>
              <w:spacing w:line="222" w:lineRule="auto"/>
              <w:ind w:left="107"/>
            </w:pPr>
            <w:r>
              <w:rPr>
                <w:rFonts w:ascii="Times New Roman" w:eastAsia="Times New Roman" w:hAnsi="Times New Roman" w:cs="Times New Roman"/>
                <w:spacing w:val="-6"/>
              </w:rPr>
              <w:t>005</w:t>
            </w:r>
            <w:r>
              <w:rPr>
                <w:rFonts w:ascii="Times New Roman" w:eastAsia="Times New Roman" w:hAnsi="Times New Roman" w:cs="Times New Roman"/>
                <w:spacing w:val="14"/>
                <w:w w:val="101"/>
              </w:rPr>
              <w:t xml:space="preserve"> </w:t>
            </w:r>
            <w:r>
              <w:rPr>
                <w:spacing w:val="-6"/>
              </w:rPr>
              <w:t>号。</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https://d.book118.com/858036023033006025</w:t>
        </w:r>
      </w:hyperlink>
    </w:p>
    <w:p>
      <w:pPr>
        <w:rPr>
          <w:rFonts w:ascii="Arial" w:eastAsia="Arial" w:hAnsi="Arial" w:cs="Arial"/>
          <w:sz w:val="21"/>
          <w:szCs w:val="21"/>
        </w:rPr>
      </w:pPr>
    </w:p>
    <w:sectPr>
      <w:footerReference w:type="default" r:id="rId50"/>
      <w:type w:val="nextPage"/>
      <w:pgSz w:w="11907" w:h="16839"/>
      <w:pgMar w:top="1431" w:right="1447" w:bottom="954" w:left="1450" w:header="0" w:footer="694" w:gutter="0"/>
      <w:pgNumType w:start="4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right="11"/>
      <w:jc w:val="right"/>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right="11"/>
      <w:jc w:val="right"/>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0"/>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30"/>
      <w:rPr>
        <w:sz w:val="28"/>
        <w:szCs w:val="28"/>
      </w:rPr>
    </w:pPr>
    <w:r>
      <w:rPr>
        <w:spacing w:val="-6"/>
        <w:sz w:val="28"/>
        <w:szCs w:val="28"/>
      </w:rPr>
      <w:t>—</w:t>
    </w:r>
    <w:r>
      <w:rPr>
        <w:spacing w:val="75"/>
        <w:sz w:val="28"/>
        <w:szCs w:val="28"/>
      </w:rPr>
      <w:t xml:space="preserve"> </w:t>
    </w:r>
    <w:r>
      <w:rPr>
        <w:spacing w:val="-6"/>
      </w:rPr>
      <w:t>6</w:t>
    </w:r>
    <w:r>
      <w:rPr>
        <w:spacing w:val="83"/>
      </w:rPr>
      <w:t xml:space="preserve"> </w:t>
    </w:r>
    <w:r>
      <w:rPr>
        <w:spacing w:val="-6"/>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30"/>
      <w:rPr>
        <w:sz w:val="28"/>
        <w:szCs w:val="28"/>
      </w:rPr>
    </w:pPr>
    <w:r>
      <w:rPr>
        <w:spacing w:val="-6"/>
        <w:sz w:val="28"/>
        <w:szCs w:val="28"/>
      </w:rPr>
      <w:t>—</w:t>
    </w:r>
    <w:r>
      <w:rPr>
        <w:spacing w:val="75"/>
        <w:sz w:val="28"/>
        <w:szCs w:val="28"/>
      </w:rPr>
      <w:t xml:space="preserve"> </w:t>
    </w:r>
    <w:r>
      <w:rPr>
        <w:spacing w:val="-6"/>
      </w:rPr>
      <w:t>6</w:t>
    </w:r>
    <w:r>
      <w:rPr>
        <w:spacing w:val="83"/>
      </w:rPr>
      <w:t xml:space="preserve"> </w:t>
    </w:r>
    <w:r>
      <w:rPr>
        <w:spacing w:val="-6"/>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right="11"/>
      <w:jc w:val="right"/>
      <w:rPr>
        <w:sz w:val="28"/>
        <w:szCs w:val="28"/>
      </w:rPr>
    </w:pPr>
    <w:r>
      <w:rPr>
        <w:spacing w:val="-7"/>
        <w:sz w:val="28"/>
        <w:szCs w:val="28"/>
      </w:rPr>
      <w:t>—</w:t>
    </w:r>
    <w:r>
      <w:rPr>
        <w:spacing w:val="78"/>
        <w:sz w:val="28"/>
        <w:szCs w:val="28"/>
      </w:rPr>
      <w:t xml:space="preserve"> </w:t>
    </w:r>
    <w:r>
      <w:rPr>
        <w:spacing w:val="-7"/>
      </w:rPr>
      <w:t>7</w:t>
    </w:r>
    <w:r>
      <w:rPr>
        <w:spacing w:val="83"/>
      </w:rPr>
      <w:t xml:space="preserve"> </w:t>
    </w:r>
    <w:r>
      <w:rPr>
        <w:spacing w:val="-7"/>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right="11"/>
      <w:jc w:val="right"/>
      <w:rPr>
        <w:sz w:val="28"/>
        <w:szCs w:val="28"/>
      </w:rPr>
    </w:pPr>
    <w:r>
      <w:rPr>
        <w:spacing w:val="-7"/>
        <w:sz w:val="28"/>
        <w:szCs w:val="28"/>
      </w:rPr>
      <w:t>—</w:t>
    </w:r>
    <w:r>
      <w:rPr>
        <w:spacing w:val="78"/>
        <w:sz w:val="28"/>
        <w:szCs w:val="28"/>
      </w:rPr>
      <w:t xml:space="preserve"> </w:t>
    </w:r>
    <w:r>
      <w:rPr>
        <w:spacing w:val="-7"/>
      </w:rPr>
      <w:t>7</w:t>
    </w:r>
    <w:r>
      <w:rPr>
        <w:spacing w:val="83"/>
      </w:rPr>
      <w:t xml:space="preserve"> </w:t>
    </w:r>
    <w:r>
      <w:rPr>
        <w:spacing w:val="-7"/>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87"/>
      <w:rPr>
        <w:sz w:val="28"/>
        <w:szCs w:val="28"/>
      </w:rPr>
    </w:pPr>
    <w:r>
      <w:rPr>
        <w:spacing w:val="-7"/>
        <w:sz w:val="28"/>
        <w:szCs w:val="28"/>
      </w:rPr>
      <w:t>—</w:t>
    </w:r>
    <w:r>
      <w:rPr>
        <w:spacing w:val="90"/>
        <w:sz w:val="28"/>
        <w:szCs w:val="28"/>
      </w:rPr>
      <w:t xml:space="preserve"> </w:t>
    </w:r>
    <w:r>
      <w:rPr>
        <w:spacing w:val="-7"/>
      </w:rPr>
      <w:t>12</w:t>
    </w:r>
    <w:r>
      <w:rPr>
        <w:spacing w:val="82"/>
      </w:rPr>
      <w:t xml:space="preserve"> </w:t>
    </w:r>
    <w:r>
      <w:rPr>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87"/>
      <w:rPr>
        <w:sz w:val="28"/>
        <w:szCs w:val="28"/>
      </w:rPr>
    </w:pPr>
    <w:r>
      <w:rPr>
        <w:spacing w:val="-7"/>
        <w:sz w:val="28"/>
        <w:szCs w:val="28"/>
      </w:rPr>
      <w:t>—</w:t>
    </w:r>
    <w:r>
      <w:rPr>
        <w:spacing w:val="90"/>
        <w:sz w:val="28"/>
        <w:szCs w:val="28"/>
      </w:rPr>
      <w:t xml:space="preserve"> </w:t>
    </w:r>
    <w:r>
      <w:rPr>
        <w:spacing w:val="-7"/>
      </w:rPr>
      <w:t>12</w:t>
    </w:r>
    <w:r>
      <w:rPr>
        <w:spacing w:val="82"/>
      </w:rPr>
      <w:t xml:space="preserve"> </w:t>
    </w:r>
    <w:r>
      <w:rPr>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87"/>
      <w:rPr>
        <w:sz w:val="28"/>
        <w:szCs w:val="28"/>
      </w:rPr>
    </w:pPr>
    <w:r>
      <w:rPr>
        <w:spacing w:val="-7"/>
        <w:sz w:val="28"/>
        <w:szCs w:val="28"/>
      </w:rPr>
      <w:t>—</w:t>
    </w:r>
    <w:r>
      <w:rPr>
        <w:spacing w:val="90"/>
        <w:sz w:val="28"/>
        <w:szCs w:val="28"/>
      </w:rPr>
      <w:t xml:space="preserve"> </w:t>
    </w:r>
    <w:r>
      <w:rPr>
        <w:spacing w:val="-7"/>
      </w:rPr>
      <w:t>14</w:t>
    </w:r>
    <w:r>
      <w:rPr>
        <w:spacing w:val="82"/>
      </w:rPr>
      <w:t xml:space="preserve"> </w:t>
    </w:r>
    <w:r>
      <w:rPr>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711"/>
      <w:rPr>
        <w:sz w:val="28"/>
        <w:szCs w:val="28"/>
      </w:rPr>
    </w:pPr>
    <w:r>
      <w:rPr>
        <w:spacing w:val="-7"/>
        <w:sz w:val="28"/>
        <w:szCs w:val="28"/>
      </w:rPr>
      <w:t>—</w:t>
    </w:r>
    <w:r>
      <w:rPr>
        <w:spacing w:val="91"/>
        <w:sz w:val="28"/>
        <w:szCs w:val="28"/>
      </w:rPr>
      <w:t xml:space="preserve"> </w:t>
    </w:r>
    <w:r>
      <w:rPr>
        <w:spacing w:val="-7"/>
      </w:rPr>
      <w:t>15</w:t>
    </w:r>
    <w:r>
      <w:rPr>
        <w:spacing w:val="82"/>
      </w:rPr>
      <w:t xml:space="preserve"> </w:t>
    </w:r>
    <w:r>
      <w:rPr>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711"/>
      <w:rPr>
        <w:sz w:val="28"/>
        <w:szCs w:val="28"/>
      </w:rPr>
    </w:pPr>
    <w:r>
      <w:rPr>
        <w:spacing w:val="-7"/>
        <w:sz w:val="28"/>
        <w:szCs w:val="28"/>
      </w:rPr>
      <w:t>—</w:t>
    </w:r>
    <w:r>
      <w:rPr>
        <w:spacing w:val="91"/>
        <w:sz w:val="28"/>
        <w:szCs w:val="28"/>
      </w:rPr>
      <w:t xml:space="preserve"> </w:t>
    </w:r>
    <w:r>
      <w:rPr>
        <w:spacing w:val="-7"/>
      </w:rPr>
      <w:t>15</w:t>
    </w:r>
    <w:r>
      <w:rPr>
        <w:spacing w:val="82"/>
      </w:rPr>
      <w:t xml:space="preserve"> </w:t>
    </w:r>
    <w:r>
      <w:rPr>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87"/>
      <w:rPr>
        <w:sz w:val="28"/>
        <w:szCs w:val="28"/>
      </w:rPr>
    </w:pPr>
    <w:r>
      <w:rPr>
        <w:spacing w:val="-7"/>
        <w:sz w:val="28"/>
        <w:szCs w:val="28"/>
      </w:rPr>
      <w:t>—</w:t>
    </w:r>
    <w:r>
      <w:rPr>
        <w:spacing w:val="90"/>
        <w:sz w:val="28"/>
        <w:szCs w:val="28"/>
      </w:rPr>
      <w:t xml:space="preserve"> </w:t>
    </w:r>
    <w:r>
      <w:rPr>
        <w:spacing w:val="-7"/>
      </w:rPr>
      <w:t>16</w:t>
    </w:r>
    <w:r>
      <w:rPr>
        <w:spacing w:val="82"/>
      </w:rPr>
      <w:t xml:space="preserve"> </w:t>
    </w:r>
    <w:r>
      <w:rPr>
        <w:spacing w:val="-7"/>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87"/>
      <w:rPr>
        <w:sz w:val="28"/>
        <w:szCs w:val="28"/>
      </w:rPr>
    </w:pPr>
    <w:r>
      <w:rPr>
        <w:spacing w:val="-7"/>
        <w:sz w:val="28"/>
        <w:szCs w:val="28"/>
      </w:rPr>
      <w:t>—</w:t>
    </w:r>
    <w:r>
      <w:rPr>
        <w:spacing w:val="90"/>
        <w:sz w:val="28"/>
        <w:szCs w:val="28"/>
      </w:rPr>
      <w:t xml:space="preserve"> </w:t>
    </w:r>
    <w:r>
      <w:rPr>
        <w:spacing w:val="-7"/>
      </w:rPr>
      <w:t>18</w:t>
    </w:r>
    <w:r>
      <w:rPr>
        <w:spacing w:val="82"/>
      </w:rPr>
      <w:t xml:space="preserve"> </w:t>
    </w:r>
    <w:r>
      <w:rPr>
        <w:spacing w:val="-7"/>
        <w:sz w:val="28"/>
        <w:szCs w:val="2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87"/>
      <w:rPr>
        <w:sz w:val="28"/>
        <w:szCs w:val="28"/>
      </w:rPr>
    </w:pPr>
    <w:r>
      <w:rPr>
        <w:spacing w:val="-7"/>
        <w:sz w:val="28"/>
        <w:szCs w:val="28"/>
      </w:rPr>
      <w:t>—</w:t>
    </w:r>
    <w:r>
      <w:rPr>
        <w:spacing w:val="90"/>
        <w:sz w:val="28"/>
        <w:szCs w:val="28"/>
      </w:rPr>
      <w:t xml:space="preserve"> </w:t>
    </w:r>
    <w:r>
      <w:rPr>
        <w:spacing w:val="-7"/>
      </w:rPr>
      <w:t>18</w:t>
    </w:r>
    <w:r>
      <w:rPr>
        <w:spacing w:val="82"/>
      </w:rPr>
      <w:t xml:space="preserve"> </w:t>
    </w:r>
    <w:r>
      <w:rPr>
        <w:spacing w:val="-7"/>
        <w:sz w:val="28"/>
        <w:szCs w:val="28"/>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711"/>
      <w:rPr>
        <w:sz w:val="28"/>
        <w:szCs w:val="28"/>
      </w:rPr>
    </w:pPr>
    <w:r>
      <w:rPr>
        <w:spacing w:val="-7"/>
        <w:sz w:val="28"/>
        <w:szCs w:val="28"/>
      </w:rPr>
      <w:t>—</w:t>
    </w:r>
    <w:r>
      <w:rPr>
        <w:spacing w:val="91"/>
        <w:sz w:val="28"/>
        <w:szCs w:val="28"/>
      </w:rPr>
      <w:t xml:space="preserve"> </w:t>
    </w:r>
    <w:r>
      <w:rPr>
        <w:spacing w:val="-7"/>
      </w:rPr>
      <w:t>19</w:t>
    </w:r>
    <w:r>
      <w:rPr>
        <w:spacing w:val="82"/>
      </w:rPr>
      <w:t xml:space="preserve"> </w:t>
    </w:r>
    <w:r>
      <w:rPr>
        <w:spacing w:val="-7"/>
        <w:sz w:val="28"/>
        <w:szCs w:val="28"/>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90"/>
      <w:rPr>
        <w:sz w:val="28"/>
        <w:szCs w:val="28"/>
      </w:rPr>
    </w:pPr>
    <w:r>
      <w:rPr>
        <w:spacing w:val="-3"/>
        <w:sz w:val="28"/>
        <w:szCs w:val="28"/>
      </w:rPr>
      <w:t>—</w:t>
    </w:r>
    <w:r>
      <w:rPr>
        <w:spacing w:val="74"/>
        <w:sz w:val="28"/>
        <w:szCs w:val="28"/>
      </w:rPr>
      <w:t xml:space="preserve"> </w:t>
    </w:r>
    <w:r>
      <w:rPr>
        <w:spacing w:val="-3"/>
      </w:rPr>
      <w:t>20</w:t>
    </w:r>
    <w:r>
      <w:rPr>
        <w:spacing w:val="82"/>
      </w:rPr>
      <w:t xml:space="preserve"> </w:t>
    </w:r>
    <w:r>
      <w:rPr>
        <w:spacing w:val="-3"/>
        <w:sz w:val="28"/>
        <w:szCs w:val="28"/>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90"/>
      <w:rPr>
        <w:sz w:val="28"/>
        <w:szCs w:val="28"/>
      </w:rPr>
    </w:pPr>
    <w:r>
      <w:rPr>
        <w:spacing w:val="-3"/>
        <w:sz w:val="28"/>
        <w:szCs w:val="28"/>
      </w:rPr>
      <w:t>—</w:t>
    </w:r>
    <w:r>
      <w:rPr>
        <w:spacing w:val="74"/>
        <w:sz w:val="28"/>
        <w:szCs w:val="28"/>
      </w:rPr>
      <w:t xml:space="preserve"> </w:t>
    </w:r>
    <w:r>
      <w:rPr>
        <w:spacing w:val="-3"/>
      </w:rPr>
      <w:t>20</w:t>
    </w:r>
    <w:r>
      <w:rPr>
        <w:spacing w:val="82"/>
      </w:rPr>
      <w:t xml:space="preserve"> </w:t>
    </w:r>
    <w:r>
      <w:rPr>
        <w:spacing w:val="-3"/>
        <w:sz w:val="28"/>
        <w:szCs w:val="28"/>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713"/>
      <w:rPr>
        <w:sz w:val="28"/>
        <w:szCs w:val="28"/>
      </w:rPr>
    </w:pPr>
    <w:r>
      <w:rPr>
        <w:spacing w:val="-3"/>
        <w:sz w:val="28"/>
        <w:szCs w:val="28"/>
      </w:rPr>
      <w:t>—</w:t>
    </w:r>
    <w:r>
      <w:rPr>
        <w:spacing w:val="75"/>
        <w:sz w:val="28"/>
        <w:szCs w:val="28"/>
      </w:rPr>
      <w:t xml:space="preserve"> </w:t>
    </w:r>
    <w:r>
      <w:rPr>
        <w:spacing w:val="-3"/>
      </w:rPr>
      <w:t>21</w:t>
    </w:r>
    <w:r>
      <w:rPr>
        <w:spacing w:val="82"/>
      </w:rPr>
      <w:t xml:space="preserve"> </w:t>
    </w:r>
    <w:r>
      <w:rPr>
        <w:spacing w:val="-3"/>
        <w:sz w:val="28"/>
        <w:szCs w:val="28"/>
      </w:rPr>
      <w:t>—</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4" w:lineRule="auto"/>
      <w:ind w:left="90"/>
      <w:rPr>
        <w:sz w:val="28"/>
        <w:szCs w:val="28"/>
      </w:rPr>
    </w:pPr>
    <w:r>
      <w:rPr>
        <w:spacing w:val="-3"/>
        <w:sz w:val="28"/>
        <w:szCs w:val="28"/>
      </w:rPr>
      <w:t>—</w:t>
    </w:r>
    <w:r>
      <w:rPr>
        <w:spacing w:val="74"/>
        <w:sz w:val="28"/>
        <w:szCs w:val="28"/>
      </w:rPr>
      <w:t xml:space="preserve"> </w:t>
    </w:r>
    <w:r>
      <w:rPr>
        <w:spacing w:val="-3"/>
      </w:rPr>
      <w:t>22</w:t>
    </w:r>
    <w:r>
      <w:rPr>
        <w:spacing w:val="82"/>
      </w:rPr>
      <w:t xml:space="preserve"> </w:t>
    </w:r>
    <w:r>
      <w:rPr>
        <w:spacing w:val="-3"/>
        <w:sz w:val="28"/>
        <w:szCs w:val="28"/>
      </w:rPr>
      <w:t>—</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713"/>
      <w:rPr>
        <w:sz w:val="28"/>
        <w:szCs w:val="28"/>
      </w:rPr>
    </w:pPr>
    <w:r>
      <w:rPr>
        <w:spacing w:val="-3"/>
        <w:sz w:val="28"/>
        <w:szCs w:val="28"/>
      </w:rPr>
      <w:t>—</w:t>
    </w:r>
    <w:r>
      <w:rPr>
        <w:spacing w:val="75"/>
        <w:sz w:val="28"/>
        <w:szCs w:val="28"/>
      </w:rPr>
      <w:t xml:space="preserve"> </w:t>
    </w:r>
    <w:r>
      <w:rPr>
        <w:spacing w:val="-3"/>
      </w:rPr>
      <w:t>23</w:t>
    </w:r>
    <w:r>
      <w:rPr>
        <w:spacing w:val="82"/>
      </w:rPr>
      <w:t xml:space="preserve"> </w:t>
    </w:r>
    <w:r>
      <w:rPr>
        <w:spacing w:val="-3"/>
        <w:sz w:val="28"/>
        <w:szCs w:val="28"/>
      </w:rPr>
      <w:t>—</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713"/>
      <w:rPr>
        <w:sz w:val="28"/>
        <w:szCs w:val="28"/>
      </w:rPr>
    </w:pPr>
    <w:r>
      <w:rPr>
        <w:spacing w:val="-3"/>
        <w:sz w:val="28"/>
        <w:szCs w:val="28"/>
      </w:rPr>
      <w:t>—</w:t>
    </w:r>
    <w:r>
      <w:rPr>
        <w:spacing w:val="75"/>
        <w:sz w:val="28"/>
        <w:szCs w:val="28"/>
      </w:rPr>
      <w:t xml:space="preserve"> </w:t>
    </w:r>
    <w:r>
      <w:rPr>
        <w:spacing w:val="-3"/>
      </w:rPr>
      <w:t>23</w:t>
    </w:r>
    <w:r>
      <w:rPr>
        <w:spacing w:val="82"/>
      </w:rPr>
      <w:t xml:space="preserve"> </w:t>
    </w:r>
    <w:r>
      <w:rPr>
        <w:spacing w:val="-3"/>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21"/>
      <w:szCs w:val="21"/>
      <w:lang w:val="en-US" w:eastAsia="en-US" w:bidi="ar-SA"/>
    </w:rPr>
  </w:style>
  <w:style w:type="paragraph" w:styleId="BodyText">
    <w:name w:val="Body Text"/>
    <w:basedOn w:val="Normal"/>
    <w:semiHidden/>
    <w:qFormat/>
    <w:rPr>
      <w:rFonts w:ascii="SimSun" w:eastAsia="SimSun" w:hAnsi="SimSun" w:cs="SimSun"/>
      <w:sz w:val="25"/>
      <w:szCs w:val="2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 w:type="table" w:customStyle="1" w:styleId="TableNormal38">
    <w:name w:val="Table Normal_3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image" Target="media/image2.png" /><Relationship Id="rId37" Type="http://schemas.openxmlformats.org/officeDocument/2006/relationships/image" Target="media/image3.png" /><Relationship Id="rId38" Type="http://schemas.openxmlformats.org/officeDocument/2006/relationships/image" Target="media/image4.png" /><Relationship Id="rId39" Type="http://schemas.openxmlformats.org/officeDocument/2006/relationships/image" Target="media/image5.png" /><Relationship Id="rId4" Type="http://schemas.openxmlformats.org/officeDocument/2006/relationships/image" Target="media/image1.png" /><Relationship Id="rId40" Type="http://schemas.openxmlformats.org/officeDocument/2006/relationships/image" Target="media/image6.png" /><Relationship Id="rId41" Type="http://schemas.openxmlformats.org/officeDocument/2006/relationships/footer" Target="footer32.xml" /><Relationship Id="rId42" Type="http://schemas.openxmlformats.org/officeDocument/2006/relationships/footer" Target="footer33.xml" /><Relationship Id="rId43" Type="http://schemas.openxmlformats.org/officeDocument/2006/relationships/footer" Target="footer34.xml" /><Relationship Id="rId44" Type="http://schemas.openxmlformats.org/officeDocument/2006/relationships/footer" Target="footer35.xml" /><Relationship Id="rId45" Type="http://schemas.openxmlformats.org/officeDocument/2006/relationships/footer" Target="footer36.xml" /><Relationship Id="rId46" Type="http://schemas.openxmlformats.org/officeDocument/2006/relationships/footer" Target="footer37.xml" /><Relationship Id="rId47" Type="http://schemas.openxmlformats.org/officeDocument/2006/relationships/footer" Target="footer38.xml" /><Relationship Id="rId48" Type="http://schemas.openxmlformats.org/officeDocument/2006/relationships/footer" Target="footer39.xml" /><Relationship Id="rId49" Type="http://schemas.openxmlformats.org/officeDocument/2006/relationships/hyperlink" Target="https://d.book118.com/858036023033006025" TargetMode="External" /><Relationship Id="rId5" Type="http://schemas.openxmlformats.org/officeDocument/2006/relationships/footer" Target="footer1.xml" /><Relationship Id="rId50" Type="http://schemas.openxmlformats.org/officeDocument/2006/relationships/footer" Target="footer40.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2024-01-11T14:26:10Z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2024-01-11T14:26:50Z</vt:filetime>
  </property>
  <property fmtid="{D5CDD505-2E9C-101B-9397-08002B2CF9AE}" pid="3" name="CRO">
    <vt:lpwstr>wqlLaW5nc29mdCBQREYgdG8gV1BTIDkw</vt:lpwstr>
  </property>
</Properties>
</file>