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PCABS项目规划设计方案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4" w:history="1">
        <w:r>
          <w:rPr>
            <w:rFonts w:ascii="仿宋" w:eastAsia="仿宋" w:hAnsi="仿宋" w:cs="仿宋" w:hint="eastAsia"/>
            <w:lang w:eastAsia="zh-CN"/>
          </w:rPr>
          <w:t>概论</w:t>
        </w:r>
        <w:r>
          <w:tab/>
        </w:r>
        <w:r>
          <w:fldChar w:fldCharType="begin"/>
        </w:r>
        <w:r>
          <w:instrText xml:space="preserve"> PAGEREF _Toc14664 \h </w:instrText>
        </w:r>
        <w:r>
          <w:fldChar w:fldCharType="separate"/>
        </w:r>
        <w:r>
          <w:t>3</w:t>
        </w:r>
        <w:r>
          <w:fldChar w:fldCharType="end"/>
        </w:r>
      </w:hyperlink>
    </w:p>
    <w:p>
      <w:pPr>
        <w:pStyle w:val="TOC1"/>
        <w:tabs>
          <w:tab w:val="right" w:leader="dot" w:pos="8306"/>
        </w:tabs>
      </w:pPr>
      <w:hyperlink w:anchor="_Toc9325" w:history="1">
        <w:r>
          <w:rPr>
            <w:rFonts w:ascii="仿宋" w:eastAsia="仿宋" w:hAnsi="仿宋" w:cs="仿宋" w:hint="eastAsia"/>
            <w:lang w:eastAsia="zh-CN"/>
          </w:rPr>
          <w:t>一、PCABS项目绩效评估</w:t>
        </w:r>
        <w:r>
          <w:tab/>
        </w:r>
        <w:r>
          <w:fldChar w:fldCharType="begin"/>
        </w:r>
        <w:r>
          <w:instrText xml:space="preserve"> PAGEREF _Toc9325 \h </w:instrText>
        </w:r>
        <w:r>
          <w:fldChar w:fldCharType="separate"/>
        </w:r>
        <w:r>
          <w:t>3</w:t>
        </w:r>
        <w:r>
          <w:fldChar w:fldCharType="end"/>
        </w:r>
      </w:hyperlink>
    </w:p>
    <w:p>
      <w:pPr>
        <w:pStyle w:val="TOC2"/>
        <w:tabs>
          <w:tab w:val="right" w:leader="dot" w:pos="8306"/>
        </w:tabs>
      </w:pPr>
      <w:hyperlink w:anchor="_Toc7281" w:history="1">
        <w:r>
          <w:rPr>
            <w:rFonts w:ascii="仿宋" w:eastAsia="仿宋" w:hAnsi="仿宋" w:cs="仿宋" w:hint="eastAsia"/>
            <w:lang w:eastAsia="zh-CN"/>
          </w:rPr>
          <w:t>(一)、绩效评估指标</w:t>
        </w:r>
        <w:r>
          <w:tab/>
        </w:r>
        <w:r>
          <w:fldChar w:fldCharType="begin"/>
        </w:r>
        <w:r>
          <w:instrText xml:space="preserve"> PAGEREF _Toc7281 \h </w:instrText>
        </w:r>
        <w:r>
          <w:fldChar w:fldCharType="separate"/>
        </w:r>
        <w:r>
          <w:t>3</w:t>
        </w:r>
        <w:r>
          <w:fldChar w:fldCharType="end"/>
        </w:r>
      </w:hyperlink>
    </w:p>
    <w:p>
      <w:pPr>
        <w:pStyle w:val="TOC2"/>
        <w:tabs>
          <w:tab w:val="right" w:leader="dot" w:pos="8306"/>
        </w:tabs>
      </w:pPr>
      <w:hyperlink w:anchor="_Toc1087" w:history="1">
        <w:r>
          <w:rPr>
            <w:rFonts w:ascii="仿宋" w:eastAsia="仿宋" w:hAnsi="仿宋" w:cs="仿宋" w:hint="eastAsia"/>
            <w:lang w:eastAsia="zh-CN"/>
          </w:rPr>
          <w:t>(二)、绩效评估方法</w:t>
        </w:r>
        <w:r>
          <w:tab/>
        </w:r>
        <w:r>
          <w:fldChar w:fldCharType="begin"/>
        </w:r>
        <w:r>
          <w:instrText xml:space="preserve"> PAGEREF _Toc1087 \h </w:instrText>
        </w:r>
        <w:r>
          <w:fldChar w:fldCharType="separate"/>
        </w:r>
        <w:r>
          <w:t>4</w:t>
        </w:r>
        <w:r>
          <w:fldChar w:fldCharType="end"/>
        </w:r>
      </w:hyperlink>
    </w:p>
    <w:p>
      <w:pPr>
        <w:pStyle w:val="TOC2"/>
        <w:tabs>
          <w:tab w:val="right" w:leader="dot" w:pos="8306"/>
        </w:tabs>
      </w:pPr>
      <w:hyperlink w:anchor="_Toc10417" w:history="1">
        <w:r>
          <w:rPr>
            <w:rFonts w:ascii="仿宋" w:eastAsia="仿宋" w:hAnsi="仿宋" w:cs="仿宋" w:hint="eastAsia"/>
            <w:lang w:eastAsia="zh-CN"/>
          </w:rPr>
          <w:t>(三)、绩效评估周期</w:t>
        </w:r>
        <w:r>
          <w:tab/>
        </w:r>
        <w:r>
          <w:fldChar w:fldCharType="begin"/>
        </w:r>
        <w:r>
          <w:instrText xml:space="preserve"> PAGEREF _Toc10417 \h </w:instrText>
        </w:r>
        <w:r>
          <w:fldChar w:fldCharType="separate"/>
        </w:r>
        <w:r>
          <w:t>5</w:t>
        </w:r>
        <w:r>
          <w:fldChar w:fldCharType="end"/>
        </w:r>
      </w:hyperlink>
    </w:p>
    <w:p>
      <w:pPr>
        <w:pStyle w:val="TOC1"/>
        <w:tabs>
          <w:tab w:val="right" w:leader="dot" w:pos="8306"/>
        </w:tabs>
      </w:pPr>
      <w:hyperlink w:anchor="_Toc1401" w:history="1">
        <w:r>
          <w:rPr>
            <w:rFonts w:ascii="仿宋" w:eastAsia="仿宋" w:hAnsi="仿宋" w:cs="仿宋" w:hint="eastAsia"/>
            <w:lang w:eastAsia="zh-CN"/>
          </w:rPr>
          <w:t>二、工艺说明</w:t>
        </w:r>
        <w:r>
          <w:tab/>
        </w:r>
        <w:r>
          <w:fldChar w:fldCharType="begin"/>
        </w:r>
        <w:r>
          <w:instrText xml:space="preserve"> PAGEREF _Toc1401 \h </w:instrText>
        </w:r>
        <w:r>
          <w:fldChar w:fldCharType="separate"/>
        </w:r>
        <w:r>
          <w:t>6</w:t>
        </w:r>
        <w:r>
          <w:fldChar w:fldCharType="end"/>
        </w:r>
      </w:hyperlink>
    </w:p>
    <w:p>
      <w:pPr>
        <w:pStyle w:val="TOC2"/>
        <w:tabs>
          <w:tab w:val="right" w:leader="dot" w:pos="8306"/>
        </w:tabs>
      </w:pPr>
      <w:hyperlink w:anchor="_Toc14265" w:history="1">
        <w:r>
          <w:rPr>
            <w:rFonts w:ascii="仿宋" w:eastAsia="仿宋" w:hAnsi="仿宋" w:cs="仿宋" w:hint="eastAsia"/>
            <w:lang w:eastAsia="zh-CN"/>
          </w:rPr>
          <w:t>(一)、技术管理特点</w:t>
        </w:r>
        <w:r>
          <w:tab/>
        </w:r>
        <w:r>
          <w:fldChar w:fldCharType="begin"/>
        </w:r>
        <w:r>
          <w:instrText xml:space="preserve"> PAGEREF _Toc14265 \h </w:instrText>
        </w:r>
        <w:r>
          <w:fldChar w:fldCharType="separate"/>
        </w:r>
        <w:r>
          <w:t>6</w:t>
        </w:r>
        <w:r>
          <w:fldChar w:fldCharType="end"/>
        </w:r>
      </w:hyperlink>
    </w:p>
    <w:p>
      <w:pPr>
        <w:pStyle w:val="TOC2"/>
        <w:tabs>
          <w:tab w:val="right" w:leader="dot" w:pos="8306"/>
        </w:tabs>
      </w:pPr>
      <w:hyperlink w:anchor="_Toc4702" w:history="1">
        <w:r>
          <w:rPr>
            <w:rFonts w:ascii="仿宋" w:eastAsia="仿宋" w:hAnsi="仿宋" w:cs="仿宋" w:hint="eastAsia"/>
            <w:lang w:eastAsia="zh-CN"/>
          </w:rPr>
          <w:t>(二)、PCABS项目工艺技术设计方案</w:t>
        </w:r>
        <w:r>
          <w:tab/>
        </w:r>
        <w:r>
          <w:fldChar w:fldCharType="begin"/>
        </w:r>
        <w:r>
          <w:instrText xml:space="preserve"> PAGEREF _Toc4702 \h </w:instrText>
        </w:r>
        <w:r>
          <w:fldChar w:fldCharType="separate"/>
        </w:r>
        <w:r>
          <w:t>7</w:t>
        </w:r>
        <w:r>
          <w:fldChar w:fldCharType="end"/>
        </w:r>
      </w:hyperlink>
    </w:p>
    <w:p>
      <w:pPr>
        <w:pStyle w:val="TOC2"/>
        <w:tabs>
          <w:tab w:val="right" w:leader="dot" w:pos="8306"/>
        </w:tabs>
      </w:pPr>
      <w:hyperlink w:anchor="_Toc3249" w:history="1">
        <w:r>
          <w:rPr>
            <w:rFonts w:ascii="仿宋" w:eastAsia="仿宋" w:hAnsi="仿宋" w:cs="仿宋" w:hint="eastAsia"/>
            <w:lang w:eastAsia="zh-CN"/>
          </w:rPr>
          <w:t>(三)、设备选型方案</w:t>
        </w:r>
        <w:r>
          <w:tab/>
        </w:r>
        <w:r>
          <w:fldChar w:fldCharType="begin"/>
        </w:r>
        <w:r>
          <w:instrText xml:space="preserve"> PAGEREF _Toc3249 \h </w:instrText>
        </w:r>
        <w:r>
          <w:fldChar w:fldCharType="separate"/>
        </w:r>
        <w:r>
          <w:t>8</w:t>
        </w:r>
        <w:r>
          <w:fldChar w:fldCharType="end"/>
        </w:r>
      </w:hyperlink>
    </w:p>
    <w:p>
      <w:pPr>
        <w:pStyle w:val="TOC1"/>
        <w:tabs>
          <w:tab w:val="right" w:leader="dot" w:pos="8306"/>
        </w:tabs>
      </w:pPr>
      <w:hyperlink w:anchor="_Toc9124" w:history="1">
        <w:r>
          <w:rPr>
            <w:rFonts w:ascii="仿宋" w:eastAsia="仿宋" w:hAnsi="仿宋" w:cs="仿宋" w:hint="eastAsia"/>
            <w:lang w:eastAsia="zh-CN"/>
          </w:rPr>
          <w:t>三、PCABS项目建设单位说明</w:t>
        </w:r>
        <w:r>
          <w:tab/>
        </w:r>
        <w:r>
          <w:fldChar w:fldCharType="begin"/>
        </w:r>
        <w:r>
          <w:instrText xml:space="preserve"> PAGEREF _Toc9124 \h </w:instrText>
        </w:r>
        <w:r>
          <w:fldChar w:fldCharType="separate"/>
        </w:r>
        <w:r>
          <w:t>10</w:t>
        </w:r>
        <w:r>
          <w:fldChar w:fldCharType="end"/>
        </w:r>
      </w:hyperlink>
    </w:p>
    <w:p>
      <w:pPr>
        <w:pStyle w:val="TOC2"/>
        <w:tabs>
          <w:tab w:val="right" w:leader="dot" w:pos="8306"/>
        </w:tabs>
      </w:pPr>
      <w:hyperlink w:anchor="_Toc7926" w:history="1">
        <w:r>
          <w:rPr>
            <w:rFonts w:ascii="仿宋" w:eastAsia="仿宋" w:hAnsi="仿宋" w:cs="仿宋" w:hint="eastAsia"/>
            <w:lang w:eastAsia="zh-CN"/>
          </w:rPr>
          <w:t>(一)、PCABS项目承办单位基本情况</w:t>
        </w:r>
        <w:r>
          <w:tab/>
        </w:r>
        <w:r>
          <w:fldChar w:fldCharType="begin"/>
        </w:r>
        <w:r>
          <w:instrText xml:space="preserve"> PAGEREF _Toc7926 \h </w:instrText>
        </w:r>
        <w:r>
          <w:fldChar w:fldCharType="separate"/>
        </w:r>
        <w:r>
          <w:t>10</w:t>
        </w:r>
        <w:r>
          <w:fldChar w:fldCharType="end"/>
        </w:r>
      </w:hyperlink>
    </w:p>
    <w:p>
      <w:pPr>
        <w:pStyle w:val="TOC2"/>
        <w:tabs>
          <w:tab w:val="right" w:leader="dot" w:pos="8306"/>
        </w:tabs>
      </w:pPr>
      <w:hyperlink w:anchor="_Toc13994" w:history="1">
        <w:r>
          <w:rPr>
            <w:rFonts w:ascii="仿宋" w:eastAsia="仿宋" w:hAnsi="仿宋" w:cs="仿宋" w:hint="eastAsia"/>
            <w:lang w:eastAsia="zh-CN"/>
          </w:rPr>
          <w:t>(二)、公司经济效益分析</w:t>
        </w:r>
        <w:r>
          <w:tab/>
        </w:r>
        <w:r>
          <w:fldChar w:fldCharType="begin"/>
        </w:r>
        <w:r>
          <w:instrText xml:space="preserve"> PAGEREF _Toc13994 \h </w:instrText>
        </w:r>
        <w:r>
          <w:fldChar w:fldCharType="separate"/>
        </w:r>
        <w:r>
          <w:t>10</w:t>
        </w:r>
        <w:r>
          <w:fldChar w:fldCharType="end"/>
        </w:r>
      </w:hyperlink>
    </w:p>
    <w:p>
      <w:pPr>
        <w:pStyle w:val="TOC1"/>
        <w:tabs>
          <w:tab w:val="right" w:leader="dot" w:pos="8306"/>
        </w:tabs>
      </w:pPr>
      <w:hyperlink w:anchor="_Toc13313" w:history="1">
        <w:r>
          <w:rPr>
            <w:rFonts w:ascii="仿宋" w:eastAsia="仿宋" w:hAnsi="仿宋" w:cs="仿宋" w:hint="eastAsia"/>
            <w:lang w:eastAsia="zh-CN"/>
          </w:rPr>
          <w:t>四、PCABS项目危机管理</w:t>
        </w:r>
        <w:r>
          <w:tab/>
        </w:r>
        <w:r>
          <w:fldChar w:fldCharType="begin"/>
        </w:r>
        <w:r>
          <w:instrText xml:space="preserve"> PAGEREF _Toc13313 \h </w:instrText>
        </w:r>
        <w:r>
          <w:fldChar w:fldCharType="separate"/>
        </w:r>
        <w:r>
          <w:t>11</w:t>
        </w:r>
        <w:r>
          <w:fldChar w:fldCharType="end"/>
        </w:r>
      </w:hyperlink>
    </w:p>
    <w:p>
      <w:pPr>
        <w:pStyle w:val="TOC2"/>
        <w:tabs>
          <w:tab w:val="right" w:leader="dot" w:pos="8306"/>
        </w:tabs>
      </w:pPr>
      <w:hyperlink w:anchor="_Toc2644" w:history="1">
        <w:r>
          <w:rPr>
            <w:rFonts w:ascii="仿宋" w:eastAsia="仿宋" w:hAnsi="仿宋" w:cs="仿宋" w:hint="eastAsia"/>
            <w:lang w:eastAsia="zh-CN"/>
          </w:rPr>
          <w:t>(一)、危机预警与识别</w:t>
        </w:r>
        <w:r>
          <w:tab/>
        </w:r>
        <w:r>
          <w:fldChar w:fldCharType="begin"/>
        </w:r>
        <w:r>
          <w:instrText xml:space="preserve"> PAGEREF _Toc2644 \h </w:instrText>
        </w:r>
        <w:r>
          <w:fldChar w:fldCharType="separate"/>
        </w:r>
        <w:r>
          <w:t>11</w:t>
        </w:r>
        <w:r>
          <w:fldChar w:fldCharType="end"/>
        </w:r>
      </w:hyperlink>
    </w:p>
    <w:p>
      <w:pPr>
        <w:pStyle w:val="TOC2"/>
        <w:tabs>
          <w:tab w:val="right" w:leader="dot" w:pos="8306"/>
        </w:tabs>
      </w:pPr>
      <w:hyperlink w:anchor="_Toc2374" w:history="1">
        <w:r>
          <w:rPr>
            <w:rFonts w:ascii="仿宋" w:eastAsia="仿宋" w:hAnsi="仿宋" w:cs="仿宋" w:hint="eastAsia"/>
            <w:lang w:eastAsia="zh-CN"/>
          </w:rPr>
          <w:t>(二)、危机应对与恢复</w:t>
        </w:r>
        <w:r>
          <w:tab/>
        </w:r>
        <w:r>
          <w:fldChar w:fldCharType="begin"/>
        </w:r>
        <w:r>
          <w:instrText xml:space="preserve"> PAGEREF _Toc2374 \h </w:instrText>
        </w:r>
        <w:r>
          <w:fldChar w:fldCharType="separate"/>
        </w:r>
        <w:r>
          <w:t>12</w:t>
        </w:r>
        <w:r>
          <w:fldChar w:fldCharType="end"/>
        </w:r>
      </w:hyperlink>
    </w:p>
    <w:p>
      <w:pPr>
        <w:pStyle w:val="TOC1"/>
        <w:tabs>
          <w:tab w:val="right" w:leader="dot" w:pos="8306"/>
        </w:tabs>
      </w:pPr>
      <w:hyperlink w:anchor="_Toc32731" w:history="1">
        <w:r>
          <w:rPr>
            <w:rFonts w:ascii="仿宋" w:eastAsia="仿宋" w:hAnsi="仿宋" w:cs="仿宋" w:hint="eastAsia"/>
            <w:lang w:eastAsia="zh-CN"/>
          </w:rPr>
          <w:t>五、PCABS项目建设背景及必要性分析</w:t>
        </w:r>
        <w:r>
          <w:tab/>
        </w:r>
        <w:r>
          <w:fldChar w:fldCharType="begin"/>
        </w:r>
        <w:r>
          <w:instrText xml:space="preserve"> PAGEREF _Toc32731 \h </w:instrText>
        </w:r>
        <w:r>
          <w:fldChar w:fldCharType="separate"/>
        </w:r>
        <w:r>
          <w:t>14</w:t>
        </w:r>
        <w:r>
          <w:fldChar w:fldCharType="end"/>
        </w:r>
      </w:hyperlink>
    </w:p>
    <w:p>
      <w:pPr>
        <w:pStyle w:val="TOC2"/>
        <w:tabs>
          <w:tab w:val="right" w:leader="dot" w:pos="8306"/>
        </w:tabs>
      </w:pPr>
      <w:hyperlink w:anchor="_Toc5709" w:history="1">
        <w:r>
          <w:rPr>
            <w:rFonts w:ascii="仿宋" w:eastAsia="仿宋" w:hAnsi="仿宋" w:cs="仿宋" w:hint="eastAsia"/>
            <w:lang w:eastAsia="zh-CN"/>
          </w:rPr>
          <w:t>(一)、PCABS项目背景分析</w:t>
        </w:r>
        <w:r>
          <w:tab/>
        </w:r>
        <w:r>
          <w:fldChar w:fldCharType="begin"/>
        </w:r>
        <w:r>
          <w:instrText xml:space="preserve"> PAGEREF _Toc5709 \h </w:instrText>
        </w:r>
        <w:r>
          <w:fldChar w:fldCharType="separate"/>
        </w:r>
        <w:r>
          <w:t>14</w:t>
        </w:r>
        <w:r>
          <w:fldChar w:fldCharType="end"/>
        </w:r>
      </w:hyperlink>
    </w:p>
    <w:p>
      <w:pPr>
        <w:pStyle w:val="TOC2"/>
        <w:tabs>
          <w:tab w:val="right" w:leader="dot" w:pos="8306"/>
        </w:tabs>
      </w:pPr>
      <w:hyperlink w:anchor="_Toc10005" w:history="1">
        <w:r>
          <w:rPr>
            <w:rFonts w:ascii="仿宋" w:eastAsia="仿宋" w:hAnsi="仿宋" w:cs="仿宋" w:hint="eastAsia"/>
            <w:lang w:eastAsia="zh-CN"/>
          </w:rPr>
          <w:t>(二)、PCABS项目建设必要性分析</w:t>
        </w:r>
        <w:r>
          <w:tab/>
        </w:r>
        <w:r>
          <w:fldChar w:fldCharType="begin"/>
        </w:r>
        <w:r>
          <w:instrText xml:space="preserve"> PAGEREF _Toc10005 \h </w:instrText>
        </w:r>
        <w:r>
          <w:fldChar w:fldCharType="separate"/>
        </w:r>
        <w:r>
          <w:t>15</w:t>
        </w:r>
        <w:r>
          <w:fldChar w:fldCharType="end"/>
        </w:r>
      </w:hyperlink>
    </w:p>
    <w:p>
      <w:pPr>
        <w:pStyle w:val="TOC1"/>
        <w:tabs>
          <w:tab w:val="right" w:leader="dot" w:pos="8306"/>
        </w:tabs>
      </w:pPr>
      <w:hyperlink w:anchor="_Toc28756" w:history="1">
        <w:r>
          <w:rPr>
            <w:rFonts w:ascii="仿宋" w:eastAsia="仿宋" w:hAnsi="仿宋" w:cs="仿宋" w:hint="eastAsia"/>
            <w:lang w:eastAsia="zh-CN"/>
          </w:rPr>
          <w:t>六、市场分析、调研</w:t>
        </w:r>
        <w:r>
          <w:tab/>
        </w:r>
        <w:r>
          <w:fldChar w:fldCharType="begin"/>
        </w:r>
        <w:r>
          <w:instrText xml:space="preserve"> PAGEREF _Toc28756 \h </w:instrText>
        </w:r>
        <w:r>
          <w:fldChar w:fldCharType="separate"/>
        </w:r>
        <w:r>
          <w:t>17</w:t>
        </w:r>
        <w:r>
          <w:fldChar w:fldCharType="end"/>
        </w:r>
      </w:hyperlink>
    </w:p>
    <w:p>
      <w:pPr>
        <w:pStyle w:val="TOC2"/>
        <w:tabs>
          <w:tab w:val="right" w:leader="dot" w:pos="8306"/>
        </w:tabs>
      </w:pPr>
      <w:hyperlink w:anchor="_Toc31231" w:history="1">
        <w:r>
          <w:rPr>
            <w:rFonts w:ascii="仿宋" w:eastAsia="仿宋" w:hAnsi="仿宋" w:cs="仿宋" w:hint="eastAsia"/>
            <w:lang w:eastAsia="zh-CN"/>
          </w:rPr>
          <w:t>(一)、PCABS行业分析</w:t>
        </w:r>
        <w:r>
          <w:tab/>
        </w:r>
        <w:r>
          <w:fldChar w:fldCharType="begin"/>
        </w:r>
        <w:r>
          <w:instrText xml:space="preserve"> PAGEREF _Toc31231 \h </w:instrText>
        </w:r>
        <w:r>
          <w:fldChar w:fldCharType="separate"/>
        </w:r>
        <w:r>
          <w:t>17</w:t>
        </w:r>
        <w:r>
          <w:fldChar w:fldCharType="end"/>
        </w:r>
      </w:hyperlink>
    </w:p>
    <w:p>
      <w:pPr>
        <w:pStyle w:val="TOC2"/>
        <w:tabs>
          <w:tab w:val="right" w:leader="dot" w:pos="8306"/>
        </w:tabs>
      </w:pPr>
      <w:hyperlink w:anchor="_Toc25656" w:history="1">
        <w:r>
          <w:rPr>
            <w:rFonts w:ascii="仿宋" w:eastAsia="仿宋" w:hAnsi="仿宋" w:cs="仿宋" w:hint="eastAsia"/>
            <w:lang w:eastAsia="zh-CN"/>
          </w:rPr>
          <w:t>(二)、PCABS市场分析预测</w:t>
        </w:r>
        <w:r>
          <w:tab/>
        </w:r>
        <w:r>
          <w:fldChar w:fldCharType="begin"/>
        </w:r>
        <w:r>
          <w:instrText xml:space="preserve"> PAGEREF _Toc25656 \h </w:instrText>
        </w:r>
        <w:r>
          <w:fldChar w:fldCharType="separate"/>
        </w:r>
        <w:r>
          <w:t>17</w:t>
        </w:r>
        <w:r>
          <w:fldChar w:fldCharType="end"/>
        </w:r>
      </w:hyperlink>
    </w:p>
    <w:p>
      <w:pPr>
        <w:pStyle w:val="TOC1"/>
        <w:tabs>
          <w:tab w:val="right" w:leader="dot" w:pos="8306"/>
        </w:tabs>
      </w:pPr>
      <w:hyperlink w:anchor="_Toc10638" w:history="1">
        <w:r>
          <w:rPr>
            <w:rFonts w:ascii="仿宋" w:eastAsia="仿宋" w:hAnsi="仿宋" w:cs="仿宋" w:hint="eastAsia"/>
            <w:lang w:eastAsia="zh-CN"/>
          </w:rPr>
          <w:t>七、PCABS项目环境影响分析</w:t>
        </w:r>
        <w:r>
          <w:tab/>
        </w:r>
        <w:r>
          <w:fldChar w:fldCharType="begin"/>
        </w:r>
        <w:r>
          <w:instrText xml:space="preserve"> PAGEREF _Toc10638 \h </w:instrText>
        </w:r>
        <w:r>
          <w:fldChar w:fldCharType="separate"/>
        </w:r>
        <w:r>
          <w:t>18</w:t>
        </w:r>
        <w:r>
          <w:fldChar w:fldCharType="end"/>
        </w:r>
      </w:hyperlink>
    </w:p>
    <w:p>
      <w:pPr>
        <w:pStyle w:val="TOC2"/>
        <w:tabs>
          <w:tab w:val="right" w:leader="dot" w:pos="8306"/>
        </w:tabs>
      </w:pPr>
      <w:hyperlink w:anchor="_Toc16508" w:history="1">
        <w:r>
          <w:rPr>
            <w:rFonts w:ascii="仿宋" w:eastAsia="仿宋" w:hAnsi="仿宋" w:cs="仿宋" w:hint="eastAsia"/>
            <w:lang w:eastAsia="zh-CN"/>
          </w:rPr>
          <w:t>(一)、建设区域环境质量现状</w:t>
        </w:r>
        <w:r>
          <w:tab/>
        </w:r>
        <w:r>
          <w:fldChar w:fldCharType="begin"/>
        </w:r>
        <w:r>
          <w:instrText xml:space="preserve"> PAGEREF _Toc16508 \h </w:instrText>
        </w:r>
        <w:r>
          <w:fldChar w:fldCharType="separate"/>
        </w:r>
        <w:r>
          <w:t>18</w:t>
        </w:r>
        <w:r>
          <w:fldChar w:fldCharType="end"/>
        </w:r>
      </w:hyperlink>
    </w:p>
    <w:p>
      <w:pPr>
        <w:pStyle w:val="TOC2"/>
        <w:tabs>
          <w:tab w:val="right" w:leader="dot" w:pos="8306"/>
        </w:tabs>
      </w:pPr>
      <w:hyperlink w:anchor="_Toc11794" w:history="1">
        <w:r>
          <w:rPr>
            <w:rFonts w:ascii="仿宋" w:eastAsia="仿宋" w:hAnsi="仿宋" w:cs="仿宋" w:hint="eastAsia"/>
            <w:lang w:eastAsia="zh-CN"/>
          </w:rPr>
          <w:t>(二)、建设期环境保护</w:t>
        </w:r>
        <w:r>
          <w:tab/>
        </w:r>
        <w:r>
          <w:fldChar w:fldCharType="begin"/>
        </w:r>
        <w:r>
          <w:instrText xml:space="preserve"> PAGEREF _Toc11794 \h </w:instrText>
        </w:r>
        <w:r>
          <w:fldChar w:fldCharType="separate"/>
        </w:r>
        <w:r>
          <w:t>20</w:t>
        </w:r>
        <w:r>
          <w:fldChar w:fldCharType="end"/>
        </w:r>
      </w:hyperlink>
    </w:p>
    <w:p>
      <w:pPr>
        <w:pStyle w:val="TOC2"/>
        <w:tabs>
          <w:tab w:val="right" w:leader="dot" w:pos="8306"/>
        </w:tabs>
      </w:pPr>
      <w:hyperlink w:anchor="_Toc22689" w:history="1">
        <w:r>
          <w:rPr>
            <w:rFonts w:ascii="仿宋" w:eastAsia="仿宋" w:hAnsi="仿宋" w:cs="仿宋" w:hint="eastAsia"/>
            <w:lang w:eastAsia="zh-CN"/>
          </w:rPr>
          <w:t>(三)、运营期环境保护</w:t>
        </w:r>
        <w:r>
          <w:tab/>
        </w:r>
        <w:r>
          <w:fldChar w:fldCharType="begin"/>
        </w:r>
        <w:r>
          <w:instrText xml:space="preserve"> PAGEREF _Toc22689 \h </w:instrText>
        </w:r>
        <w:r>
          <w:fldChar w:fldCharType="separate"/>
        </w:r>
        <w:r>
          <w:t>21</w:t>
        </w:r>
        <w:r>
          <w:fldChar w:fldCharType="end"/>
        </w:r>
      </w:hyperlink>
    </w:p>
    <w:p>
      <w:pPr>
        <w:pStyle w:val="TOC2"/>
        <w:tabs>
          <w:tab w:val="right" w:leader="dot" w:pos="8306"/>
        </w:tabs>
      </w:pPr>
      <w:hyperlink w:anchor="_Toc8115" w:history="1">
        <w:r>
          <w:rPr>
            <w:rFonts w:ascii="仿宋" w:eastAsia="仿宋" w:hAnsi="仿宋" w:cs="仿宋" w:hint="eastAsia"/>
            <w:lang w:eastAsia="zh-CN"/>
          </w:rPr>
          <w:t>(四)、PCABS项目建设对区域经济的影响</w:t>
        </w:r>
        <w:r>
          <w:tab/>
        </w:r>
        <w:r>
          <w:fldChar w:fldCharType="begin"/>
        </w:r>
        <w:r>
          <w:instrText xml:space="preserve"> PAGEREF _Toc8115 \h </w:instrText>
        </w:r>
        <w:r>
          <w:fldChar w:fldCharType="separate"/>
        </w:r>
        <w:r>
          <w:t>22</w:t>
        </w:r>
        <w:r>
          <w:fldChar w:fldCharType="end"/>
        </w:r>
      </w:hyperlink>
    </w:p>
    <w:p>
      <w:pPr>
        <w:pStyle w:val="TOC2"/>
        <w:tabs>
          <w:tab w:val="right" w:leader="dot" w:pos="8306"/>
        </w:tabs>
      </w:pPr>
      <w:hyperlink w:anchor="_Toc21552" w:history="1">
        <w:r>
          <w:rPr>
            <w:rFonts w:ascii="仿宋" w:eastAsia="仿宋" w:hAnsi="仿宋" w:cs="仿宋" w:hint="eastAsia"/>
            <w:lang w:eastAsia="zh-CN"/>
          </w:rPr>
          <w:t>(五)、废弃物处理</w:t>
        </w:r>
        <w:r>
          <w:tab/>
        </w:r>
        <w:r>
          <w:fldChar w:fldCharType="begin"/>
        </w:r>
        <w:r>
          <w:instrText xml:space="preserve"> PAGEREF _Toc21552 \h </w:instrText>
        </w:r>
        <w:r>
          <w:fldChar w:fldCharType="separate"/>
        </w:r>
        <w:r>
          <w:t>24</w:t>
        </w:r>
        <w:r>
          <w:fldChar w:fldCharType="end"/>
        </w:r>
      </w:hyperlink>
    </w:p>
    <w:p>
      <w:pPr>
        <w:pStyle w:val="TOC2"/>
        <w:tabs>
          <w:tab w:val="right" w:leader="dot" w:pos="8306"/>
        </w:tabs>
      </w:pPr>
      <w:hyperlink w:anchor="_Toc16334" w:history="1">
        <w:r>
          <w:rPr>
            <w:rFonts w:ascii="仿宋" w:eastAsia="仿宋" w:hAnsi="仿宋" w:cs="仿宋" w:hint="eastAsia"/>
            <w:lang w:eastAsia="zh-CN"/>
          </w:rPr>
          <w:t>(六)、特殊环境影响分析</w:t>
        </w:r>
        <w:r>
          <w:tab/>
        </w:r>
        <w:r>
          <w:fldChar w:fldCharType="begin"/>
        </w:r>
        <w:r>
          <w:instrText xml:space="preserve"> PAGEREF _Toc16334 \h </w:instrText>
        </w:r>
        <w:r>
          <w:fldChar w:fldCharType="separate"/>
        </w:r>
        <w:r>
          <w:t>25</w:t>
        </w:r>
        <w:r>
          <w:fldChar w:fldCharType="end"/>
        </w:r>
      </w:hyperlink>
    </w:p>
    <w:p>
      <w:pPr>
        <w:pStyle w:val="TOC2"/>
        <w:tabs>
          <w:tab w:val="right" w:leader="dot" w:pos="8306"/>
        </w:tabs>
      </w:pPr>
      <w:hyperlink w:anchor="_Toc12068" w:history="1">
        <w:r>
          <w:rPr>
            <w:rFonts w:ascii="仿宋" w:eastAsia="仿宋" w:hAnsi="仿宋" w:cs="仿宋" w:hint="eastAsia"/>
            <w:lang w:eastAsia="zh-CN"/>
          </w:rPr>
          <w:t>(七)、清洁生产</w:t>
        </w:r>
        <w:r>
          <w:tab/>
        </w:r>
        <w:r>
          <w:fldChar w:fldCharType="begin"/>
        </w:r>
        <w:r>
          <w:instrText xml:space="preserve"> PAGEREF _Toc12068 \h </w:instrText>
        </w:r>
        <w:r>
          <w:fldChar w:fldCharType="separate"/>
        </w:r>
        <w:r>
          <w:t>26</w:t>
        </w:r>
        <w:r>
          <w:fldChar w:fldCharType="end"/>
        </w:r>
      </w:hyperlink>
    </w:p>
    <w:p>
      <w:pPr>
        <w:pStyle w:val="TOC2"/>
        <w:tabs>
          <w:tab w:val="right" w:leader="dot" w:pos="8306"/>
        </w:tabs>
      </w:pPr>
      <w:hyperlink w:anchor="_Toc8764" w:history="1">
        <w:r>
          <w:rPr>
            <w:rFonts w:ascii="仿宋" w:eastAsia="仿宋" w:hAnsi="仿宋" w:cs="仿宋" w:hint="eastAsia"/>
            <w:lang w:eastAsia="zh-CN"/>
          </w:rPr>
          <w:t>(八)、环境保护综合评价</w:t>
        </w:r>
        <w:r>
          <w:tab/>
        </w:r>
        <w:r>
          <w:fldChar w:fldCharType="begin"/>
        </w:r>
        <w:r>
          <w:instrText xml:space="preserve"> PAGEREF _Toc8764 \h </w:instrText>
        </w:r>
        <w:r>
          <w:fldChar w:fldCharType="separate"/>
        </w:r>
        <w:r>
          <w:t>28</w:t>
        </w:r>
        <w:r>
          <w:fldChar w:fldCharType="end"/>
        </w:r>
      </w:hyperlink>
    </w:p>
    <w:p>
      <w:pPr>
        <w:pStyle w:val="TOC1"/>
        <w:tabs>
          <w:tab w:val="right" w:leader="dot" w:pos="8306"/>
        </w:tabs>
      </w:pPr>
      <w:hyperlink w:anchor="_Toc16026" w:history="1">
        <w:r>
          <w:rPr>
            <w:rFonts w:ascii="仿宋" w:eastAsia="仿宋" w:hAnsi="仿宋" w:cs="仿宋" w:hint="eastAsia"/>
            <w:lang w:eastAsia="zh-CN"/>
          </w:rPr>
          <w:t>八、PCABS项目创新与研发</w:t>
        </w:r>
        <w:r>
          <w:tab/>
        </w:r>
        <w:r>
          <w:fldChar w:fldCharType="begin"/>
        </w:r>
        <w:r>
          <w:instrText xml:space="preserve"> PAGEREF _Toc16026 \h </w:instrText>
        </w:r>
        <w:r>
          <w:fldChar w:fldCharType="separate"/>
        </w:r>
        <w:r>
          <w:t>29</w:t>
        </w:r>
        <w:r>
          <w:fldChar w:fldCharType="end"/>
        </w:r>
      </w:hyperlink>
    </w:p>
    <w:p>
      <w:pPr>
        <w:pStyle w:val="TOC2"/>
        <w:tabs>
          <w:tab w:val="right" w:leader="dot" w:pos="8306"/>
        </w:tabs>
      </w:pPr>
      <w:hyperlink w:anchor="_Toc7620" w:history="1">
        <w:r>
          <w:rPr>
            <w:rFonts w:ascii="仿宋" w:eastAsia="仿宋" w:hAnsi="仿宋" w:cs="仿宋" w:hint="eastAsia"/>
            <w:lang w:eastAsia="zh-CN"/>
          </w:rPr>
          <w:t>(一)、创新策略与方向</w:t>
        </w:r>
        <w:r>
          <w:tab/>
        </w:r>
        <w:r>
          <w:fldChar w:fldCharType="begin"/>
        </w:r>
        <w:r>
          <w:instrText xml:space="preserve"> PAGEREF _Toc7620 \h </w:instrText>
        </w:r>
        <w:r>
          <w:fldChar w:fldCharType="separate"/>
        </w:r>
        <w:r>
          <w:t>29</w:t>
        </w:r>
        <w:r>
          <w:fldChar w:fldCharType="end"/>
        </w:r>
      </w:hyperlink>
    </w:p>
    <w:p>
      <w:pPr>
        <w:pStyle w:val="TOC2"/>
        <w:tabs>
          <w:tab w:val="right" w:leader="dot" w:pos="8306"/>
        </w:tabs>
      </w:pPr>
      <w:hyperlink w:anchor="_Toc25572" w:history="1">
        <w:r>
          <w:rPr>
            <w:rFonts w:ascii="仿宋" w:eastAsia="仿宋" w:hAnsi="仿宋" w:cs="仿宋" w:hint="eastAsia"/>
            <w:lang w:eastAsia="zh-CN"/>
          </w:rPr>
          <w:t>(二)、研发规划与投入</w:t>
        </w:r>
        <w:r>
          <w:tab/>
        </w:r>
        <w:r>
          <w:fldChar w:fldCharType="begin"/>
        </w:r>
        <w:r>
          <w:instrText xml:space="preserve"> PAGEREF _Toc25572 \h </w:instrText>
        </w:r>
        <w:r>
          <w:fldChar w:fldCharType="separate"/>
        </w:r>
        <w:r>
          <w:t>30</w:t>
        </w:r>
        <w:r>
          <w:fldChar w:fldCharType="end"/>
        </w:r>
      </w:hyperlink>
    </w:p>
    <w:p>
      <w:pPr>
        <w:pStyle w:val="TOC1"/>
        <w:tabs>
          <w:tab w:val="right" w:leader="dot" w:pos="8306"/>
        </w:tabs>
      </w:pPr>
      <w:hyperlink w:anchor="_Toc9557" w:history="1">
        <w:r>
          <w:rPr>
            <w:rFonts w:ascii="仿宋" w:eastAsia="仿宋" w:hAnsi="仿宋" w:cs="仿宋" w:hint="eastAsia"/>
            <w:lang w:eastAsia="zh-CN"/>
          </w:rPr>
          <w:t>九、PCABS项目投资规划</w:t>
        </w:r>
        <w:r>
          <w:tab/>
        </w:r>
        <w:r>
          <w:fldChar w:fldCharType="begin"/>
        </w:r>
        <w:r>
          <w:instrText xml:space="preserve"> PAGEREF _Toc9557 \h </w:instrText>
        </w:r>
        <w:r>
          <w:fldChar w:fldCharType="separate"/>
        </w:r>
        <w:r>
          <w:t>32</w:t>
        </w:r>
        <w:r>
          <w:fldChar w:fldCharType="end"/>
        </w:r>
      </w:hyperlink>
    </w:p>
    <w:p>
      <w:pPr>
        <w:pStyle w:val="TOC2"/>
        <w:tabs>
          <w:tab w:val="right" w:leader="dot" w:pos="8306"/>
        </w:tabs>
      </w:pPr>
      <w:hyperlink w:anchor="_Toc10626" w:history="1">
        <w:r>
          <w:rPr>
            <w:rFonts w:ascii="仿宋" w:eastAsia="仿宋" w:hAnsi="仿宋" w:cs="仿宋" w:hint="eastAsia"/>
            <w:lang w:eastAsia="zh-CN"/>
          </w:rPr>
          <w:t>(一)、PCABS项目总投资估算</w:t>
        </w:r>
        <w:r>
          <w:tab/>
        </w:r>
        <w:r>
          <w:fldChar w:fldCharType="begin"/>
        </w:r>
        <w:r>
          <w:instrText xml:space="preserve"> PAGEREF _Toc10626 \h </w:instrText>
        </w:r>
        <w:r>
          <w:fldChar w:fldCharType="separate"/>
        </w:r>
        <w:r>
          <w:t>32</w:t>
        </w:r>
        <w:r>
          <w:fldChar w:fldCharType="end"/>
        </w:r>
      </w:hyperlink>
    </w:p>
    <w:p>
      <w:pPr>
        <w:pStyle w:val="TOC2"/>
        <w:tabs>
          <w:tab w:val="right" w:leader="dot" w:pos="8306"/>
        </w:tabs>
      </w:pPr>
      <w:hyperlink w:anchor="_Toc30636" w:history="1">
        <w:r>
          <w:rPr>
            <w:rFonts w:ascii="仿宋" w:eastAsia="仿宋" w:hAnsi="仿宋" w:cs="仿宋" w:hint="eastAsia"/>
            <w:lang w:eastAsia="zh-CN"/>
          </w:rPr>
          <w:t>(二)、资金筹措</w:t>
        </w:r>
        <w:r>
          <w:tab/>
        </w:r>
        <w:r>
          <w:fldChar w:fldCharType="begin"/>
        </w:r>
        <w:r>
          <w:instrText xml:space="preserve"> PAGEREF _Toc30636 \h </w:instrText>
        </w:r>
        <w:r>
          <w:fldChar w:fldCharType="separate"/>
        </w:r>
        <w:r>
          <w:t>33</w:t>
        </w:r>
        <w:r>
          <w:fldChar w:fldCharType="end"/>
        </w:r>
      </w:hyperlink>
    </w:p>
    <w:p>
      <w:pPr>
        <w:pStyle w:val="TOC1"/>
        <w:tabs>
          <w:tab w:val="right" w:leader="dot" w:pos="8306"/>
        </w:tabs>
      </w:pPr>
      <w:hyperlink w:anchor="_Toc8328" w:history="1">
        <w:r>
          <w:rPr>
            <w:rFonts w:ascii="仿宋" w:eastAsia="仿宋" w:hAnsi="仿宋" w:cs="仿宋" w:hint="eastAsia"/>
            <w:lang w:eastAsia="zh-CN"/>
          </w:rPr>
          <w:t>十、生产安全保护</w:t>
        </w:r>
        <w:r>
          <w:tab/>
        </w:r>
        <w:r>
          <w:fldChar w:fldCharType="begin"/>
        </w:r>
        <w:r>
          <w:instrText xml:space="preserve"> PAGEREF _Toc8328 \h </w:instrText>
        </w:r>
        <w:r>
          <w:fldChar w:fldCharType="separate"/>
        </w:r>
        <w:r>
          <w:t>34</w:t>
        </w:r>
        <w:r>
          <w:fldChar w:fldCharType="end"/>
        </w:r>
      </w:hyperlink>
    </w:p>
    <w:p>
      <w:pPr>
        <w:pStyle w:val="TOC2"/>
        <w:tabs>
          <w:tab w:val="right" w:leader="dot" w:pos="8306"/>
        </w:tabs>
      </w:pPr>
      <w:hyperlink w:anchor="_Toc16791" w:history="1">
        <w:r>
          <w:rPr>
            <w:rFonts w:ascii="仿宋" w:eastAsia="仿宋" w:hAnsi="仿宋" w:cs="仿宋" w:hint="eastAsia"/>
            <w:lang w:eastAsia="zh-CN"/>
          </w:rPr>
          <w:t>(一)、消防安全</w:t>
        </w:r>
        <w:r>
          <w:tab/>
        </w:r>
        <w:r>
          <w:fldChar w:fldCharType="begin"/>
        </w:r>
        <w:r>
          <w:instrText xml:space="preserve"> PAGEREF _Toc16791 \h </w:instrText>
        </w:r>
        <w:r>
          <w:fldChar w:fldCharType="separate"/>
        </w:r>
        <w:r>
          <w:t>34</w:t>
        </w:r>
        <w:r>
          <w:fldChar w:fldCharType="end"/>
        </w:r>
      </w:hyperlink>
    </w:p>
    <w:p>
      <w:pPr>
        <w:pStyle w:val="TOC2"/>
        <w:tabs>
          <w:tab w:val="right" w:leader="dot" w:pos="8306"/>
        </w:tabs>
      </w:pPr>
      <w:hyperlink w:anchor="_Toc19059" w:history="1">
        <w:r>
          <w:rPr>
            <w:rFonts w:ascii="仿宋" w:eastAsia="仿宋" w:hAnsi="仿宋" w:cs="仿宋" w:hint="eastAsia"/>
            <w:lang w:eastAsia="zh-CN"/>
          </w:rPr>
          <w:t>(二)、防火防爆总图布置措施</w:t>
        </w:r>
        <w:r>
          <w:tab/>
        </w:r>
        <w:r>
          <w:fldChar w:fldCharType="begin"/>
        </w:r>
        <w:r>
          <w:instrText xml:space="preserve"> PAGEREF _Toc19059 \h </w:instrText>
        </w:r>
        <w:r>
          <w:fldChar w:fldCharType="separate"/>
        </w:r>
        <w:r>
          <w:t>35</w:t>
        </w:r>
        <w:r>
          <w:fldChar w:fldCharType="end"/>
        </w:r>
      </w:hyperlink>
    </w:p>
    <w:p>
      <w:pPr>
        <w:pStyle w:val="TOC2"/>
        <w:tabs>
          <w:tab w:val="right" w:leader="dot" w:pos="8306"/>
        </w:tabs>
      </w:pPr>
      <w:hyperlink w:anchor="_Toc28410" w:history="1">
        <w:r>
          <w:rPr>
            <w:rFonts w:ascii="仿宋" w:eastAsia="仿宋" w:hAnsi="仿宋" w:cs="仿宋" w:hint="eastAsia"/>
            <w:lang w:eastAsia="zh-CN"/>
          </w:rPr>
          <w:t>(三)、自然灾害防范措施</w:t>
        </w:r>
        <w:r>
          <w:tab/>
        </w:r>
        <w:r>
          <w:fldChar w:fldCharType="begin"/>
        </w:r>
        <w:r>
          <w:instrText xml:space="preserve"> PAGEREF _Toc28410 \h </w:instrText>
        </w:r>
        <w:r>
          <w:fldChar w:fldCharType="separate"/>
        </w:r>
        <w:r>
          <w:t>36</w:t>
        </w:r>
        <w:r>
          <w:fldChar w:fldCharType="end"/>
        </w:r>
      </w:hyperlink>
    </w:p>
    <w:p>
      <w:pPr>
        <w:pStyle w:val="TOC2"/>
        <w:tabs>
          <w:tab w:val="right" w:leader="dot" w:pos="8306"/>
        </w:tabs>
      </w:pPr>
      <w:hyperlink w:anchor="_Toc31364" w:history="1">
        <w:r>
          <w:rPr>
            <w:rFonts w:ascii="仿宋" w:eastAsia="仿宋" w:hAnsi="仿宋" w:cs="仿宋" w:hint="eastAsia"/>
            <w:lang w:eastAsia="zh-CN"/>
          </w:rPr>
          <w:t>(四)、安全色及安全标志使用要求</w:t>
        </w:r>
        <w:r>
          <w:tab/>
        </w:r>
        <w:r>
          <w:fldChar w:fldCharType="begin"/>
        </w:r>
        <w:r>
          <w:instrText xml:space="preserve"> PAGEREF _Toc31364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9" w:history="1">
        <w:r>
          <w:rPr>
            <w:rFonts w:ascii="仿宋" w:eastAsia="仿宋" w:hAnsi="仿宋" w:cs="仿宋" w:hint="eastAsia"/>
            <w:lang w:eastAsia="zh-CN"/>
          </w:rPr>
          <w:t>(五)、防尘防毒措施</w:t>
        </w:r>
        <w:r>
          <w:tab/>
        </w:r>
        <w:r>
          <w:fldChar w:fldCharType="begin"/>
        </w:r>
        <w:r>
          <w:instrText xml:space="preserve"> PAGEREF _Toc2359 \h </w:instrText>
        </w:r>
        <w:r>
          <w:fldChar w:fldCharType="separate"/>
        </w:r>
        <w:r>
          <w:t>38</w:t>
        </w:r>
        <w:r>
          <w:fldChar w:fldCharType="end"/>
        </w:r>
      </w:hyperlink>
    </w:p>
    <w:p>
      <w:pPr>
        <w:pStyle w:val="TOC2"/>
        <w:tabs>
          <w:tab w:val="right" w:leader="dot" w:pos="8306"/>
        </w:tabs>
      </w:pPr>
      <w:hyperlink w:anchor="_Toc13081" w:history="1">
        <w:r>
          <w:rPr>
            <w:rFonts w:ascii="仿宋" w:eastAsia="仿宋" w:hAnsi="仿宋" w:cs="仿宋" w:hint="eastAsia"/>
            <w:lang w:eastAsia="zh-CN"/>
          </w:rPr>
          <w:t>(六)、防静电、触电防护及防雷措施</w:t>
        </w:r>
        <w:r>
          <w:tab/>
        </w:r>
        <w:r>
          <w:fldChar w:fldCharType="begin"/>
        </w:r>
        <w:r>
          <w:instrText xml:space="preserve"> PAGEREF _Toc13081 \h </w:instrText>
        </w:r>
        <w:r>
          <w:fldChar w:fldCharType="separate"/>
        </w:r>
        <w:r>
          <w:t>39</w:t>
        </w:r>
        <w:r>
          <w:fldChar w:fldCharType="end"/>
        </w:r>
      </w:hyperlink>
    </w:p>
    <w:p>
      <w:pPr>
        <w:pStyle w:val="TOC2"/>
        <w:tabs>
          <w:tab w:val="right" w:leader="dot" w:pos="8306"/>
        </w:tabs>
      </w:pPr>
      <w:hyperlink w:anchor="_Toc13746" w:history="1">
        <w:r>
          <w:rPr>
            <w:rFonts w:ascii="仿宋" w:eastAsia="仿宋" w:hAnsi="仿宋" w:cs="仿宋" w:hint="eastAsia"/>
            <w:lang w:eastAsia="zh-CN"/>
          </w:rPr>
          <w:t>(七)、机械设备安全保障措施</w:t>
        </w:r>
        <w:r>
          <w:tab/>
        </w:r>
        <w:r>
          <w:fldChar w:fldCharType="begin"/>
        </w:r>
        <w:r>
          <w:instrText xml:space="preserve"> PAGEREF _Toc13746 \h </w:instrText>
        </w:r>
        <w:r>
          <w:fldChar w:fldCharType="separate"/>
        </w:r>
        <w:r>
          <w:t>40</w:t>
        </w:r>
        <w:r>
          <w:fldChar w:fldCharType="end"/>
        </w:r>
      </w:hyperlink>
    </w:p>
    <w:p>
      <w:pPr>
        <w:pStyle w:val="TOC1"/>
        <w:tabs>
          <w:tab w:val="right" w:leader="dot" w:pos="8306"/>
        </w:tabs>
      </w:pPr>
      <w:hyperlink w:anchor="_Toc26266" w:history="1">
        <w:r>
          <w:rPr>
            <w:rFonts w:ascii="仿宋" w:eastAsia="仿宋" w:hAnsi="仿宋" w:cs="仿宋" w:hint="eastAsia"/>
            <w:lang w:eastAsia="zh-CN"/>
          </w:rPr>
          <w:t>十一、PCABS项目风险管理</w:t>
        </w:r>
        <w:r>
          <w:tab/>
        </w:r>
        <w:r>
          <w:fldChar w:fldCharType="begin"/>
        </w:r>
        <w:r>
          <w:instrText xml:space="preserve"> PAGEREF _Toc26266 \h </w:instrText>
        </w:r>
        <w:r>
          <w:fldChar w:fldCharType="separate"/>
        </w:r>
        <w:r>
          <w:t>42</w:t>
        </w:r>
        <w:r>
          <w:fldChar w:fldCharType="end"/>
        </w:r>
      </w:hyperlink>
    </w:p>
    <w:p>
      <w:pPr>
        <w:pStyle w:val="TOC2"/>
        <w:tabs>
          <w:tab w:val="right" w:leader="dot" w:pos="8306"/>
        </w:tabs>
      </w:pPr>
      <w:hyperlink w:anchor="_Toc15741" w:history="1">
        <w:r>
          <w:rPr>
            <w:rFonts w:ascii="仿宋" w:eastAsia="仿宋" w:hAnsi="仿宋" w:cs="仿宋" w:hint="eastAsia"/>
            <w:lang w:eastAsia="zh-CN"/>
          </w:rPr>
          <w:t>(一)、风险识别与评估</w:t>
        </w:r>
        <w:r>
          <w:tab/>
        </w:r>
        <w:r>
          <w:fldChar w:fldCharType="begin"/>
        </w:r>
        <w:r>
          <w:instrText xml:space="preserve"> PAGEREF _Toc15741 \h </w:instrText>
        </w:r>
        <w:r>
          <w:fldChar w:fldCharType="separate"/>
        </w:r>
        <w:r>
          <w:t>42</w:t>
        </w:r>
        <w:r>
          <w:fldChar w:fldCharType="end"/>
        </w:r>
      </w:hyperlink>
    </w:p>
    <w:p>
      <w:pPr>
        <w:pStyle w:val="TOC2"/>
        <w:tabs>
          <w:tab w:val="right" w:leader="dot" w:pos="8306"/>
        </w:tabs>
      </w:pPr>
      <w:hyperlink w:anchor="_Toc238" w:history="1">
        <w:r>
          <w:rPr>
            <w:rFonts w:ascii="仿宋" w:eastAsia="仿宋" w:hAnsi="仿宋" w:cs="仿宋" w:hint="eastAsia"/>
            <w:lang w:eastAsia="zh-CN"/>
          </w:rPr>
          <w:t>(二)、风险应对策略</w:t>
        </w:r>
        <w:r>
          <w:tab/>
        </w:r>
        <w:r>
          <w:fldChar w:fldCharType="begin"/>
        </w:r>
        <w:r>
          <w:instrText xml:space="preserve"> PAGEREF _Toc238 \h </w:instrText>
        </w:r>
        <w:r>
          <w:fldChar w:fldCharType="separate"/>
        </w:r>
        <w:r>
          <w:t>43</w:t>
        </w:r>
        <w:r>
          <w:fldChar w:fldCharType="end"/>
        </w:r>
      </w:hyperlink>
    </w:p>
    <w:p>
      <w:pPr>
        <w:pStyle w:val="TOC2"/>
        <w:tabs>
          <w:tab w:val="right" w:leader="dot" w:pos="8306"/>
        </w:tabs>
      </w:pPr>
      <w:hyperlink w:anchor="_Toc3964" w:history="1">
        <w:r>
          <w:rPr>
            <w:rFonts w:ascii="仿宋" w:eastAsia="仿宋" w:hAnsi="仿宋" w:cs="仿宋" w:hint="eastAsia"/>
            <w:lang w:eastAsia="zh-CN"/>
          </w:rPr>
          <w:t>(三)、风险监控与控制</w:t>
        </w:r>
        <w:r>
          <w:tab/>
        </w:r>
        <w:r>
          <w:fldChar w:fldCharType="begin"/>
        </w:r>
        <w:r>
          <w:instrText xml:space="preserve"> PAGEREF _Toc3964 \h </w:instrText>
        </w:r>
        <w:r>
          <w:fldChar w:fldCharType="separate"/>
        </w:r>
        <w:r>
          <w:t>45</w:t>
        </w:r>
        <w:r>
          <w:fldChar w:fldCharType="end"/>
        </w:r>
      </w:hyperlink>
    </w:p>
    <w:p>
      <w:pPr>
        <w:pStyle w:val="TOC1"/>
        <w:tabs>
          <w:tab w:val="right" w:leader="dot" w:pos="8306"/>
        </w:tabs>
      </w:pPr>
      <w:hyperlink w:anchor="_Toc1440" w:history="1">
        <w:r>
          <w:rPr>
            <w:rFonts w:ascii="仿宋" w:eastAsia="仿宋" w:hAnsi="仿宋" w:cs="仿宋" w:hint="eastAsia"/>
            <w:lang w:eastAsia="zh-CN"/>
          </w:rPr>
          <w:t>十二、PCABS项目人力资源管理</w:t>
        </w:r>
        <w:r>
          <w:tab/>
        </w:r>
        <w:r>
          <w:fldChar w:fldCharType="begin"/>
        </w:r>
        <w:r>
          <w:instrText xml:space="preserve"> PAGEREF _Toc1440 \h </w:instrText>
        </w:r>
        <w:r>
          <w:fldChar w:fldCharType="separate"/>
        </w:r>
        <w:r>
          <w:t>46</w:t>
        </w:r>
        <w:r>
          <w:fldChar w:fldCharType="end"/>
        </w:r>
      </w:hyperlink>
    </w:p>
    <w:p>
      <w:pPr>
        <w:pStyle w:val="TOC2"/>
        <w:tabs>
          <w:tab w:val="right" w:leader="dot" w:pos="8306"/>
        </w:tabs>
      </w:pPr>
      <w:hyperlink w:anchor="_Toc30840" w:history="1">
        <w:r>
          <w:rPr>
            <w:rFonts w:ascii="仿宋" w:eastAsia="仿宋" w:hAnsi="仿宋" w:cs="仿宋" w:hint="eastAsia"/>
            <w:lang w:eastAsia="zh-CN"/>
          </w:rPr>
          <w:t>(一)、建立健全的预算管理制度</w:t>
        </w:r>
        <w:r>
          <w:tab/>
        </w:r>
        <w:r>
          <w:fldChar w:fldCharType="begin"/>
        </w:r>
        <w:r>
          <w:instrText xml:space="preserve"> PAGEREF _Toc30840 \h </w:instrText>
        </w:r>
        <w:r>
          <w:fldChar w:fldCharType="separate"/>
        </w:r>
        <w:r>
          <w:t>46</w:t>
        </w:r>
        <w:r>
          <w:fldChar w:fldCharType="end"/>
        </w:r>
      </w:hyperlink>
    </w:p>
    <w:p>
      <w:pPr>
        <w:pStyle w:val="TOC2"/>
        <w:tabs>
          <w:tab w:val="right" w:leader="dot" w:pos="8306"/>
        </w:tabs>
      </w:pPr>
      <w:hyperlink w:anchor="_Toc12310" w:history="1">
        <w:r>
          <w:rPr>
            <w:rFonts w:ascii="仿宋" w:eastAsia="仿宋" w:hAnsi="仿宋" w:cs="仿宋" w:hint="eastAsia"/>
            <w:lang w:eastAsia="zh-CN"/>
          </w:rPr>
          <w:t>(二)、加强资金流动监控</w:t>
        </w:r>
        <w:r>
          <w:tab/>
        </w:r>
        <w:r>
          <w:fldChar w:fldCharType="begin"/>
        </w:r>
        <w:r>
          <w:instrText xml:space="preserve"> PAGEREF _Toc12310 \h </w:instrText>
        </w:r>
        <w:r>
          <w:fldChar w:fldCharType="separate"/>
        </w:r>
        <w:r>
          <w:t>47</w:t>
        </w:r>
        <w:r>
          <w:fldChar w:fldCharType="end"/>
        </w:r>
      </w:hyperlink>
    </w:p>
    <w:p>
      <w:pPr>
        <w:pStyle w:val="TOC2"/>
        <w:tabs>
          <w:tab w:val="right" w:leader="dot" w:pos="8306"/>
        </w:tabs>
      </w:pPr>
      <w:hyperlink w:anchor="_Toc26875" w:history="1">
        <w:r>
          <w:rPr>
            <w:rFonts w:ascii="仿宋" w:eastAsia="仿宋" w:hAnsi="仿宋" w:cs="仿宋" w:hint="eastAsia"/>
            <w:lang w:eastAsia="zh-CN"/>
          </w:rPr>
          <w:t>(三)、制定完善的风险控制机制</w:t>
        </w:r>
        <w:r>
          <w:tab/>
        </w:r>
        <w:r>
          <w:fldChar w:fldCharType="begin"/>
        </w:r>
        <w:r>
          <w:instrText xml:space="preserve"> PAGEREF _Toc26875 \h </w:instrText>
        </w:r>
        <w:r>
          <w:fldChar w:fldCharType="separate"/>
        </w:r>
        <w:r>
          <w:t>48</w:t>
        </w:r>
        <w:r>
          <w:fldChar w:fldCharType="end"/>
        </w:r>
      </w:hyperlink>
    </w:p>
    <w:p>
      <w:pPr>
        <w:pStyle w:val="TOC2"/>
        <w:tabs>
          <w:tab w:val="right" w:leader="dot" w:pos="8306"/>
        </w:tabs>
      </w:pPr>
      <w:hyperlink w:anchor="_Toc11907" w:history="1">
        <w:r>
          <w:rPr>
            <w:rFonts w:ascii="仿宋" w:eastAsia="仿宋" w:hAnsi="仿宋" w:cs="仿宋" w:hint="eastAsia"/>
            <w:lang w:eastAsia="zh-CN"/>
          </w:rPr>
          <w:t>(四)、优化成本管理</w:t>
        </w:r>
        <w:r>
          <w:tab/>
        </w:r>
        <w:r>
          <w:fldChar w:fldCharType="begin"/>
        </w:r>
        <w:r>
          <w:instrText xml:space="preserve"> PAGEREF _Toc11907 \h </w:instrText>
        </w:r>
        <w:r>
          <w:fldChar w:fldCharType="separate"/>
        </w:r>
        <w:r>
          <w:t>50</w:t>
        </w:r>
        <w:r>
          <w:fldChar w:fldCharType="end"/>
        </w:r>
      </w:hyperlink>
    </w:p>
    <w:p>
      <w:pPr>
        <w:pStyle w:val="TOC1"/>
        <w:tabs>
          <w:tab w:val="right" w:leader="dot" w:pos="8306"/>
        </w:tabs>
      </w:pPr>
      <w:hyperlink w:anchor="_Toc7921" w:history="1">
        <w:r>
          <w:rPr>
            <w:rFonts w:ascii="仿宋" w:eastAsia="仿宋" w:hAnsi="仿宋" w:cs="仿宋" w:hint="eastAsia"/>
            <w:lang w:eastAsia="zh-CN"/>
          </w:rPr>
          <w:t>十三、质量管理体系</w:t>
        </w:r>
        <w:r>
          <w:tab/>
        </w:r>
        <w:r>
          <w:fldChar w:fldCharType="begin"/>
        </w:r>
        <w:r>
          <w:instrText xml:space="preserve"> PAGEREF _Toc7921 \h </w:instrText>
        </w:r>
        <w:r>
          <w:fldChar w:fldCharType="separate"/>
        </w:r>
        <w:r>
          <w:t>51</w:t>
        </w:r>
        <w:r>
          <w:fldChar w:fldCharType="end"/>
        </w:r>
      </w:hyperlink>
    </w:p>
    <w:p>
      <w:pPr>
        <w:pStyle w:val="TOC2"/>
        <w:tabs>
          <w:tab w:val="right" w:leader="dot" w:pos="8306"/>
        </w:tabs>
      </w:pPr>
      <w:hyperlink w:anchor="_Toc5510" w:history="1">
        <w:r>
          <w:rPr>
            <w:rFonts w:ascii="仿宋" w:eastAsia="仿宋" w:hAnsi="仿宋" w:cs="仿宋" w:hint="eastAsia"/>
            <w:lang w:eastAsia="zh-CN"/>
          </w:rPr>
          <w:t>(一)、质量目标与方针</w:t>
        </w:r>
        <w:r>
          <w:tab/>
        </w:r>
        <w:r>
          <w:fldChar w:fldCharType="begin"/>
        </w:r>
        <w:r>
          <w:instrText xml:space="preserve"> PAGEREF _Toc5510 \h </w:instrText>
        </w:r>
        <w:r>
          <w:fldChar w:fldCharType="separate"/>
        </w:r>
        <w:r>
          <w:t>51</w:t>
        </w:r>
        <w:r>
          <w:fldChar w:fldCharType="end"/>
        </w:r>
      </w:hyperlink>
    </w:p>
    <w:p>
      <w:pPr>
        <w:pStyle w:val="TOC2"/>
        <w:tabs>
          <w:tab w:val="right" w:leader="dot" w:pos="8306"/>
        </w:tabs>
      </w:pPr>
      <w:hyperlink w:anchor="_Toc31067" w:history="1">
        <w:r>
          <w:rPr>
            <w:rFonts w:ascii="仿宋" w:eastAsia="仿宋" w:hAnsi="仿宋" w:cs="仿宋" w:hint="eastAsia"/>
            <w:lang w:eastAsia="zh-CN"/>
          </w:rPr>
          <w:t>(二)、质量管理责任</w:t>
        </w:r>
        <w:r>
          <w:tab/>
        </w:r>
        <w:r>
          <w:fldChar w:fldCharType="begin"/>
        </w:r>
        <w:r>
          <w:instrText xml:space="preserve"> PAGEREF _Toc31067 \h </w:instrText>
        </w:r>
        <w:r>
          <w:fldChar w:fldCharType="separate"/>
        </w:r>
        <w:r>
          <w:t>52</w:t>
        </w:r>
        <w:r>
          <w:fldChar w:fldCharType="end"/>
        </w:r>
      </w:hyperlink>
    </w:p>
    <w:p>
      <w:pPr>
        <w:pStyle w:val="TOC2"/>
        <w:tabs>
          <w:tab w:val="right" w:leader="dot" w:pos="8306"/>
        </w:tabs>
      </w:pPr>
      <w:hyperlink w:anchor="_Toc22924" w:history="1">
        <w:r>
          <w:rPr>
            <w:rFonts w:ascii="仿宋" w:eastAsia="仿宋" w:hAnsi="仿宋" w:cs="仿宋" w:hint="eastAsia"/>
            <w:lang w:eastAsia="zh-CN"/>
          </w:rPr>
          <w:t>(三)、质量管理体系文件</w:t>
        </w:r>
        <w:r>
          <w:tab/>
        </w:r>
        <w:r>
          <w:fldChar w:fldCharType="begin"/>
        </w:r>
        <w:r>
          <w:instrText xml:space="preserve"> PAGEREF _Toc22924 \h </w:instrText>
        </w:r>
        <w:r>
          <w:fldChar w:fldCharType="separate"/>
        </w:r>
        <w:r>
          <w:t>53</w:t>
        </w:r>
        <w:r>
          <w:fldChar w:fldCharType="end"/>
        </w:r>
      </w:hyperlink>
    </w:p>
    <w:p>
      <w:pPr>
        <w:pStyle w:val="TOC2"/>
        <w:tabs>
          <w:tab w:val="right" w:leader="dot" w:pos="8306"/>
        </w:tabs>
      </w:pPr>
      <w:hyperlink w:anchor="_Toc11933" w:history="1">
        <w:r>
          <w:rPr>
            <w:rFonts w:ascii="仿宋" w:eastAsia="仿宋" w:hAnsi="仿宋" w:cs="仿宋" w:hint="eastAsia"/>
            <w:lang w:eastAsia="zh-CN"/>
          </w:rPr>
          <w:t>(四)、质量培训与教育</w:t>
        </w:r>
        <w:r>
          <w:tab/>
        </w:r>
        <w:r>
          <w:fldChar w:fldCharType="begin"/>
        </w:r>
        <w:r>
          <w:instrText xml:space="preserve"> PAGEREF _Toc11933 \h </w:instrText>
        </w:r>
        <w:r>
          <w:fldChar w:fldCharType="separate"/>
        </w:r>
        <w:r>
          <w:t>55</w:t>
        </w:r>
        <w:r>
          <w:fldChar w:fldCharType="end"/>
        </w:r>
      </w:hyperlink>
    </w:p>
    <w:p>
      <w:pPr>
        <w:pStyle w:val="TOC2"/>
        <w:tabs>
          <w:tab w:val="right" w:leader="dot" w:pos="8306"/>
        </w:tabs>
      </w:pPr>
      <w:hyperlink w:anchor="_Toc17516" w:history="1">
        <w:r>
          <w:rPr>
            <w:rFonts w:ascii="仿宋" w:eastAsia="仿宋" w:hAnsi="仿宋" w:cs="仿宋" w:hint="eastAsia"/>
            <w:lang w:eastAsia="zh-CN"/>
          </w:rPr>
          <w:t>(五)、质量审核与评价</w:t>
        </w:r>
        <w:r>
          <w:tab/>
        </w:r>
        <w:r>
          <w:fldChar w:fldCharType="begin"/>
        </w:r>
        <w:r>
          <w:instrText xml:space="preserve"> PAGEREF _Toc17516 \h </w:instrText>
        </w:r>
        <w:r>
          <w:fldChar w:fldCharType="separate"/>
        </w:r>
        <w:r>
          <w:t>57</w:t>
        </w:r>
        <w:r>
          <w:fldChar w:fldCharType="end"/>
        </w:r>
      </w:hyperlink>
    </w:p>
    <w:p>
      <w:pPr>
        <w:pStyle w:val="TOC2"/>
        <w:tabs>
          <w:tab w:val="right" w:leader="dot" w:pos="8306"/>
        </w:tabs>
      </w:pPr>
      <w:hyperlink w:anchor="_Toc8745" w:history="1">
        <w:r>
          <w:rPr>
            <w:rFonts w:ascii="仿宋" w:eastAsia="仿宋" w:hAnsi="仿宋" w:cs="仿宋" w:hint="eastAsia"/>
            <w:lang w:eastAsia="zh-CN"/>
          </w:rPr>
          <w:t>(六)、不符合与纠正措施</w:t>
        </w:r>
        <w:r>
          <w:tab/>
        </w:r>
        <w:r>
          <w:fldChar w:fldCharType="begin"/>
        </w:r>
        <w:r>
          <w:instrText xml:space="preserve"> PAGEREF _Toc8745 \h </w:instrText>
        </w:r>
        <w:r>
          <w:fldChar w:fldCharType="separate"/>
        </w:r>
        <w:r>
          <w:t>58</w:t>
        </w:r>
        <w:r>
          <w:fldChar w:fldCharType="end"/>
        </w:r>
      </w:hyperlink>
    </w:p>
    <w:p>
      <w:pPr>
        <w:pStyle w:val="TOC1"/>
        <w:tabs>
          <w:tab w:val="right" w:leader="dot" w:pos="8306"/>
        </w:tabs>
      </w:pPr>
      <w:hyperlink w:anchor="_Toc20706" w:history="1">
        <w:r>
          <w:rPr>
            <w:rFonts w:ascii="仿宋" w:eastAsia="仿宋" w:hAnsi="仿宋" w:cs="仿宋" w:hint="eastAsia"/>
            <w:lang w:eastAsia="zh-CN"/>
          </w:rPr>
          <w:t>十四、PCABS项目实施保障措施</w:t>
        </w:r>
        <w:r>
          <w:tab/>
        </w:r>
        <w:r>
          <w:fldChar w:fldCharType="begin"/>
        </w:r>
        <w:r>
          <w:instrText xml:space="preserve"> PAGEREF _Toc20706 \h </w:instrText>
        </w:r>
        <w:r>
          <w:fldChar w:fldCharType="separate"/>
        </w:r>
        <w:r>
          <w:t>59</w:t>
        </w:r>
        <w:r>
          <w:fldChar w:fldCharType="end"/>
        </w:r>
      </w:hyperlink>
    </w:p>
    <w:p>
      <w:pPr>
        <w:pStyle w:val="TOC2"/>
        <w:tabs>
          <w:tab w:val="right" w:leader="dot" w:pos="8306"/>
        </w:tabs>
      </w:pPr>
      <w:hyperlink w:anchor="_Toc15510" w:history="1">
        <w:r>
          <w:rPr>
            <w:rFonts w:ascii="仿宋" w:eastAsia="仿宋" w:hAnsi="仿宋" w:cs="仿宋" w:hint="eastAsia"/>
            <w:lang w:eastAsia="zh-CN"/>
          </w:rPr>
          <w:t>(一)、PCABS项目实施保障机制</w:t>
        </w:r>
        <w:r>
          <w:tab/>
        </w:r>
        <w:r>
          <w:fldChar w:fldCharType="begin"/>
        </w:r>
        <w:r>
          <w:instrText xml:space="preserve"> PAGEREF _Toc15510 \h </w:instrText>
        </w:r>
        <w:r>
          <w:fldChar w:fldCharType="separate"/>
        </w:r>
        <w:r>
          <w:t>59</w:t>
        </w:r>
        <w:r>
          <w:fldChar w:fldCharType="end"/>
        </w:r>
      </w:hyperlink>
    </w:p>
    <w:p>
      <w:pPr>
        <w:pStyle w:val="TOC2"/>
        <w:tabs>
          <w:tab w:val="right" w:leader="dot" w:pos="8306"/>
        </w:tabs>
      </w:pPr>
      <w:hyperlink w:anchor="_Toc25291" w:history="1">
        <w:r>
          <w:rPr>
            <w:rFonts w:ascii="仿宋" w:eastAsia="仿宋" w:hAnsi="仿宋" w:cs="仿宋" w:hint="eastAsia"/>
            <w:lang w:eastAsia="zh-CN"/>
          </w:rPr>
          <w:t>(二)、PCABS项目法律合规要求</w:t>
        </w:r>
        <w:r>
          <w:tab/>
        </w:r>
        <w:r>
          <w:fldChar w:fldCharType="begin"/>
        </w:r>
        <w:r>
          <w:instrText xml:space="preserve"> PAGEREF _Toc25291 \h </w:instrText>
        </w:r>
        <w:r>
          <w:fldChar w:fldCharType="separate"/>
        </w:r>
        <w:r>
          <w:t>62</w:t>
        </w:r>
        <w:r>
          <w:fldChar w:fldCharType="end"/>
        </w:r>
      </w:hyperlink>
    </w:p>
    <w:p>
      <w:pPr>
        <w:pStyle w:val="TOC2"/>
        <w:tabs>
          <w:tab w:val="right" w:leader="dot" w:pos="8306"/>
        </w:tabs>
      </w:pPr>
      <w:hyperlink w:anchor="_Toc360" w:history="1">
        <w:r>
          <w:rPr>
            <w:rFonts w:ascii="仿宋" w:eastAsia="仿宋" w:hAnsi="仿宋" w:cs="仿宋" w:hint="eastAsia"/>
            <w:lang w:eastAsia="zh-CN"/>
          </w:rPr>
          <w:t>(三)、PCABS项目合同管理与法律事务</w:t>
        </w:r>
        <w:r>
          <w:tab/>
        </w:r>
        <w:r>
          <w:fldChar w:fldCharType="begin"/>
        </w:r>
        <w:r>
          <w:instrText xml:space="preserve"> PAGEREF _Toc360 \h </w:instrText>
        </w:r>
        <w:r>
          <w:fldChar w:fldCharType="separate"/>
        </w:r>
        <w:r>
          <w:t>66</w:t>
        </w:r>
        <w:r>
          <w:fldChar w:fldCharType="end"/>
        </w:r>
      </w:hyperlink>
    </w:p>
    <w:p>
      <w:pPr>
        <w:pStyle w:val="TOC2"/>
        <w:tabs>
          <w:tab w:val="right" w:leader="dot" w:pos="8306"/>
        </w:tabs>
      </w:pPr>
      <w:hyperlink w:anchor="_Toc19025" w:history="1">
        <w:r>
          <w:rPr>
            <w:rFonts w:ascii="仿宋" w:eastAsia="仿宋" w:hAnsi="仿宋" w:cs="仿宋" w:hint="eastAsia"/>
            <w:lang w:eastAsia="zh-CN"/>
          </w:rPr>
          <w:t>(四)、PCABS项目知识产权保护策略</w:t>
        </w:r>
        <w:r>
          <w:tab/>
        </w:r>
        <w:r>
          <w:fldChar w:fldCharType="begin"/>
        </w:r>
        <w:r>
          <w:instrText xml:space="preserve"> PAGEREF _Toc19025 \h </w:instrText>
        </w:r>
        <w:r>
          <w:fldChar w:fldCharType="separate"/>
        </w:r>
        <w:r>
          <w:t>72</w:t>
        </w:r>
        <w:r>
          <w:fldChar w:fldCharType="end"/>
        </w:r>
      </w:hyperlink>
    </w:p>
    <w:p>
      <w:pPr>
        <w:pStyle w:val="TOC1"/>
        <w:tabs>
          <w:tab w:val="right" w:leader="dot" w:pos="8306"/>
        </w:tabs>
      </w:pPr>
      <w:hyperlink w:anchor="_Toc14348" w:history="1">
        <w:r>
          <w:rPr>
            <w:rFonts w:ascii="仿宋" w:eastAsia="仿宋" w:hAnsi="仿宋" w:cs="仿宋" w:hint="eastAsia"/>
            <w:lang w:eastAsia="zh-CN"/>
          </w:rPr>
          <w:t>十五、供应链管理</w:t>
        </w:r>
        <w:r>
          <w:tab/>
        </w:r>
        <w:r>
          <w:fldChar w:fldCharType="begin"/>
        </w:r>
        <w:r>
          <w:instrText xml:space="preserve"> PAGEREF _Toc14348 \h </w:instrText>
        </w:r>
        <w:r>
          <w:fldChar w:fldCharType="separate"/>
        </w:r>
        <w:r>
          <w:t>75</w:t>
        </w:r>
        <w:r>
          <w:fldChar w:fldCharType="end"/>
        </w:r>
      </w:hyperlink>
    </w:p>
    <w:p>
      <w:pPr>
        <w:pStyle w:val="TOC2"/>
        <w:tabs>
          <w:tab w:val="right" w:leader="dot" w:pos="8306"/>
        </w:tabs>
      </w:pPr>
      <w:hyperlink w:anchor="_Toc12646" w:history="1">
        <w:r>
          <w:rPr>
            <w:rFonts w:ascii="仿宋" w:eastAsia="仿宋" w:hAnsi="仿宋" w:cs="仿宋" w:hint="eastAsia"/>
            <w:lang w:eastAsia="zh-CN"/>
          </w:rPr>
          <w:t>(一)、供应链战略规划</w:t>
        </w:r>
        <w:r>
          <w:tab/>
        </w:r>
        <w:r>
          <w:fldChar w:fldCharType="begin"/>
        </w:r>
        <w:r>
          <w:instrText xml:space="preserve"> PAGEREF _Toc12646 \h </w:instrText>
        </w:r>
        <w:r>
          <w:fldChar w:fldCharType="separate"/>
        </w:r>
        <w:r>
          <w:t>75</w:t>
        </w:r>
        <w:r>
          <w:fldChar w:fldCharType="end"/>
        </w:r>
      </w:hyperlink>
    </w:p>
    <w:p>
      <w:pPr>
        <w:pStyle w:val="TOC2"/>
        <w:tabs>
          <w:tab w:val="right" w:leader="dot" w:pos="8306"/>
        </w:tabs>
      </w:pPr>
      <w:hyperlink w:anchor="_Toc27105" w:history="1">
        <w:r>
          <w:rPr>
            <w:rFonts w:ascii="仿宋" w:eastAsia="仿宋" w:hAnsi="仿宋" w:cs="仿宋" w:hint="eastAsia"/>
            <w:lang w:eastAsia="zh-CN"/>
          </w:rPr>
          <w:t>(二)、供应商选择与合作</w:t>
        </w:r>
        <w:r>
          <w:tab/>
        </w:r>
        <w:r>
          <w:fldChar w:fldCharType="begin"/>
        </w:r>
        <w:r>
          <w:instrText xml:space="preserve"> PAGEREF _Toc27105 \h </w:instrText>
        </w:r>
        <w:r>
          <w:fldChar w:fldCharType="separate"/>
        </w:r>
        <w:r>
          <w:t>76</w:t>
        </w:r>
        <w:r>
          <w:fldChar w:fldCharType="end"/>
        </w:r>
      </w:hyperlink>
    </w:p>
    <w:p>
      <w:pPr>
        <w:pStyle w:val="TOC2"/>
        <w:tabs>
          <w:tab w:val="right" w:leader="dot" w:pos="8306"/>
        </w:tabs>
      </w:pPr>
      <w:hyperlink w:anchor="_Toc20041" w:history="1">
        <w:r>
          <w:rPr>
            <w:rFonts w:ascii="仿宋" w:eastAsia="仿宋" w:hAnsi="仿宋" w:cs="仿宋" w:hint="eastAsia"/>
            <w:lang w:eastAsia="zh-CN"/>
          </w:rPr>
          <w:t>(三)、物流与库存管理</w:t>
        </w:r>
        <w:r>
          <w:tab/>
        </w:r>
        <w:r>
          <w:fldChar w:fldCharType="begin"/>
        </w:r>
        <w:r>
          <w:instrText xml:space="preserve"> PAGEREF _Toc20041 \h </w:instrText>
        </w:r>
        <w:r>
          <w:fldChar w:fldCharType="separate"/>
        </w:r>
        <w:r>
          <w:t>77</w:t>
        </w:r>
        <w:r>
          <w:fldChar w:fldCharType="end"/>
        </w:r>
      </w:hyperlink>
    </w:p>
    <w:p>
      <w:pPr>
        <w:pStyle w:val="TOC1"/>
        <w:tabs>
          <w:tab w:val="right" w:leader="dot" w:pos="8306"/>
        </w:tabs>
      </w:pPr>
      <w:hyperlink w:anchor="_Toc17720" w:history="1">
        <w:r>
          <w:rPr>
            <w:rFonts w:ascii="仿宋" w:eastAsia="仿宋" w:hAnsi="仿宋" w:cs="仿宋" w:hint="eastAsia"/>
            <w:lang w:eastAsia="zh-CN"/>
          </w:rPr>
          <w:t>十六、风险识别与分类</w:t>
        </w:r>
        <w:r>
          <w:tab/>
        </w:r>
        <w:r>
          <w:fldChar w:fldCharType="begin"/>
        </w:r>
        <w:r>
          <w:instrText xml:space="preserve"> PAGEREF _Toc17720 \h </w:instrText>
        </w:r>
        <w:r>
          <w:fldChar w:fldCharType="separate"/>
        </w:r>
        <w:r>
          <w:t>79</w:t>
        </w:r>
        <w:r>
          <w:fldChar w:fldCharType="end"/>
        </w:r>
      </w:hyperlink>
    </w:p>
    <w:p>
      <w:pPr>
        <w:pStyle w:val="TOC2"/>
        <w:tabs>
          <w:tab w:val="right" w:leader="dot" w:pos="8306"/>
        </w:tabs>
      </w:pPr>
      <w:hyperlink w:anchor="_Toc19168" w:history="1">
        <w:r>
          <w:rPr>
            <w:rFonts w:ascii="仿宋" w:eastAsia="仿宋" w:hAnsi="仿宋" w:cs="仿宋" w:hint="eastAsia"/>
            <w:lang w:eastAsia="zh-CN"/>
          </w:rPr>
          <w:t>(一)、风险识别</w:t>
        </w:r>
        <w:r>
          <w:tab/>
        </w:r>
        <w:r>
          <w:fldChar w:fldCharType="begin"/>
        </w:r>
        <w:r>
          <w:instrText xml:space="preserve"> PAGEREF _Toc19168 \h </w:instrText>
        </w:r>
        <w:r>
          <w:fldChar w:fldCharType="separate"/>
        </w:r>
        <w:r>
          <w:t>79</w:t>
        </w:r>
        <w:r>
          <w:fldChar w:fldCharType="end"/>
        </w:r>
      </w:hyperlink>
    </w:p>
    <w:p>
      <w:pPr>
        <w:pStyle w:val="TOC2"/>
        <w:tabs>
          <w:tab w:val="right" w:leader="dot" w:pos="8306"/>
        </w:tabs>
      </w:pPr>
      <w:hyperlink w:anchor="_Toc13754" w:history="1">
        <w:r>
          <w:rPr>
            <w:rFonts w:ascii="仿宋" w:eastAsia="仿宋" w:hAnsi="仿宋" w:cs="仿宋" w:hint="eastAsia"/>
            <w:lang w:eastAsia="zh-CN"/>
          </w:rPr>
          <w:t>(二)、风险分类</w:t>
        </w:r>
        <w:r>
          <w:tab/>
        </w:r>
        <w:r>
          <w:fldChar w:fldCharType="begin"/>
        </w:r>
        <w:r>
          <w:instrText xml:space="preserve"> PAGEREF _Toc13754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25"/>
      <w:r>
        <w:rPr>
          <w:rFonts w:ascii="仿宋" w:eastAsia="仿宋" w:hAnsi="仿宋" w:cs="仿宋" w:hint="eastAsia"/>
          <w:sz w:val="28"/>
          <w:lang w:eastAsia="zh-CN"/>
        </w:rPr>
        <w:t>一、PCABS项目绩效评估</w:t>
      </w:r>
      <w:bookmarkEnd w:id="2"/>
    </w:p>
    <w:p>
      <w:pPr>
        <w:pStyle w:val="Heading2"/>
        <w:rPr>
          <w:rFonts w:ascii="仿宋" w:eastAsia="仿宋" w:hAnsi="仿宋" w:cs="仿宋" w:hint="eastAsia"/>
          <w:lang w:eastAsia="zh-CN"/>
        </w:rPr>
      </w:pPr>
      <w:bookmarkStart w:id="3" w:name="_Toc72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在PCABS项目中，我们设计了一套全面的绩效评估指标，以确保PCABS项目的可控和成功交付。这些指标跨足PCABS项目目标、成本、进度和质量等多个维度，为我们提供了全面洞察PCABS项目的健康状况。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目标达成率是我们关注的首要指标。我们设定了明确的目标，并通过定期监测和评估，迅速发现并应对潜在的目标偏差。这为PCAB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成本绩效是另一个核心关注点。通过实际成本与预算成本的对比分析，我们深入了解成本差异的原因，及时调整资源分配，保持PCABS项目在经济效益方面的合理水平。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进度作为关键的绩效指标之一，得到了精心的关注。我们制定了详细的PCABS项目进度计划，并设立了进度符合度指标，确保实际进度与计划进度保持一致。这使我们能够快速发现和解决潜在的进度问题，保持PCAB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ABS项目绩效的不可或缺的一环。我们引入了一系列的质量标准和客户满意度指标，以确保PCABS项目交付的成果在质量上达到或超越预期水平。通过持续监测这些指标，我们努力提升PCABS项目整体质量水平，为PCABS项目的成功交付提供有力保障。通过这些科学且全面的绩效评估，我们能够更好地引导PCABS项目的持续改进，确保PCABS项目目标的顺利达成。</w:t>
      </w:r>
    </w:p>
    <w:p>
      <w:pPr>
        <w:pStyle w:val="Heading2"/>
        <w:ind w:firstLine="560" w:firstLineChars="200"/>
        <w:rPr>
          <w:rFonts w:ascii="仿宋" w:eastAsia="仿宋" w:hAnsi="仿宋" w:cs="仿宋" w:hint="eastAsia"/>
          <w:sz w:val="28"/>
          <w:lang w:eastAsia="zh-CN"/>
        </w:rPr>
      </w:pPr>
      <w:bookmarkStart w:id="4" w:name="_Toc10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绩效评估是PCABS项目中的关键环节，为确保PCABS项目达到预期目标，我们采用了多层次、多维度的绩效评估方法。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ABS项目的战略目标对齐，确保每个决策和行动都与PCABS项目整体目标保持一致。团队会定期召开战略对齐会议，审视当前工作与PCABS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PCABS项目进度、质量、成本和风险等方面。这些指标通过数据收集和分析，为PCABS项目管理团队提供了客观的评估依据。例如，我们通过PCAB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绩效评估不仅仅停留在PCABS项目内部，还考虑了PCABS项目对外部环境的影响。我们定期进行干系人满意度调查，以了解各利益相关方对PCABS项目的期望和满意度，并及时做出调整。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这种多层次、多角度的绩效评估方法，使得我们能够全面了解PCABS项目的运行状态，及时做出调整，确保PCABS项目在不断变化的环境中保持稳健前行。</w:t>
      </w:r>
    </w:p>
    <w:p>
      <w:pPr>
        <w:pStyle w:val="Heading2"/>
        <w:ind w:firstLine="560" w:firstLineChars="200"/>
        <w:rPr>
          <w:rFonts w:ascii="仿宋" w:eastAsia="仿宋" w:hAnsi="仿宋" w:cs="仿宋" w:hint="eastAsia"/>
          <w:sz w:val="28"/>
          <w:lang w:eastAsia="zh-CN"/>
        </w:rPr>
      </w:pPr>
      <w:bookmarkStart w:id="5" w:name="_Toc104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为了确保PCABS项目的有效管理和不断优化，我们采用了精心设计的绩效评估周期。这个周期旨在实现灵活、实时和全面的评估，以适应PCABS项目执行中的各种挑战。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ABS项目的不同需求，分为短期、中期和长期。短期评估关注每个迭代或工作周期，以及时发现和解决当前任务中的问题。中期评估涵盖几个迭代，深入了解整体PCABS项目的趋势和性能。长期评估则着眼于整个PCABS项目阶段，确保PCAB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ABS项目管理工具和协作平台，团队成员能够随时更新和分享PCABS项目数据。这种实时性的反馈机制使我们能够及时察觉潜在问题，快速调整，保持PCAB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ABS项目的决策制定密不可分。每个周期的PCABS项目回顾会议成为集体总结经验、识别问题深层次原因并找到创新解决方案的平台。这种定期的反思与调整机制使PCABS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0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26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的技术管理特点体现在其创新导向。通过引入最先进的技术趋势和解决方案，PCABS项目致力于提升科技含量、提高质量和效率水平。这意味着我们将采用最新的工具和方法，确保PCAB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ABS项目技术管理的显著特征。通过整合不同领域的技术资源，我们实现了跨学科的协同工作。这有助于优化技术架构，提高整体效能。此外，整合性策略还促进了不同技术团队之间的紧密沟通和高效合作，确保PCABS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ABS项目所采用的技术。通过不断优化技术方案，PCAB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ABS项目团队将在PCABS项目初期识别可能的技术风险，并采取相应的预防和应对措施。通过建立健全的风险评估机制，PCABS项目能够在实施过程中及时发现并解决潜在的技术问题，保障PCAB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通过这些独特的技术管理特点，我们确信在PCABS项目中，技术将成为PCABS项目成功的有力支持。这一深度剖析揭示了技术管理在PCABS项目实施中的关键作用，为PCABS项目的技术基础奠定了坚实的基础。</w:t>
      </w:r>
    </w:p>
    <w:p>
      <w:pPr>
        <w:pStyle w:val="Heading2"/>
        <w:ind w:firstLine="560" w:firstLineChars="200"/>
        <w:rPr>
          <w:rFonts w:ascii="仿宋" w:eastAsia="仿宋" w:hAnsi="仿宋" w:cs="仿宋" w:hint="eastAsia"/>
          <w:sz w:val="28"/>
          <w:lang w:eastAsia="zh-CN"/>
        </w:rPr>
      </w:pPr>
      <w:bookmarkStart w:id="8" w:name="_Toc4702"/>
      <w:r>
        <w:rPr>
          <w:rFonts w:ascii="仿宋" w:eastAsia="仿宋" w:hAnsi="仿宋" w:cs="仿宋" w:hint="eastAsia"/>
          <w:sz w:val="28"/>
          <w:lang w:eastAsia="zh-CN"/>
        </w:rPr>
        <w:t>(二)、PCABS项目工艺技术设计方案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AB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ABS项目将严格按照相关行业规范要求进行组织。通过有效控制产品质量，PCABS项目将致力于为顾客提供优质的PCABS项目产品和良好的服务。这体现了PCABS项目对于生产活动合规性和质量标准的高度重视，为PCAB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ABS项目注重生态效益和清洁生产原则。PCABS项目建设将紧密结合地方特色经济发展，与社会经济发展规划和区域环境保护规划方案相协调一致。通过与当地区域自然生态系统的结合，PCAB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ABS项目产品具有多样化的客户需求和个性化的特点。因此，PCABS项目产品规格品种多样，且单批生产数量较小。为满足这一特点，PCABS项目承办单位将建设先进的柔性制造生产线。通过广泛应用柔性制造技术，PCAB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总体而言，PCABS项目采用的技术具有较高的技术含量和自动化水平，处于国内先进水平。这一技术选用不仅体现了对生产效率、质量和环境友好性的高标准要求，同时为PCABS项目的可持续发展奠定了坚实的基础。</w:t>
      </w:r>
    </w:p>
    <w:p>
      <w:pPr>
        <w:pStyle w:val="Heading2"/>
        <w:ind w:firstLine="560" w:firstLineChars="200"/>
        <w:rPr>
          <w:rFonts w:ascii="仿宋" w:eastAsia="仿宋" w:hAnsi="仿宋" w:cs="仿宋" w:hint="eastAsia"/>
          <w:sz w:val="28"/>
          <w:lang w:eastAsia="zh-CN"/>
        </w:rPr>
      </w:pPr>
      <w:bookmarkStart w:id="9" w:name="_Toc324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为确保PCABS项目的高效生产和技术实施，我们制定了一套精心设计的设备选型方案，以满足PCABS项目生产、质量和环保的要求。该方案的主要特点如下：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AB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针对PCABS项目产品的多样性和小批量生产的特点，我们将建设柔性制造生产线。通过在设备选型中考虑柔性制造技术，可以灵活应对不同产品规格和生产需求，实现生产线的高度灵活性和适应性。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9124"/>
      <w:r>
        <w:rPr>
          <w:rFonts w:ascii="仿宋" w:eastAsia="仿宋" w:hAnsi="仿宋" w:cs="仿宋" w:hint="eastAsia"/>
          <w:sz w:val="28"/>
          <w:lang w:eastAsia="zh-CN"/>
        </w:rPr>
        <w:t>三、PCABS项目建设单位说明</w:t>
      </w:r>
      <w:bookmarkEnd w:id="10"/>
    </w:p>
    <w:p>
      <w:pPr>
        <w:pStyle w:val="Heading2"/>
        <w:rPr>
          <w:rFonts w:ascii="仿宋" w:eastAsia="仿宋" w:hAnsi="仿宋" w:cs="仿宋" w:hint="eastAsia"/>
          <w:lang w:eastAsia="zh-CN"/>
        </w:rPr>
      </w:pPr>
      <w:bookmarkStart w:id="11" w:name="_Toc7926"/>
      <w:r>
        <w:rPr>
          <w:rFonts w:ascii="仿宋" w:eastAsia="仿宋" w:hAnsi="仿宋" w:cs="仿宋" w:hint="eastAsia"/>
          <w:lang w:eastAsia="zh-CN"/>
        </w:rPr>
        <w:t>(一)、PCABS项目承办单位基本情况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399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ABS项目承办单位的XXXX，我们着眼于实现可持续的经济效益。通过技术创新和解决方案的提供，公司预计在PCABS项目执行期间将获得可观的收入增长。这一收入来源主要包括PCABS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同时，我们注重成本控制和效率提升，以确保PCABS项目的可持续盈利。透过精细的管理和资源优化，公司期望实现PCABS项目利润最大化。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ABS项目实施进行全面的投资评估，包括PCABS项目启动阶段的资金投入和后续运营成本。通过对PCAB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为确保公司在PCABS项目实施过程中具备足够的资金流动性，公司将进行详尽的现金流分析。这包括资金需求的合理预测、PCABS项目周期内的资金峰谷分析以及灵活的财务管理策略，以应对各种潜在的经济变动。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3313"/>
      <w:r>
        <w:rPr>
          <w:rFonts w:ascii="仿宋" w:eastAsia="仿宋" w:hAnsi="仿宋" w:cs="仿宋" w:hint="eastAsia"/>
          <w:sz w:val="28"/>
          <w:lang w:eastAsia="zh-CN"/>
        </w:rPr>
        <w:t>四、PCABS项目危机管理</w:t>
      </w:r>
      <w:bookmarkEnd w:id="13"/>
    </w:p>
    <w:p>
      <w:pPr>
        <w:pStyle w:val="Heading2"/>
        <w:rPr>
          <w:rFonts w:ascii="仿宋" w:eastAsia="仿宋" w:hAnsi="仿宋" w:cs="仿宋" w:hint="eastAsia"/>
          <w:lang w:eastAsia="zh-CN"/>
        </w:rPr>
      </w:pPr>
      <w:bookmarkStart w:id="14" w:name="_Toc264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PCABS项目危机管理中，危机预警与识别是确保PCABS项目稳健运行的核心步骤。通过建立全面的监测机制，PCABS项目团队旨在及时发现和理解潜在的风险和危机因素，以便采取及时的预防和应对措施，确保PCABS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首先，通过深入的风险评估，PCABS项目团队全面分析了整个PCABS项目和各个阶段可能存在的威胁。这包括准确评估每个潜在风险的发生概率和可能影响的程度，为后续危机预警提供了有力支持。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ABS项目团队着重于明确定义PCAB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ABS项目进展的持续监控，团队能够及时发现潜在问题并作出迅速反应。PCAB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在这一阶段，团队的专业素养和反应速度将发挥至关重要的作用，以确保潜在危机能够在初期得到有效的处理，最大程度地减轻负面影响。通过危机预警与识别，PCABS项目得以更有序、可控地推进。</w:t>
      </w:r>
    </w:p>
    <w:p>
      <w:pPr>
        <w:pStyle w:val="Heading2"/>
        <w:ind w:firstLine="560" w:firstLineChars="200"/>
        <w:rPr>
          <w:rFonts w:ascii="仿宋" w:eastAsia="仿宋" w:hAnsi="仿宋" w:cs="仿宋" w:hint="eastAsia"/>
          <w:sz w:val="28"/>
          <w:lang w:eastAsia="zh-CN"/>
        </w:rPr>
      </w:pPr>
      <w:bookmarkStart w:id="15" w:name="_Toc237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在危机发生时，PCABS项目团队立即行动，成立了应急小组。该小组的任务是迅速制定并实施紧急应对措施，以最小化潜在损失。以下是采取的主要措施：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暂停PCABS项目进度：为遏制危机蔓延，PCABS项目暂时停止进行，以便全面评估当前状况。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资源重新分配：重新评估PCABS项目资源的分配，确保最大限度地减小损失。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实时沟通：与关键利益相关者建立实时沟通机制，向他们传递PCABS项目危机的实际状况，保障PCABS项目核心利益。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在紧急应对的同时，PCABS项目团队强调了团队协作和有效沟通的重要性。以下是团队协作的关键举措：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信息共享机制：建立了信息共享平台，确保团队成员能够及时获取PCABS项目危机的实时信息。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领导者沟通：PCABS项目领导者通过定期会议和即时沟通工具，指导团队应对危机，保持团队稳定运行。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随着危机得到初步控制，PCABS项目团队转向制定恢复计划，以确保PCABS项目能够从中迅速恢复。主要恢复计划包括：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修复受损的进度计划：重新评估PCABS项目进度，制定修复计划，确保PCABS项目尽快回归正常进程。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重新调整资源分配：优化资源分配，确保PCABS项目在有限资源下高效运转。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风险管理机制加强：对PCABS项目风险进行全面评估，制定更强化的风险管理策略，以预防未来可能的危机。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2731"/>
      <w:r>
        <w:rPr>
          <w:rFonts w:ascii="仿宋" w:eastAsia="仿宋" w:hAnsi="仿宋" w:cs="仿宋" w:hint="eastAsia"/>
          <w:sz w:val="28"/>
          <w:lang w:eastAsia="zh-CN"/>
        </w:rPr>
        <w:t>五、PCABS项目建设背景及必要性分析</w:t>
      </w:r>
      <w:bookmarkEnd w:id="16"/>
    </w:p>
    <w:p>
      <w:pPr>
        <w:pStyle w:val="Heading2"/>
        <w:rPr>
          <w:rFonts w:ascii="仿宋" w:eastAsia="仿宋" w:hAnsi="仿宋" w:cs="仿宋" w:hint="eastAsia"/>
          <w:lang w:eastAsia="zh-CN"/>
        </w:rPr>
      </w:pPr>
      <w:bookmarkStart w:id="17" w:name="_Toc5709"/>
      <w:r>
        <w:rPr>
          <w:rFonts w:ascii="仿宋" w:eastAsia="仿宋" w:hAnsi="仿宋" w:cs="仿宋" w:hint="eastAsia"/>
          <w:lang w:eastAsia="zh-CN"/>
        </w:rPr>
        <w:t>(一)、PCABS项目背景分析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AB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我们的背景分析将深入挖掘当前行业的发展趋势，通过对竞争态势的全面审视，找到PCABS项目在这个潮流中的定位。同时，我们将关注行业内涌现的新兴机遇，以便PCABS项目更好地融入行业发展的潮流中。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ABS项目提供了强大的发展动力。我们将聚焦于行业内最新的技术发展趋势，包括但不限于人工智能、大数据分析、物联网等领域。通过深度的技术研究，我们将确保PCA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ABS项目发展的源泉。我们将投入更多的精力对市场需求进行深入剖析，超越表面的需求，深入挖掘潜在的市场痛点和机遇。通过对市场需求的细致了解，PCABS项目将更有针对性地设计解决方案，满足市场的多样化需求，从而更好地促进PCA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ABS项目战略至关重要。我们将对竞争态势进行更为深入的分析，包括但不限于市场份额、产品特点、客户满意度等多个维度。通过深度的竞争分析，PCABS项目将能够更准确地把握市场脉搏，制定具有竞争力的PCA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ABS项目的发展具有直接的影响。我们将进行更为全面的法规和政策分析，了解行业发展中的潜在法律风险和合规挑战。通过充分了解和遵守相关法规，PCABS项目将确保在法律框架内合法合规运营，为PCABS项目的稳健发展提供有力支持。</w:t>
      </w:r>
    </w:p>
    <w:p>
      <w:pPr>
        <w:pStyle w:val="Heading2"/>
        <w:ind w:firstLine="560" w:firstLineChars="200"/>
        <w:rPr>
          <w:rFonts w:ascii="仿宋" w:eastAsia="仿宋" w:hAnsi="仿宋" w:cs="仿宋" w:hint="eastAsia"/>
          <w:sz w:val="28"/>
          <w:lang w:eastAsia="zh-CN"/>
        </w:rPr>
      </w:pPr>
      <w:bookmarkStart w:id="18" w:name="_Toc10005"/>
      <w:r>
        <w:rPr>
          <w:rFonts w:ascii="仿宋" w:eastAsia="仿宋" w:hAnsi="仿宋" w:cs="仿宋" w:hint="eastAsia"/>
          <w:sz w:val="28"/>
          <w:lang w:eastAsia="zh-CN"/>
        </w:rPr>
        <w:t>(二)、PCABS项目建设必要性分析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建设的迫切性源于对行业发展趋势的深刻洞察。我们正处于一个行业变革的时代，科技创新、数字化转型成为企业发展的关键动力。PCA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建设不仅仅是为了跟上潮流，更是为了通过技术创新推动企业的持续发展。通过引入先进的技术和解决方案，PCA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ABS项目的建设成为必然选择，通过提高产品质量、拓展服务领域，从而在竞争中获得更多的机会。PCA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ABS项目建设的必要性体现在对客户需求更精准的满足。通过PCA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建设的背后是对企业持续创新的追求。只有通过不断创新，企业才能在竞争中立于不败之地。PCABS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https://d.book118.com/858036036122006024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01094"/>
    <w:rsid w:val="4DF01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360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2024-01-08T16:39:00Z</dcterms:created>
  <dcterms:modified xsi:type="dcterms:W3CDTF">2024-01-08T16:40:12Z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C4F364A420FF47D58A6FDCA6AF280991_11</vt:lpwstr>
  </property>
  <property fmtid="{D5CDD505-2E9C-101B-9397-08002B2CF9AE}" pid="3" name="KSOProductBuildVer">
    <vt:lpwstr>2052-12.1.0.16120</vt:lpwstr>
  </property>
</Properties>
</file>