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稀有稀土金属矿行业相关公司筹备报告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8" w:history="1">
        <w:r>
          <w:rPr>
            <w:rFonts w:ascii="仿宋" w:eastAsia="仿宋" w:hAnsi="仿宋" w:cs="仿宋" w:hint="eastAsia"/>
            <w:lang w:eastAsia="zh-CN"/>
          </w:rPr>
          <w:t>前言</w:t>
        </w:r>
        <w:r>
          <w:tab/>
        </w:r>
        <w:r>
          <w:fldChar w:fldCharType="begin"/>
        </w:r>
        <w:r>
          <w:instrText xml:space="preserve"> PAGEREF _Toc20108 \h </w:instrText>
        </w:r>
        <w:r>
          <w:fldChar w:fldCharType="separate"/>
        </w:r>
        <w:r>
          <w:t>3</w:t>
        </w:r>
        <w:r>
          <w:fldChar w:fldCharType="end"/>
        </w:r>
      </w:hyperlink>
    </w:p>
    <w:p>
      <w:pPr>
        <w:pStyle w:val="TOC1"/>
        <w:tabs>
          <w:tab w:val="right" w:leader="dot" w:pos="8306"/>
        </w:tabs>
      </w:pPr>
      <w:hyperlink w:anchor="_Toc7318" w:history="1">
        <w:r>
          <w:rPr>
            <w:rFonts w:ascii="仿宋" w:eastAsia="仿宋" w:hAnsi="仿宋" w:cs="仿宋" w:hint="eastAsia"/>
            <w:lang w:eastAsia="zh-CN"/>
          </w:rPr>
          <w:t>一、选址分析</w:t>
        </w:r>
        <w:r>
          <w:tab/>
        </w:r>
        <w:r>
          <w:fldChar w:fldCharType="begin"/>
        </w:r>
        <w:r>
          <w:instrText xml:space="preserve"> PAGEREF _Toc7318 \h </w:instrText>
        </w:r>
        <w:r>
          <w:fldChar w:fldCharType="separate"/>
        </w:r>
        <w:r>
          <w:t>3</w:t>
        </w:r>
        <w:r>
          <w:fldChar w:fldCharType="end"/>
        </w:r>
      </w:hyperlink>
    </w:p>
    <w:p>
      <w:pPr>
        <w:pStyle w:val="TOC2"/>
        <w:tabs>
          <w:tab w:val="right" w:leader="dot" w:pos="8306"/>
        </w:tabs>
      </w:pPr>
      <w:hyperlink w:anchor="_Toc24907" w:history="1">
        <w:r>
          <w:rPr>
            <w:rFonts w:ascii="仿宋" w:eastAsia="仿宋" w:hAnsi="仿宋" w:cs="仿宋" w:hint="eastAsia"/>
            <w:lang w:eastAsia="zh-CN"/>
          </w:rPr>
          <w:t>(一)、稀有稀土金属矿项目选址原则</w:t>
        </w:r>
        <w:r>
          <w:tab/>
        </w:r>
        <w:r>
          <w:fldChar w:fldCharType="begin"/>
        </w:r>
        <w:r>
          <w:instrText xml:space="preserve"> PAGEREF _Toc24907 \h </w:instrText>
        </w:r>
        <w:r>
          <w:fldChar w:fldCharType="separate"/>
        </w:r>
        <w:r>
          <w:t>3</w:t>
        </w:r>
        <w:r>
          <w:fldChar w:fldCharType="end"/>
        </w:r>
      </w:hyperlink>
    </w:p>
    <w:p>
      <w:pPr>
        <w:pStyle w:val="TOC2"/>
        <w:tabs>
          <w:tab w:val="right" w:leader="dot" w:pos="8306"/>
        </w:tabs>
      </w:pPr>
      <w:hyperlink w:anchor="_Toc28194" w:history="1">
        <w:r>
          <w:rPr>
            <w:rFonts w:ascii="仿宋" w:eastAsia="仿宋" w:hAnsi="仿宋" w:cs="仿宋" w:hint="eastAsia"/>
            <w:lang w:eastAsia="zh-CN"/>
          </w:rPr>
          <w:t>(二)、建设区基本情况</w:t>
        </w:r>
        <w:r>
          <w:tab/>
        </w:r>
        <w:r>
          <w:fldChar w:fldCharType="begin"/>
        </w:r>
        <w:r>
          <w:instrText xml:space="preserve"> PAGEREF _Toc28194 \h </w:instrText>
        </w:r>
        <w:r>
          <w:fldChar w:fldCharType="separate"/>
        </w:r>
        <w:r>
          <w:t>5</w:t>
        </w:r>
        <w:r>
          <w:fldChar w:fldCharType="end"/>
        </w:r>
      </w:hyperlink>
    </w:p>
    <w:p>
      <w:pPr>
        <w:pStyle w:val="TOC2"/>
        <w:tabs>
          <w:tab w:val="right" w:leader="dot" w:pos="8306"/>
        </w:tabs>
      </w:pPr>
      <w:hyperlink w:anchor="_Toc16488" w:history="1">
        <w:r>
          <w:rPr>
            <w:rFonts w:ascii="仿宋" w:eastAsia="仿宋" w:hAnsi="仿宋" w:cs="仿宋" w:hint="eastAsia"/>
            <w:lang w:eastAsia="zh-CN"/>
          </w:rPr>
          <w:t>(三)、发展目标</w:t>
        </w:r>
        <w:r>
          <w:tab/>
        </w:r>
        <w:r>
          <w:fldChar w:fldCharType="begin"/>
        </w:r>
        <w:r>
          <w:instrText xml:space="preserve"> PAGEREF _Toc16488 \h </w:instrText>
        </w:r>
        <w:r>
          <w:fldChar w:fldCharType="separate"/>
        </w:r>
        <w:r>
          <w:t>6</w:t>
        </w:r>
        <w:r>
          <w:fldChar w:fldCharType="end"/>
        </w:r>
      </w:hyperlink>
    </w:p>
    <w:p>
      <w:pPr>
        <w:pStyle w:val="TOC2"/>
        <w:tabs>
          <w:tab w:val="right" w:leader="dot" w:pos="8306"/>
        </w:tabs>
      </w:pPr>
      <w:hyperlink w:anchor="_Toc547" w:history="1">
        <w:r>
          <w:rPr>
            <w:rFonts w:ascii="仿宋" w:eastAsia="仿宋" w:hAnsi="仿宋" w:cs="仿宋" w:hint="eastAsia"/>
            <w:lang w:eastAsia="zh-CN"/>
          </w:rPr>
          <w:t>(四)、产业发展方向</w:t>
        </w:r>
        <w:r>
          <w:tab/>
        </w:r>
        <w:r>
          <w:fldChar w:fldCharType="begin"/>
        </w:r>
        <w:r>
          <w:instrText xml:space="preserve"> PAGEREF _Toc547 \h </w:instrText>
        </w:r>
        <w:r>
          <w:fldChar w:fldCharType="separate"/>
        </w:r>
        <w:r>
          <w:t>7</w:t>
        </w:r>
        <w:r>
          <w:fldChar w:fldCharType="end"/>
        </w:r>
      </w:hyperlink>
    </w:p>
    <w:p>
      <w:pPr>
        <w:pStyle w:val="TOC2"/>
        <w:tabs>
          <w:tab w:val="right" w:leader="dot" w:pos="8306"/>
        </w:tabs>
      </w:pPr>
      <w:hyperlink w:anchor="_Toc27262" w:history="1">
        <w:r>
          <w:rPr>
            <w:rFonts w:ascii="仿宋" w:eastAsia="仿宋" w:hAnsi="仿宋" w:cs="仿宋" w:hint="eastAsia"/>
            <w:lang w:eastAsia="zh-CN"/>
          </w:rPr>
          <w:t>(五)、稀有稀土金属矿项目选址综合评价</w:t>
        </w:r>
        <w:r>
          <w:tab/>
        </w:r>
        <w:r>
          <w:fldChar w:fldCharType="begin"/>
        </w:r>
        <w:r>
          <w:instrText xml:space="preserve"> PAGEREF _Toc27262 \h </w:instrText>
        </w:r>
        <w:r>
          <w:fldChar w:fldCharType="separate"/>
        </w:r>
        <w:r>
          <w:t>8</w:t>
        </w:r>
        <w:r>
          <w:fldChar w:fldCharType="end"/>
        </w:r>
      </w:hyperlink>
    </w:p>
    <w:p>
      <w:pPr>
        <w:pStyle w:val="TOC1"/>
        <w:tabs>
          <w:tab w:val="right" w:leader="dot" w:pos="8306"/>
        </w:tabs>
      </w:pPr>
      <w:hyperlink w:anchor="_Toc25401" w:history="1">
        <w:r>
          <w:rPr>
            <w:rFonts w:ascii="仿宋" w:eastAsia="仿宋" w:hAnsi="仿宋" w:cs="仿宋" w:hint="eastAsia"/>
            <w:lang w:eastAsia="zh-CN"/>
          </w:rPr>
          <w:t>二、发展规划</w:t>
        </w:r>
        <w:r>
          <w:tab/>
        </w:r>
        <w:r>
          <w:fldChar w:fldCharType="begin"/>
        </w:r>
        <w:r>
          <w:instrText xml:space="preserve"> PAGEREF _Toc25401 \h </w:instrText>
        </w:r>
        <w:r>
          <w:fldChar w:fldCharType="separate"/>
        </w:r>
        <w:r>
          <w:t>9</w:t>
        </w:r>
        <w:r>
          <w:fldChar w:fldCharType="end"/>
        </w:r>
      </w:hyperlink>
    </w:p>
    <w:p>
      <w:pPr>
        <w:pStyle w:val="TOC2"/>
        <w:tabs>
          <w:tab w:val="right" w:leader="dot" w:pos="8306"/>
        </w:tabs>
      </w:pPr>
      <w:hyperlink w:anchor="_Toc29780" w:history="1">
        <w:r>
          <w:rPr>
            <w:rFonts w:ascii="仿宋" w:eastAsia="仿宋" w:hAnsi="仿宋" w:cs="仿宋" w:hint="eastAsia"/>
            <w:lang w:eastAsia="zh-CN"/>
          </w:rPr>
          <w:t>(一)、公司发展规划</w:t>
        </w:r>
        <w:r>
          <w:tab/>
        </w:r>
        <w:r>
          <w:fldChar w:fldCharType="begin"/>
        </w:r>
        <w:r>
          <w:instrText xml:space="preserve"> PAGEREF _Toc29780 \h </w:instrText>
        </w:r>
        <w:r>
          <w:fldChar w:fldCharType="separate"/>
        </w:r>
        <w:r>
          <w:t>9</w:t>
        </w:r>
        <w:r>
          <w:fldChar w:fldCharType="end"/>
        </w:r>
      </w:hyperlink>
    </w:p>
    <w:p>
      <w:pPr>
        <w:pStyle w:val="TOC2"/>
        <w:tabs>
          <w:tab w:val="right" w:leader="dot" w:pos="8306"/>
        </w:tabs>
      </w:pPr>
      <w:hyperlink w:anchor="_Toc23826" w:history="1">
        <w:r>
          <w:rPr>
            <w:rFonts w:ascii="仿宋" w:eastAsia="仿宋" w:hAnsi="仿宋" w:cs="仿宋" w:hint="eastAsia"/>
            <w:lang w:eastAsia="zh-CN"/>
          </w:rPr>
          <w:t>(二)、保障措施</w:t>
        </w:r>
        <w:r>
          <w:tab/>
        </w:r>
        <w:r>
          <w:fldChar w:fldCharType="begin"/>
        </w:r>
        <w:r>
          <w:instrText xml:space="preserve"> PAGEREF _Toc23826 \h </w:instrText>
        </w:r>
        <w:r>
          <w:fldChar w:fldCharType="separate"/>
        </w:r>
        <w:r>
          <w:t>10</w:t>
        </w:r>
        <w:r>
          <w:fldChar w:fldCharType="end"/>
        </w:r>
      </w:hyperlink>
    </w:p>
    <w:p>
      <w:pPr>
        <w:pStyle w:val="TOC1"/>
        <w:tabs>
          <w:tab w:val="right" w:leader="dot" w:pos="8306"/>
        </w:tabs>
      </w:pPr>
      <w:hyperlink w:anchor="_Toc25817" w:history="1">
        <w:r>
          <w:rPr>
            <w:rFonts w:ascii="仿宋" w:eastAsia="仿宋" w:hAnsi="仿宋" w:cs="仿宋" w:hint="eastAsia"/>
            <w:lang w:eastAsia="zh-CN"/>
          </w:rPr>
          <w:t>三、稀有稀土金属矿项目概况</w:t>
        </w:r>
        <w:r>
          <w:tab/>
        </w:r>
        <w:r>
          <w:fldChar w:fldCharType="begin"/>
        </w:r>
        <w:r>
          <w:instrText xml:space="preserve"> PAGEREF _Toc25817 \h </w:instrText>
        </w:r>
        <w:r>
          <w:fldChar w:fldCharType="separate"/>
        </w:r>
        <w:r>
          <w:t>15</w:t>
        </w:r>
        <w:r>
          <w:fldChar w:fldCharType="end"/>
        </w:r>
      </w:hyperlink>
    </w:p>
    <w:p>
      <w:pPr>
        <w:pStyle w:val="TOC2"/>
        <w:tabs>
          <w:tab w:val="right" w:leader="dot" w:pos="8306"/>
        </w:tabs>
      </w:pPr>
      <w:hyperlink w:anchor="_Toc1266" w:history="1">
        <w:r>
          <w:rPr>
            <w:rFonts w:ascii="仿宋" w:eastAsia="仿宋" w:hAnsi="仿宋" w:cs="仿宋" w:hint="eastAsia"/>
            <w:lang w:eastAsia="zh-CN"/>
          </w:rPr>
          <w:t>(一)、投资路径</w:t>
        </w:r>
        <w:r>
          <w:tab/>
        </w:r>
        <w:r>
          <w:fldChar w:fldCharType="begin"/>
        </w:r>
        <w:r>
          <w:instrText xml:space="preserve"> PAGEREF _Toc1266 \h </w:instrText>
        </w:r>
        <w:r>
          <w:fldChar w:fldCharType="separate"/>
        </w:r>
        <w:r>
          <w:t>15</w:t>
        </w:r>
        <w:r>
          <w:fldChar w:fldCharType="end"/>
        </w:r>
      </w:hyperlink>
    </w:p>
    <w:p>
      <w:pPr>
        <w:pStyle w:val="TOC2"/>
        <w:tabs>
          <w:tab w:val="right" w:leader="dot" w:pos="8306"/>
        </w:tabs>
      </w:pPr>
      <w:hyperlink w:anchor="_Toc17931" w:history="1">
        <w:r>
          <w:rPr>
            <w:rFonts w:ascii="仿宋" w:eastAsia="仿宋" w:hAnsi="仿宋" w:cs="仿宋" w:hint="eastAsia"/>
            <w:lang w:eastAsia="zh-CN"/>
          </w:rPr>
          <w:t>(二)、稀有稀土金属矿项目提出的理由</w:t>
        </w:r>
        <w:r>
          <w:tab/>
        </w:r>
        <w:r>
          <w:fldChar w:fldCharType="begin"/>
        </w:r>
        <w:r>
          <w:instrText xml:space="preserve"> PAGEREF _Toc17931 \h </w:instrText>
        </w:r>
        <w:r>
          <w:fldChar w:fldCharType="separate"/>
        </w:r>
        <w:r>
          <w:t>15</w:t>
        </w:r>
        <w:r>
          <w:fldChar w:fldCharType="end"/>
        </w:r>
      </w:hyperlink>
    </w:p>
    <w:p>
      <w:pPr>
        <w:pStyle w:val="TOC2"/>
        <w:tabs>
          <w:tab w:val="right" w:leader="dot" w:pos="8306"/>
        </w:tabs>
      </w:pPr>
      <w:hyperlink w:anchor="_Toc1922" w:history="1">
        <w:r>
          <w:rPr>
            <w:rFonts w:ascii="仿宋" w:eastAsia="仿宋" w:hAnsi="仿宋" w:cs="仿宋" w:hint="eastAsia"/>
            <w:lang w:eastAsia="zh-CN"/>
          </w:rPr>
          <w:t>(三)、稀有稀土金属矿项目选址</w:t>
        </w:r>
        <w:r>
          <w:tab/>
        </w:r>
        <w:r>
          <w:fldChar w:fldCharType="begin"/>
        </w:r>
        <w:r>
          <w:instrText xml:space="preserve"> PAGEREF _Toc1922 \h </w:instrText>
        </w:r>
        <w:r>
          <w:fldChar w:fldCharType="separate"/>
        </w:r>
        <w:r>
          <w:t>16</w:t>
        </w:r>
        <w:r>
          <w:fldChar w:fldCharType="end"/>
        </w:r>
      </w:hyperlink>
    </w:p>
    <w:p>
      <w:pPr>
        <w:pStyle w:val="TOC2"/>
        <w:tabs>
          <w:tab w:val="right" w:leader="dot" w:pos="8306"/>
        </w:tabs>
      </w:pPr>
      <w:hyperlink w:anchor="_Toc14862" w:history="1">
        <w:r>
          <w:rPr>
            <w:rFonts w:ascii="仿宋" w:eastAsia="仿宋" w:hAnsi="仿宋" w:cs="仿宋" w:hint="eastAsia"/>
            <w:lang w:eastAsia="zh-CN"/>
          </w:rPr>
          <w:t>(四)、生产规模</w:t>
        </w:r>
        <w:r>
          <w:tab/>
        </w:r>
        <w:r>
          <w:fldChar w:fldCharType="begin"/>
        </w:r>
        <w:r>
          <w:instrText xml:space="preserve"> PAGEREF _Toc14862 \h </w:instrText>
        </w:r>
        <w:r>
          <w:fldChar w:fldCharType="separate"/>
        </w:r>
        <w:r>
          <w:t>16</w:t>
        </w:r>
        <w:r>
          <w:fldChar w:fldCharType="end"/>
        </w:r>
      </w:hyperlink>
    </w:p>
    <w:p>
      <w:pPr>
        <w:pStyle w:val="TOC2"/>
        <w:tabs>
          <w:tab w:val="right" w:leader="dot" w:pos="8306"/>
        </w:tabs>
      </w:pPr>
      <w:hyperlink w:anchor="_Toc28165" w:history="1">
        <w:r>
          <w:rPr>
            <w:rFonts w:ascii="仿宋" w:eastAsia="仿宋" w:hAnsi="仿宋" w:cs="仿宋" w:hint="eastAsia"/>
            <w:lang w:eastAsia="zh-CN"/>
          </w:rPr>
          <w:t>(五)、建设规模</w:t>
        </w:r>
        <w:r>
          <w:tab/>
        </w:r>
        <w:r>
          <w:fldChar w:fldCharType="begin"/>
        </w:r>
        <w:r>
          <w:instrText xml:space="preserve"> PAGEREF _Toc28165 \h </w:instrText>
        </w:r>
        <w:r>
          <w:fldChar w:fldCharType="separate"/>
        </w:r>
        <w:r>
          <w:t>16</w:t>
        </w:r>
        <w:r>
          <w:fldChar w:fldCharType="end"/>
        </w:r>
      </w:hyperlink>
    </w:p>
    <w:p>
      <w:pPr>
        <w:pStyle w:val="TOC2"/>
        <w:tabs>
          <w:tab w:val="right" w:leader="dot" w:pos="8306"/>
        </w:tabs>
      </w:pPr>
      <w:hyperlink w:anchor="_Toc7677" w:history="1">
        <w:r>
          <w:rPr>
            <w:rFonts w:ascii="仿宋" w:eastAsia="仿宋" w:hAnsi="仿宋" w:cs="仿宋" w:hint="eastAsia"/>
            <w:lang w:eastAsia="zh-CN"/>
          </w:rPr>
          <w:t>(六)、稀有稀土金属矿项目投资</w:t>
        </w:r>
        <w:r>
          <w:tab/>
        </w:r>
        <w:r>
          <w:fldChar w:fldCharType="begin"/>
        </w:r>
        <w:r>
          <w:instrText xml:space="preserve"> PAGEREF _Toc7677 \h </w:instrText>
        </w:r>
        <w:r>
          <w:fldChar w:fldCharType="separate"/>
        </w:r>
        <w:r>
          <w:t>17</w:t>
        </w:r>
        <w:r>
          <w:fldChar w:fldCharType="end"/>
        </w:r>
      </w:hyperlink>
    </w:p>
    <w:p>
      <w:pPr>
        <w:pStyle w:val="TOC2"/>
        <w:tabs>
          <w:tab w:val="right" w:leader="dot" w:pos="8306"/>
        </w:tabs>
      </w:pPr>
      <w:hyperlink w:anchor="_Toc24174" w:history="1">
        <w:r>
          <w:rPr>
            <w:rFonts w:ascii="仿宋" w:eastAsia="仿宋" w:hAnsi="仿宋" w:cs="仿宋" w:hint="eastAsia"/>
            <w:lang w:eastAsia="zh-CN"/>
          </w:rPr>
          <w:t>(七)、稀有稀土金属矿项目进度规划</w:t>
        </w:r>
        <w:r>
          <w:tab/>
        </w:r>
        <w:r>
          <w:fldChar w:fldCharType="begin"/>
        </w:r>
        <w:r>
          <w:instrText xml:space="preserve"> PAGEREF _Toc24174 \h </w:instrText>
        </w:r>
        <w:r>
          <w:fldChar w:fldCharType="separate"/>
        </w:r>
        <w:r>
          <w:t>17</w:t>
        </w:r>
        <w:r>
          <w:fldChar w:fldCharType="end"/>
        </w:r>
      </w:hyperlink>
    </w:p>
    <w:p>
      <w:pPr>
        <w:pStyle w:val="TOC2"/>
        <w:tabs>
          <w:tab w:val="right" w:leader="dot" w:pos="8306"/>
        </w:tabs>
      </w:pPr>
      <w:hyperlink w:anchor="_Toc20538" w:history="1">
        <w:r>
          <w:rPr>
            <w:rFonts w:ascii="仿宋" w:eastAsia="仿宋" w:hAnsi="仿宋" w:cs="仿宋" w:hint="eastAsia"/>
            <w:lang w:eastAsia="zh-CN"/>
          </w:rPr>
          <w:t>(八)、经济效益(正常经营年份)</w:t>
        </w:r>
        <w:r>
          <w:tab/>
        </w:r>
        <w:r>
          <w:fldChar w:fldCharType="begin"/>
        </w:r>
        <w:r>
          <w:instrText xml:space="preserve"> PAGEREF _Toc20538 \h </w:instrText>
        </w:r>
        <w:r>
          <w:fldChar w:fldCharType="separate"/>
        </w:r>
        <w:r>
          <w:t>17</w:t>
        </w:r>
        <w:r>
          <w:fldChar w:fldCharType="end"/>
        </w:r>
      </w:hyperlink>
    </w:p>
    <w:p>
      <w:pPr>
        <w:pStyle w:val="TOC2"/>
        <w:tabs>
          <w:tab w:val="right" w:leader="dot" w:pos="8306"/>
        </w:tabs>
      </w:pPr>
      <w:hyperlink w:anchor="_Toc13547" w:history="1">
        <w:r>
          <w:rPr>
            <w:rFonts w:ascii="仿宋" w:eastAsia="仿宋" w:hAnsi="仿宋" w:cs="仿宋" w:hint="eastAsia"/>
            <w:lang w:eastAsia="zh-CN"/>
          </w:rPr>
          <w:t>(九)、稀有稀土金属矿项目综合评价</w:t>
        </w:r>
        <w:r>
          <w:tab/>
        </w:r>
        <w:r>
          <w:fldChar w:fldCharType="begin"/>
        </w:r>
        <w:r>
          <w:instrText xml:space="preserve"> PAGEREF _Toc13547 \h </w:instrText>
        </w:r>
        <w:r>
          <w:fldChar w:fldCharType="separate"/>
        </w:r>
        <w:r>
          <w:t>18</w:t>
        </w:r>
        <w:r>
          <w:fldChar w:fldCharType="end"/>
        </w:r>
      </w:hyperlink>
    </w:p>
    <w:p>
      <w:pPr>
        <w:pStyle w:val="TOC1"/>
        <w:tabs>
          <w:tab w:val="right" w:leader="dot" w:pos="8306"/>
        </w:tabs>
      </w:pPr>
      <w:hyperlink w:anchor="_Toc7752" w:history="1">
        <w:r>
          <w:rPr>
            <w:rFonts w:ascii="仿宋" w:eastAsia="仿宋" w:hAnsi="仿宋" w:cs="仿宋" w:hint="eastAsia"/>
            <w:lang w:eastAsia="zh-CN"/>
          </w:rPr>
          <w:t>四、公司成立方案</w:t>
        </w:r>
        <w:r>
          <w:tab/>
        </w:r>
        <w:r>
          <w:fldChar w:fldCharType="begin"/>
        </w:r>
        <w:r>
          <w:instrText xml:space="preserve"> PAGEREF _Toc7752 \h </w:instrText>
        </w:r>
        <w:r>
          <w:fldChar w:fldCharType="separate"/>
        </w:r>
        <w:r>
          <w:t>19</w:t>
        </w:r>
        <w:r>
          <w:fldChar w:fldCharType="end"/>
        </w:r>
      </w:hyperlink>
    </w:p>
    <w:p>
      <w:pPr>
        <w:pStyle w:val="TOC2"/>
        <w:tabs>
          <w:tab w:val="right" w:leader="dot" w:pos="8306"/>
        </w:tabs>
      </w:pPr>
      <w:hyperlink w:anchor="_Toc2772" w:history="1">
        <w:r>
          <w:rPr>
            <w:rFonts w:ascii="仿宋" w:eastAsia="仿宋" w:hAnsi="仿宋" w:cs="仿宋" w:hint="eastAsia"/>
            <w:lang w:eastAsia="zh-CN"/>
          </w:rPr>
          <w:t>(一)、公司经营宗旨</w:t>
        </w:r>
        <w:r>
          <w:tab/>
        </w:r>
        <w:r>
          <w:fldChar w:fldCharType="begin"/>
        </w:r>
        <w:r>
          <w:instrText xml:space="preserve"> PAGEREF _Toc2772 \h </w:instrText>
        </w:r>
        <w:r>
          <w:fldChar w:fldCharType="separate"/>
        </w:r>
        <w:r>
          <w:t>19</w:t>
        </w:r>
        <w:r>
          <w:fldChar w:fldCharType="end"/>
        </w:r>
      </w:hyperlink>
    </w:p>
    <w:p>
      <w:pPr>
        <w:pStyle w:val="TOC2"/>
        <w:tabs>
          <w:tab w:val="right" w:leader="dot" w:pos="8306"/>
        </w:tabs>
      </w:pPr>
      <w:hyperlink w:anchor="_Toc15990" w:history="1">
        <w:r>
          <w:rPr>
            <w:rFonts w:ascii="仿宋" w:eastAsia="仿宋" w:hAnsi="仿宋" w:cs="仿宋" w:hint="eastAsia"/>
            <w:lang w:eastAsia="zh-CN"/>
          </w:rPr>
          <w:t>(二)、公司的目标、主要职责</w:t>
        </w:r>
        <w:r>
          <w:tab/>
        </w:r>
        <w:r>
          <w:fldChar w:fldCharType="begin"/>
        </w:r>
        <w:r>
          <w:instrText xml:space="preserve"> PAGEREF _Toc15990 \h </w:instrText>
        </w:r>
        <w:r>
          <w:fldChar w:fldCharType="separate"/>
        </w:r>
        <w:r>
          <w:t>20</w:t>
        </w:r>
        <w:r>
          <w:fldChar w:fldCharType="end"/>
        </w:r>
      </w:hyperlink>
    </w:p>
    <w:p>
      <w:pPr>
        <w:pStyle w:val="TOC2"/>
        <w:tabs>
          <w:tab w:val="right" w:leader="dot" w:pos="8306"/>
        </w:tabs>
      </w:pPr>
      <w:hyperlink w:anchor="_Toc7725" w:history="1">
        <w:r>
          <w:rPr>
            <w:rFonts w:ascii="仿宋" w:eastAsia="仿宋" w:hAnsi="仿宋" w:cs="仿宋" w:hint="eastAsia"/>
            <w:lang w:eastAsia="zh-CN"/>
          </w:rPr>
          <w:t>(三)、公司组建方式</w:t>
        </w:r>
        <w:r>
          <w:tab/>
        </w:r>
        <w:r>
          <w:fldChar w:fldCharType="begin"/>
        </w:r>
        <w:r>
          <w:instrText xml:space="preserve"> PAGEREF _Toc7725 \h </w:instrText>
        </w:r>
        <w:r>
          <w:fldChar w:fldCharType="separate"/>
        </w:r>
        <w:r>
          <w:t>23</w:t>
        </w:r>
        <w:r>
          <w:fldChar w:fldCharType="end"/>
        </w:r>
      </w:hyperlink>
    </w:p>
    <w:p>
      <w:pPr>
        <w:pStyle w:val="TOC2"/>
        <w:tabs>
          <w:tab w:val="right" w:leader="dot" w:pos="8306"/>
        </w:tabs>
      </w:pPr>
      <w:hyperlink w:anchor="_Toc7140" w:history="1">
        <w:r>
          <w:rPr>
            <w:rFonts w:ascii="仿宋" w:eastAsia="仿宋" w:hAnsi="仿宋" w:cs="仿宋" w:hint="eastAsia"/>
            <w:lang w:eastAsia="zh-CN"/>
          </w:rPr>
          <w:t>(四)、公司管理体制</w:t>
        </w:r>
        <w:r>
          <w:tab/>
        </w:r>
        <w:r>
          <w:fldChar w:fldCharType="begin"/>
        </w:r>
        <w:r>
          <w:instrText xml:space="preserve"> PAGEREF _Toc7140 \h </w:instrText>
        </w:r>
        <w:r>
          <w:fldChar w:fldCharType="separate"/>
        </w:r>
        <w:r>
          <w:t>23</w:t>
        </w:r>
        <w:r>
          <w:fldChar w:fldCharType="end"/>
        </w:r>
      </w:hyperlink>
    </w:p>
    <w:p>
      <w:pPr>
        <w:pStyle w:val="TOC2"/>
        <w:tabs>
          <w:tab w:val="right" w:leader="dot" w:pos="8306"/>
        </w:tabs>
      </w:pPr>
      <w:hyperlink w:anchor="_Toc26135" w:history="1">
        <w:r>
          <w:rPr>
            <w:rFonts w:ascii="仿宋" w:eastAsia="仿宋" w:hAnsi="仿宋" w:cs="仿宋" w:hint="eastAsia"/>
            <w:lang w:eastAsia="zh-CN"/>
          </w:rPr>
          <w:t>(五)、部门职责及权限</w:t>
        </w:r>
        <w:r>
          <w:tab/>
        </w:r>
        <w:r>
          <w:fldChar w:fldCharType="begin"/>
        </w:r>
        <w:r>
          <w:instrText xml:space="preserve"> PAGEREF _Toc26135 \h </w:instrText>
        </w:r>
        <w:r>
          <w:fldChar w:fldCharType="separate"/>
        </w:r>
        <w:r>
          <w:t>24</w:t>
        </w:r>
        <w:r>
          <w:fldChar w:fldCharType="end"/>
        </w:r>
      </w:hyperlink>
    </w:p>
    <w:p>
      <w:pPr>
        <w:pStyle w:val="TOC2"/>
        <w:tabs>
          <w:tab w:val="right" w:leader="dot" w:pos="8306"/>
        </w:tabs>
      </w:pPr>
      <w:hyperlink w:anchor="_Toc12200" w:history="1">
        <w:r>
          <w:rPr>
            <w:rFonts w:ascii="仿宋" w:eastAsia="仿宋" w:hAnsi="仿宋" w:cs="仿宋" w:hint="eastAsia"/>
            <w:lang w:eastAsia="zh-CN"/>
          </w:rPr>
          <w:t>(六)、核心人员介绍</w:t>
        </w:r>
        <w:r>
          <w:tab/>
        </w:r>
        <w:r>
          <w:fldChar w:fldCharType="begin"/>
        </w:r>
        <w:r>
          <w:instrText xml:space="preserve"> PAGEREF _Toc12200 \h </w:instrText>
        </w:r>
        <w:r>
          <w:fldChar w:fldCharType="separate"/>
        </w:r>
        <w:r>
          <w:t>27</w:t>
        </w:r>
        <w:r>
          <w:fldChar w:fldCharType="end"/>
        </w:r>
      </w:hyperlink>
    </w:p>
    <w:p>
      <w:pPr>
        <w:pStyle w:val="TOC2"/>
        <w:tabs>
          <w:tab w:val="right" w:leader="dot" w:pos="8306"/>
        </w:tabs>
      </w:pPr>
      <w:hyperlink w:anchor="_Toc17378" w:history="1">
        <w:r>
          <w:rPr>
            <w:rFonts w:ascii="仿宋" w:eastAsia="仿宋" w:hAnsi="仿宋" w:cs="仿宋" w:hint="eastAsia"/>
            <w:lang w:eastAsia="zh-CN"/>
          </w:rPr>
          <w:t>(七)、财务会计制度</w:t>
        </w:r>
        <w:r>
          <w:tab/>
        </w:r>
        <w:r>
          <w:fldChar w:fldCharType="begin"/>
        </w:r>
        <w:r>
          <w:instrText xml:space="preserve"> PAGEREF _Toc17378 \h </w:instrText>
        </w:r>
        <w:r>
          <w:fldChar w:fldCharType="separate"/>
        </w:r>
        <w:r>
          <w:t>29</w:t>
        </w:r>
        <w:r>
          <w:fldChar w:fldCharType="end"/>
        </w:r>
      </w:hyperlink>
    </w:p>
    <w:p>
      <w:pPr>
        <w:pStyle w:val="TOC1"/>
        <w:tabs>
          <w:tab w:val="right" w:leader="dot" w:pos="8306"/>
        </w:tabs>
      </w:pPr>
      <w:hyperlink w:anchor="_Toc14365" w:history="1">
        <w:r>
          <w:rPr>
            <w:rFonts w:ascii="仿宋" w:eastAsia="仿宋" w:hAnsi="仿宋" w:cs="仿宋" w:hint="eastAsia"/>
            <w:lang w:eastAsia="zh-CN"/>
          </w:rPr>
          <w:t>五、法人治理</w:t>
        </w:r>
        <w:r>
          <w:tab/>
        </w:r>
        <w:r>
          <w:fldChar w:fldCharType="begin"/>
        </w:r>
        <w:r>
          <w:instrText xml:space="preserve"> PAGEREF _Toc14365 \h </w:instrText>
        </w:r>
        <w:r>
          <w:fldChar w:fldCharType="separate"/>
        </w:r>
        <w:r>
          <w:t>34</w:t>
        </w:r>
        <w:r>
          <w:fldChar w:fldCharType="end"/>
        </w:r>
      </w:hyperlink>
    </w:p>
    <w:p>
      <w:pPr>
        <w:pStyle w:val="TOC2"/>
        <w:tabs>
          <w:tab w:val="right" w:leader="dot" w:pos="8306"/>
        </w:tabs>
      </w:pPr>
      <w:hyperlink w:anchor="_Toc32163" w:history="1">
        <w:r>
          <w:rPr>
            <w:rFonts w:ascii="仿宋" w:eastAsia="仿宋" w:hAnsi="仿宋" w:cs="仿宋" w:hint="eastAsia"/>
            <w:lang w:eastAsia="zh-CN"/>
          </w:rPr>
          <w:t>(一)、股东权利及义务</w:t>
        </w:r>
        <w:r>
          <w:tab/>
        </w:r>
        <w:r>
          <w:fldChar w:fldCharType="begin"/>
        </w:r>
        <w:r>
          <w:instrText xml:space="preserve"> PAGEREF _Toc32163 \h </w:instrText>
        </w:r>
        <w:r>
          <w:fldChar w:fldCharType="separate"/>
        </w:r>
        <w:r>
          <w:t>34</w:t>
        </w:r>
        <w:r>
          <w:fldChar w:fldCharType="end"/>
        </w:r>
      </w:hyperlink>
    </w:p>
    <w:p>
      <w:pPr>
        <w:pStyle w:val="TOC2"/>
        <w:tabs>
          <w:tab w:val="right" w:leader="dot" w:pos="8306"/>
        </w:tabs>
      </w:pPr>
      <w:hyperlink w:anchor="_Toc26528" w:history="1">
        <w:r>
          <w:rPr>
            <w:rFonts w:ascii="仿宋" w:eastAsia="仿宋" w:hAnsi="仿宋" w:cs="仿宋" w:hint="eastAsia"/>
            <w:lang w:eastAsia="zh-CN"/>
          </w:rPr>
          <w:t>(二)、董事</w:t>
        </w:r>
        <w:r>
          <w:tab/>
        </w:r>
        <w:r>
          <w:fldChar w:fldCharType="begin"/>
        </w:r>
        <w:r>
          <w:instrText xml:space="preserve"> PAGEREF _Toc26528 \h </w:instrText>
        </w:r>
        <w:r>
          <w:fldChar w:fldCharType="separate"/>
        </w:r>
        <w:r>
          <w:t>37</w:t>
        </w:r>
        <w:r>
          <w:fldChar w:fldCharType="end"/>
        </w:r>
      </w:hyperlink>
    </w:p>
    <w:p>
      <w:pPr>
        <w:pStyle w:val="TOC2"/>
        <w:tabs>
          <w:tab w:val="right" w:leader="dot" w:pos="8306"/>
        </w:tabs>
      </w:pPr>
      <w:hyperlink w:anchor="_Toc22131" w:history="1">
        <w:r>
          <w:rPr>
            <w:rFonts w:ascii="仿宋" w:eastAsia="仿宋" w:hAnsi="仿宋" w:cs="仿宋" w:hint="eastAsia"/>
            <w:lang w:eastAsia="zh-CN"/>
          </w:rPr>
          <w:t>(三)、高级管理人员</w:t>
        </w:r>
        <w:r>
          <w:tab/>
        </w:r>
        <w:r>
          <w:fldChar w:fldCharType="begin"/>
        </w:r>
        <w:r>
          <w:instrText xml:space="preserve"> PAGEREF _Toc22131 \h </w:instrText>
        </w:r>
        <w:r>
          <w:fldChar w:fldCharType="separate"/>
        </w:r>
        <w:r>
          <w:t>42</w:t>
        </w:r>
        <w:r>
          <w:fldChar w:fldCharType="end"/>
        </w:r>
      </w:hyperlink>
    </w:p>
    <w:p>
      <w:pPr>
        <w:pStyle w:val="TOC2"/>
        <w:tabs>
          <w:tab w:val="right" w:leader="dot" w:pos="8306"/>
        </w:tabs>
      </w:pPr>
      <w:hyperlink w:anchor="_Toc11847" w:history="1">
        <w:r>
          <w:rPr>
            <w:rFonts w:ascii="仿宋" w:eastAsia="仿宋" w:hAnsi="仿宋" w:cs="仿宋" w:hint="eastAsia"/>
            <w:lang w:eastAsia="zh-CN"/>
          </w:rPr>
          <w:t>(四)、监事</w:t>
        </w:r>
        <w:r>
          <w:tab/>
        </w:r>
        <w:r>
          <w:fldChar w:fldCharType="begin"/>
        </w:r>
        <w:r>
          <w:instrText xml:space="preserve"> PAGEREF _Toc11847 \h </w:instrText>
        </w:r>
        <w:r>
          <w:fldChar w:fldCharType="separate"/>
        </w:r>
        <w:r>
          <w:t>43</w:t>
        </w:r>
        <w:r>
          <w:fldChar w:fldCharType="end"/>
        </w:r>
      </w:hyperlink>
    </w:p>
    <w:p>
      <w:pPr>
        <w:pStyle w:val="TOC1"/>
        <w:tabs>
          <w:tab w:val="right" w:leader="dot" w:pos="8306"/>
        </w:tabs>
      </w:pPr>
      <w:hyperlink w:anchor="_Toc31183" w:history="1">
        <w:r>
          <w:rPr>
            <w:rFonts w:ascii="仿宋" w:eastAsia="仿宋" w:hAnsi="仿宋" w:cs="仿宋" w:hint="eastAsia"/>
            <w:lang w:eastAsia="zh-CN"/>
          </w:rPr>
          <w:t>六、SWOT分析</w:t>
        </w:r>
        <w:r>
          <w:tab/>
        </w:r>
        <w:r>
          <w:fldChar w:fldCharType="begin"/>
        </w:r>
        <w:r>
          <w:instrText xml:space="preserve"> PAGEREF _Toc31183 \h </w:instrText>
        </w:r>
        <w:r>
          <w:fldChar w:fldCharType="separate"/>
        </w:r>
        <w:r>
          <w:t>45</w:t>
        </w:r>
        <w:r>
          <w:fldChar w:fldCharType="end"/>
        </w:r>
      </w:hyperlink>
    </w:p>
    <w:p>
      <w:pPr>
        <w:pStyle w:val="TOC2"/>
        <w:tabs>
          <w:tab w:val="right" w:leader="dot" w:pos="8306"/>
        </w:tabs>
      </w:pPr>
      <w:hyperlink w:anchor="_Toc7776" w:history="1">
        <w:r>
          <w:rPr>
            <w:rFonts w:ascii="仿宋" w:eastAsia="仿宋" w:hAnsi="仿宋" w:cs="仿宋" w:hint="eastAsia"/>
            <w:lang w:eastAsia="zh-CN"/>
          </w:rPr>
          <w:t>(一)、优势分析(S)</w:t>
        </w:r>
        <w:r>
          <w:tab/>
        </w:r>
        <w:r>
          <w:fldChar w:fldCharType="begin"/>
        </w:r>
        <w:r>
          <w:instrText xml:space="preserve"> PAGEREF _Toc7776 \h </w:instrText>
        </w:r>
        <w:r>
          <w:fldChar w:fldCharType="separate"/>
        </w:r>
        <w:r>
          <w:t>45</w:t>
        </w:r>
        <w:r>
          <w:fldChar w:fldCharType="end"/>
        </w:r>
      </w:hyperlink>
    </w:p>
    <w:p>
      <w:pPr>
        <w:pStyle w:val="TOC2"/>
        <w:tabs>
          <w:tab w:val="right" w:leader="dot" w:pos="8306"/>
        </w:tabs>
      </w:pPr>
      <w:hyperlink w:anchor="_Toc23202" w:history="1">
        <w:r>
          <w:rPr>
            <w:rFonts w:ascii="仿宋" w:eastAsia="仿宋" w:hAnsi="仿宋" w:cs="仿宋" w:hint="eastAsia"/>
            <w:lang w:eastAsia="zh-CN"/>
          </w:rPr>
          <w:t>(二)、劣势分析(W)</w:t>
        </w:r>
        <w:r>
          <w:tab/>
        </w:r>
        <w:r>
          <w:fldChar w:fldCharType="begin"/>
        </w:r>
        <w:r>
          <w:instrText xml:space="preserve"> PAGEREF _Toc23202 \h </w:instrText>
        </w:r>
        <w:r>
          <w:fldChar w:fldCharType="separate"/>
        </w:r>
        <w:r>
          <w:t>45</w:t>
        </w:r>
        <w:r>
          <w:fldChar w:fldCharType="end"/>
        </w:r>
      </w:hyperlink>
    </w:p>
    <w:p>
      <w:pPr>
        <w:pStyle w:val="TOC2"/>
        <w:tabs>
          <w:tab w:val="right" w:leader="dot" w:pos="8306"/>
        </w:tabs>
      </w:pPr>
      <w:hyperlink w:anchor="_Toc10669" w:history="1">
        <w:r>
          <w:rPr>
            <w:rFonts w:ascii="仿宋" w:eastAsia="仿宋" w:hAnsi="仿宋" w:cs="仿宋" w:hint="eastAsia"/>
            <w:lang w:eastAsia="zh-CN"/>
          </w:rPr>
          <w:t>(三)、机会分析()</w:t>
        </w:r>
        <w:r>
          <w:tab/>
        </w:r>
        <w:r>
          <w:fldChar w:fldCharType="begin"/>
        </w:r>
        <w:r>
          <w:instrText xml:space="preserve"> PAGEREF _Toc10669 \h </w:instrText>
        </w:r>
        <w:r>
          <w:fldChar w:fldCharType="separate"/>
        </w:r>
        <w:r>
          <w:t>46</w:t>
        </w:r>
        <w:r>
          <w:fldChar w:fldCharType="end"/>
        </w:r>
      </w:hyperlink>
    </w:p>
    <w:p>
      <w:pPr>
        <w:pStyle w:val="TOC2"/>
        <w:tabs>
          <w:tab w:val="right" w:leader="dot" w:pos="8306"/>
        </w:tabs>
      </w:pPr>
      <w:hyperlink w:anchor="_Toc27655" w:history="1">
        <w:r>
          <w:rPr>
            <w:rFonts w:ascii="仿宋" w:eastAsia="仿宋" w:hAnsi="仿宋" w:cs="仿宋" w:hint="eastAsia"/>
            <w:lang w:eastAsia="zh-CN"/>
          </w:rPr>
          <w:t>(四)、威胁分析(T)</w:t>
        </w:r>
        <w:r>
          <w:tab/>
        </w:r>
        <w:r>
          <w:fldChar w:fldCharType="begin"/>
        </w:r>
        <w:r>
          <w:instrText xml:space="preserve"> PAGEREF _Toc27655 \h </w:instrText>
        </w:r>
        <w:r>
          <w:fldChar w:fldCharType="separate"/>
        </w:r>
        <w:r>
          <w:t>47</w:t>
        </w:r>
        <w:r>
          <w:fldChar w:fldCharType="end"/>
        </w:r>
      </w:hyperlink>
    </w:p>
    <w:p>
      <w:pPr>
        <w:pStyle w:val="TOC1"/>
        <w:tabs>
          <w:tab w:val="right" w:leader="dot" w:pos="8306"/>
        </w:tabs>
      </w:pPr>
      <w:hyperlink w:anchor="_Toc9658" w:history="1">
        <w:r>
          <w:rPr>
            <w:rFonts w:ascii="仿宋" w:eastAsia="仿宋" w:hAnsi="仿宋" w:cs="仿宋" w:hint="eastAsia"/>
            <w:lang w:eastAsia="zh-CN"/>
          </w:rPr>
          <w:t>七、稀有稀土金属矿项目风险分析</w:t>
        </w:r>
        <w:r>
          <w:tab/>
        </w:r>
        <w:r>
          <w:fldChar w:fldCharType="begin"/>
        </w:r>
        <w:r>
          <w:instrText xml:space="preserve"> PAGEREF _Toc9658 \h </w:instrText>
        </w:r>
        <w:r>
          <w:fldChar w:fldCharType="separate"/>
        </w:r>
        <w:r>
          <w:t>48</w:t>
        </w:r>
        <w:r>
          <w:fldChar w:fldCharType="end"/>
        </w:r>
      </w:hyperlink>
    </w:p>
    <w:p>
      <w:pPr>
        <w:pStyle w:val="TOC2"/>
        <w:tabs>
          <w:tab w:val="right" w:leader="dot" w:pos="8306"/>
        </w:tabs>
      </w:pPr>
      <w:hyperlink w:anchor="_Toc2251" w:history="1">
        <w:r>
          <w:rPr>
            <w:rFonts w:ascii="仿宋" w:eastAsia="仿宋" w:hAnsi="仿宋" w:cs="仿宋" w:hint="eastAsia"/>
            <w:lang w:eastAsia="zh-CN"/>
          </w:rPr>
          <w:t>(一)、稀有稀土金属矿项目风险分析</w:t>
        </w:r>
        <w:r>
          <w:tab/>
        </w:r>
        <w:r>
          <w:fldChar w:fldCharType="begin"/>
        </w:r>
        <w:r>
          <w:instrText xml:space="preserve"> PAGEREF _Toc2251 \h </w:instrText>
        </w:r>
        <w:r>
          <w:fldChar w:fldCharType="separate"/>
        </w:r>
        <w:r>
          <w:t>48</w:t>
        </w:r>
        <w:r>
          <w:fldChar w:fldCharType="end"/>
        </w:r>
      </w:hyperlink>
    </w:p>
    <w:p>
      <w:pPr>
        <w:pStyle w:val="TOC2"/>
        <w:tabs>
          <w:tab w:val="right" w:leader="dot" w:pos="8306"/>
        </w:tabs>
      </w:pPr>
      <w:hyperlink w:anchor="_Toc14282" w:history="1">
        <w:r>
          <w:rPr>
            <w:rFonts w:ascii="仿宋" w:eastAsia="仿宋" w:hAnsi="仿宋" w:cs="仿宋" w:hint="eastAsia"/>
            <w:lang w:eastAsia="zh-CN"/>
          </w:rPr>
          <w:t>(二)、稀有稀土金属矿项目风险对策</w:t>
        </w:r>
        <w:r>
          <w:tab/>
        </w:r>
        <w:r>
          <w:fldChar w:fldCharType="begin"/>
        </w:r>
        <w:r>
          <w:instrText xml:space="preserve"> PAGEREF _Toc14282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74" w:history="1">
        <w:r>
          <w:rPr>
            <w:rFonts w:ascii="仿宋" w:eastAsia="仿宋" w:hAnsi="仿宋" w:cs="仿宋" w:hint="eastAsia"/>
            <w:lang w:eastAsia="zh-CN"/>
          </w:rPr>
          <w:t>八、建设进度分析</w:t>
        </w:r>
        <w:r>
          <w:tab/>
        </w:r>
        <w:r>
          <w:fldChar w:fldCharType="begin"/>
        </w:r>
        <w:r>
          <w:instrText xml:space="preserve"> PAGEREF _Toc18474 \h </w:instrText>
        </w:r>
        <w:r>
          <w:fldChar w:fldCharType="separate"/>
        </w:r>
        <w:r>
          <w:t>50</w:t>
        </w:r>
        <w:r>
          <w:fldChar w:fldCharType="end"/>
        </w:r>
      </w:hyperlink>
    </w:p>
    <w:p>
      <w:pPr>
        <w:pStyle w:val="TOC2"/>
        <w:tabs>
          <w:tab w:val="right" w:leader="dot" w:pos="8306"/>
        </w:tabs>
      </w:pPr>
      <w:hyperlink w:anchor="_Toc3361" w:history="1">
        <w:r>
          <w:rPr>
            <w:rFonts w:ascii="仿宋" w:eastAsia="仿宋" w:hAnsi="仿宋" w:cs="仿宋" w:hint="eastAsia"/>
            <w:lang w:eastAsia="zh-CN"/>
          </w:rPr>
          <w:t>(一)、稀有稀土金属矿项目进度安排</w:t>
        </w:r>
        <w:r>
          <w:tab/>
        </w:r>
        <w:r>
          <w:fldChar w:fldCharType="begin"/>
        </w:r>
        <w:r>
          <w:instrText xml:space="preserve"> PAGEREF _Toc3361 \h </w:instrText>
        </w:r>
        <w:r>
          <w:fldChar w:fldCharType="separate"/>
        </w:r>
        <w:r>
          <w:t>50</w:t>
        </w:r>
        <w:r>
          <w:fldChar w:fldCharType="end"/>
        </w:r>
      </w:hyperlink>
    </w:p>
    <w:p>
      <w:pPr>
        <w:pStyle w:val="TOC2"/>
        <w:tabs>
          <w:tab w:val="right" w:leader="dot" w:pos="8306"/>
        </w:tabs>
      </w:pPr>
      <w:hyperlink w:anchor="_Toc12649" w:history="1">
        <w:r>
          <w:rPr>
            <w:rFonts w:ascii="仿宋" w:eastAsia="仿宋" w:hAnsi="仿宋" w:cs="仿宋" w:hint="eastAsia"/>
            <w:lang w:eastAsia="zh-CN"/>
          </w:rPr>
          <w:t>(二)、稀有稀土金属矿项目实施保障措施</w:t>
        </w:r>
        <w:r>
          <w:tab/>
        </w:r>
        <w:r>
          <w:fldChar w:fldCharType="begin"/>
        </w:r>
        <w:r>
          <w:instrText xml:space="preserve"> PAGEREF _Toc12649 \h </w:instrText>
        </w:r>
        <w:r>
          <w:fldChar w:fldCharType="separate"/>
        </w:r>
        <w:r>
          <w:t>51</w:t>
        </w:r>
        <w:r>
          <w:fldChar w:fldCharType="end"/>
        </w:r>
      </w:hyperlink>
    </w:p>
    <w:p>
      <w:pPr>
        <w:pStyle w:val="TOC1"/>
        <w:tabs>
          <w:tab w:val="right" w:leader="dot" w:pos="8306"/>
        </w:tabs>
      </w:pPr>
      <w:hyperlink w:anchor="_Toc10940" w:history="1">
        <w:r>
          <w:rPr>
            <w:rFonts w:ascii="仿宋" w:eastAsia="仿宋" w:hAnsi="仿宋" w:cs="仿宋" w:hint="eastAsia"/>
            <w:lang w:eastAsia="zh-CN"/>
          </w:rPr>
          <w:t>九、公司组建背景分析</w:t>
        </w:r>
        <w:r>
          <w:tab/>
        </w:r>
        <w:r>
          <w:fldChar w:fldCharType="begin"/>
        </w:r>
        <w:r>
          <w:instrText xml:space="preserve"> PAGEREF _Toc10940 \h </w:instrText>
        </w:r>
        <w:r>
          <w:fldChar w:fldCharType="separate"/>
        </w:r>
        <w:r>
          <w:t>52</w:t>
        </w:r>
        <w:r>
          <w:fldChar w:fldCharType="end"/>
        </w:r>
      </w:hyperlink>
    </w:p>
    <w:p>
      <w:pPr>
        <w:pStyle w:val="TOC2"/>
        <w:tabs>
          <w:tab w:val="right" w:leader="dot" w:pos="8306"/>
        </w:tabs>
      </w:pPr>
      <w:hyperlink w:anchor="_Toc3377" w:history="1">
        <w:r>
          <w:rPr>
            <w:rFonts w:ascii="仿宋" w:eastAsia="仿宋" w:hAnsi="仿宋" w:cs="仿宋" w:hint="eastAsia"/>
            <w:lang w:eastAsia="zh-CN"/>
          </w:rPr>
          <w:t>(一)、稀有稀土金属矿项目背景分析</w:t>
        </w:r>
        <w:r>
          <w:tab/>
        </w:r>
        <w:r>
          <w:fldChar w:fldCharType="begin"/>
        </w:r>
        <w:r>
          <w:instrText xml:space="preserve"> PAGEREF _Toc3377 \h </w:instrText>
        </w:r>
        <w:r>
          <w:fldChar w:fldCharType="separate"/>
        </w:r>
        <w:r>
          <w:t>52</w:t>
        </w:r>
        <w:r>
          <w:fldChar w:fldCharType="end"/>
        </w:r>
      </w:hyperlink>
    </w:p>
    <w:p>
      <w:pPr>
        <w:pStyle w:val="TOC2"/>
        <w:tabs>
          <w:tab w:val="right" w:leader="dot" w:pos="8306"/>
        </w:tabs>
      </w:pPr>
      <w:hyperlink w:anchor="_Toc14265" w:history="1">
        <w:r>
          <w:rPr>
            <w:rFonts w:ascii="仿宋" w:eastAsia="仿宋" w:hAnsi="仿宋" w:cs="仿宋" w:hint="eastAsia"/>
            <w:lang w:eastAsia="zh-CN"/>
          </w:rPr>
          <w:t>(二)、稀有稀土金属矿项目建设必要性分析</w:t>
        </w:r>
        <w:r>
          <w:tab/>
        </w:r>
        <w:r>
          <w:fldChar w:fldCharType="begin"/>
        </w:r>
        <w:r>
          <w:instrText xml:space="preserve"> PAGEREF _Toc14265 \h </w:instrText>
        </w:r>
        <w:r>
          <w:fldChar w:fldCharType="separate"/>
        </w:r>
        <w:r>
          <w:t>53</w:t>
        </w:r>
        <w:r>
          <w:fldChar w:fldCharType="end"/>
        </w:r>
      </w:hyperlink>
    </w:p>
    <w:p>
      <w:pPr>
        <w:pStyle w:val="TOC2"/>
        <w:tabs>
          <w:tab w:val="right" w:leader="dot" w:pos="8306"/>
        </w:tabs>
      </w:pPr>
      <w:hyperlink w:anchor="_Toc19163" w:history="1">
        <w:r>
          <w:rPr>
            <w:rFonts w:ascii="仿宋" w:eastAsia="仿宋" w:hAnsi="仿宋" w:cs="仿宋" w:hint="eastAsia"/>
            <w:lang w:eastAsia="zh-CN"/>
          </w:rPr>
          <w:t>(三)、鼓励中小企业发展</w:t>
        </w:r>
        <w:r>
          <w:tab/>
        </w:r>
        <w:r>
          <w:fldChar w:fldCharType="begin"/>
        </w:r>
        <w:r>
          <w:instrText xml:space="preserve"> PAGEREF _Toc19163 \h </w:instrText>
        </w:r>
        <w:r>
          <w:fldChar w:fldCharType="separate"/>
        </w:r>
        <w:r>
          <w:t>55</w:t>
        </w:r>
        <w:r>
          <w:fldChar w:fldCharType="end"/>
        </w:r>
      </w:hyperlink>
    </w:p>
    <w:p>
      <w:pPr>
        <w:pStyle w:val="TOC2"/>
        <w:tabs>
          <w:tab w:val="right" w:leader="dot" w:pos="8306"/>
        </w:tabs>
      </w:pPr>
      <w:hyperlink w:anchor="_Toc32757" w:history="1">
        <w:r>
          <w:rPr>
            <w:rFonts w:ascii="仿宋" w:eastAsia="仿宋" w:hAnsi="仿宋" w:cs="仿宋" w:hint="eastAsia"/>
            <w:lang w:eastAsia="zh-CN"/>
          </w:rPr>
          <w:t>(四)、宏观经济形势分析</w:t>
        </w:r>
        <w:r>
          <w:tab/>
        </w:r>
        <w:r>
          <w:fldChar w:fldCharType="begin"/>
        </w:r>
        <w:r>
          <w:instrText xml:space="preserve"> PAGEREF _Toc32757 \h </w:instrText>
        </w:r>
        <w:r>
          <w:fldChar w:fldCharType="separate"/>
        </w:r>
        <w:r>
          <w:t>56</w:t>
        </w:r>
        <w:r>
          <w:fldChar w:fldCharType="end"/>
        </w:r>
      </w:hyperlink>
    </w:p>
    <w:p>
      <w:pPr>
        <w:pStyle w:val="TOC1"/>
        <w:tabs>
          <w:tab w:val="right" w:leader="dot" w:pos="8306"/>
        </w:tabs>
      </w:pPr>
      <w:hyperlink w:anchor="_Toc24850" w:history="1">
        <w:r>
          <w:rPr>
            <w:rFonts w:ascii="仿宋" w:eastAsia="仿宋" w:hAnsi="仿宋" w:cs="仿宋" w:hint="eastAsia"/>
            <w:lang w:eastAsia="zh-CN"/>
          </w:rPr>
          <w:t>十、稀有稀土金属矿项目经济效益</w:t>
        </w:r>
        <w:r>
          <w:tab/>
        </w:r>
        <w:r>
          <w:fldChar w:fldCharType="begin"/>
        </w:r>
        <w:r>
          <w:instrText xml:space="preserve"> PAGEREF _Toc24850 \h </w:instrText>
        </w:r>
        <w:r>
          <w:fldChar w:fldCharType="separate"/>
        </w:r>
        <w:r>
          <w:t>57</w:t>
        </w:r>
        <w:r>
          <w:fldChar w:fldCharType="end"/>
        </w:r>
      </w:hyperlink>
    </w:p>
    <w:p>
      <w:pPr>
        <w:pStyle w:val="TOC2"/>
        <w:tabs>
          <w:tab w:val="right" w:leader="dot" w:pos="8306"/>
        </w:tabs>
      </w:pPr>
      <w:hyperlink w:anchor="_Toc6320" w:history="1">
        <w:r>
          <w:rPr>
            <w:rFonts w:ascii="仿宋" w:eastAsia="仿宋" w:hAnsi="仿宋" w:cs="仿宋" w:hint="eastAsia"/>
            <w:lang w:eastAsia="zh-CN"/>
          </w:rPr>
          <w:t>(一)、基本假设及基础参数选取</w:t>
        </w:r>
        <w:r>
          <w:tab/>
        </w:r>
        <w:r>
          <w:fldChar w:fldCharType="begin"/>
        </w:r>
        <w:r>
          <w:instrText xml:space="preserve"> PAGEREF _Toc6320 \h </w:instrText>
        </w:r>
        <w:r>
          <w:fldChar w:fldCharType="separate"/>
        </w:r>
        <w:r>
          <w:t>57</w:t>
        </w:r>
        <w:r>
          <w:fldChar w:fldCharType="end"/>
        </w:r>
      </w:hyperlink>
    </w:p>
    <w:p>
      <w:pPr>
        <w:pStyle w:val="TOC2"/>
        <w:tabs>
          <w:tab w:val="right" w:leader="dot" w:pos="8306"/>
        </w:tabs>
      </w:pPr>
      <w:hyperlink w:anchor="_Toc3177" w:history="1">
        <w:r>
          <w:rPr>
            <w:rFonts w:ascii="仿宋" w:eastAsia="仿宋" w:hAnsi="仿宋" w:cs="仿宋" w:hint="eastAsia"/>
            <w:lang w:eastAsia="zh-CN"/>
          </w:rPr>
          <w:t>(二)、经济评价财务测算</w:t>
        </w:r>
        <w:r>
          <w:tab/>
        </w:r>
        <w:r>
          <w:fldChar w:fldCharType="begin"/>
        </w:r>
        <w:r>
          <w:instrText xml:space="preserve"> PAGEREF _Toc3177 \h </w:instrText>
        </w:r>
        <w:r>
          <w:fldChar w:fldCharType="separate"/>
        </w:r>
        <w:r>
          <w:t>57</w:t>
        </w:r>
        <w:r>
          <w:fldChar w:fldCharType="end"/>
        </w:r>
      </w:hyperlink>
    </w:p>
    <w:p>
      <w:pPr>
        <w:pStyle w:val="TOC2"/>
        <w:tabs>
          <w:tab w:val="right" w:leader="dot" w:pos="8306"/>
        </w:tabs>
      </w:pPr>
      <w:hyperlink w:anchor="_Toc7988" w:history="1">
        <w:r>
          <w:rPr>
            <w:rFonts w:ascii="仿宋" w:eastAsia="仿宋" w:hAnsi="仿宋" w:cs="仿宋" w:hint="eastAsia"/>
            <w:lang w:eastAsia="zh-CN"/>
          </w:rPr>
          <w:t>(三)、稀有稀土金属矿项目盈利能力分析</w:t>
        </w:r>
        <w:r>
          <w:tab/>
        </w:r>
        <w:r>
          <w:fldChar w:fldCharType="begin"/>
        </w:r>
        <w:r>
          <w:instrText xml:space="preserve"> PAGEREF _Toc7988 \h </w:instrText>
        </w:r>
        <w:r>
          <w:fldChar w:fldCharType="separate"/>
        </w:r>
        <w:r>
          <w:t>59</w:t>
        </w:r>
        <w:r>
          <w:fldChar w:fldCharType="end"/>
        </w:r>
      </w:hyperlink>
    </w:p>
    <w:p>
      <w:pPr>
        <w:pStyle w:val="TOC2"/>
        <w:tabs>
          <w:tab w:val="right" w:leader="dot" w:pos="8306"/>
        </w:tabs>
      </w:pPr>
      <w:hyperlink w:anchor="_Toc9187" w:history="1">
        <w:r>
          <w:rPr>
            <w:rFonts w:ascii="仿宋" w:eastAsia="仿宋" w:hAnsi="仿宋" w:cs="仿宋" w:hint="eastAsia"/>
            <w:lang w:eastAsia="zh-CN"/>
          </w:rPr>
          <w:t>(四)、财务生存能力分析</w:t>
        </w:r>
        <w:r>
          <w:tab/>
        </w:r>
        <w:r>
          <w:fldChar w:fldCharType="begin"/>
        </w:r>
        <w:r>
          <w:instrText xml:space="preserve"> PAGEREF _Toc9187 \h </w:instrText>
        </w:r>
        <w:r>
          <w:fldChar w:fldCharType="separate"/>
        </w:r>
        <w:r>
          <w:t>60</w:t>
        </w:r>
        <w:r>
          <w:fldChar w:fldCharType="end"/>
        </w:r>
      </w:hyperlink>
    </w:p>
    <w:p>
      <w:pPr>
        <w:pStyle w:val="TOC2"/>
        <w:tabs>
          <w:tab w:val="right" w:leader="dot" w:pos="8306"/>
        </w:tabs>
      </w:pPr>
      <w:hyperlink w:anchor="_Toc2513" w:history="1">
        <w:r>
          <w:rPr>
            <w:rFonts w:ascii="仿宋" w:eastAsia="仿宋" w:hAnsi="仿宋" w:cs="仿宋" w:hint="eastAsia"/>
            <w:lang w:eastAsia="zh-CN"/>
          </w:rPr>
          <w:t>(五)、偿债能力分析</w:t>
        </w:r>
        <w:r>
          <w:tab/>
        </w:r>
        <w:r>
          <w:fldChar w:fldCharType="begin"/>
        </w:r>
        <w:r>
          <w:instrText xml:space="preserve"> PAGEREF _Toc2513 \h </w:instrText>
        </w:r>
        <w:r>
          <w:fldChar w:fldCharType="separate"/>
        </w:r>
        <w:r>
          <w:t>61</w:t>
        </w:r>
        <w:r>
          <w:fldChar w:fldCharType="end"/>
        </w:r>
      </w:hyperlink>
    </w:p>
    <w:p>
      <w:pPr>
        <w:pStyle w:val="TOC2"/>
        <w:tabs>
          <w:tab w:val="right" w:leader="dot" w:pos="8306"/>
        </w:tabs>
      </w:pPr>
      <w:hyperlink w:anchor="_Toc14978" w:history="1">
        <w:r>
          <w:rPr>
            <w:rFonts w:ascii="仿宋" w:eastAsia="仿宋" w:hAnsi="仿宋" w:cs="仿宋" w:hint="eastAsia"/>
            <w:lang w:eastAsia="zh-CN"/>
          </w:rPr>
          <w:t>(六)、经济评价结论</w:t>
        </w:r>
        <w:r>
          <w:tab/>
        </w:r>
        <w:r>
          <w:fldChar w:fldCharType="begin"/>
        </w:r>
        <w:r>
          <w:instrText xml:space="preserve"> PAGEREF _Toc14978 \h </w:instrText>
        </w:r>
        <w:r>
          <w:fldChar w:fldCharType="separate"/>
        </w:r>
        <w:r>
          <w:t>62</w:t>
        </w:r>
        <w:r>
          <w:fldChar w:fldCharType="end"/>
        </w:r>
      </w:hyperlink>
    </w:p>
    <w:p>
      <w:pPr>
        <w:pStyle w:val="TOC1"/>
        <w:tabs>
          <w:tab w:val="right" w:leader="dot" w:pos="8306"/>
        </w:tabs>
      </w:pPr>
      <w:hyperlink w:anchor="_Toc1459" w:history="1">
        <w:r>
          <w:rPr>
            <w:rFonts w:ascii="仿宋" w:eastAsia="仿宋" w:hAnsi="仿宋" w:cs="仿宋" w:hint="eastAsia"/>
            <w:lang w:eastAsia="zh-CN"/>
          </w:rPr>
          <w:t>十一、推进公司成立的必要性分析</w:t>
        </w:r>
        <w:r>
          <w:tab/>
        </w:r>
        <w:r>
          <w:fldChar w:fldCharType="begin"/>
        </w:r>
        <w:r>
          <w:instrText xml:space="preserve"> PAGEREF _Toc1459 \h </w:instrText>
        </w:r>
        <w:r>
          <w:fldChar w:fldCharType="separate"/>
        </w:r>
        <w:r>
          <w:t>63</w:t>
        </w:r>
        <w:r>
          <w:fldChar w:fldCharType="end"/>
        </w:r>
      </w:hyperlink>
    </w:p>
    <w:p>
      <w:pPr>
        <w:pStyle w:val="TOC2"/>
        <w:tabs>
          <w:tab w:val="right" w:leader="dot" w:pos="8306"/>
        </w:tabs>
      </w:pPr>
      <w:hyperlink w:anchor="_Toc15939" w:history="1">
        <w:r>
          <w:rPr>
            <w:rFonts w:ascii="仿宋" w:eastAsia="仿宋" w:hAnsi="仿宋" w:cs="仿宋" w:hint="eastAsia"/>
            <w:lang w:eastAsia="zh-CN"/>
          </w:rPr>
          <w:t>(一)、市场需求和机会</w:t>
        </w:r>
        <w:r>
          <w:tab/>
        </w:r>
        <w:r>
          <w:fldChar w:fldCharType="begin"/>
        </w:r>
        <w:r>
          <w:instrText xml:space="preserve"> PAGEREF _Toc15939 \h </w:instrText>
        </w:r>
        <w:r>
          <w:fldChar w:fldCharType="separate"/>
        </w:r>
        <w:r>
          <w:t>63</w:t>
        </w:r>
        <w:r>
          <w:fldChar w:fldCharType="end"/>
        </w:r>
      </w:hyperlink>
    </w:p>
    <w:p>
      <w:pPr>
        <w:pStyle w:val="TOC2"/>
        <w:tabs>
          <w:tab w:val="right" w:leader="dot" w:pos="8306"/>
        </w:tabs>
      </w:pPr>
      <w:hyperlink w:anchor="_Toc28758" w:history="1">
        <w:r>
          <w:rPr>
            <w:rFonts w:ascii="仿宋" w:eastAsia="仿宋" w:hAnsi="仿宋" w:cs="仿宋" w:hint="eastAsia"/>
            <w:lang w:eastAsia="zh-CN"/>
          </w:rPr>
          <w:t>(二)、公司目标和战略</w:t>
        </w:r>
        <w:r>
          <w:tab/>
        </w:r>
        <w:r>
          <w:fldChar w:fldCharType="begin"/>
        </w:r>
        <w:r>
          <w:instrText xml:space="preserve"> PAGEREF _Toc28758 \h </w:instrText>
        </w:r>
        <w:r>
          <w:fldChar w:fldCharType="separate"/>
        </w:r>
        <w:r>
          <w:t>63</w:t>
        </w:r>
        <w:r>
          <w:fldChar w:fldCharType="end"/>
        </w:r>
      </w:hyperlink>
    </w:p>
    <w:p>
      <w:pPr>
        <w:pStyle w:val="TOC2"/>
        <w:tabs>
          <w:tab w:val="right" w:leader="dot" w:pos="8306"/>
        </w:tabs>
      </w:pPr>
      <w:hyperlink w:anchor="_Toc2119" w:history="1">
        <w:r>
          <w:rPr>
            <w:rFonts w:ascii="仿宋" w:eastAsia="仿宋" w:hAnsi="仿宋" w:cs="仿宋" w:hint="eastAsia"/>
            <w:lang w:eastAsia="zh-CN"/>
          </w:rPr>
          <w:t>(三)、公司竞争优势</w:t>
        </w:r>
        <w:r>
          <w:tab/>
        </w:r>
        <w:r>
          <w:fldChar w:fldCharType="begin"/>
        </w:r>
        <w:r>
          <w:instrText xml:space="preserve"> PAGEREF _Toc2119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31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4907"/>
      <w:r>
        <w:rPr>
          <w:rFonts w:ascii="仿宋" w:eastAsia="仿宋" w:hAnsi="仿宋" w:cs="仿宋" w:hint="eastAsia"/>
          <w:lang w:eastAsia="zh-CN"/>
        </w:rPr>
        <w:t>(一)、稀有稀土金属矿项目选址原则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稀有稀土金属矿项目选址是决定工业稀有稀土金属矿项目成败的关键因素之一。根据现行政策，稀有稀土金属矿项目选址必须符合一系列要求，以确保城乡建设、环境保护和资源利用的协调。以下是一些关于稀有稀土金属矿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稀有稀土金属矿项目选址必须与当地城乡建设总体规划相一致。它应该符合工业稀有稀土金属矿项目占地使用规划的要求，并与大气污染防治、水资源和自然生态保护政策相协调。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稀有稀土金属矿项目选址应避开自然保护区、风景名胜区、生活饮用水源地和其他特别需要保护的敏感性目标。这有助于维护自然环境的完整性和生态系统的稳定。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稀有稀土金属矿项目选址应充分考虑土地资源的节约。最好选择空闲地、非耕地或荒地，以减少对良田或耕地的占用。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稀有稀土金属矿项目选址应提供足够的场地，以满足工艺和辅助生产设施的建设需要。这有助于确保生产流程的高效运行。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稀有稀土金属矿项目选址应具备良好的生产基础条件，包括充足的水源、电力、运输和可靠的能源供应。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稀有稀土金属矿项目选址应地势平缓，便于排除雨水和处理生产、生活废水。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稀有稀土金属矿项目选址应与居民区及环境污染敏感点保持足够的防护距离，以确保生产活动不会对人民健康和环境造成危害。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稀土金属矿项目选址是稀有稀土金属矿项目成功的第一步，符合政策要求的选址将有助于确保稀有稀土金属矿项目的可持续发展，并避免对环境和社会造成不利影响。因此，在稀有稀土金属矿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https://d.book118.com/858043030133006036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稀有稀土金属矿行业相关公司筹备报告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稀有稀土金属矿行业相关公司筹备报告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稀有稀土金属矿行业相关公司筹备报告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稀有稀土金属矿行业相关公司筹备报告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稀有稀土金属矿行业相关公司筹备报告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58043030133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2024-02-03T11:54:00Z</dcterms:created>
  <dcterms:modified xsi:type="dcterms:W3CDTF">2024-02-03T11:54:57Z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4460A0B1F2D24D059F634CB4A1DBB9DE_11</vt:lpwstr>
  </property>
  <property fmtid="{D5CDD505-2E9C-101B-9397-08002B2CF9AE}" pid="3" name="KSOProductBuildVer">
    <vt:lpwstr>2052-12.1.0.16250</vt:lpwstr>
  </property>
</Properties>
</file>