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滨州市惠民县2023-2024学年九年级上学期期末数学复习卷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（2021•环翠区模拟）如图，四边形</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C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​内接于</w:t>
      </w:r>
      <w:r>
        <w:pict>
          <v:shape id="_x0000_i1026" type="#_x0000_t75" style="width:23.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r>
        <w:pict>
          <v:shape id="_x0000_i1027" type="#_x0000_t75" style="width:23.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​的半径为1，</w:t>
      </w:r>
      <w:r>
        <w:pict>
          <v:shape id="_x0000_i1028" type="#_x0000_t75" style="width:36.5pt;height:14.3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rad&gt;&lt;m:radPr&gt;&lt;m:degHide /&gt;&lt;/m:radPr&gt;&lt;m:e&gt;&lt;m:r&gt;&lt;m:t&gt;2&lt;/m:t&gt;&lt;/m:r&gt;&lt;/m:e&gt;&lt;/m:rad&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r>
        <w:pict>
          <v:shape id="_x0000_i1029" type="#_x0000_t75" style="width:35.9pt;height:14.3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CB=&lt;/m:t&gt;&lt;/m:r&gt;&lt;m:rad&gt;&lt;m:radPr&gt;&lt;m:degHide /&gt;&lt;/m:radPr&gt;&lt;m:e&gt;&lt;m:r&gt;&lt;m:t&gt;3&lt;/m:t&gt;&lt;/m:r&gt;&lt;/m:e&gt;&lt;/m:rad&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​，则</w:t>
      </w:r>
      <w:r>
        <w:pict>
          <v:shape id="_x0000_i1030" type="#_x0000_t75" style="width:29.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D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​的度数是</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spacing w:line="360" w:lineRule="auto"/>
        <w:ind w:left="357" w:leftChars="170"/>
        <w:textAlignment w:val="center"/>
        <w:rPr>
          <w:rFonts w:hint="eastAsia"/>
        </w:rPr>
      </w:pPr>
      <w:r>
        <w:pict>
          <v:shape id="_x0000_i1033" type="#_x0000_t75" style="width:96pt;height:93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4" type="#_x0000_t75" style="width:19.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5" type="#_x0000_t75" style="width:19.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5°​&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6" type="#_x0000_t75" style="width:19.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1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7" type="#_x0000_t75" style="width:19.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2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p>
    <w:p w:rsidR="00A81065" w:rsidP="00744A41">
      <w:pPr>
        <w:pStyle w:val="BalloonText"/>
        <w:spacing w:line="360" w:lineRule="auto"/>
        <w:ind w:firstLineChars="0"/>
        <w:textAlignment w:val="center"/>
      </w:pPr>
      <w:r>
        <w:t>2.  知道风靡全球的魔方吗？它是匈牙利建筑学教授鲁比克为帮助学生增强空间思维能力而发明的教学工具，魔方的任何一面都可水平转动而不影响到其他方块．如图是一个三阶魔方，若将任何一面顺时针或逆时针旋转90°视作一次操作，那么由甲图到乙图至少需要进行这样的操作（　　）</w:t>
      </w:r>
    </w:p>
    <w:p w:rsidR="00A81065" w:rsidP="00744A41">
      <w:pPr>
        <w:spacing w:line="360" w:lineRule="auto"/>
        <w:ind w:left="357" w:leftChars="170"/>
        <w:textAlignment w:val="center"/>
        <w:rPr>
          <w:rFonts w:hint="eastAsia"/>
        </w:rPr>
      </w:pPr>
      <w:r>
        <w:pict>
          <v:shape id="_x0000_i1038" type="#_x0000_t75" style="width:296pt;height:81pt">
            <v:imagedata r:id="rId17" o:title="2"/>
          </v:shape>
        </w:pict>
      </w:r>
    </w:p>
    <w:p w:rsidR="00A81065" w:rsidP="00744A41">
      <w:pPr>
        <w:tabs>
          <w:tab w:val="left" w:pos="2520"/>
          <w:tab w:val="left" w:pos="4410"/>
          <w:tab w:val="left" w:pos="6300"/>
        </w:tabs>
        <w:spacing w:line="360" w:lineRule="auto"/>
        <w:ind w:left="357" w:leftChars="170"/>
        <w:textAlignment w:val="center"/>
        <w:rPr>
          <w:rFonts w:hint="eastAsia"/>
        </w:rPr>
      </w:pPr>
      <w:r>
        <w:t>A .1次</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B .2次</w:t>
      </w:r>
    </w:p>
    <w:p w:rsidR="00A81065" w:rsidP="00744A41">
      <w:pPr>
        <w:tabs>
          <w:tab w:val="left" w:pos="2520"/>
          <w:tab w:val="left" w:pos="4410"/>
          <w:tab w:val="left" w:pos="6300"/>
        </w:tabs>
        <w:spacing w:line="360" w:lineRule="auto"/>
        <w:ind w:left="357" w:leftChars="170"/>
        <w:textAlignment w:val="center"/>
        <w:rPr>
          <w:rFonts w:hint="eastAsia"/>
        </w:rPr>
      </w:pPr>
      <w:r>
        <w:t>C .3次</w:t>
      </w:r>
    </w:p>
    <w:p w:rsidR="00A81065" w:rsidP="00744A41">
      <w:pPr>
        <w:tabs>
          <w:tab w:val="left" w:pos="2520"/>
          <w:tab w:val="left" w:pos="4410"/>
          <w:tab w:val="left" w:pos="6300"/>
        </w:tabs>
        <w:spacing w:line="360" w:lineRule="auto"/>
        <w:ind w:left="357" w:leftChars="170"/>
        <w:textAlignment w:val="center"/>
        <w:rPr>
          <w:rFonts w:hint="eastAsia"/>
        </w:rPr>
      </w:pPr>
      <w:r>
        <w:t>D .4次</w:t>
      </w:r>
    </w:p>
    <w:p w:rsidR="00A81065" w:rsidP="00744A41">
      <w:pPr>
        <w:pStyle w:val="BalloonText"/>
        <w:spacing w:line="360" w:lineRule="auto"/>
        <w:ind w:firstLineChars="0"/>
        <w:textAlignment w:val="center"/>
      </w:pPr>
      <w:r>
        <w:t>3.  （2021•宜昌）在六张卡片上分别写有6，</w:t>
      </w:r>
      <w:r>
        <w:pict>
          <v:shape id="_x0000_i1039" type="#_x0000_t75" style="width:20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2&lt;/m:t&gt;&lt;/m:r&gt;&lt;/m:num&gt;&lt;m:den&gt;&lt;m:r&gt;&lt;w:rPr&gt;&lt;w:sz w:val=&quot;30&quot; /&gt;&lt;/w:rPr&gt;&lt;m:t&gt;7&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​，3.1415，</w:t>
      </w:r>
      <w:r>
        <w:pict>
          <v:shape id="_x0000_i1040" type="#_x0000_t75" style="width:5.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π​&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​，0，</w:t>
      </w:r>
      <w:r>
        <w:pict>
          <v:shape id="_x0000_i1041" type="#_x0000_t75" style="width:10.75pt;height:14.3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rad&gt;&lt;m:radPr&gt;&lt;m:degHide /&gt;&lt;/m:radPr&gt;&lt;m:e&gt;&lt;m:r&gt;&lt;m:t&gt;3&lt;/m:t&gt;&lt;/m:r&gt;&lt;/m:e&gt;&lt;/m:rad&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0" o:title=""/>
          </v:shape>
        </w:pict>
      </w:r>
      <w:r>
        <w:t>​六个数，从中随机抽取一张，卡片上的数为无理数的概率是</w:t>
      </w:r>
      <w:r>
        <w:pict>
          <v:shape id="_x0000_i104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4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44" type="#_x0000_t75" style="width:5.6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lt;/m:t&gt;&lt;/m:r&gt;&lt;/m:num&gt;&lt;m:den&gt;&lt;m:r&gt;&lt;w:rPr&gt;&lt;w:sz w:val=&quot;30&quot; /&gt;&lt;/w:rPr&gt;&lt;m:t&gt;3&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45" type="#_x0000_t75" style="width:5.6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1&lt;/m:t&gt;&lt;/m:r&gt;&lt;/m:num&gt;&lt;m:den&gt;&lt;m:r&gt;&lt;w:rPr&gt;&lt;w:sz w:val=&quot;30&quot; /&gt;&lt;/w:rPr&gt;&lt;m:t&gt;2&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46" type="#_x0000_t75" style="width:5.6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1&lt;/m:t&gt;&lt;/m:r&gt;&lt;/m:num&gt;&lt;m:den&gt;&lt;m:r&gt;&lt;w:rPr&gt;&lt;w:sz w:val=&quot;30&quot; /&gt;&lt;/w:rPr&gt;&lt;m:t&gt;3&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47" type="#_x0000_t75" style="width:5.6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1&lt;/m:t&gt;&lt;/m:r&gt;&lt;/m:num&gt;&lt;m:den&gt;&lt;m:r&gt;&lt;w:rPr&gt;&lt;w:sz w:val=&quot;30&quot; /&gt;&lt;/w:rPr&gt;&lt;m:t&gt;6&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4" o:title=""/>
          </v:shape>
        </w:pict>
      </w:r>
      <w:r>
        <w:t>​</w:t>
      </w:r>
    </w:p>
    <w:p w:rsidR="00A81065" w:rsidP="00744A41">
      <w:pPr>
        <w:pStyle w:val="BalloonText"/>
        <w:spacing w:line="360" w:lineRule="auto"/>
        <w:ind w:firstLineChars="0"/>
        <w:textAlignment w:val="center"/>
      </w:pPr>
      <w:r>
        <w:t>4.  （2020年秋•重庆校级期末）一个小组新年互送贺卡，若全组共送贺卡42张，则这个小组有（　　）人．</w:t>
      </w:r>
    </w:p>
    <w:p w:rsidR="00A81065" w:rsidP="00744A41">
      <w:pPr>
        <w:tabs>
          <w:tab w:val="left" w:pos="2520"/>
          <w:tab w:val="left" w:pos="4410"/>
          <w:tab w:val="left" w:pos="6300"/>
        </w:tabs>
        <w:spacing w:line="360" w:lineRule="auto"/>
        <w:ind w:left="357" w:leftChars="170"/>
        <w:textAlignment w:val="center"/>
        <w:rPr>
          <w:rFonts w:hint="eastAsia"/>
        </w:rPr>
      </w:pPr>
      <w:r>
        <w:t>A .6</w:t>
      </w:r>
    </w:p>
    <w:p w:rsidR="00A81065" w:rsidP="00744A41">
      <w:pPr>
        <w:tabs>
          <w:tab w:val="left" w:pos="2520"/>
          <w:tab w:val="left" w:pos="4410"/>
          <w:tab w:val="left" w:pos="6300"/>
        </w:tabs>
        <w:spacing w:line="360" w:lineRule="auto"/>
        <w:ind w:left="357" w:leftChars="170"/>
        <w:textAlignment w:val="center"/>
        <w:rPr>
          <w:rFonts w:hint="eastAsia"/>
        </w:rPr>
      </w:pPr>
      <w:r>
        <w:t>B .7</w:t>
      </w:r>
    </w:p>
    <w:p w:rsidR="00A81065" w:rsidP="00744A41">
      <w:pPr>
        <w:tabs>
          <w:tab w:val="left" w:pos="2520"/>
          <w:tab w:val="left" w:pos="4410"/>
          <w:tab w:val="left" w:pos="6300"/>
        </w:tabs>
        <w:spacing w:line="360" w:lineRule="auto"/>
        <w:ind w:left="357" w:leftChars="170"/>
        <w:textAlignment w:val="center"/>
        <w:rPr>
          <w:rFonts w:hint="eastAsia"/>
        </w:rPr>
      </w:pPr>
      <w:r>
        <w:t>C .8</w:t>
      </w:r>
    </w:p>
    <w:p w:rsidR="00A81065" w:rsidP="00744A41">
      <w:pPr>
        <w:tabs>
          <w:tab w:val="left" w:pos="2520"/>
          <w:tab w:val="left" w:pos="4410"/>
          <w:tab w:val="left" w:pos="6300"/>
        </w:tabs>
        <w:spacing w:line="360" w:lineRule="auto"/>
        <w:ind w:left="357" w:leftChars="170"/>
        <w:textAlignment w:val="center"/>
        <w:rPr>
          <w:rFonts w:hint="eastAsia"/>
        </w:rPr>
      </w:pPr>
      <w:r>
        <w:t>D .9</w:t>
      </w:r>
    </w:p>
    <w:p w:rsidR="00A81065" w:rsidP="00744A41">
      <w:pPr>
        <w:pStyle w:val="BalloonText"/>
        <w:spacing w:line="360" w:lineRule="auto"/>
        <w:ind w:firstLineChars="0"/>
        <w:textAlignment w:val="center"/>
      </w:pPr>
      <w:r>
        <w:t>5.  （河北省张家口市宣化县九年级（上）期末数学试卷）下列说法中错误的是（　　）</w:t>
      </w:r>
    </w:p>
    <w:p w:rsidR="00A81065" w:rsidP="00744A41">
      <w:pPr>
        <w:tabs>
          <w:tab w:val="left" w:pos="2520"/>
          <w:tab w:val="left" w:pos="4410"/>
          <w:tab w:val="left" w:pos="6300"/>
        </w:tabs>
        <w:spacing w:line="360" w:lineRule="auto"/>
        <w:ind w:left="357" w:leftChars="170"/>
        <w:textAlignment w:val="center"/>
        <w:rPr>
          <w:rFonts w:hint="eastAsia"/>
        </w:rPr>
      </w:pPr>
      <w:r>
        <w:t>A .篮球队员在罚球线上投篮一次，未投中是随机事件</w:t>
      </w:r>
    </w:p>
    <w:p w:rsidR="00A81065" w:rsidP="00744A41">
      <w:pPr>
        <w:tabs>
          <w:tab w:val="left" w:pos="2520"/>
          <w:tab w:val="left" w:pos="4410"/>
          <w:tab w:val="left" w:pos="6300"/>
        </w:tabs>
        <w:spacing w:line="360" w:lineRule="auto"/>
        <w:ind w:left="357" w:leftChars="170"/>
        <w:textAlignment w:val="center"/>
        <w:rPr>
          <w:rFonts w:hint="eastAsia"/>
        </w:rPr>
      </w:pPr>
      <w:r>
        <w:t>B .“任意画出一个平行四边形，它是中心对称图形”是必然事件</w:t>
      </w:r>
    </w:p>
    <w:p w:rsidR="00A81065" w:rsidP="00744A41">
      <w:pPr>
        <w:tabs>
          <w:tab w:val="left" w:pos="2520"/>
          <w:tab w:val="left" w:pos="4410"/>
          <w:tab w:val="left" w:pos="6300"/>
        </w:tabs>
        <w:spacing w:line="360" w:lineRule="auto"/>
        <w:ind w:left="357" w:leftChars="170"/>
        <w:textAlignment w:val="center"/>
        <w:rPr>
          <w:rFonts w:hint="eastAsia"/>
        </w:rPr>
      </w:pPr>
      <w:r>
        <w:t>C .“抛一枚硬币，正面向上的概率为</w:t>
      </w:r>
      <w:r>
        <w:pict>
          <v:shape id="_x0000_i1048" type="#_x0000_t75" style="width:6pt;height:26pt">
            <v:imagedata r:id="rId25" o:title="2"/>
          </v:shape>
        </w:pict>
      </w:r>
      <w:r>
        <w:t>”表示每抛两次就有一次正面朝上</w:t>
      </w:r>
    </w:p>
    <w:p w:rsidR="00A81065" w:rsidP="00744A41">
      <w:pPr>
        <w:tabs>
          <w:tab w:val="left" w:pos="2520"/>
          <w:tab w:val="left" w:pos="4410"/>
          <w:tab w:val="left" w:pos="6300"/>
        </w:tabs>
        <w:spacing w:line="360" w:lineRule="auto"/>
        <w:ind w:left="357" w:leftChars="170"/>
        <w:textAlignment w:val="center"/>
        <w:rPr>
          <w:rFonts w:hint="eastAsia"/>
        </w:rPr>
      </w:pPr>
      <w:r>
        <w:t>D .“抛一枚均匀的正方体骰子，朝上的点数是6的概率为</w:t>
      </w:r>
      <w:r>
        <w:pict>
          <v:shape id="_x0000_i1049" type="#_x0000_t75" style="width:6pt;height:26pt">
            <v:imagedata r:id="rId26" o:title="2"/>
          </v:shape>
        </w:pict>
      </w:r>
      <w:r>
        <w:t>”表示随着抛掷次数的增加，“抛出朝上的点数是6”这一事件发生的频率稳定在</w:t>
      </w:r>
      <w:r>
        <w:pict>
          <v:shape id="_x0000_i1050" type="#_x0000_t75" style="width:6pt;height:26pt">
            <v:imagedata r:id="rId26" o:title="2"/>
          </v:shape>
        </w:pict>
      </w:r>
      <w:r>
        <w:t>附近</w:t>
      </w:r>
    </w:p>
    <w:p w:rsidR="00A81065" w:rsidP="00744A41">
      <w:pPr>
        <w:pStyle w:val="BalloonText"/>
        <w:spacing w:line="360" w:lineRule="auto"/>
        <w:ind w:firstLineChars="0"/>
        <w:textAlignment w:val="center"/>
      </w:pPr>
      <w:r>
        <w:t>6.  （2020年秋•嘉兴期末）（2020年秋•嘉兴期末）如图，在△ABC中，∠A=40°，BC=3，分别以点B、C为圆心，BC长为半径在BC右侧画弧，两弧交于点D，与AB、AC的延长线分别交于点E、F，则弧DE和弧DF的长度和为（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https://d.book118.com/858067004076006027</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hyperlink" Target="https://d.book118.com/858067004076006027" TargetMode="External" /><Relationship Id="rId28" Type="http://schemas.openxmlformats.org/officeDocument/2006/relationships/theme" Target="theme/theme1.xml" /><Relationship Id="rId29" Type="http://schemas.openxmlformats.org/officeDocument/2006/relationships/numbering" Target="numbering.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