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紫外激光传输光纤项目建设方案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13" w:history="1">
        <w:r>
          <w:rPr>
            <w:rFonts w:ascii="仿宋" w:eastAsia="仿宋" w:hAnsi="仿宋" w:cs="仿宋" w:hint="eastAsia"/>
            <w:lang w:eastAsia="zh-CN"/>
          </w:rPr>
          <w:t>序言</w:t>
        </w:r>
        <w:r>
          <w:tab/>
        </w:r>
        <w:r>
          <w:fldChar w:fldCharType="begin"/>
        </w:r>
        <w:r>
          <w:instrText xml:space="preserve"> PAGEREF _Toc13613 \h </w:instrText>
        </w:r>
        <w:r>
          <w:fldChar w:fldCharType="separate"/>
        </w:r>
        <w:r>
          <w:t>3</w:t>
        </w:r>
        <w:r>
          <w:fldChar w:fldCharType="end"/>
        </w:r>
      </w:hyperlink>
    </w:p>
    <w:p>
      <w:pPr>
        <w:pStyle w:val="TOC1"/>
        <w:tabs>
          <w:tab w:val="right" w:leader="dot" w:pos="8306"/>
        </w:tabs>
      </w:pPr>
      <w:hyperlink w:anchor="_Toc13343" w:history="1">
        <w:r>
          <w:rPr>
            <w:rFonts w:ascii="仿宋" w:eastAsia="仿宋" w:hAnsi="仿宋" w:cs="仿宋" w:hint="eastAsia"/>
            <w:lang w:eastAsia="zh-CN"/>
          </w:rPr>
          <w:t>一、资源开发及综合利用分析</w:t>
        </w:r>
        <w:r>
          <w:tab/>
        </w:r>
        <w:r>
          <w:fldChar w:fldCharType="begin"/>
        </w:r>
        <w:r>
          <w:instrText xml:space="preserve"> PAGEREF _Toc13343 \h </w:instrText>
        </w:r>
        <w:r>
          <w:fldChar w:fldCharType="separate"/>
        </w:r>
        <w:r>
          <w:t>3</w:t>
        </w:r>
        <w:r>
          <w:fldChar w:fldCharType="end"/>
        </w:r>
      </w:hyperlink>
    </w:p>
    <w:p>
      <w:pPr>
        <w:pStyle w:val="TOC2"/>
        <w:tabs>
          <w:tab w:val="right" w:leader="dot" w:pos="8306"/>
        </w:tabs>
      </w:pPr>
      <w:hyperlink w:anchor="_Toc30774" w:history="1">
        <w:r>
          <w:rPr>
            <w:rFonts w:ascii="仿宋" w:eastAsia="仿宋" w:hAnsi="仿宋" w:cs="仿宋" w:hint="eastAsia"/>
            <w:lang w:eastAsia="zh-CN"/>
          </w:rPr>
          <w:t>(一)、资源开发方案</w:t>
        </w:r>
        <w:r>
          <w:tab/>
        </w:r>
        <w:r>
          <w:fldChar w:fldCharType="begin"/>
        </w:r>
        <w:r>
          <w:instrText xml:space="preserve"> PAGEREF _Toc30774 \h </w:instrText>
        </w:r>
        <w:r>
          <w:fldChar w:fldCharType="separate"/>
        </w:r>
        <w:r>
          <w:t>3</w:t>
        </w:r>
        <w:r>
          <w:fldChar w:fldCharType="end"/>
        </w:r>
      </w:hyperlink>
    </w:p>
    <w:p>
      <w:pPr>
        <w:pStyle w:val="TOC2"/>
        <w:tabs>
          <w:tab w:val="right" w:leader="dot" w:pos="8306"/>
        </w:tabs>
      </w:pPr>
      <w:hyperlink w:anchor="_Toc4445" w:history="1">
        <w:r>
          <w:rPr>
            <w:rFonts w:ascii="仿宋" w:eastAsia="仿宋" w:hAnsi="仿宋" w:cs="仿宋" w:hint="eastAsia"/>
            <w:lang w:eastAsia="zh-CN"/>
          </w:rPr>
          <w:t>(二)、资源利用方案</w:t>
        </w:r>
        <w:r>
          <w:tab/>
        </w:r>
        <w:r>
          <w:fldChar w:fldCharType="begin"/>
        </w:r>
        <w:r>
          <w:instrText xml:space="preserve"> PAGEREF _Toc4445 \h </w:instrText>
        </w:r>
        <w:r>
          <w:fldChar w:fldCharType="separate"/>
        </w:r>
        <w:r>
          <w:t>4</w:t>
        </w:r>
        <w:r>
          <w:fldChar w:fldCharType="end"/>
        </w:r>
      </w:hyperlink>
    </w:p>
    <w:p>
      <w:pPr>
        <w:pStyle w:val="TOC2"/>
        <w:tabs>
          <w:tab w:val="right" w:leader="dot" w:pos="8306"/>
        </w:tabs>
      </w:pPr>
      <w:hyperlink w:anchor="_Toc23831" w:history="1">
        <w:r>
          <w:rPr>
            <w:rFonts w:ascii="仿宋" w:eastAsia="仿宋" w:hAnsi="仿宋" w:cs="仿宋" w:hint="eastAsia"/>
            <w:lang w:eastAsia="zh-CN"/>
          </w:rPr>
          <w:t>(三)、资源节约措施</w:t>
        </w:r>
        <w:r>
          <w:tab/>
        </w:r>
        <w:r>
          <w:fldChar w:fldCharType="begin"/>
        </w:r>
        <w:r>
          <w:instrText xml:space="preserve"> PAGEREF _Toc23831 \h </w:instrText>
        </w:r>
        <w:r>
          <w:fldChar w:fldCharType="separate"/>
        </w:r>
        <w:r>
          <w:t>5</w:t>
        </w:r>
        <w:r>
          <w:fldChar w:fldCharType="end"/>
        </w:r>
      </w:hyperlink>
    </w:p>
    <w:p>
      <w:pPr>
        <w:pStyle w:val="TOC1"/>
        <w:tabs>
          <w:tab w:val="right" w:leader="dot" w:pos="8306"/>
        </w:tabs>
      </w:pPr>
      <w:hyperlink w:anchor="_Toc7692" w:history="1">
        <w:r>
          <w:rPr>
            <w:rFonts w:ascii="仿宋" w:eastAsia="仿宋" w:hAnsi="仿宋" w:cs="仿宋" w:hint="eastAsia"/>
            <w:lang w:eastAsia="zh-CN"/>
          </w:rPr>
          <w:t>二、社会影响分析</w:t>
        </w:r>
        <w:r>
          <w:tab/>
        </w:r>
        <w:r>
          <w:fldChar w:fldCharType="begin"/>
        </w:r>
        <w:r>
          <w:instrText xml:space="preserve"> PAGEREF _Toc7692 \h </w:instrText>
        </w:r>
        <w:r>
          <w:fldChar w:fldCharType="separate"/>
        </w:r>
        <w:r>
          <w:t>6</w:t>
        </w:r>
        <w:r>
          <w:fldChar w:fldCharType="end"/>
        </w:r>
      </w:hyperlink>
    </w:p>
    <w:p>
      <w:pPr>
        <w:pStyle w:val="TOC2"/>
        <w:tabs>
          <w:tab w:val="right" w:leader="dot" w:pos="8306"/>
        </w:tabs>
      </w:pPr>
      <w:hyperlink w:anchor="_Toc29105" w:history="1">
        <w:r>
          <w:rPr>
            <w:rFonts w:ascii="仿宋" w:eastAsia="仿宋" w:hAnsi="仿宋" w:cs="仿宋" w:hint="eastAsia"/>
            <w:lang w:eastAsia="zh-CN"/>
          </w:rPr>
          <w:t>(一)、社会影响效果分析</w:t>
        </w:r>
        <w:r>
          <w:tab/>
        </w:r>
        <w:r>
          <w:fldChar w:fldCharType="begin"/>
        </w:r>
        <w:r>
          <w:instrText xml:space="preserve"> PAGEREF _Toc29105 \h </w:instrText>
        </w:r>
        <w:r>
          <w:fldChar w:fldCharType="separate"/>
        </w:r>
        <w:r>
          <w:t>6</w:t>
        </w:r>
        <w:r>
          <w:fldChar w:fldCharType="end"/>
        </w:r>
      </w:hyperlink>
    </w:p>
    <w:p>
      <w:pPr>
        <w:pStyle w:val="TOC2"/>
        <w:tabs>
          <w:tab w:val="right" w:leader="dot" w:pos="8306"/>
        </w:tabs>
      </w:pPr>
      <w:hyperlink w:anchor="_Toc27237" w:history="1">
        <w:r>
          <w:rPr>
            <w:rFonts w:ascii="仿宋" w:eastAsia="仿宋" w:hAnsi="仿宋" w:cs="仿宋" w:hint="eastAsia"/>
            <w:lang w:eastAsia="zh-CN"/>
          </w:rPr>
          <w:t>(二)、社会适应性分析</w:t>
        </w:r>
        <w:r>
          <w:tab/>
        </w:r>
        <w:r>
          <w:fldChar w:fldCharType="begin"/>
        </w:r>
        <w:r>
          <w:instrText xml:space="preserve"> PAGEREF _Toc27237 \h </w:instrText>
        </w:r>
        <w:r>
          <w:fldChar w:fldCharType="separate"/>
        </w:r>
        <w:r>
          <w:t>9</w:t>
        </w:r>
        <w:r>
          <w:fldChar w:fldCharType="end"/>
        </w:r>
      </w:hyperlink>
    </w:p>
    <w:p>
      <w:pPr>
        <w:pStyle w:val="TOC2"/>
        <w:tabs>
          <w:tab w:val="right" w:leader="dot" w:pos="8306"/>
        </w:tabs>
      </w:pPr>
      <w:hyperlink w:anchor="_Toc16335" w:history="1">
        <w:r>
          <w:rPr>
            <w:rFonts w:ascii="仿宋" w:eastAsia="仿宋" w:hAnsi="仿宋" w:cs="仿宋" w:hint="eastAsia"/>
            <w:lang w:eastAsia="zh-CN"/>
          </w:rPr>
          <w:t>(三)、社会风险及对策分析</w:t>
        </w:r>
        <w:r>
          <w:tab/>
        </w:r>
        <w:r>
          <w:fldChar w:fldCharType="begin"/>
        </w:r>
        <w:r>
          <w:instrText xml:space="preserve"> PAGEREF _Toc16335 \h </w:instrText>
        </w:r>
        <w:r>
          <w:fldChar w:fldCharType="separate"/>
        </w:r>
        <w:r>
          <w:t>10</w:t>
        </w:r>
        <w:r>
          <w:fldChar w:fldCharType="end"/>
        </w:r>
      </w:hyperlink>
    </w:p>
    <w:p>
      <w:pPr>
        <w:pStyle w:val="TOC1"/>
        <w:tabs>
          <w:tab w:val="right" w:leader="dot" w:pos="8306"/>
        </w:tabs>
      </w:pPr>
      <w:hyperlink w:anchor="_Toc29107" w:history="1">
        <w:r>
          <w:rPr>
            <w:rFonts w:ascii="仿宋" w:eastAsia="仿宋" w:hAnsi="仿宋" w:cs="仿宋" w:hint="eastAsia"/>
            <w:lang w:eastAsia="zh-CN"/>
          </w:rPr>
          <w:t>三、背景、必要性分析</w:t>
        </w:r>
        <w:r>
          <w:tab/>
        </w:r>
        <w:r>
          <w:fldChar w:fldCharType="begin"/>
        </w:r>
        <w:r>
          <w:instrText xml:space="preserve"> PAGEREF _Toc29107 \h </w:instrText>
        </w:r>
        <w:r>
          <w:fldChar w:fldCharType="separate"/>
        </w:r>
        <w:r>
          <w:t>14</w:t>
        </w:r>
        <w:r>
          <w:fldChar w:fldCharType="end"/>
        </w:r>
      </w:hyperlink>
    </w:p>
    <w:p>
      <w:pPr>
        <w:pStyle w:val="TOC2"/>
        <w:tabs>
          <w:tab w:val="right" w:leader="dot" w:pos="8306"/>
        </w:tabs>
      </w:pPr>
      <w:hyperlink w:anchor="_Toc13199" w:history="1">
        <w:r>
          <w:rPr>
            <w:rFonts w:ascii="仿宋" w:eastAsia="仿宋" w:hAnsi="仿宋" w:cs="仿宋" w:hint="eastAsia"/>
            <w:lang w:eastAsia="zh-CN"/>
          </w:rPr>
          <w:t>(一)、项目建设背景</w:t>
        </w:r>
        <w:r>
          <w:tab/>
        </w:r>
        <w:r>
          <w:fldChar w:fldCharType="begin"/>
        </w:r>
        <w:r>
          <w:instrText xml:space="preserve"> PAGEREF _Toc13199 \h </w:instrText>
        </w:r>
        <w:r>
          <w:fldChar w:fldCharType="separate"/>
        </w:r>
        <w:r>
          <w:t>14</w:t>
        </w:r>
        <w:r>
          <w:fldChar w:fldCharType="end"/>
        </w:r>
      </w:hyperlink>
    </w:p>
    <w:p>
      <w:pPr>
        <w:pStyle w:val="TOC2"/>
        <w:tabs>
          <w:tab w:val="right" w:leader="dot" w:pos="8306"/>
        </w:tabs>
      </w:pPr>
      <w:hyperlink w:anchor="_Toc23954" w:history="1">
        <w:r>
          <w:rPr>
            <w:rFonts w:ascii="仿宋" w:eastAsia="仿宋" w:hAnsi="仿宋" w:cs="仿宋" w:hint="eastAsia"/>
            <w:lang w:eastAsia="zh-CN"/>
          </w:rPr>
          <w:t>(二)、必要性分析</w:t>
        </w:r>
        <w:r>
          <w:tab/>
        </w:r>
        <w:r>
          <w:fldChar w:fldCharType="begin"/>
        </w:r>
        <w:r>
          <w:instrText xml:space="preserve"> PAGEREF _Toc23954 \h </w:instrText>
        </w:r>
        <w:r>
          <w:fldChar w:fldCharType="separate"/>
        </w:r>
        <w:r>
          <w:t>15</w:t>
        </w:r>
        <w:r>
          <w:fldChar w:fldCharType="end"/>
        </w:r>
      </w:hyperlink>
    </w:p>
    <w:p>
      <w:pPr>
        <w:pStyle w:val="TOC2"/>
        <w:tabs>
          <w:tab w:val="right" w:leader="dot" w:pos="8306"/>
        </w:tabs>
      </w:pPr>
      <w:hyperlink w:anchor="_Toc28207" w:history="1">
        <w:r>
          <w:rPr>
            <w:rFonts w:ascii="仿宋" w:eastAsia="仿宋" w:hAnsi="仿宋" w:cs="仿宋" w:hint="eastAsia"/>
            <w:lang w:eastAsia="zh-CN"/>
          </w:rPr>
          <w:t>(三)、项目建设有利条件</w:t>
        </w:r>
        <w:r>
          <w:tab/>
        </w:r>
        <w:r>
          <w:fldChar w:fldCharType="begin"/>
        </w:r>
        <w:r>
          <w:instrText xml:space="preserve"> PAGEREF _Toc28207 \h </w:instrText>
        </w:r>
        <w:r>
          <w:fldChar w:fldCharType="separate"/>
        </w:r>
        <w:r>
          <w:t>16</w:t>
        </w:r>
        <w:r>
          <w:fldChar w:fldCharType="end"/>
        </w:r>
      </w:hyperlink>
    </w:p>
    <w:p>
      <w:pPr>
        <w:pStyle w:val="TOC1"/>
        <w:tabs>
          <w:tab w:val="right" w:leader="dot" w:pos="8306"/>
        </w:tabs>
      </w:pPr>
      <w:hyperlink w:anchor="_Toc14359" w:history="1">
        <w:r>
          <w:rPr>
            <w:rFonts w:ascii="仿宋" w:eastAsia="仿宋" w:hAnsi="仿宋" w:cs="仿宋" w:hint="eastAsia"/>
            <w:lang w:eastAsia="zh-CN"/>
          </w:rPr>
          <w:t>四、项目选址研究</w:t>
        </w:r>
        <w:r>
          <w:tab/>
        </w:r>
        <w:r>
          <w:fldChar w:fldCharType="begin"/>
        </w:r>
        <w:r>
          <w:instrText xml:space="preserve"> PAGEREF _Toc14359 \h </w:instrText>
        </w:r>
        <w:r>
          <w:fldChar w:fldCharType="separate"/>
        </w:r>
        <w:r>
          <w:t>18</w:t>
        </w:r>
        <w:r>
          <w:fldChar w:fldCharType="end"/>
        </w:r>
      </w:hyperlink>
    </w:p>
    <w:p>
      <w:pPr>
        <w:pStyle w:val="TOC2"/>
        <w:tabs>
          <w:tab w:val="right" w:leader="dot" w:pos="8306"/>
        </w:tabs>
      </w:pPr>
      <w:hyperlink w:anchor="_Toc12310" w:history="1">
        <w:r>
          <w:rPr>
            <w:rFonts w:ascii="仿宋" w:eastAsia="仿宋" w:hAnsi="仿宋" w:cs="仿宋" w:hint="eastAsia"/>
            <w:lang w:eastAsia="zh-CN"/>
          </w:rPr>
          <w:t>(一)、项目选址原则</w:t>
        </w:r>
        <w:r>
          <w:tab/>
        </w:r>
        <w:r>
          <w:fldChar w:fldCharType="begin"/>
        </w:r>
        <w:r>
          <w:instrText xml:space="preserve"> PAGEREF _Toc12310 \h </w:instrText>
        </w:r>
        <w:r>
          <w:fldChar w:fldCharType="separate"/>
        </w:r>
        <w:r>
          <w:t>18</w:t>
        </w:r>
        <w:r>
          <w:fldChar w:fldCharType="end"/>
        </w:r>
      </w:hyperlink>
    </w:p>
    <w:p>
      <w:pPr>
        <w:pStyle w:val="TOC2"/>
        <w:tabs>
          <w:tab w:val="right" w:leader="dot" w:pos="8306"/>
        </w:tabs>
      </w:pPr>
      <w:hyperlink w:anchor="_Toc11298" w:history="1">
        <w:r>
          <w:rPr>
            <w:rFonts w:ascii="仿宋" w:eastAsia="仿宋" w:hAnsi="仿宋" w:cs="仿宋" w:hint="eastAsia"/>
            <w:lang w:eastAsia="zh-CN"/>
          </w:rPr>
          <w:t>(二)、项目选址</w:t>
        </w:r>
        <w:r>
          <w:tab/>
        </w:r>
        <w:r>
          <w:fldChar w:fldCharType="begin"/>
        </w:r>
        <w:r>
          <w:instrText xml:space="preserve"> PAGEREF _Toc11298 \h </w:instrText>
        </w:r>
        <w:r>
          <w:fldChar w:fldCharType="separate"/>
        </w:r>
        <w:r>
          <w:t>21</w:t>
        </w:r>
        <w:r>
          <w:fldChar w:fldCharType="end"/>
        </w:r>
      </w:hyperlink>
    </w:p>
    <w:p>
      <w:pPr>
        <w:pStyle w:val="TOC2"/>
        <w:tabs>
          <w:tab w:val="right" w:leader="dot" w:pos="8306"/>
        </w:tabs>
      </w:pPr>
      <w:hyperlink w:anchor="_Toc7252" w:history="1">
        <w:r>
          <w:rPr>
            <w:rFonts w:ascii="仿宋" w:eastAsia="仿宋" w:hAnsi="仿宋" w:cs="仿宋" w:hint="eastAsia"/>
            <w:lang w:eastAsia="zh-CN"/>
          </w:rPr>
          <w:t>(三)、建设条件分析</w:t>
        </w:r>
        <w:r>
          <w:tab/>
        </w:r>
        <w:r>
          <w:fldChar w:fldCharType="begin"/>
        </w:r>
        <w:r>
          <w:instrText xml:space="preserve"> PAGEREF _Toc7252 \h </w:instrText>
        </w:r>
        <w:r>
          <w:fldChar w:fldCharType="separate"/>
        </w:r>
        <w:r>
          <w:t>23</w:t>
        </w:r>
        <w:r>
          <w:fldChar w:fldCharType="end"/>
        </w:r>
      </w:hyperlink>
    </w:p>
    <w:p>
      <w:pPr>
        <w:pStyle w:val="TOC2"/>
        <w:tabs>
          <w:tab w:val="right" w:leader="dot" w:pos="8306"/>
        </w:tabs>
      </w:pPr>
      <w:hyperlink w:anchor="_Toc11634" w:history="1">
        <w:r>
          <w:rPr>
            <w:rFonts w:ascii="仿宋" w:eastAsia="仿宋" w:hAnsi="仿宋" w:cs="仿宋" w:hint="eastAsia"/>
            <w:lang w:eastAsia="zh-CN"/>
          </w:rPr>
          <w:t>(四)、用地控制指标</w:t>
        </w:r>
        <w:r>
          <w:tab/>
        </w:r>
        <w:r>
          <w:fldChar w:fldCharType="begin"/>
        </w:r>
        <w:r>
          <w:instrText xml:space="preserve"> PAGEREF _Toc11634 \h </w:instrText>
        </w:r>
        <w:r>
          <w:fldChar w:fldCharType="separate"/>
        </w:r>
        <w:r>
          <w:t>25</w:t>
        </w:r>
        <w:r>
          <w:fldChar w:fldCharType="end"/>
        </w:r>
      </w:hyperlink>
    </w:p>
    <w:p>
      <w:pPr>
        <w:pStyle w:val="TOC2"/>
        <w:tabs>
          <w:tab w:val="right" w:leader="dot" w:pos="8306"/>
        </w:tabs>
      </w:pPr>
      <w:hyperlink w:anchor="_Toc26859" w:history="1">
        <w:r>
          <w:rPr>
            <w:rFonts w:ascii="仿宋" w:eastAsia="仿宋" w:hAnsi="仿宋" w:cs="仿宋" w:hint="eastAsia"/>
            <w:lang w:eastAsia="zh-CN"/>
          </w:rPr>
          <w:t>(五)、地总体要求</w:t>
        </w:r>
        <w:r>
          <w:tab/>
        </w:r>
        <w:r>
          <w:fldChar w:fldCharType="begin"/>
        </w:r>
        <w:r>
          <w:instrText xml:space="preserve"> PAGEREF _Toc26859 \h </w:instrText>
        </w:r>
        <w:r>
          <w:fldChar w:fldCharType="separate"/>
        </w:r>
        <w:r>
          <w:t>26</w:t>
        </w:r>
        <w:r>
          <w:fldChar w:fldCharType="end"/>
        </w:r>
      </w:hyperlink>
    </w:p>
    <w:p>
      <w:pPr>
        <w:pStyle w:val="TOC2"/>
        <w:tabs>
          <w:tab w:val="right" w:leader="dot" w:pos="8306"/>
        </w:tabs>
      </w:pPr>
      <w:hyperlink w:anchor="_Toc28214" w:history="1">
        <w:r>
          <w:rPr>
            <w:rFonts w:ascii="仿宋" w:eastAsia="仿宋" w:hAnsi="仿宋" w:cs="仿宋" w:hint="eastAsia"/>
            <w:lang w:eastAsia="zh-CN"/>
          </w:rPr>
          <w:t>(六)、节约用地措施</w:t>
        </w:r>
        <w:r>
          <w:tab/>
        </w:r>
        <w:r>
          <w:fldChar w:fldCharType="begin"/>
        </w:r>
        <w:r>
          <w:instrText xml:space="preserve"> PAGEREF _Toc28214 \h </w:instrText>
        </w:r>
        <w:r>
          <w:fldChar w:fldCharType="separate"/>
        </w:r>
        <w:r>
          <w:t>27</w:t>
        </w:r>
        <w:r>
          <w:fldChar w:fldCharType="end"/>
        </w:r>
      </w:hyperlink>
    </w:p>
    <w:p>
      <w:pPr>
        <w:pStyle w:val="TOC2"/>
        <w:tabs>
          <w:tab w:val="right" w:leader="dot" w:pos="8306"/>
        </w:tabs>
      </w:pPr>
      <w:hyperlink w:anchor="_Toc27297" w:history="1">
        <w:r>
          <w:rPr>
            <w:rFonts w:ascii="仿宋" w:eastAsia="仿宋" w:hAnsi="仿宋" w:cs="仿宋" w:hint="eastAsia"/>
            <w:lang w:eastAsia="zh-CN"/>
          </w:rPr>
          <w:t>(七)、选址综合评价</w:t>
        </w:r>
        <w:r>
          <w:tab/>
        </w:r>
        <w:r>
          <w:fldChar w:fldCharType="begin"/>
        </w:r>
        <w:r>
          <w:instrText xml:space="preserve"> PAGEREF _Toc27297 \h </w:instrText>
        </w:r>
        <w:r>
          <w:fldChar w:fldCharType="separate"/>
        </w:r>
        <w:r>
          <w:t>29</w:t>
        </w:r>
        <w:r>
          <w:fldChar w:fldCharType="end"/>
        </w:r>
      </w:hyperlink>
    </w:p>
    <w:p>
      <w:pPr>
        <w:pStyle w:val="TOC1"/>
        <w:tabs>
          <w:tab w:val="right" w:leader="dot" w:pos="8306"/>
        </w:tabs>
      </w:pPr>
      <w:hyperlink w:anchor="_Toc30247" w:history="1">
        <w:r>
          <w:rPr>
            <w:rFonts w:ascii="仿宋" w:eastAsia="仿宋" w:hAnsi="仿宋" w:cs="仿宋" w:hint="eastAsia"/>
            <w:lang w:eastAsia="zh-CN"/>
          </w:rPr>
          <w:t>五、财务管理与成本控制</w:t>
        </w:r>
        <w:r>
          <w:tab/>
        </w:r>
        <w:r>
          <w:fldChar w:fldCharType="begin"/>
        </w:r>
        <w:r>
          <w:instrText xml:space="preserve"> PAGEREF _Toc30247 \h </w:instrText>
        </w:r>
        <w:r>
          <w:fldChar w:fldCharType="separate"/>
        </w:r>
        <w:r>
          <w:t>30</w:t>
        </w:r>
        <w:r>
          <w:fldChar w:fldCharType="end"/>
        </w:r>
      </w:hyperlink>
    </w:p>
    <w:p>
      <w:pPr>
        <w:pStyle w:val="TOC2"/>
        <w:tabs>
          <w:tab w:val="right" w:leader="dot" w:pos="8306"/>
        </w:tabs>
      </w:pPr>
      <w:hyperlink w:anchor="_Toc8242" w:history="1">
        <w:r>
          <w:rPr>
            <w:rFonts w:ascii="仿宋" w:eastAsia="仿宋" w:hAnsi="仿宋" w:cs="仿宋" w:hint="eastAsia"/>
            <w:lang w:eastAsia="zh-CN"/>
          </w:rPr>
          <w:t>(一)、财务管理体系建设</w:t>
        </w:r>
        <w:r>
          <w:tab/>
        </w:r>
        <w:r>
          <w:fldChar w:fldCharType="begin"/>
        </w:r>
        <w:r>
          <w:instrText xml:space="preserve"> PAGEREF _Toc8242 \h </w:instrText>
        </w:r>
        <w:r>
          <w:fldChar w:fldCharType="separate"/>
        </w:r>
        <w:r>
          <w:t>30</w:t>
        </w:r>
        <w:r>
          <w:fldChar w:fldCharType="end"/>
        </w:r>
      </w:hyperlink>
    </w:p>
    <w:p>
      <w:pPr>
        <w:pStyle w:val="TOC2"/>
        <w:tabs>
          <w:tab w:val="right" w:leader="dot" w:pos="8306"/>
        </w:tabs>
      </w:pPr>
      <w:hyperlink w:anchor="_Toc3952" w:history="1">
        <w:r>
          <w:rPr>
            <w:rFonts w:ascii="仿宋" w:eastAsia="仿宋" w:hAnsi="仿宋" w:cs="仿宋" w:hint="eastAsia"/>
            <w:lang w:eastAsia="zh-CN"/>
          </w:rPr>
          <w:t>(二)、成本控制措施</w:t>
        </w:r>
        <w:r>
          <w:tab/>
        </w:r>
        <w:r>
          <w:fldChar w:fldCharType="begin"/>
        </w:r>
        <w:r>
          <w:instrText xml:space="preserve"> PAGEREF _Toc3952 \h </w:instrText>
        </w:r>
        <w:r>
          <w:fldChar w:fldCharType="separate"/>
        </w:r>
        <w:r>
          <w:t>31</w:t>
        </w:r>
        <w:r>
          <w:fldChar w:fldCharType="end"/>
        </w:r>
      </w:hyperlink>
    </w:p>
    <w:p>
      <w:pPr>
        <w:pStyle w:val="TOC1"/>
        <w:tabs>
          <w:tab w:val="right" w:leader="dot" w:pos="8306"/>
        </w:tabs>
      </w:pPr>
      <w:hyperlink w:anchor="_Toc16391" w:history="1">
        <w:r>
          <w:rPr>
            <w:rFonts w:ascii="仿宋" w:eastAsia="仿宋" w:hAnsi="仿宋" w:cs="仿宋" w:hint="eastAsia"/>
            <w:lang w:eastAsia="zh-CN"/>
          </w:rPr>
          <w:t>六、环境和生态影响分析</w:t>
        </w:r>
        <w:r>
          <w:tab/>
        </w:r>
        <w:r>
          <w:fldChar w:fldCharType="begin"/>
        </w:r>
        <w:r>
          <w:instrText xml:space="preserve"> PAGEREF _Toc16391 \h </w:instrText>
        </w:r>
        <w:r>
          <w:fldChar w:fldCharType="separate"/>
        </w:r>
        <w:r>
          <w:t>32</w:t>
        </w:r>
        <w:r>
          <w:fldChar w:fldCharType="end"/>
        </w:r>
      </w:hyperlink>
    </w:p>
    <w:p>
      <w:pPr>
        <w:pStyle w:val="TOC2"/>
        <w:tabs>
          <w:tab w:val="right" w:leader="dot" w:pos="8306"/>
        </w:tabs>
      </w:pPr>
      <w:hyperlink w:anchor="_Toc8184" w:history="1">
        <w:r>
          <w:rPr>
            <w:rFonts w:ascii="仿宋" w:eastAsia="仿宋" w:hAnsi="仿宋" w:cs="仿宋" w:hint="eastAsia"/>
            <w:lang w:eastAsia="zh-CN"/>
          </w:rPr>
          <w:t>(一)、环境和生态现状</w:t>
        </w:r>
        <w:r>
          <w:tab/>
        </w:r>
        <w:r>
          <w:fldChar w:fldCharType="begin"/>
        </w:r>
        <w:r>
          <w:instrText xml:space="preserve"> PAGEREF _Toc8184 \h </w:instrText>
        </w:r>
        <w:r>
          <w:fldChar w:fldCharType="separate"/>
        </w:r>
        <w:r>
          <w:t>32</w:t>
        </w:r>
        <w:r>
          <w:fldChar w:fldCharType="end"/>
        </w:r>
      </w:hyperlink>
    </w:p>
    <w:p>
      <w:pPr>
        <w:pStyle w:val="TOC2"/>
        <w:tabs>
          <w:tab w:val="right" w:leader="dot" w:pos="8306"/>
        </w:tabs>
      </w:pPr>
      <w:hyperlink w:anchor="_Toc9461" w:history="1">
        <w:r>
          <w:rPr>
            <w:rFonts w:ascii="仿宋" w:eastAsia="仿宋" w:hAnsi="仿宋" w:cs="仿宋" w:hint="eastAsia"/>
            <w:lang w:eastAsia="zh-CN"/>
          </w:rPr>
          <w:t>(二)、生态环境影响分析</w:t>
        </w:r>
        <w:r>
          <w:tab/>
        </w:r>
        <w:r>
          <w:fldChar w:fldCharType="begin"/>
        </w:r>
        <w:r>
          <w:instrText xml:space="preserve"> PAGEREF _Toc9461 \h </w:instrText>
        </w:r>
        <w:r>
          <w:fldChar w:fldCharType="separate"/>
        </w:r>
        <w:r>
          <w:t>34</w:t>
        </w:r>
        <w:r>
          <w:fldChar w:fldCharType="end"/>
        </w:r>
      </w:hyperlink>
    </w:p>
    <w:p>
      <w:pPr>
        <w:pStyle w:val="TOC2"/>
        <w:tabs>
          <w:tab w:val="right" w:leader="dot" w:pos="8306"/>
        </w:tabs>
      </w:pPr>
      <w:hyperlink w:anchor="_Toc31168" w:history="1">
        <w:r>
          <w:rPr>
            <w:rFonts w:ascii="仿宋" w:eastAsia="仿宋" w:hAnsi="仿宋" w:cs="仿宋" w:hint="eastAsia"/>
            <w:lang w:eastAsia="zh-CN"/>
          </w:rPr>
          <w:t>(三)、生态环境保护措施</w:t>
        </w:r>
        <w:r>
          <w:tab/>
        </w:r>
        <w:r>
          <w:fldChar w:fldCharType="begin"/>
        </w:r>
        <w:r>
          <w:instrText xml:space="preserve"> PAGEREF _Toc31168 \h </w:instrText>
        </w:r>
        <w:r>
          <w:fldChar w:fldCharType="separate"/>
        </w:r>
        <w:r>
          <w:t>35</w:t>
        </w:r>
        <w:r>
          <w:fldChar w:fldCharType="end"/>
        </w:r>
      </w:hyperlink>
    </w:p>
    <w:p>
      <w:pPr>
        <w:pStyle w:val="TOC2"/>
        <w:tabs>
          <w:tab w:val="right" w:leader="dot" w:pos="8306"/>
        </w:tabs>
      </w:pPr>
      <w:hyperlink w:anchor="_Toc6532" w:history="1">
        <w:r>
          <w:rPr>
            <w:rFonts w:ascii="仿宋" w:eastAsia="仿宋" w:hAnsi="仿宋" w:cs="仿宋" w:hint="eastAsia"/>
            <w:lang w:eastAsia="zh-CN"/>
          </w:rPr>
          <w:t>(四)、地质灾害影响分析</w:t>
        </w:r>
        <w:r>
          <w:tab/>
        </w:r>
        <w:r>
          <w:fldChar w:fldCharType="begin"/>
        </w:r>
        <w:r>
          <w:instrText xml:space="preserve"> PAGEREF _Toc6532 \h </w:instrText>
        </w:r>
        <w:r>
          <w:fldChar w:fldCharType="separate"/>
        </w:r>
        <w:r>
          <w:t>37</w:t>
        </w:r>
        <w:r>
          <w:fldChar w:fldCharType="end"/>
        </w:r>
      </w:hyperlink>
    </w:p>
    <w:p>
      <w:pPr>
        <w:pStyle w:val="TOC2"/>
        <w:tabs>
          <w:tab w:val="right" w:leader="dot" w:pos="8306"/>
        </w:tabs>
      </w:pPr>
      <w:hyperlink w:anchor="_Toc17273" w:history="1">
        <w:r>
          <w:rPr>
            <w:rFonts w:ascii="仿宋" w:eastAsia="仿宋" w:hAnsi="仿宋" w:cs="仿宋" w:hint="eastAsia"/>
            <w:lang w:eastAsia="zh-CN"/>
          </w:rPr>
          <w:t>(五)、特殊环境影响</w:t>
        </w:r>
        <w:r>
          <w:tab/>
        </w:r>
        <w:r>
          <w:fldChar w:fldCharType="begin"/>
        </w:r>
        <w:r>
          <w:instrText xml:space="preserve"> PAGEREF _Toc17273 \h </w:instrText>
        </w:r>
        <w:r>
          <w:fldChar w:fldCharType="separate"/>
        </w:r>
        <w:r>
          <w:t>38</w:t>
        </w:r>
        <w:r>
          <w:fldChar w:fldCharType="end"/>
        </w:r>
      </w:hyperlink>
    </w:p>
    <w:p>
      <w:pPr>
        <w:pStyle w:val="TOC1"/>
        <w:tabs>
          <w:tab w:val="right" w:leader="dot" w:pos="8306"/>
        </w:tabs>
      </w:pPr>
      <w:hyperlink w:anchor="_Toc16074" w:history="1">
        <w:r>
          <w:rPr>
            <w:rFonts w:ascii="仿宋" w:eastAsia="仿宋" w:hAnsi="仿宋" w:cs="仿宋" w:hint="eastAsia"/>
            <w:lang w:eastAsia="zh-CN"/>
          </w:rPr>
          <w:t>七、项目实施与管理方案</w:t>
        </w:r>
        <w:r>
          <w:tab/>
        </w:r>
        <w:r>
          <w:fldChar w:fldCharType="begin"/>
        </w:r>
        <w:r>
          <w:instrText xml:space="preserve"> PAGEREF _Toc16074 \h </w:instrText>
        </w:r>
        <w:r>
          <w:fldChar w:fldCharType="separate"/>
        </w:r>
        <w:r>
          <w:t>39</w:t>
        </w:r>
        <w:r>
          <w:fldChar w:fldCharType="end"/>
        </w:r>
      </w:hyperlink>
    </w:p>
    <w:p>
      <w:pPr>
        <w:pStyle w:val="TOC2"/>
        <w:tabs>
          <w:tab w:val="right" w:leader="dot" w:pos="8306"/>
        </w:tabs>
      </w:pPr>
      <w:hyperlink w:anchor="_Toc25211" w:history="1">
        <w:r>
          <w:rPr>
            <w:rFonts w:ascii="仿宋" w:eastAsia="仿宋" w:hAnsi="仿宋" w:cs="仿宋" w:hint="eastAsia"/>
            <w:lang w:eastAsia="zh-CN"/>
          </w:rPr>
          <w:t>(一)、项目实施计划</w:t>
        </w:r>
        <w:r>
          <w:tab/>
        </w:r>
        <w:r>
          <w:fldChar w:fldCharType="begin"/>
        </w:r>
        <w:r>
          <w:instrText xml:space="preserve"> PAGEREF _Toc25211 \h </w:instrText>
        </w:r>
        <w:r>
          <w:fldChar w:fldCharType="separate"/>
        </w:r>
        <w:r>
          <w:t>39</w:t>
        </w:r>
        <w:r>
          <w:fldChar w:fldCharType="end"/>
        </w:r>
      </w:hyperlink>
    </w:p>
    <w:p>
      <w:pPr>
        <w:pStyle w:val="TOC2"/>
        <w:tabs>
          <w:tab w:val="right" w:leader="dot" w:pos="8306"/>
        </w:tabs>
      </w:pPr>
      <w:hyperlink w:anchor="_Toc29418" w:history="1">
        <w:r>
          <w:rPr>
            <w:rFonts w:ascii="仿宋" w:eastAsia="仿宋" w:hAnsi="仿宋" w:cs="仿宋" w:hint="eastAsia"/>
            <w:lang w:eastAsia="zh-CN"/>
          </w:rPr>
          <w:t>(二)、项目组织机构与职责</w:t>
        </w:r>
        <w:r>
          <w:tab/>
        </w:r>
        <w:r>
          <w:fldChar w:fldCharType="begin"/>
        </w:r>
        <w:r>
          <w:instrText xml:space="preserve"> PAGEREF _Toc29418 \h </w:instrText>
        </w:r>
        <w:r>
          <w:fldChar w:fldCharType="separate"/>
        </w:r>
        <w:r>
          <w:t>41</w:t>
        </w:r>
        <w:r>
          <w:fldChar w:fldCharType="end"/>
        </w:r>
      </w:hyperlink>
    </w:p>
    <w:p>
      <w:pPr>
        <w:pStyle w:val="TOC2"/>
        <w:tabs>
          <w:tab w:val="right" w:leader="dot" w:pos="8306"/>
        </w:tabs>
      </w:pPr>
      <w:hyperlink w:anchor="_Toc22980" w:history="1">
        <w:r>
          <w:rPr>
            <w:rFonts w:ascii="仿宋" w:eastAsia="仿宋" w:hAnsi="仿宋" w:cs="仿宋" w:hint="eastAsia"/>
            <w:lang w:eastAsia="zh-CN"/>
          </w:rPr>
          <w:t>(三)、项目管理与监控体系</w:t>
        </w:r>
        <w:r>
          <w:tab/>
        </w:r>
        <w:r>
          <w:fldChar w:fldCharType="begin"/>
        </w:r>
        <w:r>
          <w:instrText xml:space="preserve"> PAGEREF _Toc22980 \h </w:instrText>
        </w:r>
        <w:r>
          <w:fldChar w:fldCharType="separate"/>
        </w:r>
        <w:r>
          <w:t>43</w:t>
        </w:r>
        <w:r>
          <w:fldChar w:fldCharType="end"/>
        </w:r>
      </w:hyperlink>
    </w:p>
    <w:p>
      <w:pPr>
        <w:pStyle w:val="TOC1"/>
        <w:tabs>
          <w:tab w:val="right" w:leader="dot" w:pos="8306"/>
        </w:tabs>
      </w:pPr>
      <w:hyperlink w:anchor="_Toc31920" w:history="1">
        <w:r>
          <w:rPr>
            <w:rFonts w:ascii="仿宋" w:eastAsia="仿宋" w:hAnsi="仿宋" w:cs="仿宋" w:hint="eastAsia"/>
            <w:lang w:eastAsia="zh-CN"/>
          </w:rPr>
          <w:t>八、资金管理与财务规划</w:t>
        </w:r>
        <w:r>
          <w:tab/>
        </w:r>
        <w:r>
          <w:fldChar w:fldCharType="begin"/>
        </w:r>
        <w:r>
          <w:instrText xml:space="preserve"> PAGEREF _Toc31920 \h </w:instrText>
        </w:r>
        <w:r>
          <w:fldChar w:fldCharType="separate"/>
        </w:r>
        <w:r>
          <w:t>45</w:t>
        </w:r>
        <w:r>
          <w:fldChar w:fldCharType="end"/>
        </w:r>
      </w:hyperlink>
    </w:p>
    <w:p>
      <w:pPr>
        <w:pStyle w:val="TOC2"/>
        <w:tabs>
          <w:tab w:val="right" w:leader="dot" w:pos="8306"/>
        </w:tabs>
      </w:pPr>
      <w:hyperlink w:anchor="_Toc28078" w:history="1">
        <w:r>
          <w:rPr>
            <w:rFonts w:ascii="仿宋" w:eastAsia="仿宋" w:hAnsi="仿宋" w:cs="仿宋" w:hint="eastAsia"/>
            <w:lang w:eastAsia="zh-CN"/>
          </w:rPr>
          <w:t>(一)、项目资金来源与筹措</w:t>
        </w:r>
        <w:r>
          <w:tab/>
        </w:r>
        <w:r>
          <w:fldChar w:fldCharType="begin"/>
        </w:r>
        <w:r>
          <w:instrText xml:space="preserve"> PAGEREF _Toc28078 \h </w:instrText>
        </w:r>
        <w:r>
          <w:fldChar w:fldCharType="separate"/>
        </w:r>
        <w:r>
          <w:t>45</w:t>
        </w:r>
        <w:r>
          <w:fldChar w:fldCharType="end"/>
        </w:r>
      </w:hyperlink>
    </w:p>
    <w:p>
      <w:pPr>
        <w:pStyle w:val="TOC2"/>
        <w:tabs>
          <w:tab w:val="right" w:leader="dot" w:pos="8306"/>
        </w:tabs>
      </w:pPr>
      <w:hyperlink w:anchor="_Toc11490" w:history="1">
        <w:r>
          <w:rPr>
            <w:rFonts w:ascii="仿宋" w:eastAsia="仿宋" w:hAnsi="仿宋" w:cs="仿宋" w:hint="eastAsia"/>
            <w:lang w:eastAsia="zh-CN"/>
          </w:rPr>
          <w:t>(二)、资金使用与监管</w:t>
        </w:r>
        <w:r>
          <w:tab/>
        </w:r>
        <w:r>
          <w:fldChar w:fldCharType="begin"/>
        </w:r>
        <w:r>
          <w:instrText xml:space="preserve"> PAGEREF _Toc11490 \h </w:instrText>
        </w:r>
        <w:r>
          <w:fldChar w:fldCharType="separate"/>
        </w:r>
        <w:r>
          <w:t>46</w:t>
        </w:r>
        <w:r>
          <w:fldChar w:fldCharType="end"/>
        </w:r>
      </w:hyperlink>
    </w:p>
    <w:p>
      <w:pPr>
        <w:pStyle w:val="TOC2"/>
        <w:tabs>
          <w:tab w:val="right" w:leader="dot" w:pos="8306"/>
        </w:tabs>
      </w:pPr>
      <w:hyperlink w:anchor="_Toc6767" w:history="1">
        <w:r>
          <w:rPr>
            <w:rFonts w:ascii="仿宋" w:eastAsia="仿宋" w:hAnsi="仿宋" w:cs="仿宋" w:hint="eastAsia"/>
            <w:lang w:eastAsia="zh-CN"/>
          </w:rPr>
          <w:t>(三)、财务规划与预测</w:t>
        </w:r>
        <w:r>
          <w:tab/>
        </w:r>
        <w:r>
          <w:fldChar w:fldCharType="begin"/>
        </w:r>
        <w:r>
          <w:instrText xml:space="preserve"> PAGEREF _Toc6767 \h </w:instrText>
        </w:r>
        <w:r>
          <w:fldChar w:fldCharType="separate"/>
        </w:r>
        <w:r>
          <w:t>48</w:t>
        </w:r>
        <w:r>
          <w:fldChar w:fldCharType="end"/>
        </w:r>
      </w:hyperlink>
    </w:p>
    <w:p>
      <w:pPr>
        <w:pStyle w:val="TOC1"/>
        <w:tabs>
          <w:tab w:val="right" w:leader="dot" w:pos="8306"/>
        </w:tabs>
      </w:pPr>
      <w:hyperlink w:anchor="_Toc27451" w:history="1">
        <w:r>
          <w:rPr>
            <w:rFonts w:ascii="仿宋" w:eastAsia="仿宋" w:hAnsi="仿宋" w:cs="仿宋" w:hint="eastAsia"/>
            <w:lang w:eastAsia="zh-CN"/>
          </w:rPr>
          <w:t>九、安全与应急管理</w:t>
        </w:r>
        <w:r>
          <w:tab/>
        </w:r>
        <w:r>
          <w:fldChar w:fldCharType="begin"/>
        </w:r>
        <w:r>
          <w:instrText xml:space="preserve"> PAGEREF _Toc27451 \h </w:instrText>
        </w:r>
        <w:r>
          <w:fldChar w:fldCharType="separate"/>
        </w:r>
        <w:r>
          <w:t>49</w:t>
        </w:r>
        <w:r>
          <w:fldChar w:fldCharType="end"/>
        </w:r>
      </w:hyperlink>
    </w:p>
    <w:p>
      <w:pPr>
        <w:pStyle w:val="TOC2"/>
        <w:tabs>
          <w:tab w:val="right" w:leader="dot" w:pos="8306"/>
        </w:tabs>
      </w:pPr>
      <w:hyperlink w:anchor="_Toc7089" w:history="1">
        <w:r>
          <w:rPr>
            <w:rFonts w:ascii="仿宋" w:eastAsia="仿宋" w:hAnsi="仿宋" w:cs="仿宋" w:hint="eastAsia"/>
            <w:lang w:eastAsia="zh-CN"/>
          </w:rPr>
          <w:t>(一)、安全生产管理</w:t>
        </w:r>
        <w:r>
          <w:tab/>
        </w:r>
        <w:r>
          <w:fldChar w:fldCharType="begin"/>
        </w:r>
        <w:r>
          <w:instrText xml:space="preserve"> PAGEREF _Toc7089 \h </w:instrText>
        </w:r>
        <w:r>
          <w:fldChar w:fldCharType="separate"/>
        </w:r>
        <w:r>
          <w:t>49</w:t>
        </w:r>
        <w:r>
          <w:fldChar w:fldCharType="end"/>
        </w:r>
      </w:hyperlink>
    </w:p>
    <w:p>
      <w:pPr>
        <w:pStyle w:val="TOC2"/>
        <w:tabs>
          <w:tab w:val="right" w:leader="dot" w:pos="8306"/>
        </w:tabs>
      </w:pPr>
      <w:hyperlink w:anchor="_Toc5168" w:history="1">
        <w:r>
          <w:rPr>
            <w:rFonts w:ascii="仿宋" w:eastAsia="仿宋" w:hAnsi="仿宋" w:cs="仿宋" w:hint="eastAsia"/>
            <w:lang w:eastAsia="zh-CN"/>
          </w:rPr>
          <w:t>(二)、应急预案与响应</w:t>
        </w:r>
        <w:r>
          <w:tab/>
        </w:r>
        <w:r>
          <w:fldChar w:fldCharType="begin"/>
        </w:r>
        <w:r>
          <w:instrText xml:space="preserve"> PAGEREF _Toc5168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39" w:history="1">
        <w:r>
          <w:rPr>
            <w:rFonts w:ascii="仿宋" w:eastAsia="仿宋" w:hAnsi="仿宋" w:cs="仿宋" w:hint="eastAsia"/>
            <w:lang w:eastAsia="zh-CN"/>
          </w:rPr>
          <w:t>十、客户关系管理与市场拓展</w:t>
        </w:r>
        <w:r>
          <w:tab/>
        </w:r>
        <w:r>
          <w:fldChar w:fldCharType="begin"/>
        </w:r>
        <w:r>
          <w:instrText xml:space="preserve"> PAGEREF _Toc30139 \h </w:instrText>
        </w:r>
        <w:r>
          <w:fldChar w:fldCharType="separate"/>
        </w:r>
        <w:r>
          <w:t>52</w:t>
        </w:r>
        <w:r>
          <w:fldChar w:fldCharType="end"/>
        </w:r>
      </w:hyperlink>
    </w:p>
    <w:p>
      <w:pPr>
        <w:pStyle w:val="TOC2"/>
        <w:tabs>
          <w:tab w:val="right" w:leader="dot" w:pos="8306"/>
        </w:tabs>
      </w:pPr>
      <w:hyperlink w:anchor="_Toc30193" w:history="1">
        <w:r>
          <w:rPr>
            <w:rFonts w:ascii="仿宋" w:eastAsia="仿宋" w:hAnsi="仿宋" w:cs="仿宋" w:hint="eastAsia"/>
            <w:lang w:eastAsia="zh-CN"/>
          </w:rPr>
          <w:t>(一)、客户关系管理策略</w:t>
        </w:r>
        <w:r>
          <w:tab/>
        </w:r>
        <w:r>
          <w:fldChar w:fldCharType="begin"/>
        </w:r>
        <w:r>
          <w:instrText xml:space="preserve"> PAGEREF _Toc30193 \h </w:instrText>
        </w:r>
        <w:r>
          <w:fldChar w:fldCharType="separate"/>
        </w:r>
        <w:r>
          <w:t>52</w:t>
        </w:r>
        <w:r>
          <w:fldChar w:fldCharType="end"/>
        </w:r>
      </w:hyperlink>
    </w:p>
    <w:p>
      <w:pPr>
        <w:pStyle w:val="TOC2"/>
        <w:tabs>
          <w:tab w:val="right" w:leader="dot" w:pos="8306"/>
        </w:tabs>
      </w:pPr>
      <w:hyperlink w:anchor="_Toc13567" w:history="1">
        <w:r>
          <w:rPr>
            <w:rFonts w:ascii="仿宋" w:eastAsia="仿宋" w:hAnsi="仿宋" w:cs="仿宋" w:hint="eastAsia"/>
            <w:lang w:eastAsia="zh-CN"/>
          </w:rPr>
          <w:t>(二)、市场拓展方案</w:t>
        </w:r>
        <w:r>
          <w:tab/>
        </w:r>
        <w:r>
          <w:fldChar w:fldCharType="begin"/>
        </w:r>
        <w:r>
          <w:instrText xml:space="preserve"> PAGEREF _Toc13567 \h </w:instrText>
        </w:r>
        <w:r>
          <w:fldChar w:fldCharType="separate"/>
        </w:r>
        <w:r>
          <w:t>53</w:t>
        </w:r>
        <w:r>
          <w:fldChar w:fldCharType="end"/>
        </w:r>
      </w:hyperlink>
    </w:p>
    <w:p>
      <w:pPr>
        <w:pStyle w:val="TOC1"/>
        <w:tabs>
          <w:tab w:val="right" w:leader="dot" w:pos="8306"/>
        </w:tabs>
      </w:pPr>
      <w:hyperlink w:anchor="_Toc28217" w:history="1">
        <w:r>
          <w:rPr>
            <w:rFonts w:ascii="仿宋" w:eastAsia="仿宋" w:hAnsi="仿宋" w:cs="仿宋" w:hint="eastAsia"/>
            <w:lang w:eastAsia="zh-CN"/>
          </w:rPr>
          <w:t>十一、环境保护与治理方案</w:t>
        </w:r>
        <w:r>
          <w:tab/>
        </w:r>
        <w:r>
          <w:fldChar w:fldCharType="begin"/>
        </w:r>
        <w:r>
          <w:instrText xml:space="preserve"> PAGEREF _Toc28217 \h </w:instrText>
        </w:r>
        <w:r>
          <w:fldChar w:fldCharType="separate"/>
        </w:r>
        <w:r>
          <w:t>54</w:t>
        </w:r>
        <w:r>
          <w:fldChar w:fldCharType="end"/>
        </w:r>
      </w:hyperlink>
    </w:p>
    <w:p>
      <w:pPr>
        <w:pStyle w:val="TOC2"/>
        <w:tabs>
          <w:tab w:val="right" w:leader="dot" w:pos="8306"/>
        </w:tabs>
      </w:pPr>
      <w:hyperlink w:anchor="_Toc32526" w:history="1">
        <w:r>
          <w:rPr>
            <w:rFonts w:ascii="仿宋" w:eastAsia="仿宋" w:hAnsi="仿宋" w:cs="仿宋" w:hint="eastAsia"/>
            <w:lang w:eastAsia="zh-CN"/>
          </w:rPr>
          <w:t>(一)、项目环境影响评估</w:t>
        </w:r>
        <w:r>
          <w:tab/>
        </w:r>
        <w:r>
          <w:fldChar w:fldCharType="begin"/>
        </w:r>
        <w:r>
          <w:instrText xml:space="preserve"> PAGEREF _Toc32526 \h </w:instrText>
        </w:r>
        <w:r>
          <w:fldChar w:fldCharType="separate"/>
        </w:r>
        <w:r>
          <w:t>54</w:t>
        </w:r>
        <w:r>
          <w:fldChar w:fldCharType="end"/>
        </w:r>
      </w:hyperlink>
    </w:p>
    <w:p>
      <w:pPr>
        <w:pStyle w:val="TOC2"/>
        <w:tabs>
          <w:tab w:val="right" w:leader="dot" w:pos="8306"/>
        </w:tabs>
      </w:pPr>
      <w:hyperlink w:anchor="_Toc30707" w:history="1">
        <w:r>
          <w:rPr>
            <w:rFonts w:ascii="仿宋" w:eastAsia="仿宋" w:hAnsi="仿宋" w:cs="仿宋" w:hint="eastAsia"/>
            <w:lang w:eastAsia="zh-CN"/>
          </w:rPr>
          <w:t>(二)、环境保护措施与治理方案</w:t>
        </w:r>
        <w:r>
          <w:tab/>
        </w:r>
        <w:r>
          <w:fldChar w:fldCharType="begin"/>
        </w:r>
        <w:r>
          <w:instrText xml:space="preserve"> PAGEREF _Toc30707 \h </w:instrText>
        </w:r>
        <w:r>
          <w:fldChar w:fldCharType="separate"/>
        </w:r>
        <w:r>
          <w:t>55</w:t>
        </w:r>
        <w:r>
          <w:fldChar w:fldCharType="end"/>
        </w:r>
      </w:hyperlink>
    </w:p>
    <w:p>
      <w:pPr>
        <w:pStyle w:val="TOC1"/>
        <w:tabs>
          <w:tab w:val="right" w:leader="dot" w:pos="8306"/>
        </w:tabs>
      </w:pPr>
      <w:hyperlink w:anchor="_Toc10308" w:history="1">
        <w:r>
          <w:rPr>
            <w:rFonts w:ascii="仿宋" w:eastAsia="仿宋" w:hAnsi="仿宋" w:cs="仿宋" w:hint="eastAsia"/>
            <w:lang w:eastAsia="zh-CN"/>
          </w:rPr>
          <w:t>十二、技术创新与产业升级</w:t>
        </w:r>
        <w:r>
          <w:tab/>
        </w:r>
        <w:r>
          <w:fldChar w:fldCharType="begin"/>
        </w:r>
        <w:r>
          <w:instrText xml:space="preserve"> PAGEREF _Toc10308 \h </w:instrText>
        </w:r>
        <w:r>
          <w:fldChar w:fldCharType="separate"/>
        </w:r>
        <w:r>
          <w:t>55</w:t>
        </w:r>
        <w:r>
          <w:fldChar w:fldCharType="end"/>
        </w:r>
      </w:hyperlink>
    </w:p>
    <w:p>
      <w:pPr>
        <w:pStyle w:val="TOC2"/>
        <w:tabs>
          <w:tab w:val="right" w:leader="dot" w:pos="8306"/>
        </w:tabs>
      </w:pPr>
      <w:hyperlink w:anchor="_Toc11970" w:history="1">
        <w:r>
          <w:rPr>
            <w:rFonts w:ascii="仿宋" w:eastAsia="仿宋" w:hAnsi="仿宋" w:cs="仿宋" w:hint="eastAsia"/>
            <w:lang w:eastAsia="zh-CN"/>
          </w:rPr>
          <w:t>(一)、技术创新方向与目标</w:t>
        </w:r>
        <w:r>
          <w:tab/>
        </w:r>
        <w:r>
          <w:fldChar w:fldCharType="begin"/>
        </w:r>
        <w:r>
          <w:instrText xml:space="preserve"> PAGEREF _Toc11970 \h </w:instrText>
        </w:r>
        <w:r>
          <w:fldChar w:fldCharType="separate"/>
        </w:r>
        <w:r>
          <w:t>55</w:t>
        </w:r>
        <w:r>
          <w:fldChar w:fldCharType="end"/>
        </w:r>
      </w:hyperlink>
    </w:p>
    <w:p>
      <w:pPr>
        <w:pStyle w:val="TOC2"/>
        <w:tabs>
          <w:tab w:val="right" w:leader="dot" w:pos="8306"/>
        </w:tabs>
      </w:pPr>
      <w:hyperlink w:anchor="_Toc23460" w:history="1">
        <w:r>
          <w:rPr>
            <w:rFonts w:ascii="仿宋" w:eastAsia="仿宋" w:hAnsi="仿宋" w:cs="仿宋" w:hint="eastAsia"/>
            <w:lang w:eastAsia="zh-CN"/>
          </w:rPr>
          <w:t>(二)、产业升级路径与措施</w:t>
        </w:r>
        <w:r>
          <w:tab/>
        </w:r>
        <w:r>
          <w:fldChar w:fldCharType="begin"/>
        </w:r>
        <w:r>
          <w:instrText xml:space="preserve"> PAGEREF _Toc23460 \h </w:instrText>
        </w:r>
        <w:r>
          <w:fldChar w:fldCharType="separate"/>
        </w:r>
        <w:r>
          <w:t>57</w:t>
        </w:r>
        <w:r>
          <w:fldChar w:fldCharType="end"/>
        </w:r>
      </w:hyperlink>
    </w:p>
    <w:p>
      <w:pPr>
        <w:pStyle w:val="TOC1"/>
        <w:tabs>
          <w:tab w:val="right" w:leader="dot" w:pos="8306"/>
        </w:tabs>
      </w:pPr>
      <w:hyperlink w:anchor="_Toc16352" w:history="1">
        <w:r>
          <w:rPr>
            <w:rFonts w:ascii="仿宋" w:eastAsia="仿宋" w:hAnsi="仿宋" w:cs="仿宋" w:hint="eastAsia"/>
            <w:lang w:eastAsia="zh-CN"/>
          </w:rPr>
          <w:t>十三、质量管理与控制</w:t>
        </w:r>
        <w:r>
          <w:tab/>
        </w:r>
        <w:r>
          <w:fldChar w:fldCharType="begin"/>
        </w:r>
        <w:r>
          <w:instrText xml:space="preserve"> PAGEREF _Toc16352 \h </w:instrText>
        </w:r>
        <w:r>
          <w:fldChar w:fldCharType="separate"/>
        </w:r>
        <w:r>
          <w:t>58</w:t>
        </w:r>
        <w:r>
          <w:fldChar w:fldCharType="end"/>
        </w:r>
      </w:hyperlink>
    </w:p>
    <w:p>
      <w:pPr>
        <w:pStyle w:val="TOC2"/>
        <w:tabs>
          <w:tab w:val="right" w:leader="dot" w:pos="8306"/>
        </w:tabs>
      </w:pPr>
      <w:hyperlink w:anchor="_Toc3768" w:history="1">
        <w:r>
          <w:rPr>
            <w:rFonts w:ascii="仿宋" w:eastAsia="仿宋" w:hAnsi="仿宋" w:cs="仿宋" w:hint="eastAsia"/>
            <w:lang w:eastAsia="zh-CN"/>
          </w:rPr>
          <w:t>(一)、质量管理体系建设</w:t>
        </w:r>
        <w:r>
          <w:tab/>
        </w:r>
        <w:r>
          <w:fldChar w:fldCharType="begin"/>
        </w:r>
        <w:r>
          <w:instrText xml:space="preserve"> PAGEREF _Toc3768 \h </w:instrText>
        </w:r>
        <w:r>
          <w:fldChar w:fldCharType="separate"/>
        </w:r>
        <w:r>
          <w:t>58</w:t>
        </w:r>
        <w:r>
          <w:fldChar w:fldCharType="end"/>
        </w:r>
      </w:hyperlink>
    </w:p>
    <w:p>
      <w:pPr>
        <w:pStyle w:val="TOC2"/>
        <w:tabs>
          <w:tab w:val="right" w:leader="dot" w:pos="8306"/>
        </w:tabs>
      </w:pPr>
      <w:hyperlink w:anchor="_Toc15098" w:history="1">
        <w:r>
          <w:rPr>
            <w:rFonts w:ascii="仿宋" w:eastAsia="仿宋" w:hAnsi="仿宋" w:cs="仿宋" w:hint="eastAsia"/>
            <w:lang w:eastAsia="zh-CN"/>
          </w:rPr>
          <w:t>(二)、质量控制措施</w:t>
        </w:r>
        <w:r>
          <w:tab/>
        </w:r>
        <w:r>
          <w:fldChar w:fldCharType="begin"/>
        </w:r>
        <w:r>
          <w:instrText xml:space="preserve"> PAGEREF _Toc15098 \h </w:instrText>
        </w:r>
        <w:r>
          <w:fldChar w:fldCharType="separate"/>
        </w:r>
        <w:r>
          <w:t>59</w:t>
        </w:r>
        <w:r>
          <w:fldChar w:fldCharType="end"/>
        </w:r>
      </w:hyperlink>
    </w:p>
    <w:p>
      <w:pPr>
        <w:pStyle w:val="TOC1"/>
        <w:tabs>
          <w:tab w:val="right" w:leader="dot" w:pos="8306"/>
        </w:tabs>
      </w:pPr>
      <w:hyperlink w:anchor="_Toc2433" w:history="1">
        <w:r>
          <w:rPr>
            <w:rFonts w:ascii="仿宋" w:eastAsia="仿宋" w:hAnsi="仿宋" w:cs="仿宋" w:hint="eastAsia"/>
            <w:lang w:eastAsia="zh-CN"/>
          </w:rPr>
          <w:t>十四、法律法规与政策遵循</w:t>
        </w:r>
        <w:r>
          <w:tab/>
        </w:r>
        <w:r>
          <w:fldChar w:fldCharType="begin"/>
        </w:r>
        <w:r>
          <w:instrText xml:space="preserve"> PAGEREF _Toc2433 \h </w:instrText>
        </w:r>
        <w:r>
          <w:fldChar w:fldCharType="separate"/>
        </w:r>
        <w:r>
          <w:t>61</w:t>
        </w:r>
        <w:r>
          <w:fldChar w:fldCharType="end"/>
        </w:r>
      </w:hyperlink>
    </w:p>
    <w:p>
      <w:pPr>
        <w:pStyle w:val="TOC2"/>
        <w:tabs>
          <w:tab w:val="right" w:leader="dot" w:pos="8306"/>
        </w:tabs>
      </w:pPr>
      <w:hyperlink w:anchor="_Toc2806" w:history="1">
        <w:r>
          <w:rPr>
            <w:rFonts w:ascii="仿宋" w:eastAsia="仿宋" w:hAnsi="仿宋" w:cs="仿宋" w:hint="eastAsia"/>
            <w:lang w:eastAsia="zh-CN"/>
          </w:rPr>
          <w:t>(一)、法律法规遵守</w:t>
        </w:r>
        <w:r>
          <w:tab/>
        </w:r>
        <w:r>
          <w:fldChar w:fldCharType="begin"/>
        </w:r>
        <w:r>
          <w:instrText xml:space="preserve"> PAGEREF _Toc2806 \h </w:instrText>
        </w:r>
        <w:r>
          <w:fldChar w:fldCharType="separate"/>
        </w:r>
        <w:r>
          <w:t>61</w:t>
        </w:r>
        <w:r>
          <w:fldChar w:fldCharType="end"/>
        </w:r>
      </w:hyperlink>
    </w:p>
    <w:p>
      <w:pPr>
        <w:pStyle w:val="TOC2"/>
        <w:tabs>
          <w:tab w:val="right" w:leader="dot" w:pos="8306"/>
        </w:tabs>
      </w:pPr>
      <w:hyperlink w:anchor="_Toc19116" w:history="1">
        <w:r>
          <w:rPr>
            <w:rFonts w:ascii="仿宋" w:eastAsia="仿宋" w:hAnsi="仿宋" w:cs="仿宋" w:hint="eastAsia"/>
            <w:lang w:eastAsia="zh-CN"/>
          </w:rPr>
          <w:t>(二)、政策导向与利用</w:t>
        </w:r>
        <w:r>
          <w:tab/>
        </w:r>
        <w:r>
          <w:fldChar w:fldCharType="begin"/>
        </w:r>
        <w:r>
          <w:instrText xml:space="preserve"> PAGEREF _Toc19116 \h </w:instrText>
        </w:r>
        <w:r>
          <w:fldChar w:fldCharType="separate"/>
        </w:r>
        <w:r>
          <w:t>62</w:t>
        </w:r>
        <w:r>
          <w:fldChar w:fldCharType="end"/>
        </w:r>
      </w:hyperlink>
    </w:p>
    <w:p>
      <w:pPr>
        <w:pStyle w:val="TOC1"/>
        <w:tabs>
          <w:tab w:val="right" w:leader="dot" w:pos="8306"/>
        </w:tabs>
      </w:pPr>
      <w:hyperlink w:anchor="_Toc23995" w:history="1">
        <w:r>
          <w:rPr>
            <w:rFonts w:ascii="仿宋" w:eastAsia="仿宋" w:hAnsi="仿宋" w:cs="仿宋" w:hint="eastAsia"/>
            <w:lang w:eastAsia="zh-CN"/>
          </w:rPr>
          <w:t>十五、成果转化与推广应用</w:t>
        </w:r>
        <w:r>
          <w:tab/>
        </w:r>
        <w:r>
          <w:fldChar w:fldCharType="begin"/>
        </w:r>
        <w:r>
          <w:instrText xml:space="preserve"> PAGEREF _Toc23995 \h </w:instrText>
        </w:r>
        <w:r>
          <w:fldChar w:fldCharType="separate"/>
        </w:r>
        <w:r>
          <w:t>63</w:t>
        </w:r>
        <w:r>
          <w:fldChar w:fldCharType="end"/>
        </w:r>
      </w:hyperlink>
    </w:p>
    <w:p>
      <w:pPr>
        <w:pStyle w:val="TOC2"/>
        <w:tabs>
          <w:tab w:val="right" w:leader="dot" w:pos="8306"/>
        </w:tabs>
      </w:pPr>
      <w:hyperlink w:anchor="_Toc4778" w:history="1">
        <w:r>
          <w:rPr>
            <w:rFonts w:ascii="仿宋" w:eastAsia="仿宋" w:hAnsi="仿宋" w:cs="仿宋" w:hint="eastAsia"/>
            <w:lang w:eastAsia="zh-CN"/>
          </w:rPr>
          <w:t>(一)、成果转化策略制定</w:t>
        </w:r>
        <w:r>
          <w:tab/>
        </w:r>
        <w:r>
          <w:fldChar w:fldCharType="begin"/>
        </w:r>
        <w:r>
          <w:instrText xml:space="preserve"> PAGEREF _Toc4778 \h </w:instrText>
        </w:r>
        <w:r>
          <w:fldChar w:fldCharType="separate"/>
        </w:r>
        <w:r>
          <w:t>63</w:t>
        </w:r>
        <w:r>
          <w:fldChar w:fldCharType="end"/>
        </w:r>
      </w:hyperlink>
    </w:p>
    <w:p>
      <w:pPr>
        <w:pStyle w:val="TOC2"/>
        <w:tabs>
          <w:tab w:val="right" w:leader="dot" w:pos="8306"/>
        </w:tabs>
      </w:pPr>
      <w:hyperlink w:anchor="_Toc15226" w:history="1">
        <w:r>
          <w:rPr>
            <w:rFonts w:ascii="仿宋" w:eastAsia="仿宋" w:hAnsi="仿宋" w:cs="仿宋" w:hint="eastAsia"/>
            <w:lang w:eastAsia="zh-CN"/>
          </w:rPr>
          <w:t>(二)、成果推广应用方案</w:t>
        </w:r>
        <w:r>
          <w:tab/>
        </w:r>
        <w:r>
          <w:fldChar w:fldCharType="begin"/>
        </w:r>
        <w:r>
          <w:instrText xml:space="preserve"> PAGEREF _Toc15226 \h </w:instrText>
        </w:r>
        <w:r>
          <w:fldChar w:fldCharType="separate"/>
        </w:r>
        <w:r>
          <w:t>64</w:t>
        </w:r>
        <w:r>
          <w:fldChar w:fldCharType="end"/>
        </w:r>
      </w:hyperlink>
    </w:p>
    <w:p>
      <w:pPr>
        <w:pStyle w:val="TOC1"/>
        <w:tabs>
          <w:tab w:val="right" w:leader="dot" w:pos="8306"/>
        </w:tabs>
      </w:pPr>
      <w:hyperlink w:anchor="_Toc29794" w:history="1">
        <w:r>
          <w:rPr>
            <w:rFonts w:ascii="仿宋" w:eastAsia="仿宋" w:hAnsi="仿宋" w:cs="仿宋" w:hint="eastAsia"/>
            <w:lang w:eastAsia="zh-CN"/>
          </w:rPr>
          <w:t>十六、产业协同与集群发展</w:t>
        </w:r>
        <w:r>
          <w:tab/>
        </w:r>
        <w:r>
          <w:fldChar w:fldCharType="begin"/>
        </w:r>
        <w:r>
          <w:instrText xml:space="preserve"> PAGEREF _Toc29794 \h </w:instrText>
        </w:r>
        <w:r>
          <w:fldChar w:fldCharType="separate"/>
        </w:r>
        <w:r>
          <w:t>66</w:t>
        </w:r>
        <w:r>
          <w:fldChar w:fldCharType="end"/>
        </w:r>
      </w:hyperlink>
    </w:p>
    <w:p>
      <w:pPr>
        <w:pStyle w:val="TOC2"/>
        <w:tabs>
          <w:tab w:val="right" w:leader="dot" w:pos="8306"/>
        </w:tabs>
      </w:pPr>
      <w:hyperlink w:anchor="_Toc20749" w:history="1">
        <w:r>
          <w:rPr>
            <w:rFonts w:ascii="仿宋" w:eastAsia="仿宋" w:hAnsi="仿宋" w:cs="仿宋" w:hint="eastAsia"/>
            <w:lang w:eastAsia="zh-CN"/>
          </w:rPr>
          <w:t>(一)、产业协同机制建设</w:t>
        </w:r>
        <w:r>
          <w:tab/>
        </w:r>
        <w:r>
          <w:fldChar w:fldCharType="begin"/>
        </w:r>
        <w:r>
          <w:instrText xml:space="preserve"> PAGEREF _Toc20749 \h </w:instrText>
        </w:r>
        <w:r>
          <w:fldChar w:fldCharType="separate"/>
        </w:r>
        <w:r>
          <w:t>66</w:t>
        </w:r>
        <w:r>
          <w:fldChar w:fldCharType="end"/>
        </w:r>
      </w:hyperlink>
    </w:p>
    <w:p>
      <w:pPr>
        <w:pStyle w:val="TOC2"/>
        <w:tabs>
          <w:tab w:val="right" w:leader="dot" w:pos="8306"/>
        </w:tabs>
      </w:pPr>
      <w:hyperlink w:anchor="_Toc148" w:history="1">
        <w:r>
          <w:rPr>
            <w:rFonts w:ascii="仿宋" w:eastAsia="仿宋" w:hAnsi="仿宋" w:cs="仿宋" w:hint="eastAsia"/>
            <w:lang w:eastAsia="zh-CN"/>
          </w:rPr>
          <w:t>(二)、产业集群培育与发展</w:t>
        </w:r>
        <w:r>
          <w:tab/>
        </w:r>
        <w:r>
          <w:fldChar w:fldCharType="begin"/>
        </w:r>
        <w:r>
          <w:instrText xml:space="preserve"> PAGEREF _Toc148 \h </w:instrText>
        </w:r>
        <w:r>
          <w:fldChar w:fldCharType="separate"/>
        </w:r>
        <w:r>
          <w:t>67</w:t>
        </w:r>
        <w:r>
          <w:fldChar w:fldCharType="end"/>
        </w:r>
      </w:hyperlink>
    </w:p>
    <w:p>
      <w:pPr>
        <w:pStyle w:val="TOC1"/>
        <w:tabs>
          <w:tab w:val="right" w:leader="dot" w:pos="8306"/>
        </w:tabs>
      </w:pPr>
      <w:hyperlink w:anchor="_Toc20058" w:history="1">
        <w:r>
          <w:rPr>
            <w:rFonts w:ascii="仿宋" w:eastAsia="仿宋" w:hAnsi="仿宋" w:cs="仿宋" w:hint="eastAsia"/>
            <w:lang w:eastAsia="zh-CN"/>
          </w:rPr>
          <w:t>十七、知识产权管理与保护</w:t>
        </w:r>
        <w:r>
          <w:tab/>
        </w:r>
        <w:r>
          <w:fldChar w:fldCharType="begin"/>
        </w:r>
        <w:r>
          <w:instrText xml:space="preserve"> PAGEREF _Toc20058 \h </w:instrText>
        </w:r>
        <w:r>
          <w:fldChar w:fldCharType="separate"/>
        </w:r>
        <w:r>
          <w:t>68</w:t>
        </w:r>
        <w:r>
          <w:fldChar w:fldCharType="end"/>
        </w:r>
      </w:hyperlink>
    </w:p>
    <w:p>
      <w:pPr>
        <w:pStyle w:val="TOC2"/>
        <w:tabs>
          <w:tab w:val="right" w:leader="dot" w:pos="8306"/>
        </w:tabs>
      </w:pPr>
      <w:hyperlink w:anchor="_Toc2338" w:history="1">
        <w:r>
          <w:rPr>
            <w:rFonts w:ascii="仿宋" w:eastAsia="仿宋" w:hAnsi="仿宋" w:cs="仿宋" w:hint="eastAsia"/>
            <w:lang w:eastAsia="zh-CN"/>
          </w:rPr>
          <w:t>(一)、知识产权管理体系建设</w:t>
        </w:r>
        <w:r>
          <w:tab/>
        </w:r>
        <w:r>
          <w:fldChar w:fldCharType="begin"/>
        </w:r>
        <w:r>
          <w:instrText xml:space="preserve"> PAGEREF _Toc2338 \h </w:instrText>
        </w:r>
        <w:r>
          <w:fldChar w:fldCharType="separate"/>
        </w:r>
        <w:r>
          <w:t>68</w:t>
        </w:r>
        <w:r>
          <w:fldChar w:fldCharType="end"/>
        </w:r>
      </w:hyperlink>
    </w:p>
    <w:p>
      <w:pPr>
        <w:pStyle w:val="TOC2"/>
        <w:tabs>
          <w:tab w:val="right" w:leader="dot" w:pos="8306"/>
        </w:tabs>
      </w:pPr>
      <w:hyperlink w:anchor="_Toc236" w:history="1">
        <w:r>
          <w:rPr>
            <w:rFonts w:ascii="仿宋" w:eastAsia="仿宋" w:hAnsi="仿宋" w:cs="仿宋" w:hint="eastAsia"/>
            <w:lang w:eastAsia="zh-CN"/>
          </w:rPr>
          <w:t>(二)、知识产权保护措施</w:t>
        </w:r>
        <w:r>
          <w:tab/>
        </w:r>
        <w:r>
          <w:fldChar w:fldCharType="begin"/>
        </w:r>
        <w:r>
          <w:instrText xml:space="preserve"> PAGEREF _Toc236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4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077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一、紫外激光传输光纤项目的技术资源开发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二、紫外激光传输光纤项目的人力资源管理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紫外激光传输光纤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三、紫外激光传输光纤项目的资金资源筹措与优化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紫外激光传输光纤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444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紫外激光传输光纤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紫外激光传输光纤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紫外激光传输光纤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383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紫外激光传输光纤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紫外激光传输光纤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紫外激光传输光纤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69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910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紫外激光传输光纤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紫外激光传输光纤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紫外激光传输光纤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紫外激光传输光纤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紫外激光传输光纤项目的社会影响是全面而深远的。从提供就业机会和提升公共服务，到促进社会结构和劳动市场的多元化，再到推动社会责任和伦理标准的提高，项目对于提升社区的经济、文化和社会福祉有着重要作用。通过这些正面影响，紫外激光传输光纤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723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为了融入当地社区，紫外激光传输光纤项目需深入理解当地的文化特色和社会习俗。例如，项目在设计广告和市场推广活动时，应考虑使用当地语言和符合地方文化的表达方式。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633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为了确保紫外激光传输光纤项目的成功并最大限度地减轻潜在的社会风险，详细的风险分析和具体的应对策略至关重要。以下是针对项目可能面临的具体社会风险及相应对策的分析：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风险描述：紫外激光传输光纤项目可能遭遇社区抵制，尤其如果社区成员认为项目会破坏他们的生活环境或忽略他们的意见。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风险描述：紫外激光传输光纤项目的商业实践可能与当地的文化和价值观存在冲突，导致社会紧张和文化冲突。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https://d.book118.com/858072052003006045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CF0F32"/>
    <w:rsid w:val="7ECF0F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8072052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2024-02-19T12:00:00Z</dcterms:created>
  <dcterms:modified xsi:type="dcterms:W3CDTF">2024-02-19T12:01:04Z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8DA54B75A9E9459C9C7E37B97AC877F3_11</vt:lpwstr>
  </property>
  <property fmtid="{D5CDD505-2E9C-101B-9397-08002B2CF9AE}" pid="3" name="KSOProductBuildVer">
    <vt:lpwstr>2052-12.1.0.16250</vt:lpwstr>
  </property>
</Properties>
</file>