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工厂化育苗精量播种生产设备项目建设方案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90" w:history="1">
        <w:r>
          <w:rPr>
            <w:rFonts w:ascii="仿宋" w:eastAsia="仿宋" w:hAnsi="仿宋" w:cs="仿宋" w:hint="eastAsia"/>
            <w:lang w:eastAsia="zh-CN"/>
          </w:rPr>
          <w:t>前言</w:t>
        </w:r>
        <w:r>
          <w:tab/>
        </w:r>
        <w:r>
          <w:fldChar w:fldCharType="begin"/>
        </w:r>
        <w:r>
          <w:instrText xml:space="preserve"> PAGEREF _Toc13190 \h </w:instrText>
        </w:r>
        <w:r>
          <w:fldChar w:fldCharType="separate"/>
        </w:r>
        <w:r>
          <w:t>3</w:t>
        </w:r>
        <w:r>
          <w:fldChar w:fldCharType="end"/>
        </w:r>
      </w:hyperlink>
    </w:p>
    <w:p>
      <w:pPr>
        <w:pStyle w:val="TOC1"/>
        <w:tabs>
          <w:tab w:val="right" w:leader="dot" w:pos="8306"/>
        </w:tabs>
      </w:pPr>
      <w:hyperlink w:anchor="_Toc12847" w:history="1">
        <w:r>
          <w:rPr>
            <w:rFonts w:ascii="仿宋" w:eastAsia="仿宋" w:hAnsi="仿宋" w:cs="仿宋" w:hint="eastAsia"/>
            <w:lang w:eastAsia="zh-CN"/>
          </w:rPr>
          <w:t>一、环境和生态影响分析</w:t>
        </w:r>
        <w:r>
          <w:tab/>
        </w:r>
        <w:r>
          <w:fldChar w:fldCharType="begin"/>
        </w:r>
        <w:r>
          <w:instrText xml:space="preserve"> PAGEREF _Toc12847 \h </w:instrText>
        </w:r>
        <w:r>
          <w:fldChar w:fldCharType="separate"/>
        </w:r>
        <w:r>
          <w:t>3</w:t>
        </w:r>
        <w:r>
          <w:fldChar w:fldCharType="end"/>
        </w:r>
      </w:hyperlink>
    </w:p>
    <w:p>
      <w:pPr>
        <w:pStyle w:val="TOC2"/>
        <w:tabs>
          <w:tab w:val="right" w:leader="dot" w:pos="8306"/>
        </w:tabs>
      </w:pPr>
      <w:hyperlink w:anchor="_Toc15353" w:history="1">
        <w:r>
          <w:rPr>
            <w:rFonts w:ascii="仿宋" w:eastAsia="仿宋" w:hAnsi="仿宋" w:cs="仿宋" w:hint="eastAsia"/>
            <w:lang w:eastAsia="zh-CN"/>
          </w:rPr>
          <w:t>(一)、环境和生态现状</w:t>
        </w:r>
        <w:r>
          <w:tab/>
        </w:r>
        <w:r>
          <w:fldChar w:fldCharType="begin"/>
        </w:r>
        <w:r>
          <w:instrText xml:space="preserve"> PAGEREF _Toc15353 \h </w:instrText>
        </w:r>
        <w:r>
          <w:fldChar w:fldCharType="separate"/>
        </w:r>
        <w:r>
          <w:t>3</w:t>
        </w:r>
        <w:r>
          <w:fldChar w:fldCharType="end"/>
        </w:r>
      </w:hyperlink>
    </w:p>
    <w:p>
      <w:pPr>
        <w:pStyle w:val="TOC2"/>
        <w:tabs>
          <w:tab w:val="right" w:leader="dot" w:pos="8306"/>
        </w:tabs>
      </w:pPr>
      <w:hyperlink w:anchor="_Toc4215" w:history="1">
        <w:r>
          <w:rPr>
            <w:rFonts w:ascii="仿宋" w:eastAsia="仿宋" w:hAnsi="仿宋" w:cs="仿宋" w:hint="eastAsia"/>
            <w:lang w:eastAsia="zh-CN"/>
          </w:rPr>
          <w:t>(二)、生态环境影响分析</w:t>
        </w:r>
        <w:r>
          <w:tab/>
        </w:r>
        <w:r>
          <w:fldChar w:fldCharType="begin"/>
        </w:r>
        <w:r>
          <w:instrText xml:space="preserve"> PAGEREF _Toc4215 \h </w:instrText>
        </w:r>
        <w:r>
          <w:fldChar w:fldCharType="separate"/>
        </w:r>
        <w:r>
          <w:t>5</w:t>
        </w:r>
        <w:r>
          <w:fldChar w:fldCharType="end"/>
        </w:r>
      </w:hyperlink>
    </w:p>
    <w:p>
      <w:pPr>
        <w:pStyle w:val="TOC2"/>
        <w:tabs>
          <w:tab w:val="right" w:leader="dot" w:pos="8306"/>
        </w:tabs>
      </w:pPr>
      <w:hyperlink w:anchor="_Toc29660" w:history="1">
        <w:r>
          <w:rPr>
            <w:rFonts w:ascii="仿宋" w:eastAsia="仿宋" w:hAnsi="仿宋" w:cs="仿宋" w:hint="eastAsia"/>
            <w:lang w:eastAsia="zh-CN"/>
          </w:rPr>
          <w:t>(三)、生态环境保护措施</w:t>
        </w:r>
        <w:r>
          <w:tab/>
        </w:r>
        <w:r>
          <w:fldChar w:fldCharType="begin"/>
        </w:r>
        <w:r>
          <w:instrText xml:space="preserve"> PAGEREF _Toc29660 \h </w:instrText>
        </w:r>
        <w:r>
          <w:fldChar w:fldCharType="separate"/>
        </w:r>
        <w:r>
          <w:t>6</w:t>
        </w:r>
        <w:r>
          <w:fldChar w:fldCharType="end"/>
        </w:r>
      </w:hyperlink>
    </w:p>
    <w:p>
      <w:pPr>
        <w:pStyle w:val="TOC2"/>
        <w:tabs>
          <w:tab w:val="right" w:leader="dot" w:pos="8306"/>
        </w:tabs>
      </w:pPr>
      <w:hyperlink w:anchor="_Toc17342" w:history="1">
        <w:r>
          <w:rPr>
            <w:rFonts w:ascii="仿宋" w:eastAsia="仿宋" w:hAnsi="仿宋" w:cs="仿宋" w:hint="eastAsia"/>
            <w:lang w:eastAsia="zh-CN"/>
          </w:rPr>
          <w:t>(四)、地质灾害影响分析</w:t>
        </w:r>
        <w:r>
          <w:tab/>
        </w:r>
        <w:r>
          <w:fldChar w:fldCharType="begin"/>
        </w:r>
        <w:r>
          <w:instrText xml:space="preserve"> PAGEREF _Toc17342 \h </w:instrText>
        </w:r>
        <w:r>
          <w:fldChar w:fldCharType="separate"/>
        </w:r>
        <w:r>
          <w:t>8</w:t>
        </w:r>
        <w:r>
          <w:fldChar w:fldCharType="end"/>
        </w:r>
      </w:hyperlink>
    </w:p>
    <w:p>
      <w:pPr>
        <w:pStyle w:val="TOC2"/>
        <w:tabs>
          <w:tab w:val="right" w:leader="dot" w:pos="8306"/>
        </w:tabs>
      </w:pPr>
      <w:hyperlink w:anchor="_Toc20437" w:history="1">
        <w:r>
          <w:rPr>
            <w:rFonts w:ascii="仿宋" w:eastAsia="仿宋" w:hAnsi="仿宋" w:cs="仿宋" w:hint="eastAsia"/>
            <w:lang w:eastAsia="zh-CN"/>
          </w:rPr>
          <w:t>(五)、特殊环境影响</w:t>
        </w:r>
        <w:r>
          <w:tab/>
        </w:r>
        <w:r>
          <w:fldChar w:fldCharType="begin"/>
        </w:r>
        <w:r>
          <w:instrText xml:space="preserve"> PAGEREF _Toc20437 \h </w:instrText>
        </w:r>
        <w:r>
          <w:fldChar w:fldCharType="separate"/>
        </w:r>
        <w:r>
          <w:t>9</w:t>
        </w:r>
        <w:r>
          <w:fldChar w:fldCharType="end"/>
        </w:r>
      </w:hyperlink>
    </w:p>
    <w:p>
      <w:pPr>
        <w:pStyle w:val="TOC1"/>
        <w:tabs>
          <w:tab w:val="right" w:leader="dot" w:pos="8306"/>
        </w:tabs>
      </w:pPr>
      <w:hyperlink w:anchor="_Toc14991" w:history="1">
        <w:r>
          <w:rPr>
            <w:rFonts w:ascii="仿宋" w:eastAsia="仿宋" w:hAnsi="仿宋" w:cs="仿宋" w:hint="eastAsia"/>
            <w:lang w:eastAsia="zh-CN"/>
          </w:rPr>
          <w:t>二、经济影响分析</w:t>
        </w:r>
        <w:r>
          <w:tab/>
        </w:r>
        <w:r>
          <w:fldChar w:fldCharType="begin"/>
        </w:r>
        <w:r>
          <w:instrText xml:space="preserve"> PAGEREF _Toc14991 \h </w:instrText>
        </w:r>
        <w:r>
          <w:fldChar w:fldCharType="separate"/>
        </w:r>
        <w:r>
          <w:t>10</w:t>
        </w:r>
        <w:r>
          <w:fldChar w:fldCharType="end"/>
        </w:r>
      </w:hyperlink>
    </w:p>
    <w:p>
      <w:pPr>
        <w:pStyle w:val="TOC2"/>
        <w:tabs>
          <w:tab w:val="right" w:leader="dot" w:pos="8306"/>
        </w:tabs>
      </w:pPr>
      <w:hyperlink w:anchor="_Toc1746" w:history="1">
        <w:r>
          <w:rPr>
            <w:rFonts w:ascii="仿宋" w:eastAsia="仿宋" w:hAnsi="仿宋" w:cs="仿宋" w:hint="eastAsia"/>
            <w:lang w:eastAsia="zh-CN"/>
          </w:rPr>
          <w:t>(一)、经济费用效益或费用效果分析</w:t>
        </w:r>
        <w:r>
          <w:tab/>
        </w:r>
        <w:r>
          <w:fldChar w:fldCharType="begin"/>
        </w:r>
        <w:r>
          <w:instrText xml:space="preserve"> PAGEREF _Toc1746 \h </w:instrText>
        </w:r>
        <w:r>
          <w:fldChar w:fldCharType="separate"/>
        </w:r>
        <w:r>
          <w:t>10</w:t>
        </w:r>
        <w:r>
          <w:fldChar w:fldCharType="end"/>
        </w:r>
      </w:hyperlink>
    </w:p>
    <w:p>
      <w:pPr>
        <w:pStyle w:val="TOC2"/>
        <w:tabs>
          <w:tab w:val="right" w:leader="dot" w:pos="8306"/>
        </w:tabs>
      </w:pPr>
      <w:hyperlink w:anchor="_Toc4198" w:history="1">
        <w:r>
          <w:rPr>
            <w:rFonts w:ascii="仿宋" w:eastAsia="仿宋" w:hAnsi="仿宋" w:cs="仿宋" w:hint="eastAsia"/>
            <w:lang w:eastAsia="zh-CN"/>
          </w:rPr>
          <w:t>(二)、行业影响分析</w:t>
        </w:r>
        <w:r>
          <w:tab/>
        </w:r>
        <w:r>
          <w:fldChar w:fldCharType="begin"/>
        </w:r>
        <w:r>
          <w:instrText xml:space="preserve"> PAGEREF _Toc4198 \h </w:instrText>
        </w:r>
        <w:r>
          <w:fldChar w:fldCharType="separate"/>
        </w:r>
        <w:r>
          <w:t>13</w:t>
        </w:r>
        <w:r>
          <w:fldChar w:fldCharType="end"/>
        </w:r>
      </w:hyperlink>
    </w:p>
    <w:p>
      <w:pPr>
        <w:pStyle w:val="TOC2"/>
        <w:tabs>
          <w:tab w:val="right" w:leader="dot" w:pos="8306"/>
        </w:tabs>
      </w:pPr>
      <w:hyperlink w:anchor="_Toc11651" w:history="1">
        <w:r>
          <w:rPr>
            <w:rFonts w:ascii="仿宋" w:eastAsia="仿宋" w:hAnsi="仿宋" w:cs="仿宋" w:hint="eastAsia"/>
            <w:lang w:eastAsia="zh-CN"/>
          </w:rPr>
          <w:t>(三)、区域经济影响分析</w:t>
        </w:r>
        <w:r>
          <w:tab/>
        </w:r>
        <w:r>
          <w:fldChar w:fldCharType="begin"/>
        </w:r>
        <w:r>
          <w:instrText xml:space="preserve"> PAGEREF _Toc11651 \h </w:instrText>
        </w:r>
        <w:r>
          <w:fldChar w:fldCharType="separate"/>
        </w:r>
        <w:r>
          <w:t>14</w:t>
        </w:r>
        <w:r>
          <w:fldChar w:fldCharType="end"/>
        </w:r>
      </w:hyperlink>
    </w:p>
    <w:p>
      <w:pPr>
        <w:pStyle w:val="TOC2"/>
        <w:tabs>
          <w:tab w:val="right" w:leader="dot" w:pos="8306"/>
        </w:tabs>
      </w:pPr>
      <w:hyperlink w:anchor="_Toc22990" w:history="1">
        <w:r>
          <w:rPr>
            <w:rFonts w:ascii="仿宋" w:eastAsia="仿宋" w:hAnsi="仿宋" w:cs="仿宋" w:hint="eastAsia"/>
            <w:lang w:eastAsia="zh-CN"/>
          </w:rPr>
          <w:t>(四)、宏观经济影响分析</w:t>
        </w:r>
        <w:r>
          <w:tab/>
        </w:r>
        <w:r>
          <w:fldChar w:fldCharType="begin"/>
        </w:r>
        <w:r>
          <w:instrText xml:space="preserve"> PAGEREF _Toc22990 \h </w:instrText>
        </w:r>
        <w:r>
          <w:fldChar w:fldCharType="separate"/>
        </w:r>
        <w:r>
          <w:t>15</w:t>
        </w:r>
        <w:r>
          <w:fldChar w:fldCharType="end"/>
        </w:r>
      </w:hyperlink>
    </w:p>
    <w:p>
      <w:pPr>
        <w:pStyle w:val="TOC1"/>
        <w:tabs>
          <w:tab w:val="right" w:leader="dot" w:pos="8306"/>
        </w:tabs>
      </w:pPr>
      <w:hyperlink w:anchor="_Toc30331" w:history="1">
        <w:r>
          <w:rPr>
            <w:rFonts w:ascii="仿宋" w:eastAsia="仿宋" w:hAnsi="仿宋" w:cs="仿宋" w:hint="eastAsia"/>
            <w:lang w:eastAsia="zh-CN"/>
          </w:rPr>
          <w:t>三、工厂化育苗精量播种生产设备项目概论</w:t>
        </w:r>
        <w:r>
          <w:tab/>
        </w:r>
        <w:r>
          <w:fldChar w:fldCharType="begin"/>
        </w:r>
        <w:r>
          <w:instrText xml:space="preserve"> PAGEREF _Toc30331 \h </w:instrText>
        </w:r>
        <w:r>
          <w:fldChar w:fldCharType="separate"/>
        </w:r>
        <w:r>
          <w:t>17</w:t>
        </w:r>
        <w:r>
          <w:fldChar w:fldCharType="end"/>
        </w:r>
      </w:hyperlink>
    </w:p>
    <w:p>
      <w:pPr>
        <w:pStyle w:val="TOC2"/>
        <w:tabs>
          <w:tab w:val="right" w:leader="dot" w:pos="8306"/>
        </w:tabs>
      </w:pPr>
      <w:hyperlink w:anchor="_Toc30328" w:history="1">
        <w:r>
          <w:rPr>
            <w:rFonts w:ascii="仿宋" w:eastAsia="仿宋" w:hAnsi="仿宋" w:cs="仿宋" w:hint="eastAsia"/>
            <w:lang w:eastAsia="zh-CN"/>
          </w:rPr>
          <w:t>(一)、项目申报单位概况</w:t>
        </w:r>
        <w:r>
          <w:tab/>
        </w:r>
        <w:r>
          <w:fldChar w:fldCharType="begin"/>
        </w:r>
        <w:r>
          <w:instrText xml:space="preserve"> PAGEREF _Toc30328 \h </w:instrText>
        </w:r>
        <w:r>
          <w:fldChar w:fldCharType="separate"/>
        </w:r>
        <w:r>
          <w:t>17</w:t>
        </w:r>
        <w:r>
          <w:fldChar w:fldCharType="end"/>
        </w:r>
      </w:hyperlink>
    </w:p>
    <w:p>
      <w:pPr>
        <w:pStyle w:val="TOC2"/>
        <w:tabs>
          <w:tab w:val="right" w:leader="dot" w:pos="8306"/>
        </w:tabs>
      </w:pPr>
      <w:hyperlink w:anchor="_Toc1128" w:history="1">
        <w:r>
          <w:rPr>
            <w:rFonts w:ascii="仿宋" w:eastAsia="仿宋" w:hAnsi="仿宋" w:cs="仿宋" w:hint="eastAsia"/>
            <w:lang w:eastAsia="zh-CN"/>
          </w:rPr>
          <w:t>(二)、项目概况</w:t>
        </w:r>
        <w:r>
          <w:tab/>
        </w:r>
        <w:r>
          <w:fldChar w:fldCharType="begin"/>
        </w:r>
        <w:r>
          <w:instrText xml:space="preserve"> PAGEREF _Toc1128 \h </w:instrText>
        </w:r>
        <w:r>
          <w:fldChar w:fldCharType="separate"/>
        </w:r>
        <w:r>
          <w:t>18</w:t>
        </w:r>
        <w:r>
          <w:fldChar w:fldCharType="end"/>
        </w:r>
      </w:hyperlink>
    </w:p>
    <w:p>
      <w:pPr>
        <w:pStyle w:val="TOC1"/>
        <w:tabs>
          <w:tab w:val="right" w:leader="dot" w:pos="8306"/>
        </w:tabs>
      </w:pPr>
      <w:hyperlink w:anchor="_Toc16661" w:history="1">
        <w:r>
          <w:rPr>
            <w:rFonts w:ascii="仿宋" w:eastAsia="仿宋" w:hAnsi="仿宋" w:cs="仿宋" w:hint="eastAsia"/>
            <w:lang w:eastAsia="zh-CN"/>
          </w:rPr>
          <w:t>四、发展规划、产业政策和行业准入分析</w:t>
        </w:r>
        <w:r>
          <w:tab/>
        </w:r>
        <w:r>
          <w:fldChar w:fldCharType="begin"/>
        </w:r>
        <w:r>
          <w:instrText xml:space="preserve"> PAGEREF _Toc16661 \h </w:instrText>
        </w:r>
        <w:r>
          <w:fldChar w:fldCharType="separate"/>
        </w:r>
        <w:r>
          <w:t>21</w:t>
        </w:r>
        <w:r>
          <w:fldChar w:fldCharType="end"/>
        </w:r>
      </w:hyperlink>
    </w:p>
    <w:p>
      <w:pPr>
        <w:pStyle w:val="TOC2"/>
        <w:tabs>
          <w:tab w:val="right" w:leader="dot" w:pos="8306"/>
        </w:tabs>
      </w:pPr>
      <w:hyperlink w:anchor="_Toc26373" w:history="1">
        <w:r>
          <w:rPr>
            <w:rFonts w:ascii="仿宋" w:eastAsia="仿宋" w:hAnsi="仿宋" w:cs="仿宋" w:hint="eastAsia"/>
            <w:lang w:eastAsia="zh-CN"/>
          </w:rPr>
          <w:t>(一)、发展规划分析</w:t>
        </w:r>
        <w:r>
          <w:tab/>
        </w:r>
        <w:r>
          <w:fldChar w:fldCharType="begin"/>
        </w:r>
        <w:r>
          <w:instrText xml:space="preserve"> PAGEREF _Toc26373 \h </w:instrText>
        </w:r>
        <w:r>
          <w:fldChar w:fldCharType="separate"/>
        </w:r>
        <w:r>
          <w:t>21</w:t>
        </w:r>
        <w:r>
          <w:fldChar w:fldCharType="end"/>
        </w:r>
      </w:hyperlink>
    </w:p>
    <w:p>
      <w:pPr>
        <w:pStyle w:val="TOC2"/>
        <w:tabs>
          <w:tab w:val="right" w:leader="dot" w:pos="8306"/>
        </w:tabs>
      </w:pPr>
      <w:hyperlink w:anchor="_Toc29434" w:history="1">
        <w:r>
          <w:rPr>
            <w:rFonts w:ascii="仿宋" w:eastAsia="仿宋" w:hAnsi="仿宋" w:cs="仿宋" w:hint="eastAsia"/>
            <w:lang w:eastAsia="zh-CN"/>
          </w:rPr>
          <w:t>(二)、产业政策分析</w:t>
        </w:r>
        <w:r>
          <w:tab/>
        </w:r>
        <w:r>
          <w:fldChar w:fldCharType="begin"/>
        </w:r>
        <w:r>
          <w:instrText xml:space="preserve"> PAGEREF _Toc29434 \h </w:instrText>
        </w:r>
        <w:r>
          <w:fldChar w:fldCharType="separate"/>
        </w:r>
        <w:r>
          <w:t>23</w:t>
        </w:r>
        <w:r>
          <w:fldChar w:fldCharType="end"/>
        </w:r>
      </w:hyperlink>
    </w:p>
    <w:p>
      <w:pPr>
        <w:pStyle w:val="TOC2"/>
        <w:tabs>
          <w:tab w:val="right" w:leader="dot" w:pos="8306"/>
        </w:tabs>
      </w:pPr>
      <w:hyperlink w:anchor="_Toc24762" w:history="1">
        <w:r>
          <w:rPr>
            <w:rFonts w:ascii="仿宋" w:eastAsia="仿宋" w:hAnsi="仿宋" w:cs="仿宋" w:hint="eastAsia"/>
            <w:lang w:eastAsia="zh-CN"/>
          </w:rPr>
          <w:t>(三)、行业准入分析</w:t>
        </w:r>
        <w:r>
          <w:tab/>
        </w:r>
        <w:r>
          <w:fldChar w:fldCharType="begin"/>
        </w:r>
        <w:r>
          <w:instrText xml:space="preserve"> PAGEREF _Toc24762 \h </w:instrText>
        </w:r>
        <w:r>
          <w:fldChar w:fldCharType="separate"/>
        </w:r>
        <w:r>
          <w:t>24</w:t>
        </w:r>
        <w:r>
          <w:fldChar w:fldCharType="end"/>
        </w:r>
      </w:hyperlink>
    </w:p>
    <w:p>
      <w:pPr>
        <w:pStyle w:val="TOC1"/>
        <w:tabs>
          <w:tab w:val="right" w:leader="dot" w:pos="8306"/>
        </w:tabs>
      </w:pPr>
      <w:hyperlink w:anchor="_Toc465" w:history="1">
        <w:r>
          <w:rPr>
            <w:rFonts w:ascii="仿宋" w:eastAsia="仿宋" w:hAnsi="仿宋" w:cs="仿宋" w:hint="eastAsia"/>
            <w:lang w:eastAsia="zh-CN"/>
          </w:rPr>
          <w:t>五、社会影响分析</w:t>
        </w:r>
        <w:r>
          <w:tab/>
        </w:r>
        <w:r>
          <w:fldChar w:fldCharType="begin"/>
        </w:r>
        <w:r>
          <w:instrText xml:space="preserve"> PAGEREF _Toc465 \h </w:instrText>
        </w:r>
        <w:r>
          <w:fldChar w:fldCharType="separate"/>
        </w:r>
        <w:r>
          <w:t>26</w:t>
        </w:r>
        <w:r>
          <w:fldChar w:fldCharType="end"/>
        </w:r>
      </w:hyperlink>
    </w:p>
    <w:p>
      <w:pPr>
        <w:pStyle w:val="TOC2"/>
        <w:tabs>
          <w:tab w:val="right" w:leader="dot" w:pos="8306"/>
        </w:tabs>
      </w:pPr>
      <w:hyperlink w:anchor="_Toc16890" w:history="1">
        <w:r>
          <w:rPr>
            <w:rFonts w:ascii="仿宋" w:eastAsia="仿宋" w:hAnsi="仿宋" w:cs="仿宋" w:hint="eastAsia"/>
            <w:lang w:eastAsia="zh-CN"/>
          </w:rPr>
          <w:t>(一)、社会影响效果分析</w:t>
        </w:r>
        <w:r>
          <w:tab/>
        </w:r>
        <w:r>
          <w:fldChar w:fldCharType="begin"/>
        </w:r>
        <w:r>
          <w:instrText xml:space="preserve"> PAGEREF _Toc16890 \h </w:instrText>
        </w:r>
        <w:r>
          <w:fldChar w:fldCharType="separate"/>
        </w:r>
        <w:r>
          <w:t>26</w:t>
        </w:r>
        <w:r>
          <w:fldChar w:fldCharType="end"/>
        </w:r>
      </w:hyperlink>
    </w:p>
    <w:p>
      <w:pPr>
        <w:pStyle w:val="TOC2"/>
        <w:tabs>
          <w:tab w:val="right" w:leader="dot" w:pos="8306"/>
        </w:tabs>
      </w:pPr>
      <w:hyperlink w:anchor="_Toc12261" w:history="1">
        <w:r>
          <w:rPr>
            <w:rFonts w:ascii="仿宋" w:eastAsia="仿宋" w:hAnsi="仿宋" w:cs="仿宋" w:hint="eastAsia"/>
            <w:lang w:eastAsia="zh-CN"/>
          </w:rPr>
          <w:t>(二)、社会适应性分析</w:t>
        </w:r>
        <w:r>
          <w:tab/>
        </w:r>
        <w:r>
          <w:fldChar w:fldCharType="begin"/>
        </w:r>
        <w:r>
          <w:instrText xml:space="preserve"> PAGEREF _Toc12261 \h </w:instrText>
        </w:r>
        <w:r>
          <w:fldChar w:fldCharType="separate"/>
        </w:r>
        <w:r>
          <w:t>28</w:t>
        </w:r>
        <w:r>
          <w:fldChar w:fldCharType="end"/>
        </w:r>
      </w:hyperlink>
    </w:p>
    <w:p>
      <w:pPr>
        <w:pStyle w:val="TOC2"/>
        <w:tabs>
          <w:tab w:val="right" w:leader="dot" w:pos="8306"/>
        </w:tabs>
      </w:pPr>
      <w:hyperlink w:anchor="_Toc20709" w:history="1">
        <w:r>
          <w:rPr>
            <w:rFonts w:ascii="仿宋" w:eastAsia="仿宋" w:hAnsi="仿宋" w:cs="仿宋" w:hint="eastAsia"/>
            <w:lang w:eastAsia="zh-CN"/>
          </w:rPr>
          <w:t>(三)、社会风险及对策分析</w:t>
        </w:r>
        <w:r>
          <w:tab/>
        </w:r>
        <w:r>
          <w:fldChar w:fldCharType="begin"/>
        </w:r>
        <w:r>
          <w:instrText xml:space="preserve"> PAGEREF _Toc20709 \h </w:instrText>
        </w:r>
        <w:r>
          <w:fldChar w:fldCharType="separate"/>
        </w:r>
        <w:r>
          <w:t>30</w:t>
        </w:r>
        <w:r>
          <w:fldChar w:fldCharType="end"/>
        </w:r>
      </w:hyperlink>
    </w:p>
    <w:p>
      <w:pPr>
        <w:pStyle w:val="TOC1"/>
        <w:tabs>
          <w:tab w:val="right" w:leader="dot" w:pos="8306"/>
        </w:tabs>
      </w:pPr>
      <w:hyperlink w:anchor="_Toc3024" w:history="1">
        <w:r>
          <w:rPr>
            <w:rFonts w:ascii="仿宋" w:eastAsia="仿宋" w:hAnsi="仿宋" w:cs="仿宋" w:hint="eastAsia"/>
            <w:lang w:eastAsia="zh-CN"/>
          </w:rPr>
          <w:t>六、背景、必要性分析</w:t>
        </w:r>
        <w:r>
          <w:tab/>
        </w:r>
        <w:r>
          <w:fldChar w:fldCharType="begin"/>
        </w:r>
        <w:r>
          <w:instrText xml:space="preserve"> PAGEREF _Toc3024 \h </w:instrText>
        </w:r>
        <w:r>
          <w:fldChar w:fldCharType="separate"/>
        </w:r>
        <w:r>
          <w:t>33</w:t>
        </w:r>
        <w:r>
          <w:fldChar w:fldCharType="end"/>
        </w:r>
      </w:hyperlink>
    </w:p>
    <w:p>
      <w:pPr>
        <w:pStyle w:val="TOC2"/>
        <w:tabs>
          <w:tab w:val="right" w:leader="dot" w:pos="8306"/>
        </w:tabs>
      </w:pPr>
      <w:hyperlink w:anchor="_Toc9919" w:history="1">
        <w:r>
          <w:rPr>
            <w:rFonts w:ascii="仿宋" w:eastAsia="仿宋" w:hAnsi="仿宋" w:cs="仿宋" w:hint="eastAsia"/>
            <w:lang w:eastAsia="zh-CN"/>
          </w:rPr>
          <w:t>(一)、项目建设背景</w:t>
        </w:r>
        <w:r>
          <w:tab/>
        </w:r>
        <w:r>
          <w:fldChar w:fldCharType="begin"/>
        </w:r>
        <w:r>
          <w:instrText xml:space="preserve"> PAGEREF _Toc9919 \h </w:instrText>
        </w:r>
        <w:r>
          <w:fldChar w:fldCharType="separate"/>
        </w:r>
        <w:r>
          <w:t>33</w:t>
        </w:r>
        <w:r>
          <w:fldChar w:fldCharType="end"/>
        </w:r>
      </w:hyperlink>
    </w:p>
    <w:p>
      <w:pPr>
        <w:pStyle w:val="TOC2"/>
        <w:tabs>
          <w:tab w:val="right" w:leader="dot" w:pos="8306"/>
        </w:tabs>
      </w:pPr>
      <w:hyperlink w:anchor="_Toc17041" w:history="1">
        <w:r>
          <w:rPr>
            <w:rFonts w:ascii="仿宋" w:eastAsia="仿宋" w:hAnsi="仿宋" w:cs="仿宋" w:hint="eastAsia"/>
            <w:lang w:eastAsia="zh-CN"/>
          </w:rPr>
          <w:t>(二)、必要性分析</w:t>
        </w:r>
        <w:r>
          <w:tab/>
        </w:r>
        <w:r>
          <w:fldChar w:fldCharType="begin"/>
        </w:r>
        <w:r>
          <w:instrText xml:space="preserve"> PAGEREF _Toc17041 \h </w:instrText>
        </w:r>
        <w:r>
          <w:fldChar w:fldCharType="separate"/>
        </w:r>
        <w:r>
          <w:t>34</w:t>
        </w:r>
        <w:r>
          <w:fldChar w:fldCharType="end"/>
        </w:r>
      </w:hyperlink>
    </w:p>
    <w:p>
      <w:pPr>
        <w:pStyle w:val="TOC2"/>
        <w:tabs>
          <w:tab w:val="right" w:leader="dot" w:pos="8306"/>
        </w:tabs>
      </w:pPr>
      <w:hyperlink w:anchor="_Toc31277" w:history="1">
        <w:r>
          <w:rPr>
            <w:rFonts w:ascii="仿宋" w:eastAsia="仿宋" w:hAnsi="仿宋" w:cs="仿宋" w:hint="eastAsia"/>
            <w:lang w:eastAsia="zh-CN"/>
          </w:rPr>
          <w:t>(三)、项目建设有利条件</w:t>
        </w:r>
        <w:r>
          <w:tab/>
        </w:r>
        <w:r>
          <w:fldChar w:fldCharType="begin"/>
        </w:r>
        <w:r>
          <w:instrText xml:space="preserve"> PAGEREF _Toc31277 \h </w:instrText>
        </w:r>
        <w:r>
          <w:fldChar w:fldCharType="separate"/>
        </w:r>
        <w:r>
          <w:t>36</w:t>
        </w:r>
        <w:r>
          <w:fldChar w:fldCharType="end"/>
        </w:r>
      </w:hyperlink>
    </w:p>
    <w:p>
      <w:pPr>
        <w:pStyle w:val="TOC1"/>
        <w:tabs>
          <w:tab w:val="right" w:leader="dot" w:pos="8306"/>
        </w:tabs>
      </w:pPr>
      <w:hyperlink w:anchor="_Toc32595" w:history="1">
        <w:r>
          <w:rPr>
            <w:rFonts w:ascii="仿宋" w:eastAsia="仿宋" w:hAnsi="仿宋" w:cs="仿宋" w:hint="eastAsia"/>
            <w:lang w:eastAsia="zh-CN"/>
          </w:rPr>
          <w:t>七、安全与应急管理</w:t>
        </w:r>
        <w:r>
          <w:tab/>
        </w:r>
        <w:r>
          <w:fldChar w:fldCharType="begin"/>
        </w:r>
        <w:r>
          <w:instrText xml:space="preserve"> PAGEREF _Toc32595 \h </w:instrText>
        </w:r>
        <w:r>
          <w:fldChar w:fldCharType="separate"/>
        </w:r>
        <w:r>
          <w:t>37</w:t>
        </w:r>
        <w:r>
          <w:fldChar w:fldCharType="end"/>
        </w:r>
      </w:hyperlink>
    </w:p>
    <w:p>
      <w:pPr>
        <w:pStyle w:val="TOC2"/>
        <w:tabs>
          <w:tab w:val="right" w:leader="dot" w:pos="8306"/>
        </w:tabs>
      </w:pPr>
      <w:hyperlink w:anchor="_Toc17505" w:history="1">
        <w:r>
          <w:rPr>
            <w:rFonts w:ascii="仿宋" w:eastAsia="仿宋" w:hAnsi="仿宋" w:cs="仿宋" w:hint="eastAsia"/>
            <w:lang w:eastAsia="zh-CN"/>
          </w:rPr>
          <w:t>(一)、安全生产管理</w:t>
        </w:r>
        <w:r>
          <w:tab/>
        </w:r>
        <w:r>
          <w:fldChar w:fldCharType="begin"/>
        </w:r>
        <w:r>
          <w:instrText xml:space="preserve"> PAGEREF _Toc17505 \h </w:instrText>
        </w:r>
        <w:r>
          <w:fldChar w:fldCharType="separate"/>
        </w:r>
        <w:r>
          <w:t>37</w:t>
        </w:r>
        <w:r>
          <w:fldChar w:fldCharType="end"/>
        </w:r>
      </w:hyperlink>
    </w:p>
    <w:p>
      <w:pPr>
        <w:pStyle w:val="TOC2"/>
        <w:tabs>
          <w:tab w:val="right" w:leader="dot" w:pos="8306"/>
        </w:tabs>
      </w:pPr>
      <w:hyperlink w:anchor="_Toc11885" w:history="1">
        <w:r>
          <w:rPr>
            <w:rFonts w:ascii="仿宋" w:eastAsia="仿宋" w:hAnsi="仿宋" w:cs="仿宋" w:hint="eastAsia"/>
            <w:lang w:eastAsia="zh-CN"/>
          </w:rPr>
          <w:t>(二)、应急预案与响应</w:t>
        </w:r>
        <w:r>
          <w:tab/>
        </w:r>
        <w:r>
          <w:fldChar w:fldCharType="begin"/>
        </w:r>
        <w:r>
          <w:instrText xml:space="preserve"> PAGEREF _Toc11885 \h </w:instrText>
        </w:r>
        <w:r>
          <w:fldChar w:fldCharType="separate"/>
        </w:r>
        <w:r>
          <w:t>39</w:t>
        </w:r>
        <w:r>
          <w:fldChar w:fldCharType="end"/>
        </w:r>
      </w:hyperlink>
    </w:p>
    <w:p>
      <w:pPr>
        <w:pStyle w:val="TOC1"/>
        <w:tabs>
          <w:tab w:val="right" w:leader="dot" w:pos="8306"/>
        </w:tabs>
      </w:pPr>
      <w:hyperlink w:anchor="_Toc24725" w:history="1">
        <w:r>
          <w:rPr>
            <w:rFonts w:ascii="仿宋" w:eastAsia="仿宋" w:hAnsi="仿宋" w:cs="仿宋" w:hint="eastAsia"/>
            <w:lang w:eastAsia="zh-CN"/>
          </w:rPr>
          <w:t>八、技术创新与产业升级</w:t>
        </w:r>
        <w:r>
          <w:tab/>
        </w:r>
        <w:r>
          <w:fldChar w:fldCharType="begin"/>
        </w:r>
        <w:r>
          <w:instrText xml:space="preserve"> PAGEREF _Toc24725 \h </w:instrText>
        </w:r>
        <w:r>
          <w:fldChar w:fldCharType="separate"/>
        </w:r>
        <w:r>
          <w:t>41</w:t>
        </w:r>
        <w:r>
          <w:fldChar w:fldCharType="end"/>
        </w:r>
      </w:hyperlink>
    </w:p>
    <w:p>
      <w:pPr>
        <w:pStyle w:val="TOC2"/>
        <w:tabs>
          <w:tab w:val="right" w:leader="dot" w:pos="8306"/>
        </w:tabs>
      </w:pPr>
      <w:hyperlink w:anchor="_Toc25956" w:history="1">
        <w:r>
          <w:rPr>
            <w:rFonts w:ascii="仿宋" w:eastAsia="仿宋" w:hAnsi="仿宋" w:cs="仿宋" w:hint="eastAsia"/>
            <w:lang w:eastAsia="zh-CN"/>
          </w:rPr>
          <w:t>(一)、技术创新方向与目标</w:t>
        </w:r>
        <w:r>
          <w:tab/>
        </w:r>
        <w:r>
          <w:fldChar w:fldCharType="begin"/>
        </w:r>
        <w:r>
          <w:instrText xml:space="preserve"> PAGEREF _Toc25956 \h </w:instrText>
        </w:r>
        <w:r>
          <w:fldChar w:fldCharType="separate"/>
        </w:r>
        <w:r>
          <w:t>41</w:t>
        </w:r>
        <w:r>
          <w:fldChar w:fldCharType="end"/>
        </w:r>
      </w:hyperlink>
    </w:p>
    <w:p>
      <w:pPr>
        <w:pStyle w:val="TOC2"/>
        <w:tabs>
          <w:tab w:val="right" w:leader="dot" w:pos="8306"/>
        </w:tabs>
      </w:pPr>
      <w:hyperlink w:anchor="_Toc144" w:history="1">
        <w:r>
          <w:rPr>
            <w:rFonts w:ascii="仿宋" w:eastAsia="仿宋" w:hAnsi="仿宋" w:cs="仿宋" w:hint="eastAsia"/>
            <w:lang w:eastAsia="zh-CN"/>
          </w:rPr>
          <w:t>(二)、产业升级路径与措施</w:t>
        </w:r>
        <w:r>
          <w:tab/>
        </w:r>
        <w:r>
          <w:fldChar w:fldCharType="begin"/>
        </w:r>
        <w:r>
          <w:instrText xml:space="preserve"> PAGEREF _Toc144 \h </w:instrText>
        </w:r>
        <w:r>
          <w:fldChar w:fldCharType="separate"/>
        </w:r>
        <w:r>
          <w:t>42</w:t>
        </w:r>
        <w:r>
          <w:fldChar w:fldCharType="end"/>
        </w:r>
      </w:hyperlink>
    </w:p>
    <w:p>
      <w:pPr>
        <w:pStyle w:val="TOC1"/>
        <w:tabs>
          <w:tab w:val="right" w:leader="dot" w:pos="8306"/>
        </w:tabs>
      </w:pPr>
      <w:hyperlink w:anchor="_Toc32755" w:history="1">
        <w:r>
          <w:rPr>
            <w:rFonts w:ascii="仿宋" w:eastAsia="仿宋" w:hAnsi="仿宋" w:cs="仿宋" w:hint="eastAsia"/>
            <w:lang w:eastAsia="zh-CN"/>
          </w:rPr>
          <w:t>九、经济效益与社会效益优化</w:t>
        </w:r>
        <w:r>
          <w:tab/>
        </w:r>
        <w:r>
          <w:fldChar w:fldCharType="begin"/>
        </w:r>
        <w:r>
          <w:instrText xml:space="preserve"> PAGEREF _Toc32755 \h </w:instrText>
        </w:r>
        <w:r>
          <w:fldChar w:fldCharType="separate"/>
        </w:r>
        <w:r>
          <w:t>43</w:t>
        </w:r>
        <w:r>
          <w:fldChar w:fldCharType="end"/>
        </w:r>
      </w:hyperlink>
    </w:p>
    <w:p>
      <w:pPr>
        <w:pStyle w:val="TOC2"/>
        <w:tabs>
          <w:tab w:val="right" w:leader="dot" w:pos="8306"/>
        </w:tabs>
      </w:pPr>
      <w:hyperlink w:anchor="_Toc26112" w:history="1">
        <w:r>
          <w:rPr>
            <w:rFonts w:ascii="仿宋" w:eastAsia="仿宋" w:hAnsi="仿宋" w:cs="仿宋" w:hint="eastAsia"/>
            <w:lang w:eastAsia="zh-CN"/>
          </w:rPr>
          <w:t>(一)、经济效益提升策略</w:t>
        </w:r>
        <w:r>
          <w:tab/>
        </w:r>
        <w:r>
          <w:fldChar w:fldCharType="begin"/>
        </w:r>
        <w:r>
          <w:instrText xml:space="preserve"> PAGEREF _Toc26112 \h </w:instrText>
        </w:r>
        <w:r>
          <w:fldChar w:fldCharType="separate"/>
        </w:r>
        <w:r>
          <w:t>43</w:t>
        </w:r>
        <w:r>
          <w:fldChar w:fldCharType="end"/>
        </w:r>
      </w:hyperlink>
    </w:p>
    <w:p>
      <w:pPr>
        <w:pStyle w:val="TOC2"/>
        <w:tabs>
          <w:tab w:val="right" w:leader="dot" w:pos="8306"/>
        </w:tabs>
      </w:pPr>
      <w:hyperlink w:anchor="_Toc17001" w:history="1">
        <w:r>
          <w:rPr>
            <w:rFonts w:ascii="仿宋" w:eastAsia="仿宋" w:hAnsi="仿宋" w:cs="仿宋" w:hint="eastAsia"/>
            <w:lang w:eastAsia="zh-CN"/>
          </w:rPr>
          <w:t>(二)、社会效益增强方案</w:t>
        </w:r>
        <w:r>
          <w:tab/>
        </w:r>
        <w:r>
          <w:fldChar w:fldCharType="begin"/>
        </w:r>
        <w:r>
          <w:instrText xml:space="preserve"> PAGEREF _Toc17001 \h </w:instrText>
        </w:r>
        <w:r>
          <w:fldChar w:fldCharType="separate"/>
        </w:r>
        <w:r>
          <w:t>45</w:t>
        </w:r>
        <w:r>
          <w:fldChar w:fldCharType="end"/>
        </w:r>
      </w:hyperlink>
    </w:p>
    <w:p>
      <w:pPr>
        <w:pStyle w:val="TOC1"/>
        <w:tabs>
          <w:tab w:val="right" w:leader="dot" w:pos="8306"/>
        </w:tabs>
      </w:pPr>
      <w:hyperlink w:anchor="_Toc4076" w:history="1">
        <w:r>
          <w:rPr>
            <w:rFonts w:ascii="仿宋" w:eastAsia="仿宋" w:hAnsi="仿宋" w:cs="仿宋" w:hint="eastAsia"/>
            <w:lang w:eastAsia="zh-CN"/>
          </w:rPr>
          <w:t>十、环境保护与绿色发展</w:t>
        </w:r>
        <w:r>
          <w:tab/>
        </w:r>
        <w:r>
          <w:fldChar w:fldCharType="begin"/>
        </w:r>
        <w:r>
          <w:instrText xml:space="preserve"> PAGEREF _Toc4076 \h </w:instrText>
        </w:r>
        <w:r>
          <w:fldChar w:fldCharType="separate"/>
        </w:r>
        <w:r>
          <w:t>45</w:t>
        </w:r>
        <w:r>
          <w:fldChar w:fldCharType="end"/>
        </w:r>
      </w:hyperlink>
    </w:p>
    <w:p>
      <w:pPr>
        <w:pStyle w:val="TOC2"/>
        <w:tabs>
          <w:tab w:val="right" w:leader="dot" w:pos="8306"/>
        </w:tabs>
      </w:pPr>
      <w:hyperlink w:anchor="_Toc5083" w:history="1">
        <w:r>
          <w:rPr>
            <w:rFonts w:ascii="仿宋" w:eastAsia="仿宋" w:hAnsi="仿宋" w:cs="仿宋" w:hint="eastAsia"/>
            <w:lang w:eastAsia="zh-CN"/>
          </w:rPr>
          <w:t>(一)、环境保护措施</w:t>
        </w:r>
        <w:r>
          <w:tab/>
        </w:r>
        <w:r>
          <w:fldChar w:fldCharType="begin"/>
        </w:r>
        <w:r>
          <w:instrText xml:space="preserve"> PAGEREF _Toc5083 \h </w:instrText>
        </w:r>
        <w:r>
          <w:fldChar w:fldCharType="separate"/>
        </w:r>
        <w:r>
          <w:t>45</w:t>
        </w:r>
        <w:r>
          <w:fldChar w:fldCharType="end"/>
        </w:r>
      </w:hyperlink>
    </w:p>
    <w:p>
      <w:pPr>
        <w:pStyle w:val="TOC2"/>
        <w:tabs>
          <w:tab w:val="right" w:leader="dot" w:pos="8306"/>
        </w:tabs>
      </w:pPr>
      <w:hyperlink w:anchor="_Toc17559" w:history="1">
        <w:r>
          <w:rPr>
            <w:rFonts w:ascii="仿宋" w:eastAsia="仿宋" w:hAnsi="仿宋" w:cs="仿宋" w:hint="eastAsia"/>
            <w:lang w:eastAsia="zh-CN"/>
          </w:rPr>
          <w:t>(二)、绿色发展与可持续发展策略</w:t>
        </w:r>
        <w:r>
          <w:tab/>
        </w:r>
        <w:r>
          <w:fldChar w:fldCharType="begin"/>
        </w:r>
        <w:r>
          <w:instrText xml:space="preserve"> PAGEREF _Toc17559 \h </w:instrText>
        </w:r>
        <w:r>
          <w:fldChar w:fldCharType="separate"/>
        </w:r>
        <w:r>
          <w:t>47</w:t>
        </w:r>
        <w:r>
          <w:fldChar w:fldCharType="end"/>
        </w:r>
      </w:hyperlink>
    </w:p>
    <w:p>
      <w:pPr>
        <w:pStyle w:val="TOC1"/>
        <w:tabs>
          <w:tab w:val="right" w:leader="dot" w:pos="8306"/>
        </w:tabs>
      </w:pPr>
      <w:hyperlink w:anchor="_Toc14074" w:history="1">
        <w:r>
          <w:rPr>
            <w:rFonts w:ascii="仿宋" w:eastAsia="仿宋" w:hAnsi="仿宋" w:cs="仿宋" w:hint="eastAsia"/>
            <w:lang w:eastAsia="zh-CN"/>
          </w:rPr>
          <w:t>十一、客户关系管理与市场拓展</w:t>
        </w:r>
        <w:r>
          <w:tab/>
        </w:r>
        <w:r>
          <w:fldChar w:fldCharType="begin"/>
        </w:r>
        <w:r>
          <w:instrText xml:space="preserve"> PAGEREF _Toc14074 \h </w:instrText>
        </w:r>
        <w:r>
          <w:fldChar w:fldCharType="separate"/>
        </w:r>
        <w:r>
          <w:t>49</w:t>
        </w:r>
        <w:r>
          <w:fldChar w:fldCharType="end"/>
        </w:r>
      </w:hyperlink>
    </w:p>
    <w:p>
      <w:pPr>
        <w:pStyle w:val="TOC2"/>
        <w:tabs>
          <w:tab w:val="right" w:leader="dot" w:pos="8306"/>
        </w:tabs>
      </w:pPr>
      <w:hyperlink w:anchor="_Toc25472" w:history="1">
        <w:r>
          <w:rPr>
            <w:rFonts w:ascii="仿宋" w:eastAsia="仿宋" w:hAnsi="仿宋" w:cs="仿宋" w:hint="eastAsia"/>
            <w:lang w:eastAsia="zh-CN"/>
          </w:rPr>
          <w:t>(一)、客户关系管理策略</w:t>
        </w:r>
        <w:r>
          <w:tab/>
        </w:r>
        <w:r>
          <w:fldChar w:fldCharType="begin"/>
        </w:r>
        <w:r>
          <w:instrText xml:space="preserve"> PAGEREF _Toc25472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07" w:history="1">
        <w:r>
          <w:rPr>
            <w:rFonts w:ascii="仿宋" w:eastAsia="仿宋" w:hAnsi="仿宋" w:cs="仿宋" w:hint="eastAsia"/>
            <w:lang w:eastAsia="zh-CN"/>
          </w:rPr>
          <w:t>(二)、市场拓展方案</w:t>
        </w:r>
        <w:r>
          <w:tab/>
        </w:r>
        <w:r>
          <w:fldChar w:fldCharType="begin"/>
        </w:r>
        <w:r>
          <w:instrText xml:space="preserve"> PAGEREF _Toc24207 \h </w:instrText>
        </w:r>
        <w:r>
          <w:fldChar w:fldCharType="separate"/>
        </w:r>
        <w:r>
          <w:t>50</w:t>
        </w:r>
        <w:r>
          <w:fldChar w:fldCharType="end"/>
        </w:r>
      </w:hyperlink>
    </w:p>
    <w:p>
      <w:pPr>
        <w:pStyle w:val="TOC1"/>
        <w:tabs>
          <w:tab w:val="right" w:leader="dot" w:pos="8306"/>
        </w:tabs>
      </w:pPr>
      <w:hyperlink w:anchor="_Toc2154" w:history="1">
        <w:r>
          <w:rPr>
            <w:rFonts w:ascii="仿宋" w:eastAsia="仿宋" w:hAnsi="仿宋" w:cs="仿宋" w:hint="eastAsia"/>
            <w:lang w:eastAsia="zh-CN"/>
          </w:rPr>
          <w:t>十二、环境保护与治理方案</w:t>
        </w:r>
        <w:r>
          <w:tab/>
        </w:r>
        <w:r>
          <w:fldChar w:fldCharType="begin"/>
        </w:r>
        <w:r>
          <w:instrText xml:space="preserve"> PAGEREF _Toc2154 \h </w:instrText>
        </w:r>
        <w:r>
          <w:fldChar w:fldCharType="separate"/>
        </w:r>
        <w:r>
          <w:t>51</w:t>
        </w:r>
        <w:r>
          <w:fldChar w:fldCharType="end"/>
        </w:r>
      </w:hyperlink>
    </w:p>
    <w:p>
      <w:pPr>
        <w:pStyle w:val="TOC2"/>
        <w:tabs>
          <w:tab w:val="right" w:leader="dot" w:pos="8306"/>
        </w:tabs>
      </w:pPr>
      <w:hyperlink w:anchor="_Toc8944" w:history="1">
        <w:r>
          <w:rPr>
            <w:rFonts w:ascii="仿宋" w:eastAsia="仿宋" w:hAnsi="仿宋" w:cs="仿宋" w:hint="eastAsia"/>
            <w:lang w:eastAsia="zh-CN"/>
          </w:rPr>
          <w:t>(一)、项目环境影响评估</w:t>
        </w:r>
        <w:r>
          <w:tab/>
        </w:r>
        <w:r>
          <w:fldChar w:fldCharType="begin"/>
        </w:r>
        <w:r>
          <w:instrText xml:space="preserve"> PAGEREF _Toc8944 \h </w:instrText>
        </w:r>
        <w:r>
          <w:fldChar w:fldCharType="separate"/>
        </w:r>
        <w:r>
          <w:t>51</w:t>
        </w:r>
        <w:r>
          <w:fldChar w:fldCharType="end"/>
        </w:r>
      </w:hyperlink>
    </w:p>
    <w:p>
      <w:pPr>
        <w:pStyle w:val="TOC2"/>
        <w:tabs>
          <w:tab w:val="right" w:leader="dot" w:pos="8306"/>
        </w:tabs>
      </w:pPr>
      <w:hyperlink w:anchor="_Toc3980" w:history="1">
        <w:r>
          <w:rPr>
            <w:rFonts w:ascii="仿宋" w:eastAsia="仿宋" w:hAnsi="仿宋" w:cs="仿宋" w:hint="eastAsia"/>
            <w:lang w:eastAsia="zh-CN"/>
          </w:rPr>
          <w:t>(二)、环境保护措施与治理方案</w:t>
        </w:r>
        <w:r>
          <w:tab/>
        </w:r>
        <w:r>
          <w:fldChar w:fldCharType="begin"/>
        </w:r>
        <w:r>
          <w:instrText xml:space="preserve"> PAGEREF _Toc3980 \h </w:instrText>
        </w:r>
        <w:r>
          <w:fldChar w:fldCharType="separate"/>
        </w:r>
        <w:r>
          <w:t>51</w:t>
        </w:r>
        <w:r>
          <w:fldChar w:fldCharType="end"/>
        </w:r>
      </w:hyperlink>
    </w:p>
    <w:p>
      <w:pPr>
        <w:pStyle w:val="TOC1"/>
        <w:tabs>
          <w:tab w:val="right" w:leader="dot" w:pos="8306"/>
        </w:tabs>
      </w:pPr>
      <w:hyperlink w:anchor="_Toc18400" w:history="1">
        <w:r>
          <w:rPr>
            <w:rFonts w:ascii="仿宋" w:eastAsia="仿宋" w:hAnsi="仿宋" w:cs="仿宋" w:hint="eastAsia"/>
            <w:lang w:eastAsia="zh-CN"/>
          </w:rPr>
          <w:t>十三、创新驱动与持续发展</w:t>
        </w:r>
        <w:r>
          <w:tab/>
        </w:r>
        <w:r>
          <w:fldChar w:fldCharType="begin"/>
        </w:r>
        <w:r>
          <w:instrText xml:space="preserve"> PAGEREF _Toc18400 \h </w:instrText>
        </w:r>
        <w:r>
          <w:fldChar w:fldCharType="separate"/>
        </w:r>
        <w:r>
          <w:t>52</w:t>
        </w:r>
        <w:r>
          <w:fldChar w:fldCharType="end"/>
        </w:r>
      </w:hyperlink>
    </w:p>
    <w:p>
      <w:pPr>
        <w:pStyle w:val="TOC2"/>
        <w:tabs>
          <w:tab w:val="right" w:leader="dot" w:pos="8306"/>
        </w:tabs>
      </w:pPr>
      <w:hyperlink w:anchor="_Toc19546" w:history="1">
        <w:r>
          <w:rPr>
            <w:rFonts w:ascii="仿宋" w:eastAsia="仿宋" w:hAnsi="仿宋" w:cs="仿宋" w:hint="eastAsia"/>
            <w:lang w:eastAsia="zh-CN"/>
          </w:rPr>
          <w:t>(一)、创新驱动战略实施</w:t>
        </w:r>
        <w:r>
          <w:tab/>
        </w:r>
        <w:r>
          <w:fldChar w:fldCharType="begin"/>
        </w:r>
        <w:r>
          <w:instrText xml:space="preserve"> PAGEREF _Toc19546 \h </w:instrText>
        </w:r>
        <w:r>
          <w:fldChar w:fldCharType="separate"/>
        </w:r>
        <w:r>
          <w:t>52</w:t>
        </w:r>
        <w:r>
          <w:fldChar w:fldCharType="end"/>
        </w:r>
      </w:hyperlink>
    </w:p>
    <w:p>
      <w:pPr>
        <w:pStyle w:val="TOC2"/>
        <w:tabs>
          <w:tab w:val="right" w:leader="dot" w:pos="8306"/>
        </w:tabs>
      </w:pPr>
      <w:hyperlink w:anchor="_Toc32446" w:history="1">
        <w:r>
          <w:rPr>
            <w:rFonts w:ascii="仿宋" w:eastAsia="仿宋" w:hAnsi="仿宋" w:cs="仿宋" w:hint="eastAsia"/>
            <w:lang w:eastAsia="zh-CN"/>
          </w:rPr>
          <w:t>(二)、持续发展路径探索</w:t>
        </w:r>
        <w:r>
          <w:tab/>
        </w:r>
        <w:r>
          <w:fldChar w:fldCharType="begin"/>
        </w:r>
        <w:r>
          <w:instrText xml:space="preserve"> PAGEREF _Toc32446 \h </w:instrText>
        </w:r>
        <w:r>
          <w:fldChar w:fldCharType="separate"/>
        </w:r>
        <w:r>
          <w:t>54</w:t>
        </w:r>
        <w:r>
          <w:fldChar w:fldCharType="end"/>
        </w:r>
      </w:hyperlink>
    </w:p>
    <w:p>
      <w:pPr>
        <w:pStyle w:val="TOC1"/>
        <w:tabs>
          <w:tab w:val="right" w:leader="dot" w:pos="8306"/>
        </w:tabs>
      </w:pPr>
      <w:hyperlink w:anchor="_Toc3976" w:history="1">
        <w:r>
          <w:rPr>
            <w:rFonts w:ascii="仿宋" w:eastAsia="仿宋" w:hAnsi="仿宋" w:cs="仿宋" w:hint="eastAsia"/>
            <w:lang w:eastAsia="zh-CN"/>
          </w:rPr>
          <w:t>十四、人力资源管理与开发</w:t>
        </w:r>
        <w:r>
          <w:tab/>
        </w:r>
        <w:r>
          <w:fldChar w:fldCharType="begin"/>
        </w:r>
        <w:r>
          <w:instrText xml:space="preserve"> PAGEREF _Toc3976 \h </w:instrText>
        </w:r>
        <w:r>
          <w:fldChar w:fldCharType="separate"/>
        </w:r>
        <w:r>
          <w:t>58</w:t>
        </w:r>
        <w:r>
          <w:fldChar w:fldCharType="end"/>
        </w:r>
      </w:hyperlink>
    </w:p>
    <w:p>
      <w:pPr>
        <w:pStyle w:val="TOC2"/>
        <w:tabs>
          <w:tab w:val="right" w:leader="dot" w:pos="8306"/>
        </w:tabs>
      </w:pPr>
      <w:hyperlink w:anchor="_Toc28407" w:history="1">
        <w:r>
          <w:rPr>
            <w:rFonts w:ascii="仿宋" w:eastAsia="仿宋" w:hAnsi="仿宋" w:cs="仿宋" w:hint="eastAsia"/>
            <w:lang w:eastAsia="zh-CN"/>
          </w:rPr>
          <w:t>(一)、人力资源规划</w:t>
        </w:r>
        <w:r>
          <w:tab/>
        </w:r>
        <w:r>
          <w:fldChar w:fldCharType="begin"/>
        </w:r>
        <w:r>
          <w:instrText xml:space="preserve"> PAGEREF _Toc28407 \h </w:instrText>
        </w:r>
        <w:r>
          <w:fldChar w:fldCharType="separate"/>
        </w:r>
        <w:r>
          <w:t>58</w:t>
        </w:r>
        <w:r>
          <w:fldChar w:fldCharType="end"/>
        </w:r>
      </w:hyperlink>
    </w:p>
    <w:p>
      <w:pPr>
        <w:pStyle w:val="TOC2"/>
        <w:tabs>
          <w:tab w:val="right" w:leader="dot" w:pos="8306"/>
        </w:tabs>
      </w:pPr>
      <w:hyperlink w:anchor="_Toc15926" w:history="1">
        <w:r>
          <w:rPr>
            <w:rFonts w:ascii="仿宋" w:eastAsia="仿宋" w:hAnsi="仿宋" w:cs="仿宋" w:hint="eastAsia"/>
            <w:lang w:eastAsia="zh-CN"/>
          </w:rPr>
          <w:t>(二)、人力资源开发与培训</w:t>
        </w:r>
        <w:r>
          <w:tab/>
        </w:r>
        <w:r>
          <w:fldChar w:fldCharType="begin"/>
        </w:r>
        <w:r>
          <w:instrText xml:space="preserve"> PAGEREF _Toc15926 \h </w:instrText>
        </w:r>
        <w:r>
          <w:fldChar w:fldCharType="separate"/>
        </w:r>
        <w:r>
          <w:t>60</w:t>
        </w:r>
        <w:r>
          <w:fldChar w:fldCharType="end"/>
        </w:r>
      </w:hyperlink>
    </w:p>
    <w:p>
      <w:pPr>
        <w:pStyle w:val="TOC1"/>
        <w:tabs>
          <w:tab w:val="right" w:leader="dot" w:pos="8306"/>
        </w:tabs>
      </w:pPr>
      <w:hyperlink w:anchor="_Toc24325" w:history="1">
        <w:r>
          <w:rPr>
            <w:rFonts w:ascii="仿宋" w:eastAsia="仿宋" w:hAnsi="仿宋" w:cs="仿宋" w:hint="eastAsia"/>
            <w:lang w:eastAsia="zh-CN"/>
          </w:rPr>
          <w:t>十五、设施与设备管理</w:t>
        </w:r>
        <w:r>
          <w:tab/>
        </w:r>
        <w:r>
          <w:fldChar w:fldCharType="begin"/>
        </w:r>
        <w:r>
          <w:instrText xml:space="preserve"> PAGEREF _Toc24325 \h </w:instrText>
        </w:r>
        <w:r>
          <w:fldChar w:fldCharType="separate"/>
        </w:r>
        <w:r>
          <w:t>62</w:t>
        </w:r>
        <w:r>
          <w:fldChar w:fldCharType="end"/>
        </w:r>
      </w:hyperlink>
    </w:p>
    <w:p>
      <w:pPr>
        <w:pStyle w:val="TOC2"/>
        <w:tabs>
          <w:tab w:val="right" w:leader="dot" w:pos="8306"/>
        </w:tabs>
      </w:pPr>
      <w:hyperlink w:anchor="_Toc2917" w:history="1">
        <w:r>
          <w:rPr>
            <w:rFonts w:ascii="仿宋" w:eastAsia="仿宋" w:hAnsi="仿宋" w:cs="仿宋" w:hint="eastAsia"/>
            <w:lang w:eastAsia="zh-CN"/>
          </w:rPr>
          <w:t>(一)、设施规划与配置</w:t>
        </w:r>
        <w:r>
          <w:tab/>
        </w:r>
        <w:r>
          <w:fldChar w:fldCharType="begin"/>
        </w:r>
        <w:r>
          <w:instrText xml:space="preserve"> PAGEREF _Toc2917 \h </w:instrText>
        </w:r>
        <w:r>
          <w:fldChar w:fldCharType="separate"/>
        </w:r>
        <w:r>
          <w:t>62</w:t>
        </w:r>
        <w:r>
          <w:fldChar w:fldCharType="end"/>
        </w:r>
      </w:hyperlink>
    </w:p>
    <w:p>
      <w:pPr>
        <w:pStyle w:val="TOC2"/>
        <w:tabs>
          <w:tab w:val="right" w:leader="dot" w:pos="8306"/>
        </w:tabs>
      </w:pPr>
      <w:hyperlink w:anchor="_Toc27278" w:history="1">
        <w:r>
          <w:rPr>
            <w:rFonts w:ascii="仿宋" w:eastAsia="仿宋" w:hAnsi="仿宋" w:cs="仿宋" w:hint="eastAsia"/>
            <w:lang w:eastAsia="zh-CN"/>
          </w:rPr>
          <w:t>(二)、设备采购与维护管理</w:t>
        </w:r>
        <w:r>
          <w:tab/>
        </w:r>
        <w:r>
          <w:fldChar w:fldCharType="begin"/>
        </w:r>
        <w:r>
          <w:instrText xml:space="preserve"> PAGEREF _Toc27278 \h </w:instrText>
        </w:r>
        <w:r>
          <w:fldChar w:fldCharType="separate"/>
        </w:r>
        <w:r>
          <w:t>63</w:t>
        </w:r>
        <w:r>
          <w:fldChar w:fldCharType="end"/>
        </w:r>
      </w:hyperlink>
    </w:p>
    <w:p>
      <w:pPr>
        <w:pStyle w:val="TOC2"/>
        <w:tabs>
          <w:tab w:val="right" w:leader="dot" w:pos="8306"/>
        </w:tabs>
      </w:pPr>
      <w:hyperlink w:anchor="_Toc11812" w:history="1">
        <w:r>
          <w:rPr>
            <w:rFonts w:ascii="仿宋" w:eastAsia="仿宋" w:hAnsi="仿宋" w:cs="仿宋" w:hint="eastAsia"/>
            <w:lang w:eastAsia="zh-CN"/>
          </w:rPr>
          <w:t>(三)、设施设备升级策略</w:t>
        </w:r>
        <w:r>
          <w:tab/>
        </w:r>
        <w:r>
          <w:fldChar w:fldCharType="begin"/>
        </w:r>
        <w:r>
          <w:instrText xml:space="preserve"> PAGEREF _Toc11812 \h </w:instrText>
        </w:r>
        <w:r>
          <w:fldChar w:fldCharType="separate"/>
        </w:r>
        <w:r>
          <w:t>63</w:t>
        </w:r>
        <w:r>
          <w:fldChar w:fldCharType="end"/>
        </w:r>
      </w:hyperlink>
    </w:p>
    <w:p>
      <w:pPr>
        <w:pStyle w:val="TOC1"/>
        <w:tabs>
          <w:tab w:val="right" w:leader="dot" w:pos="8306"/>
        </w:tabs>
      </w:pPr>
      <w:hyperlink w:anchor="_Toc22114" w:history="1">
        <w:r>
          <w:rPr>
            <w:rFonts w:ascii="仿宋" w:eastAsia="仿宋" w:hAnsi="仿宋" w:cs="仿宋" w:hint="eastAsia"/>
            <w:lang w:eastAsia="zh-CN"/>
          </w:rPr>
          <w:t>十六、合作与交流机制建立</w:t>
        </w:r>
        <w:r>
          <w:tab/>
        </w:r>
        <w:r>
          <w:fldChar w:fldCharType="begin"/>
        </w:r>
        <w:r>
          <w:instrText xml:space="preserve"> PAGEREF _Toc22114 \h </w:instrText>
        </w:r>
        <w:r>
          <w:fldChar w:fldCharType="separate"/>
        </w:r>
        <w:r>
          <w:t>64</w:t>
        </w:r>
        <w:r>
          <w:fldChar w:fldCharType="end"/>
        </w:r>
      </w:hyperlink>
    </w:p>
    <w:p>
      <w:pPr>
        <w:pStyle w:val="TOC2"/>
        <w:tabs>
          <w:tab w:val="right" w:leader="dot" w:pos="8306"/>
        </w:tabs>
      </w:pPr>
      <w:hyperlink w:anchor="_Toc534" w:history="1">
        <w:r>
          <w:rPr>
            <w:rFonts w:ascii="仿宋" w:eastAsia="仿宋" w:hAnsi="仿宋" w:cs="仿宋" w:hint="eastAsia"/>
            <w:lang w:eastAsia="zh-CN"/>
          </w:rPr>
          <w:t>(一)、合作伙伴选择与合作方式</w:t>
        </w:r>
        <w:r>
          <w:tab/>
        </w:r>
        <w:r>
          <w:fldChar w:fldCharType="begin"/>
        </w:r>
        <w:r>
          <w:instrText xml:space="preserve"> PAGEREF _Toc534 \h </w:instrText>
        </w:r>
        <w:r>
          <w:fldChar w:fldCharType="separate"/>
        </w:r>
        <w:r>
          <w:t>64</w:t>
        </w:r>
        <w:r>
          <w:fldChar w:fldCharType="end"/>
        </w:r>
      </w:hyperlink>
    </w:p>
    <w:p>
      <w:pPr>
        <w:pStyle w:val="TOC2"/>
        <w:tabs>
          <w:tab w:val="right" w:leader="dot" w:pos="8306"/>
        </w:tabs>
      </w:pPr>
      <w:hyperlink w:anchor="_Toc22880" w:history="1">
        <w:r>
          <w:rPr>
            <w:rFonts w:ascii="仿宋" w:eastAsia="仿宋" w:hAnsi="仿宋" w:cs="仿宋" w:hint="eastAsia"/>
            <w:lang w:eastAsia="zh-CN"/>
          </w:rPr>
          <w:t>(二)、交流与合作平台搭建</w:t>
        </w:r>
        <w:r>
          <w:tab/>
        </w:r>
        <w:r>
          <w:fldChar w:fldCharType="begin"/>
        </w:r>
        <w:r>
          <w:instrText xml:space="preserve"> PAGEREF _Toc22880 \h </w:instrText>
        </w:r>
        <w:r>
          <w:fldChar w:fldCharType="separate"/>
        </w:r>
        <w:r>
          <w:t>66</w:t>
        </w:r>
        <w:r>
          <w:fldChar w:fldCharType="end"/>
        </w:r>
      </w:hyperlink>
    </w:p>
    <w:p>
      <w:pPr>
        <w:pStyle w:val="TOC1"/>
        <w:tabs>
          <w:tab w:val="right" w:leader="dot" w:pos="8306"/>
        </w:tabs>
      </w:pPr>
      <w:hyperlink w:anchor="_Toc11587" w:history="1">
        <w:r>
          <w:rPr>
            <w:rFonts w:ascii="仿宋" w:eastAsia="仿宋" w:hAnsi="仿宋" w:cs="仿宋" w:hint="eastAsia"/>
            <w:lang w:eastAsia="zh-CN"/>
          </w:rPr>
          <w:t>十七、法律法规与政策遵循</w:t>
        </w:r>
        <w:r>
          <w:tab/>
        </w:r>
        <w:r>
          <w:fldChar w:fldCharType="begin"/>
        </w:r>
        <w:r>
          <w:instrText xml:space="preserve"> PAGEREF _Toc11587 \h </w:instrText>
        </w:r>
        <w:r>
          <w:fldChar w:fldCharType="separate"/>
        </w:r>
        <w:r>
          <w:t>67</w:t>
        </w:r>
        <w:r>
          <w:fldChar w:fldCharType="end"/>
        </w:r>
      </w:hyperlink>
    </w:p>
    <w:p>
      <w:pPr>
        <w:pStyle w:val="TOC2"/>
        <w:tabs>
          <w:tab w:val="right" w:leader="dot" w:pos="8306"/>
        </w:tabs>
      </w:pPr>
      <w:hyperlink w:anchor="_Toc10635" w:history="1">
        <w:r>
          <w:rPr>
            <w:rFonts w:ascii="仿宋" w:eastAsia="仿宋" w:hAnsi="仿宋" w:cs="仿宋" w:hint="eastAsia"/>
            <w:lang w:eastAsia="zh-CN"/>
          </w:rPr>
          <w:t>(一)、法律法规遵守</w:t>
        </w:r>
        <w:r>
          <w:tab/>
        </w:r>
        <w:r>
          <w:fldChar w:fldCharType="begin"/>
        </w:r>
        <w:r>
          <w:instrText xml:space="preserve"> PAGEREF _Toc10635 \h </w:instrText>
        </w:r>
        <w:r>
          <w:fldChar w:fldCharType="separate"/>
        </w:r>
        <w:r>
          <w:t>67</w:t>
        </w:r>
        <w:r>
          <w:fldChar w:fldCharType="end"/>
        </w:r>
      </w:hyperlink>
    </w:p>
    <w:p>
      <w:pPr>
        <w:pStyle w:val="TOC2"/>
        <w:tabs>
          <w:tab w:val="right" w:leader="dot" w:pos="8306"/>
        </w:tabs>
      </w:pPr>
      <w:hyperlink w:anchor="_Toc32079" w:history="1">
        <w:r>
          <w:rPr>
            <w:rFonts w:ascii="仿宋" w:eastAsia="仿宋" w:hAnsi="仿宋" w:cs="仿宋" w:hint="eastAsia"/>
            <w:lang w:eastAsia="zh-CN"/>
          </w:rPr>
          <w:t>(二)、政策导向与利用</w:t>
        </w:r>
        <w:r>
          <w:tab/>
        </w:r>
        <w:r>
          <w:fldChar w:fldCharType="begin"/>
        </w:r>
        <w:r>
          <w:instrText xml:space="preserve"> PAGEREF _Toc32079 \h </w:instrText>
        </w:r>
        <w:r>
          <w:fldChar w:fldCharType="separate"/>
        </w:r>
        <w:r>
          <w:t>68</w:t>
        </w:r>
        <w:r>
          <w:fldChar w:fldCharType="end"/>
        </w:r>
      </w:hyperlink>
    </w:p>
    <w:p>
      <w:pPr>
        <w:pStyle w:val="TOC1"/>
        <w:tabs>
          <w:tab w:val="right" w:leader="dot" w:pos="8306"/>
        </w:tabs>
      </w:pPr>
      <w:hyperlink w:anchor="_Toc22237" w:history="1">
        <w:r>
          <w:rPr>
            <w:rFonts w:ascii="仿宋" w:eastAsia="仿宋" w:hAnsi="仿宋" w:cs="仿宋" w:hint="eastAsia"/>
            <w:lang w:eastAsia="zh-CN"/>
          </w:rPr>
          <w:t>十八、质量管理与控制</w:t>
        </w:r>
        <w:r>
          <w:tab/>
        </w:r>
        <w:r>
          <w:fldChar w:fldCharType="begin"/>
        </w:r>
        <w:r>
          <w:instrText xml:space="preserve"> PAGEREF _Toc22237 \h </w:instrText>
        </w:r>
        <w:r>
          <w:fldChar w:fldCharType="separate"/>
        </w:r>
        <w:r>
          <w:t>69</w:t>
        </w:r>
        <w:r>
          <w:fldChar w:fldCharType="end"/>
        </w:r>
      </w:hyperlink>
    </w:p>
    <w:p>
      <w:pPr>
        <w:pStyle w:val="TOC2"/>
        <w:tabs>
          <w:tab w:val="right" w:leader="dot" w:pos="8306"/>
        </w:tabs>
      </w:pPr>
      <w:hyperlink w:anchor="_Toc32654" w:history="1">
        <w:r>
          <w:rPr>
            <w:rFonts w:ascii="仿宋" w:eastAsia="仿宋" w:hAnsi="仿宋" w:cs="仿宋" w:hint="eastAsia"/>
            <w:lang w:eastAsia="zh-CN"/>
          </w:rPr>
          <w:t>(一)、质量管理体系建设</w:t>
        </w:r>
        <w:r>
          <w:tab/>
        </w:r>
        <w:r>
          <w:fldChar w:fldCharType="begin"/>
        </w:r>
        <w:r>
          <w:instrText xml:space="preserve"> PAGEREF _Toc32654 \h </w:instrText>
        </w:r>
        <w:r>
          <w:fldChar w:fldCharType="separate"/>
        </w:r>
        <w:r>
          <w:t>69</w:t>
        </w:r>
        <w:r>
          <w:fldChar w:fldCharType="end"/>
        </w:r>
      </w:hyperlink>
    </w:p>
    <w:p>
      <w:pPr>
        <w:pStyle w:val="TOC2"/>
        <w:tabs>
          <w:tab w:val="right" w:leader="dot" w:pos="8306"/>
        </w:tabs>
      </w:pPr>
      <w:hyperlink w:anchor="_Toc2458" w:history="1">
        <w:r>
          <w:rPr>
            <w:rFonts w:ascii="仿宋" w:eastAsia="仿宋" w:hAnsi="仿宋" w:cs="仿宋" w:hint="eastAsia"/>
            <w:lang w:eastAsia="zh-CN"/>
          </w:rPr>
          <w:t>(二)、质量控制措施</w:t>
        </w:r>
        <w:r>
          <w:tab/>
        </w:r>
        <w:r>
          <w:fldChar w:fldCharType="begin"/>
        </w:r>
        <w:r>
          <w:instrText xml:space="preserve"> PAGEREF _Toc2458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847"/>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5353"/>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厂化育苗精量播种生产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工厂化育苗精量播种生产设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4215"/>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工厂化育苗精量播种生产设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工厂化育苗精量播种生产设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工厂化育苗精量播种生产设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9660"/>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7342"/>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在工厂化育苗精量播种生产设备项目启动前，将进行一系列深入的地质调查，包括钻探和土壤取样，以深入了解项目区域的地层结构和土壤组成。特别是对于土壤的承载能力和地下水位的深度进行详细评估。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完成初始的地质风险评估后，工厂化育苗精量播种生产设备项目将安装长期地质监测设备，如倾斜仪、裂缝计和地下水位计，以持续监测地质条件的变化。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0437"/>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4991"/>
      <w:r>
        <w:rPr>
          <w:rFonts w:ascii="仿宋" w:eastAsia="仿宋" w:hAnsi="仿宋" w:cs="仿宋" w:hint="eastAsia"/>
          <w:sz w:val="28"/>
          <w:lang w:eastAsia="zh-CN"/>
        </w:rPr>
        <w:t>二、经济影响分析</w:t>
      </w:r>
      <w:bookmarkEnd w:id="8"/>
    </w:p>
    <w:p>
      <w:pPr>
        <w:pStyle w:val="Heading2"/>
        <w:rPr>
          <w:rFonts w:ascii="仿宋" w:eastAsia="仿宋" w:hAnsi="仿宋" w:cs="仿宋" w:hint="eastAsia"/>
          <w:lang w:eastAsia="zh-CN"/>
        </w:rPr>
      </w:pPr>
      <w:bookmarkStart w:id="9" w:name="_Toc1746"/>
      <w:r>
        <w:rPr>
          <w:rFonts w:ascii="仿宋" w:eastAsia="仿宋" w:hAnsi="仿宋" w:cs="仿宋" w:hint="eastAsia"/>
          <w:lang w:eastAsia="zh-CN"/>
        </w:rPr>
        <w:t>(一)、经济费用效益或费用效果分析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直接收益：假设工厂化育苗精量播种生产设备项目的产品或服务年销售收入为XX万元。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https://d.book118.com/858073111127006026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CF640C"/>
    <w:rsid w:val="7BCF64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8073111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2024-01-09T20:24:00Z</dcterms:created>
  <dcterms:modified xsi:type="dcterms:W3CDTF">2024-01-09T20:25:02Z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1399D76074714700A7CB58E15F293C6F_11</vt:lpwstr>
  </property>
  <property fmtid="{D5CDD505-2E9C-101B-9397-08002B2CF9AE}" pid="3" name="KSOProductBuildVer">
    <vt:lpwstr>2052-12.1.0.16120</vt:lpwstr>
  </property>
</Properties>
</file>