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中老年女装项目策划方案报告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86" w:history="1">
        <w:r>
          <w:rPr>
            <w:rFonts w:ascii="仿宋" w:eastAsia="仿宋" w:hAnsi="仿宋" w:cs="仿宋" w:hint="eastAsia"/>
            <w:lang w:eastAsia="zh-CN"/>
          </w:rPr>
          <w:t>概论</w:t>
        </w:r>
        <w:r>
          <w:tab/>
        </w:r>
        <w:r>
          <w:fldChar w:fldCharType="begin"/>
        </w:r>
        <w:r>
          <w:instrText xml:space="preserve"> PAGEREF _Toc12086 \h </w:instrText>
        </w:r>
        <w:r>
          <w:fldChar w:fldCharType="separate"/>
        </w:r>
        <w:r>
          <w:t>3</w:t>
        </w:r>
        <w:r>
          <w:fldChar w:fldCharType="end"/>
        </w:r>
      </w:hyperlink>
    </w:p>
    <w:p>
      <w:pPr>
        <w:pStyle w:val="TOC1"/>
        <w:tabs>
          <w:tab w:val="right" w:leader="dot" w:pos="8306"/>
        </w:tabs>
      </w:pPr>
      <w:hyperlink w:anchor="_Toc10979" w:history="1">
        <w:r>
          <w:rPr>
            <w:rFonts w:ascii="仿宋" w:eastAsia="仿宋" w:hAnsi="仿宋" w:cs="仿宋" w:hint="eastAsia"/>
            <w:lang w:eastAsia="zh-CN"/>
          </w:rPr>
          <w:t>一、宏观环境分析</w:t>
        </w:r>
        <w:r>
          <w:tab/>
        </w:r>
        <w:r>
          <w:fldChar w:fldCharType="begin"/>
        </w:r>
        <w:r>
          <w:instrText xml:space="preserve"> PAGEREF _Toc10979 \h </w:instrText>
        </w:r>
        <w:r>
          <w:fldChar w:fldCharType="separate"/>
        </w:r>
        <w:r>
          <w:t>3</w:t>
        </w:r>
        <w:r>
          <w:fldChar w:fldCharType="end"/>
        </w:r>
      </w:hyperlink>
    </w:p>
    <w:p>
      <w:pPr>
        <w:pStyle w:val="TOC2"/>
        <w:tabs>
          <w:tab w:val="right" w:leader="dot" w:pos="8306"/>
        </w:tabs>
      </w:pPr>
      <w:hyperlink w:anchor="_Toc27245" w:history="1">
        <w:r>
          <w:rPr>
            <w:rFonts w:ascii="仿宋" w:eastAsia="仿宋" w:hAnsi="仿宋" w:cs="仿宋" w:hint="eastAsia"/>
            <w:lang w:eastAsia="zh-CN"/>
          </w:rPr>
          <w:t>(一)、宏观环境分析</w:t>
        </w:r>
        <w:r>
          <w:tab/>
        </w:r>
        <w:r>
          <w:fldChar w:fldCharType="begin"/>
        </w:r>
        <w:r>
          <w:instrText xml:space="preserve"> PAGEREF _Toc27245 \h </w:instrText>
        </w:r>
        <w:r>
          <w:fldChar w:fldCharType="separate"/>
        </w:r>
        <w:r>
          <w:t>3</w:t>
        </w:r>
        <w:r>
          <w:fldChar w:fldCharType="end"/>
        </w:r>
      </w:hyperlink>
    </w:p>
    <w:p>
      <w:pPr>
        <w:pStyle w:val="TOC1"/>
        <w:tabs>
          <w:tab w:val="right" w:leader="dot" w:pos="8306"/>
        </w:tabs>
      </w:pPr>
      <w:hyperlink w:anchor="_Toc10189" w:history="1">
        <w:r>
          <w:rPr>
            <w:rFonts w:ascii="仿宋" w:eastAsia="仿宋" w:hAnsi="仿宋" w:cs="仿宋" w:hint="eastAsia"/>
            <w:lang w:eastAsia="zh-CN"/>
          </w:rPr>
          <w:t>二、中老年女装项目人力资源管理方案</w:t>
        </w:r>
        <w:r>
          <w:tab/>
        </w:r>
        <w:r>
          <w:fldChar w:fldCharType="begin"/>
        </w:r>
        <w:r>
          <w:instrText xml:space="preserve"> PAGEREF _Toc10189 \h </w:instrText>
        </w:r>
        <w:r>
          <w:fldChar w:fldCharType="separate"/>
        </w:r>
        <w:r>
          <w:t>5</w:t>
        </w:r>
        <w:r>
          <w:fldChar w:fldCharType="end"/>
        </w:r>
      </w:hyperlink>
    </w:p>
    <w:p>
      <w:pPr>
        <w:pStyle w:val="TOC2"/>
        <w:tabs>
          <w:tab w:val="right" w:leader="dot" w:pos="8306"/>
        </w:tabs>
      </w:pPr>
      <w:hyperlink w:anchor="_Toc167" w:history="1">
        <w:r>
          <w:rPr>
            <w:rFonts w:ascii="仿宋" w:eastAsia="仿宋" w:hAnsi="仿宋" w:cs="仿宋" w:hint="eastAsia"/>
            <w:lang w:eastAsia="zh-CN"/>
          </w:rPr>
          <w:t>(一)、人力资源战略规划</w:t>
        </w:r>
        <w:r>
          <w:tab/>
        </w:r>
        <w:r>
          <w:fldChar w:fldCharType="begin"/>
        </w:r>
        <w:r>
          <w:instrText xml:space="preserve"> PAGEREF _Toc167 \h </w:instrText>
        </w:r>
        <w:r>
          <w:fldChar w:fldCharType="separate"/>
        </w:r>
        <w:r>
          <w:t>5</w:t>
        </w:r>
        <w:r>
          <w:fldChar w:fldCharType="end"/>
        </w:r>
      </w:hyperlink>
    </w:p>
    <w:p>
      <w:pPr>
        <w:pStyle w:val="TOC2"/>
        <w:tabs>
          <w:tab w:val="right" w:leader="dot" w:pos="8306"/>
        </w:tabs>
      </w:pPr>
      <w:hyperlink w:anchor="_Toc29784" w:history="1">
        <w:r>
          <w:rPr>
            <w:rFonts w:ascii="仿宋" w:eastAsia="仿宋" w:hAnsi="仿宋" w:cs="仿宋" w:hint="eastAsia"/>
            <w:lang w:eastAsia="zh-CN"/>
          </w:rPr>
          <w:t>(二)、薪酬管理</w:t>
        </w:r>
        <w:r>
          <w:tab/>
        </w:r>
        <w:r>
          <w:fldChar w:fldCharType="begin"/>
        </w:r>
        <w:r>
          <w:instrText xml:space="preserve"> PAGEREF _Toc29784 \h </w:instrText>
        </w:r>
        <w:r>
          <w:fldChar w:fldCharType="separate"/>
        </w:r>
        <w:r>
          <w:t>6</w:t>
        </w:r>
        <w:r>
          <w:fldChar w:fldCharType="end"/>
        </w:r>
      </w:hyperlink>
    </w:p>
    <w:p>
      <w:pPr>
        <w:pStyle w:val="TOC2"/>
        <w:tabs>
          <w:tab w:val="right" w:leader="dot" w:pos="8306"/>
        </w:tabs>
      </w:pPr>
      <w:hyperlink w:anchor="_Toc19188" w:history="1">
        <w:r>
          <w:rPr>
            <w:rFonts w:ascii="仿宋" w:eastAsia="仿宋" w:hAnsi="仿宋" w:cs="仿宋" w:hint="eastAsia"/>
            <w:lang w:eastAsia="zh-CN"/>
          </w:rPr>
          <w:t>(三)、人力资源培训与开发</w:t>
        </w:r>
        <w:r>
          <w:tab/>
        </w:r>
        <w:r>
          <w:fldChar w:fldCharType="begin"/>
        </w:r>
        <w:r>
          <w:instrText xml:space="preserve"> PAGEREF _Toc19188 \h </w:instrText>
        </w:r>
        <w:r>
          <w:fldChar w:fldCharType="separate"/>
        </w:r>
        <w:r>
          <w:t>8</w:t>
        </w:r>
        <w:r>
          <w:fldChar w:fldCharType="end"/>
        </w:r>
      </w:hyperlink>
    </w:p>
    <w:p>
      <w:pPr>
        <w:pStyle w:val="TOC2"/>
        <w:tabs>
          <w:tab w:val="right" w:leader="dot" w:pos="8306"/>
        </w:tabs>
      </w:pPr>
      <w:hyperlink w:anchor="_Toc27843" w:history="1">
        <w:r>
          <w:rPr>
            <w:rFonts w:ascii="仿宋" w:eastAsia="仿宋" w:hAnsi="仿宋" w:cs="仿宋" w:hint="eastAsia"/>
            <w:lang w:eastAsia="zh-CN"/>
          </w:rPr>
          <w:t>(四)、劳动管理管理</w:t>
        </w:r>
        <w:r>
          <w:tab/>
        </w:r>
        <w:r>
          <w:fldChar w:fldCharType="begin"/>
        </w:r>
        <w:r>
          <w:instrText xml:space="preserve"> PAGEREF _Toc27843 \h </w:instrText>
        </w:r>
        <w:r>
          <w:fldChar w:fldCharType="separate"/>
        </w:r>
        <w:r>
          <w:t>9</w:t>
        </w:r>
        <w:r>
          <w:fldChar w:fldCharType="end"/>
        </w:r>
      </w:hyperlink>
    </w:p>
    <w:p>
      <w:pPr>
        <w:pStyle w:val="TOC2"/>
        <w:tabs>
          <w:tab w:val="right" w:leader="dot" w:pos="8306"/>
        </w:tabs>
      </w:pPr>
      <w:hyperlink w:anchor="_Toc9822" w:history="1">
        <w:r>
          <w:rPr>
            <w:rFonts w:ascii="仿宋" w:eastAsia="仿宋" w:hAnsi="仿宋" w:cs="仿宋" w:hint="eastAsia"/>
            <w:lang w:eastAsia="zh-CN"/>
          </w:rPr>
          <w:t>(五)、人力资源组织管理</w:t>
        </w:r>
        <w:r>
          <w:tab/>
        </w:r>
        <w:r>
          <w:fldChar w:fldCharType="begin"/>
        </w:r>
        <w:r>
          <w:instrText xml:space="preserve"> PAGEREF _Toc9822 \h </w:instrText>
        </w:r>
        <w:r>
          <w:fldChar w:fldCharType="separate"/>
        </w:r>
        <w:r>
          <w:t>13</w:t>
        </w:r>
        <w:r>
          <w:fldChar w:fldCharType="end"/>
        </w:r>
      </w:hyperlink>
    </w:p>
    <w:p>
      <w:pPr>
        <w:pStyle w:val="TOC2"/>
        <w:tabs>
          <w:tab w:val="right" w:leader="dot" w:pos="8306"/>
        </w:tabs>
      </w:pPr>
      <w:hyperlink w:anchor="_Toc11435" w:history="1">
        <w:r>
          <w:rPr>
            <w:rFonts w:ascii="仿宋" w:eastAsia="仿宋" w:hAnsi="仿宋" w:cs="仿宋" w:hint="eastAsia"/>
            <w:lang w:eastAsia="zh-CN"/>
          </w:rPr>
          <w:t>(六)、绩效管理</w:t>
        </w:r>
        <w:r>
          <w:tab/>
        </w:r>
        <w:r>
          <w:fldChar w:fldCharType="begin"/>
        </w:r>
        <w:r>
          <w:instrText xml:space="preserve"> PAGEREF _Toc11435 \h </w:instrText>
        </w:r>
        <w:r>
          <w:fldChar w:fldCharType="separate"/>
        </w:r>
        <w:r>
          <w:t>15</w:t>
        </w:r>
        <w:r>
          <w:fldChar w:fldCharType="end"/>
        </w:r>
      </w:hyperlink>
    </w:p>
    <w:p>
      <w:pPr>
        <w:pStyle w:val="TOC1"/>
        <w:tabs>
          <w:tab w:val="right" w:leader="dot" w:pos="8306"/>
        </w:tabs>
      </w:pPr>
      <w:hyperlink w:anchor="_Toc4059" w:history="1">
        <w:r>
          <w:rPr>
            <w:rFonts w:ascii="仿宋" w:eastAsia="仿宋" w:hAnsi="仿宋" w:cs="仿宋" w:hint="eastAsia"/>
            <w:lang w:eastAsia="zh-CN"/>
          </w:rPr>
          <w:t>三、运营管理</w:t>
        </w:r>
        <w:r>
          <w:tab/>
        </w:r>
        <w:r>
          <w:fldChar w:fldCharType="begin"/>
        </w:r>
        <w:r>
          <w:instrText xml:space="preserve"> PAGEREF _Toc4059 \h </w:instrText>
        </w:r>
        <w:r>
          <w:fldChar w:fldCharType="separate"/>
        </w:r>
        <w:r>
          <w:t>17</w:t>
        </w:r>
        <w:r>
          <w:fldChar w:fldCharType="end"/>
        </w:r>
      </w:hyperlink>
    </w:p>
    <w:p>
      <w:pPr>
        <w:pStyle w:val="TOC2"/>
        <w:tabs>
          <w:tab w:val="right" w:leader="dot" w:pos="8306"/>
        </w:tabs>
      </w:pPr>
      <w:hyperlink w:anchor="_Toc5552" w:history="1">
        <w:r>
          <w:rPr>
            <w:rFonts w:ascii="仿宋" w:eastAsia="仿宋" w:hAnsi="仿宋" w:cs="仿宋" w:hint="eastAsia"/>
            <w:lang w:eastAsia="zh-CN"/>
          </w:rPr>
          <w:t>(一)、公司经营宗旨</w:t>
        </w:r>
        <w:r>
          <w:tab/>
        </w:r>
        <w:r>
          <w:fldChar w:fldCharType="begin"/>
        </w:r>
        <w:r>
          <w:instrText xml:space="preserve"> PAGEREF _Toc5552 \h </w:instrText>
        </w:r>
        <w:r>
          <w:fldChar w:fldCharType="separate"/>
        </w:r>
        <w:r>
          <w:t>17</w:t>
        </w:r>
        <w:r>
          <w:fldChar w:fldCharType="end"/>
        </w:r>
      </w:hyperlink>
    </w:p>
    <w:p>
      <w:pPr>
        <w:pStyle w:val="TOC2"/>
        <w:tabs>
          <w:tab w:val="right" w:leader="dot" w:pos="8306"/>
        </w:tabs>
      </w:pPr>
      <w:hyperlink w:anchor="_Toc239" w:history="1">
        <w:r>
          <w:rPr>
            <w:rFonts w:ascii="仿宋" w:eastAsia="仿宋" w:hAnsi="仿宋" w:cs="仿宋" w:hint="eastAsia"/>
            <w:lang w:eastAsia="zh-CN"/>
          </w:rPr>
          <w:t>(二)、公司目标与主职责</w:t>
        </w:r>
        <w:r>
          <w:tab/>
        </w:r>
        <w:r>
          <w:fldChar w:fldCharType="begin"/>
        </w:r>
        <w:r>
          <w:instrText xml:space="preserve"> PAGEREF _Toc239 \h </w:instrText>
        </w:r>
        <w:r>
          <w:fldChar w:fldCharType="separate"/>
        </w:r>
        <w:r>
          <w:t>17</w:t>
        </w:r>
        <w:r>
          <w:fldChar w:fldCharType="end"/>
        </w:r>
      </w:hyperlink>
    </w:p>
    <w:p>
      <w:pPr>
        <w:pStyle w:val="TOC2"/>
        <w:tabs>
          <w:tab w:val="right" w:leader="dot" w:pos="8306"/>
        </w:tabs>
      </w:pPr>
      <w:hyperlink w:anchor="_Toc26665" w:history="1">
        <w:r>
          <w:rPr>
            <w:rFonts w:ascii="仿宋" w:eastAsia="仿宋" w:hAnsi="仿宋" w:cs="仿宋" w:hint="eastAsia"/>
            <w:lang w:eastAsia="zh-CN"/>
          </w:rPr>
          <w:t>(三)、各部门职责及权限</w:t>
        </w:r>
        <w:r>
          <w:tab/>
        </w:r>
        <w:r>
          <w:fldChar w:fldCharType="begin"/>
        </w:r>
        <w:r>
          <w:instrText xml:space="preserve"> PAGEREF _Toc26665 \h </w:instrText>
        </w:r>
        <w:r>
          <w:fldChar w:fldCharType="separate"/>
        </w:r>
        <w:r>
          <w:t>18</w:t>
        </w:r>
        <w:r>
          <w:fldChar w:fldCharType="end"/>
        </w:r>
      </w:hyperlink>
    </w:p>
    <w:p>
      <w:pPr>
        <w:pStyle w:val="TOC2"/>
        <w:tabs>
          <w:tab w:val="right" w:leader="dot" w:pos="8306"/>
        </w:tabs>
      </w:pPr>
      <w:hyperlink w:anchor="_Toc6666" w:history="1">
        <w:r>
          <w:rPr>
            <w:rFonts w:ascii="仿宋" w:eastAsia="仿宋" w:hAnsi="仿宋" w:cs="仿宋" w:hint="eastAsia"/>
            <w:lang w:eastAsia="zh-CN"/>
          </w:rPr>
          <w:t>(四)、财务会计制度</w:t>
        </w:r>
        <w:r>
          <w:tab/>
        </w:r>
        <w:r>
          <w:fldChar w:fldCharType="begin"/>
        </w:r>
        <w:r>
          <w:instrText xml:space="preserve"> PAGEREF _Toc6666 \h </w:instrText>
        </w:r>
        <w:r>
          <w:fldChar w:fldCharType="separate"/>
        </w:r>
        <w:r>
          <w:t>22</w:t>
        </w:r>
        <w:r>
          <w:fldChar w:fldCharType="end"/>
        </w:r>
      </w:hyperlink>
    </w:p>
    <w:p>
      <w:pPr>
        <w:pStyle w:val="TOC1"/>
        <w:tabs>
          <w:tab w:val="right" w:leader="dot" w:pos="8306"/>
        </w:tabs>
      </w:pPr>
      <w:hyperlink w:anchor="_Toc26220" w:history="1">
        <w:r>
          <w:rPr>
            <w:rFonts w:ascii="仿宋" w:eastAsia="仿宋" w:hAnsi="仿宋" w:cs="仿宋" w:hint="eastAsia"/>
            <w:lang w:eastAsia="zh-CN"/>
          </w:rPr>
          <w:t>四、危险、有害因素的辨识与分析</w:t>
        </w:r>
        <w:r>
          <w:tab/>
        </w:r>
        <w:r>
          <w:fldChar w:fldCharType="begin"/>
        </w:r>
        <w:r>
          <w:instrText xml:space="preserve"> PAGEREF _Toc26220 \h </w:instrText>
        </w:r>
        <w:r>
          <w:fldChar w:fldCharType="separate"/>
        </w:r>
        <w:r>
          <w:t>24</w:t>
        </w:r>
        <w:r>
          <w:fldChar w:fldCharType="end"/>
        </w:r>
      </w:hyperlink>
    </w:p>
    <w:p>
      <w:pPr>
        <w:pStyle w:val="TOC2"/>
        <w:tabs>
          <w:tab w:val="right" w:leader="dot" w:pos="8306"/>
        </w:tabs>
      </w:pPr>
      <w:hyperlink w:anchor="_Toc20775" w:history="1">
        <w:r>
          <w:rPr>
            <w:rFonts w:ascii="仿宋" w:eastAsia="仿宋" w:hAnsi="仿宋" w:cs="仿宋" w:hint="eastAsia"/>
            <w:lang w:eastAsia="zh-CN"/>
          </w:rPr>
          <w:t>(一)、辨识与分析危险、有害因素的依据</w:t>
        </w:r>
        <w:r>
          <w:tab/>
        </w:r>
        <w:r>
          <w:fldChar w:fldCharType="begin"/>
        </w:r>
        <w:r>
          <w:instrText xml:space="preserve"> PAGEREF _Toc20775 \h </w:instrText>
        </w:r>
        <w:r>
          <w:fldChar w:fldCharType="separate"/>
        </w:r>
        <w:r>
          <w:t>24</w:t>
        </w:r>
        <w:r>
          <w:fldChar w:fldCharType="end"/>
        </w:r>
      </w:hyperlink>
    </w:p>
    <w:p>
      <w:pPr>
        <w:pStyle w:val="TOC2"/>
        <w:tabs>
          <w:tab w:val="right" w:leader="dot" w:pos="8306"/>
        </w:tabs>
      </w:pPr>
      <w:hyperlink w:anchor="_Toc32639" w:history="1">
        <w:r>
          <w:rPr>
            <w:rFonts w:ascii="仿宋" w:eastAsia="仿宋" w:hAnsi="仿宋" w:cs="仿宋" w:hint="eastAsia"/>
            <w:lang w:eastAsia="zh-CN"/>
          </w:rPr>
          <w:t>(二)、主要危险、有害物质分析</w:t>
        </w:r>
        <w:r>
          <w:tab/>
        </w:r>
        <w:r>
          <w:fldChar w:fldCharType="begin"/>
        </w:r>
        <w:r>
          <w:instrText xml:space="preserve"> PAGEREF _Toc32639 \h </w:instrText>
        </w:r>
        <w:r>
          <w:fldChar w:fldCharType="separate"/>
        </w:r>
        <w:r>
          <w:t>25</w:t>
        </w:r>
        <w:r>
          <w:fldChar w:fldCharType="end"/>
        </w:r>
      </w:hyperlink>
    </w:p>
    <w:p>
      <w:pPr>
        <w:pStyle w:val="TOC2"/>
        <w:tabs>
          <w:tab w:val="right" w:leader="dot" w:pos="8306"/>
        </w:tabs>
      </w:pPr>
      <w:hyperlink w:anchor="_Toc20040" w:history="1">
        <w:r>
          <w:rPr>
            <w:rFonts w:ascii="仿宋" w:eastAsia="仿宋" w:hAnsi="仿宋" w:cs="仿宋" w:hint="eastAsia"/>
            <w:lang w:eastAsia="zh-CN"/>
          </w:rPr>
          <w:t>(三)、生产过程中危险有害因素的辨识与分析</w:t>
        </w:r>
        <w:r>
          <w:tab/>
        </w:r>
        <w:r>
          <w:fldChar w:fldCharType="begin"/>
        </w:r>
        <w:r>
          <w:instrText xml:space="preserve"> PAGEREF _Toc20040 \h </w:instrText>
        </w:r>
        <w:r>
          <w:fldChar w:fldCharType="separate"/>
        </w:r>
        <w:r>
          <w:t>27</w:t>
        </w:r>
        <w:r>
          <w:fldChar w:fldCharType="end"/>
        </w:r>
      </w:hyperlink>
    </w:p>
    <w:p>
      <w:pPr>
        <w:pStyle w:val="TOC2"/>
        <w:tabs>
          <w:tab w:val="right" w:leader="dot" w:pos="8306"/>
        </w:tabs>
      </w:pPr>
      <w:hyperlink w:anchor="_Toc9263" w:history="1">
        <w:r>
          <w:rPr>
            <w:rFonts w:ascii="仿宋" w:eastAsia="仿宋" w:hAnsi="仿宋" w:cs="仿宋" w:hint="eastAsia"/>
            <w:lang w:eastAsia="zh-CN"/>
          </w:rPr>
          <w:t>(四)、自然条件危险、有害因素辨识与分析</w:t>
        </w:r>
        <w:r>
          <w:tab/>
        </w:r>
        <w:r>
          <w:fldChar w:fldCharType="begin"/>
        </w:r>
        <w:r>
          <w:instrText xml:space="preserve"> PAGEREF _Toc9263 \h </w:instrText>
        </w:r>
        <w:r>
          <w:fldChar w:fldCharType="separate"/>
        </w:r>
        <w:r>
          <w:t>28</w:t>
        </w:r>
        <w:r>
          <w:fldChar w:fldCharType="end"/>
        </w:r>
      </w:hyperlink>
    </w:p>
    <w:p>
      <w:pPr>
        <w:pStyle w:val="TOC2"/>
        <w:tabs>
          <w:tab w:val="right" w:leader="dot" w:pos="8306"/>
        </w:tabs>
      </w:pPr>
      <w:hyperlink w:anchor="_Toc16848" w:history="1">
        <w:r>
          <w:rPr>
            <w:rFonts w:ascii="仿宋" w:eastAsia="仿宋" w:hAnsi="仿宋" w:cs="仿宋" w:hint="eastAsia"/>
            <w:lang w:eastAsia="zh-CN"/>
          </w:rPr>
          <w:t>(五)、安全管理不当导致的危险、有害因素辨识与分析</w:t>
        </w:r>
        <w:r>
          <w:tab/>
        </w:r>
        <w:r>
          <w:fldChar w:fldCharType="begin"/>
        </w:r>
        <w:r>
          <w:instrText xml:space="preserve"> PAGEREF _Toc16848 \h </w:instrText>
        </w:r>
        <w:r>
          <w:fldChar w:fldCharType="separate"/>
        </w:r>
        <w:r>
          <w:t>30</w:t>
        </w:r>
        <w:r>
          <w:fldChar w:fldCharType="end"/>
        </w:r>
      </w:hyperlink>
    </w:p>
    <w:p>
      <w:pPr>
        <w:pStyle w:val="TOC2"/>
        <w:tabs>
          <w:tab w:val="right" w:leader="dot" w:pos="8306"/>
        </w:tabs>
      </w:pPr>
      <w:hyperlink w:anchor="_Toc20224" w:history="1">
        <w:r>
          <w:rPr>
            <w:rFonts w:ascii="仿宋" w:eastAsia="仿宋" w:hAnsi="仿宋" w:cs="仿宋" w:hint="eastAsia"/>
            <w:lang w:eastAsia="zh-CN"/>
          </w:rPr>
          <w:t>(六)、重大危险源辨识结果</w:t>
        </w:r>
        <w:r>
          <w:tab/>
        </w:r>
        <w:r>
          <w:fldChar w:fldCharType="begin"/>
        </w:r>
        <w:r>
          <w:instrText xml:space="preserve"> PAGEREF _Toc20224 \h </w:instrText>
        </w:r>
        <w:r>
          <w:fldChar w:fldCharType="separate"/>
        </w:r>
        <w:r>
          <w:t>31</w:t>
        </w:r>
        <w:r>
          <w:fldChar w:fldCharType="end"/>
        </w:r>
      </w:hyperlink>
    </w:p>
    <w:p>
      <w:pPr>
        <w:pStyle w:val="TOC1"/>
        <w:tabs>
          <w:tab w:val="right" w:leader="dot" w:pos="8306"/>
        </w:tabs>
      </w:pPr>
      <w:hyperlink w:anchor="_Toc30792" w:history="1">
        <w:r>
          <w:rPr>
            <w:rFonts w:ascii="仿宋" w:eastAsia="仿宋" w:hAnsi="仿宋" w:cs="仿宋" w:hint="eastAsia"/>
            <w:lang w:eastAsia="zh-CN"/>
          </w:rPr>
          <w:t>五、中老年女装行业发展分析</w:t>
        </w:r>
        <w:r>
          <w:tab/>
        </w:r>
        <w:r>
          <w:fldChar w:fldCharType="begin"/>
        </w:r>
        <w:r>
          <w:instrText xml:space="preserve"> PAGEREF _Toc30792 \h </w:instrText>
        </w:r>
        <w:r>
          <w:fldChar w:fldCharType="separate"/>
        </w:r>
        <w:r>
          <w:t>33</w:t>
        </w:r>
        <w:r>
          <w:fldChar w:fldCharType="end"/>
        </w:r>
      </w:hyperlink>
    </w:p>
    <w:p>
      <w:pPr>
        <w:pStyle w:val="TOC2"/>
        <w:tabs>
          <w:tab w:val="right" w:leader="dot" w:pos="8306"/>
        </w:tabs>
      </w:pPr>
      <w:hyperlink w:anchor="_Toc9693" w:history="1">
        <w:r>
          <w:rPr>
            <w:rFonts w:ascii="仿宋" w:eastAsia="仿宋" w:hAnsi="仿宋" w:cs="仿宋" w:hint="eastAsia"/>
            <w:lang w:eastAsia="zh-CN"/>
          </w:rPr>
          <w:t>(一)、中老年女装行业发展总体概况</w:t>
        </w:r>
        <w:r>
          <w:tab/>
        </w:r>
        <w:r>
          <w:fldChar w:fldCharType="begin"/>
        </w:r>
        <w:r>
          <w:instrText xml:space="preserve"> PAGEREF _Toc9693 \h </w:instrText>
        </w:r>
        <w:r>
          <w:fldChar w:fldCharType="separate"/>
        </w:r>
        <w:r>
          <w:t>33</w:t>
        </w:r>
        <w:r>
          <w:fldChar w:fldCharType="end"/>
        </w:r>
      </w:hyperlink>
    </w:p>
    <w:p>
      <w:pPr>
        <w:pStyle w:val="TOC2"/>
        <w:tabs>
          <w:tab w:val="right" w:leader="dot" w:pos="8306"/>
        </w:tabs>
      </w:pPr>
      <w:hyperlink w:anchor="_Toc3333" w:history="1">
        <w:r>
          <w:rPr>
            <w:rFonts w:ascii="仿宋" w:eastAsia="仿宋" w:hAnsi="仿宋" w:cs="仿宋" w:hint="eastAsia"/>
            <w:lang w:eastAsia="zh-CN"/>
          </w:rPr>
          <w:t>(二)、中老年女装行业发展背景</w:t>
        </w:r>
        <w:r>
          <w:tab/>
        </w:r>
        <w:r>
          <w:fldChar w:fldCharType="begin"/>
        </w:r>
        <w:r>
          <w:instrText xml:space="preserve"> PAGEREF _Toc3333 \h </w:instrText>
        </w:r>
        <w:r>
          <w:fldChar w:fldCharType="separate"/>
        </w:r>
        <w:r>
          <w:t>33</w:t>
        </w:r>
        <w:r>
          <w:fldChar w:fldCharType="end"/>
        </w:r>
      </w:hyperlink>
    </w:p>
    <w:p>
      <w:pPr>
        <w:pStyle w:val="TOC2"/>
        <w:tabs>
          <w:tab w:val="right" w:leader="dot" w:pos="8306"/>
        </w:tabs>
      </w:pPr>
      <w:hyperlink w:anchor="_Toc836" w:history="1">
        <w:r>
          <w:rPr>
            <w:rFonts w:ascii="仿宋" w:eastAsia="仿宋" w:hAnsi="仿宋" w:cs="仿宋" w:hint="eastAsia"/>
            <w:lang w:eastAsia="zh-CN"/>
          </w:rPr>
          <w:t>(三)、中老年女装行业发展前景</w:t>
        </w:r>
        <w:r>
          <w:tab/>
        </w:r>
        <w:r>
          <w:fldChar w:fldCharType="begin"/>
        </w:r>
        <w:r>
          <w:instrText xml:space="preserve"> PAGEREF _Toc836 \h </w:instrText>
        </w:r>
        <w:r>
          <w:fldChar w:fldCharType="separate"/>
        </w:r>
        <w:r>
          <w:t>33</w:t>
        </w:r>
        <w:r>
          <w:fldChar w:fldCharType="end"/>
        </w:r>
      </w:hyperlink>
    </w:p>
    <w:p>
      <w:pPr>
        <w:pStyle w:val="TOC1"/>
        <w:tabs>
          <w:tab w:val="right" w:leader="dot" w:pos="8306"/>
        </w:tabs>
      </w:pPr>
      <w:hyperlink w:anchor="_Toc27409" w:history="1">
        <w:r>
          <w:rPr>
            <w:rFonts w:ascii="仿宋" w:eastAsia="仿宋" w:hAnsi="仿宋" w:cs="仿宋" w:hint="eastAsia"/>
            <w:lang w:eastAsia="zh-CN"/>
          </w:rPr>
          <w:t>六、中老年女装企业战略的制定</w:t>
        </w:r>
        <w:r>
          <w:tab/>
        </w:r>
        <w:r>
          <w:fldChar w:fldCharType="begin"/>
        </w:r>
        <w:r>
          <w:instrText xml:space="preserve"> PAGEREF _Toc27409 \h </w:instrText>
        </w:r>
        <w:r>
          <w:fldChar w:fldCharType="separate"/>
        </w:r>
        <w:r>
          <w:t>34</w:t>
        </w:r>
        <w:r>
          <w:fldChar w:fldCharType="end"/>
        </w:r>
      </w:hyperlink>
    </w:p>
    <w:p>
      <w:pPr>
        <w:pStyle w:val="TOC2"/>
        <w:tabs>
          <w:tab w:val="right" w:leader="dot" w:pos="8306"/>
        </w:tabs>
      </w:pPr>
      <w:hyperlink w:anchor="_Toc11007" w:history="1">
        <w:r>
          <w:rPr>
            <w:rFonts w:ascii="仿宋" w:eastAsia="仿宋" w:hAnsi="仿宋" w:cs="仿宋" w:hint="eastAsia"/>
            <w:lang w:eastAsia="zh-CN"/>
          </w:rPr>
          <w:t>(一)、中老年女装企业战略的制定</w:t>
        </w:r>
        <w:r>
          <w:tab/>
        </w:r>
        <w:r>
          <w:fldChar w:fldCharType="begin"/>
        </w:r>
        <w:r>
          <w:instrText xml:space="preserve"> PAGEREF _Toc11007 \h </w:instrText>
        </w:r>
        <w:r>
          <w:fldChar w:fldCharType="separate"/>
        </w:r>
        <w:r>
          <w:t>34</w:t>
        </w:r>
        <w:r>
          <w:fldChar w:fldCharType="end"/>
        </w:r>
      </w:hyperlink>
    </w:p>
    <w:p>
      <w:pPr>
        <w:pStyle w:val="TOC1"/>
        <w:tabs>
          <w:tab w:val="right" w:leader="dot" w:pos="8306"/>
        </w:tabs>
      </w:pPr>
      <w:hyperlink w:anchor="_Toc16485" w:history="1">
        <w:r>
          <w:rPr>
            <w:rFonts w:ascii="仿宋" w:eastAsia="仿宋" w:hAnsi="仿宋" w:cs="仿宋" w:hint="eastAsia"/>
            <w:lang w:eastAsia="zh-CN"/>
          </w:rPr>
          <w:t>七、项目后期运营与拓展</w:t>
        </w:r>
        <w:r>
          <w:tab/>
        </w:r>
        <w:r>
          <w:fldChar w:fldCharType="begin"/>
        </w:r>
        <w:r>
          <w:instrText xml:space="preserve"> PAGEREF _Toc16485 \h </w:instrText>
        </w:r>
        <w:r>
          <w:fldChar w:fldCharType="separate"/>
        </w:r>
        <w:r>
          <w:t>35</w:t>
        </w:r>
        <w:r>
          <w:fldChar w:fldCharType="end"/>
        </w:r>
      </w:hyperlink>
    </w:p>
    <w:p>
      <w:pPr>
        <w:pStyle w:val="TOC2"/>
        <w:tabs>
          <w:tab w:val="right" w:leader="dot" w:pos="8306"/>
        </w:tabs>
      </w:pPr>
      <w:hyperlink w:anchor="_Toc3858" w:history="1">
        <w:r>
          <w:rPr>
            <w:rFonts w:ascii="仿宋" w:eastAsia="仿宋" w:hAnsi="仿宋" w:cs="仿宋" w:hint="eastAsia"/>
            <w:lang w:eastAsia="zh-CN"/>
          </w:rPr>
          <w:t>(一)、后期运营计划</w:t>
        </w:r>
        <w:r>
          <w:tab/>
        </w:r>
        <w:r>
          <w:fldChar w:fldCharType="begin"/>
        </w:r>
        <w:r>
          <w:instrText xml:space="preserve"> PAGEREF _Toc3858 \h </w:instrText>
        </w:r>
        <w:r>
          <w:fldChar w:fldCharType="separate"/>
        </w:r>
        <w:r>
          <w:t>35</w:t>
        </w:r>
        <w:r>
          <w:fldChar w:fldCharType="end"/>
        </w:r>
      </w:hyperlink>
    </w:p>
    <w:p>
      <w:pPr>
        <w:pStyle w:val="TOC2"/>
        <w:tabs>
          <w:tab w:val="right" w:leader="dot" w:pos="8306"/>
        </w:tabs>
      </w:pPr>
      <w:hyperlink w:anchor="_Toc2850" w:history="1">
        <w:r>
          <w:rPr>
            <w:rFonts w:ascii="仿宋" w:eastAsia="仿宋" w:hAnsi="仿宋" w:cs="仿宋" w:hint="eastAsia"/>
            <w:lang w:eastAsia="zh-CN"/>
          </w:rPr>
          <w:t>(二)、市场拓展与多元化发展</w:t>
        </w:r>
        <w:r>
          <w:tab/>
        </w:r>
        <w:r>
          <w:fldChar w:fldCharType="begin"/>
        </w:r>
        <w:r>
          <w:instrText xml:space="preserve"> PAGEREF _Toc2850 \h </w:instrText>
        </w:r>
        <w:r>
          <w:fldChar w:fldCharType="separate"/>
        </w:r>
        <w:r>
          <w:t>36</w:t>
        </w:r>
        <w:r>
          <w:fldChar w:fldCharType="end"/>
        </w:r>
      </w:hyperlink>
    </w:p>
    <w:p>
      <w:pPr>
        <w:pStyle w:val="TOC2"/>
        <w:tabs>
          <w:tab w:val="right" w:leader="dot" w:pos="8306"/>
        </w:tabs>
      </w:pPr>
      <w:hyperlink w:anchor="_Toc24731" w:history="1">
        <w:r>
          <w:rPr>
            <w:rFonts w:ascii="仿宋" w:eastAsia="仿宋" w:hAnsi="仿宋" w:cs="仿宋" w:hint="eastAsia"/>
            <w:lang w:eastAsia="zh-CN"/>
          </w:rPr>
          <w:t>(三)、技术创新与升级计划</w:t>
        </w:r>
        <w:r>
          <w:tab/>
        </w:r>
        <w:r>
          <w:fldChar w:fldCharType="begin"/>
        </w:r>
        <w:r>
          <w:instrText xml:space="preserve"> PAGEREF _Toc24731 \h </w:instrText>
        </w:r>
        <w:r>
          <w:fldChar w:fldCharType="separate"/>
        </w:r>
        <w:r>
          <w:t>38</w:t>
        </w:r>
        <w:r>
          <w:fldChar w:fldCharType="end"/>
        </w:r>
      </w:hyperlink>
    </w:p>
    <w:p>
      <w:pPr>
        <w:pStyle w:val="TOC1"/>
        <w:tabs>
          <w:tab w:val="right" w:leader="dot" w:pos="8306"/>
        </w:tabs>
      </w:pPr>
      <w:hyperlink w:anchor="_Toc15717" w:history="1">
        <w:r>
          <w:rPr>
            <w:rFonts w:ascii="仿宋" w:eastAsia="仿宋" w:hAnsi="仿宋" w:cs="仿宋" w:hint="eastAsia"/>
            <w:lang w:eastAsia="zh-CN"/>
          </w:rPr>
          <w:t>八、组织机构管理</w:t>
        </w:r>
        <w:r>
          <w:tab/>
        </w:r>
        <w:r>
          <w:fldChar w:fldCharType="begin"/>
        </w:r>
        <w:r>
          <w:instrText xml:space="preserve"> PAGEREF _Toc15717 \h </w:instrText>
        </w:r>
        <w:r>
          <w:fldChar w:fldCharType="separate"/>
        </w:r>
        <w:r>
          <w:t>39</w:t>
        </w:r>
        <w:r>
          <w:fldChar w:fldCharType="end"/>
        </w:r>
      </w:hyperlink>
    </w:p>
    <w:p>
      <w:pPr>
        <w:pStyle w:val="TOC2"/>
        <w:tabs>
          <w:tab w:val="right" w:leader="dot" w:pos="8306"/>
        </w:tabs>
      </w:pPr>
      <w:hyperlink w:anchor="_Toc8406" w:history="1">
        <w:r>
          <w:rPr>
            <w:rFonts w:ascii="仿宋" w:eastAsia="仿宋" w:hAnsi="仿宋" w:cs="仿宋" w:hint="eastAsia"/>
            <w:lang w:eastAsia="zh-CN"/>
          </w:rPr>
          <w:t>(一)、人力资源配置</w:t>
        </w:r>
        <w:r>
          <w:tab/>
        </w:r>
        <w:r>
          <w:fldChar w:fldCharType="begin"/>
        </w:r>
        <w:r>
          <w:instrText xml:space="preserve"> PAGEREF _Toc8406 \h </w:instrText>
        </w:r>
        <w:r>
          <w:fldChar w:fldCharType="separate"/>
        </w:r>
        <w:r>
          <w:t>39</w:t>
        </w:r>
        <w:r>
          <w:fldChar w:fldCharType="end"/>
        </w:r>
      </w:hyperlink>
    </w:p>
    <w:p>
      <w:pPr>
        <w:pStyle w:val="TOC2"/>
        <w:tabs>
          <w:tab w:val="right" w:leader="dot" w:pos="8306"/>
        </w:tabs>
      </w:pPr>
      <w:hyperlink w:anchor="_Toc5317" w:history="1">
        <w:r>
          <w:rPr>
            <w:rFonts w:ascii="仿宋" w:eastAsia="仿宋" w:hAnsi="仿宋" w:cs="仿宋" w:hint="eastAsia"/>
            <w:lang w:eastAsia="zh-CN"/>
          </w:rPr>
          <w:t>(二)、员工技能培训</w:t>
        </w:r>
        <w:r>
          <w:tab/>
        </w:r>
        <w:r>
          <w:fldChar w:fldCharType="begin"/>
        </w:r>
        <w:r>
          <w:instrText xml:space="preserve"> PAGEREF _Toc5317 \h </w:instrText>
        </w:r>
        <w:r>
          <w:fldChar w:fldCharType="separate"/>
        </w:r>
        <w:r>
          <w:t>40</w:t>
        </w:r>
        <w:r>
          <w:fldChar w:fldCharType="end"/>
        </w:r>
      </w:hyperlink>
    </w:p>
    <w:p>
      <w:pPr>
        <w:pStyle w:val="TOC1"/>
        <w:tabs>
          <w:tab w:val="right" w:leader="dot" w:pos="8306"/>
        </w:tabs>
      </w:pPr>
      <w:hyperlink w:anchor="_Toc31522" w:history="1">
        <w:r>
          <w:rPr>
            <w:rFonts w:ascii="仿宋" w:eastAsia="仿宋" w:hAnsi="仿宋" w:cs="仿宋" w:hint="eastAsia"/>
            <w:lang w:eastAsia="zh-CN"/>
          </w:rPr>
          <w:t>九、危机管理与应急响应</w:t>
        </w:r>
        <w:r>
          <w:tab/>
        </w:r>
        <w:r>
          <w:fldChar w:fldCharType="begin"/>
        </w:r>
        <w:r>
          <w:instrText xml:space="preserve"> PAGEREF _Toc31522 \h </w:instrText>
        </w:r>
        <w:r>
          <w:fldChar w:fldCharType="separate"/>
        </w:r>
        <w:r>
          <w:t>41</w:t>
        </w:r>
        <w:r>
          <w:fldChar w:fldCharType="end"/>
        </w:r>
      </w:hyperlink>
    </w:p>
    <w:p>
      <w:pPr>
        <w:pStyle w:val="TOC2"/>
        <w:tabs>
          <w:tab w:val="right" w:leader="dot" w:pos="8306"/>
        </w:tabs>
      </w:pPr>
      <w:hyperlink w:anchor="_Toc27329" w:history="1">
        <w:r>
          <w:rPr>
            <w:rFonts w:ascii="仿宋" w:eastAsia="仿宋" w:hAnsi="仿宋" w:cs="仿宋" w:hint="eastAsia"/>
            <w:lang w:eastAsia="zh-CN"/>
          </w:rPr>
          <w:t>(一)、危机管理计划制定</w:t>
        </w:r>
        <w:r>
          <w:tab/>
        </w:r>
        <w:r>
          <w:fldChar w:fldCharType="begin"/>
        </w:r>
        <w:r>
          <w:instrText xml:space="preserve"> PAGEREF _Toc27329 \h </w:instrText>
        </w:r>
        <w:r>
          <w:fldChar w:fldCharType="separate"/>
        </w:r>
        <w:r>
          <w:t>41</w:t>
        </w:r>
        <w:r>
          <w:fldChar w:fldCharType="end"/>
        </w:r>
      </w:hyperlink>
    </w:p>
    <w:p>
      <w:pPr>
        <w:pStyle w:val="TOC2"/>
        <w:tabs>
          <w:tab w:val="right" w:leader="dot" w:pos="8306"/>
        </w:tabs>
      </w:pPr>
      <w:hyperlink w:anchor="_Toc14385" w:history="1">
        <w:r>
          <w:rPr>
            <w:rFonts w:ascii="仿宋" w:eastAsia="仿宋" w:hAnsi="仿宋" w:cs="仿宋" w:hint="eastAsia"/>
            <w:lang w:eastAsia="zh-CN"/>
          </w:rPr>
          <w:t>(二)、应急响应流程</w:t>
        </w:r>
        <w:r>
          <w:tab/>
        </w:r>
        <w:r>
          <w:fldChar w:fldCharType="begin"/>
        </w:r>
        <w:r>
          <w:instrText xml:space="preserve"> PAGEREF _Toc14385 \h </w:instrText>
        </w:r>
        <w:r>
          <w:fldChar w:fldCharType="separate"/>
        </w:r>
        <w:r>
          <w:t>42</w:t>
        </w:r>
        <w:r>
          <w:fldChar w:fldCharType="end"/>
        </w:r>
      </w:hyperlink>
    </w:p>
    <w:p>
      <w:pPr>
        <w:pStyle w:val="TOC2"/>
        <w:tabs>
          <w:tab w:val="right" w:leader="dot" w:pos="8306"/>
        </w:tabs>
      </w:pPr>
      <w:hyperlink w:anchor="_Toc11690" w:history="1">
        <w:r>
          <w:rPr>
            <w:rFonts w:ascii="仿宋" w:eastAsia="仿宋" w:hAnsi="仿宋" w:cs="仿宋" w:hint="eastAsia"/>
            <w:lang w:eastAsia="zh-CN"/>
          </w:rPr>
          <w:t>(三)、危机公关与舆情管理</w:t>
        </w:r>
        <w:r>
          <w:tab/>
        </w:r>
        <w:r>
          <w:fldChar w:fldCharType="begin"/>
        </w:r>
        <w:r>
          <w:instrText xml:space="preserve"> PAGEREF _Toc11690 \h </w:instrText>
        </w:r>
        <w:r>
          <w:fldChar w:fldCharType="separate"/>
        </w:r>
        <w:r>
          <w:t>43</w:t>
        </w:r>
        <w:r>
          <w:fldChar w:fldCharType="end"/>
        </w:r>
      </w:hyperlink>
    </w:p>
    <w:p>
      <w:pPr>
        <w:pStyle w:val="TOC2"/>
        <w:tabs>
          <w:tab w:val="right" w:leader="dot" w:pos="8306"/>
        </w:tabs>
      </w:pPr>
      <w:hyperlink w:anchor="_Toc23507" w:history="1">
        <w:r>
          <w:rPr>
            <w:rFonts w:ascii="仿宋" w:eastAsia="仿宋" w:hAnsi="仿宋" w:cs="仿宋" w:hint="eastAsia"/>
            <w:lang w:eastAsia="zh-CN"/>
          </w:rPr>
          <w:t>(四)、事故调查与报告</w:t>
        </w:r>
        <w:r>
          <w:tab/>
        </w:r>
        <w:r>
          <w:fldChar w:fldCharType="begin"/>
        </w:r>
        <w:r>
          <w:instrText xml:space="preserve"> PAGEREF _Toc23507 \h </w:instrText>
        </w:r>
        <w:r>
          <w:fldChar w:fldCharType="separate"/>
        </w:r>
        <w:r>
          <w:t>44</w:t>
        </w:r>
        <w:r>
          <w:fldChar w:fldCharType="end"/>
        </w:r>
      </w:hyperlink>
    </w:p>
    <w:p>
      <w:pPr>
        <w:pStyle w:val="TOC1"/>
        <w:tabs>
          <w:tab w:val="right" w:leader="dot" w:pos="8306"/>
        </w:tabs>
      </w:pPr>
      <w:hyperlink w:anchor="_Toc28107" w:history="1">
        <w:r>
          <w:rPr>
            <w:rFonts w:ascii="仿宋" w:eastAsia="仿宋" w:hAnsi="仿宋" w:cs="仿宋" w:hint="eastAsia"/>
            <w:lang w:eastAsia="zh-CN"/>
          </w:rPr>
          <w:t>十、中老年女装项目背景、必要性</w:t>
        </w:r>
        <w:r>
          <w:tab/>
        </w:r>
        <w:r>
          <w:fldChar w:fldCharType="begin"/>
        </w:r>
        <w:r>
          <w:instrText xml:space="preserve"> PAGEREF _Toc28107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37" w:history="1">
        <w:r>
          <w:rPr>
            <w:rFonts w:ascii="仿宋" w:eastAsia="仿宋" w:hAnsi="仿宋" w:cs="仿宋" w:hint="eastAsia"/>
            <w:lang w:eastAsia="zh-CN"/>
          </w:rPr>
          <w:t>(一)、行业背景分析</w:t>
        </w:r>
        <w:r>
          <w:tab/>
        </w:r>
        <w:r>
          <w:fldChar w:fldCharType="begin"/>
        </w:r>
        <w:r>
          <w:instrText xml:space="preserve"> PAGEREF _Toc18937 \h </w:instrText>
        </w:r>
        <w:r>
          <w:fldChar w:fldCharType="separate"/>
        </w:r>
        <w:r>
          <w:t>45</w:t>
        </w:r>
        <w:r>
          <w:fldChar w:fldCharType="end"/>
        </w:r>
      </w:hyperlink>
    </w:p>
    <w:p>
      <w:pPr>
        <w:pStyle w:val="TOC2"/>
        <w:tabs>
          <w:tab w:val="right" w:leader="dot" w:pos="8306"/>
        </w:tabs>
      </w:pPr>
      <w:hyperlink w:anchor="_Toc2268" w:history="1">
        <w:r>
          <w:rPr>
            <w:rFonts w:ascii="仿宋" w:eastAsia="仿宋" w:hAnsi="仿宋" w:cs="仿宋" w:hint="eastAsia"/>
            <w:lang w:eastAsia="zh-CN"/>
          </w:rPr>
          <w:t>(二)、产业发展分析</w:t>
        </w:r>
        <w:r>
          <w:tab/>
        </w:r>
        <w:r>
          <w:fldChar w:fldCharType="begin"/>
        </w:r>
        <w:r>
          <w:instrText xml:space="preserve"> PAGEREF _Toc2268 \h </w:instrText>
        </w:r>
        <w:r>
          <w:fldChar w:fldCharType="separate"/>
        </w:r>
        <w:r>
          <w:t>46</w:t>
        </w:r>
        <w:r>
          <w:fldChar w:fldCharType="end"/>
        </w:r>
      </w:hyperlink>
    </w:p>
    <w:p>
      <w:pPr>
        <w:pStyle w:val="TOC1"/>
        <w:tabs>
          <w:tab w:val="right" w:leader="dot" w:pos="8306"/>
        </w:tabs>
      </w:pPr>
      <w:hyperlink w:anchor="_Toc29918" w:history="1">
        <w:r>
          <w:rPr>
            <w:rFonts w:ascii="仿宋" w:eastAsia="仿宋" w:hAnsi="仿宋" w:cs="仿宋" w:hint="eastAsia"/>
            <w:lang w:eastAsia="zh-CN"/>
          </w:rPr>
          <w:t>十一、合作伙伴关系管理</w:t>
        </w:r>
        <w:r>
          <w:tab/>
        </w:r>
        <w:r>
          <w:fldChar w:fldCharType="begin"/>
        </w:r>
        <w:r>
          <w:instrText xml:space="preserve"> PAGEREF _Toc29918 \h </w:instrText>
        </w:r>
        <w:r>
          <w:fldChar w:fldCharType="separate"/>
        </w:r>
        <w:r>
          <w:t>48</w:t>
        </w:r>
        <w:r>
          <w:fldChar w:fldCharType="end"/>
        </w:r>
      </w:hyperlink>
    </w:p>
    <w:p>
      <w:pPr>
        <w:pStyle w:val="TOC2"/>
        <w:tabs>
          <w:tab w:val="right" w:leader="dot" w:pos="8306"/>
        </w:tabs>
      </w:pPr>
      <w:hyperlink w:anchor="_Toc3587" w:history="1">
        <w:r>
          <w:rPr>
            <w:rFonts w:ascii="仿宋" w:eastAsia="仿宋" w:hAnsi="仿宋" w:cs="仿宋" w:hint="eastAsia"/>
            <w:lang w:eastAsia="zh-CN"/>
          </w:rPr>
          <w:t>(一)、合作伙伴选择与评估</w:t>
        </w:r>
        <w:r>
          <w:tab/>
        </w:r>
        <w:r>
          <w:fldChar w:fldCharType="begin"/>
        </w:r>
        <w:r>
          <w:instrText xml:space="preserve"> PAGEREF _Toc3587 \h </w:instrText>
        </w:r>
        <w:r>
          <w:fldChar w:fldCharType="separate"/>
        </w:r>
        <w:r>
          <w:t>48</w:t>
        </w:r>
        <w:r>
          <w:fldChar w:fldCharType="end"/>
        </w:r>
      </w:hyperlink>
    </w:p>
    <w:p>
      <w:pPr>
        <w:pStyle w:val="TOC2"/>
        <w:tabs>
          <w:tab w:val="right" w:leader="dot" w:pos="8306"/>
        </w:tabs>
      </w:pPr>
      <w:hyperlink w:anchor="_Toc25985" w:history="1">
        <w:r>
          <w:rPr>
            <w:rFonts w:ascii="仿宋" w:eastAsia="仿宋" w:hAnsi="仿宋" w:cs="仿宋" w:hint="eastAsia"/>
            <w:lang w:eastAsia="zh-CN"/>
          </w:rPr>
          <w:t>(二)、合作伙伴协议与合同管理</w:t>
        </w:r>
        <w:r>
          <w:tab/>
        </w:r>
        <w:r>
          <w:fldChar w:fldCharType="begin"/>
        </w:r>
        <w:r>
          <w:instrText xml:space="preserve"> PAGEREF _Toc25985 \h </w:instrText>
        </w:r>
        <w:r>
          <w:fldChar w:fldCharType="separate"/>
        </w:r>
        <w:r>
          <w:t>49</w:t>
        </w:r>
        <w:r>
          <w:fldChar w:fldCharType="end"/>
        </w:r>
      </w:hyperlink>
    </w:p>
    <w:p>
      <w:pPr>
        <w:pStyle w:val="TOC2"/>
        <w:tabs>
          <w:tab w:val="right" w:leader="dot" w:pos="8306"/>
        </w:tabs>
      </w:pPr>
      <w:hyperlink w:anchor="_Toc1780" w:history="1">
        <w:r>
          <w:rPr>
            <w:rFonts w:ascii="仿宋" w:eastAsia="仿宋" w:hAnsi="仿宋" w:cs="仿宋" w:hint="eastAsia"/>
            <w:lang w:eastAsia="zh-CN"/>
          </w:rPr>
          <w:t>(三)、风险共担与利益共享机制</w:t>
        </w:r>
        <w:r>
          <w:tab/>
        </w:r>
        <w:r>
          <w:fldChar w:fldCharType="begin"/>
        </w:r>
        <w:r>
          <w:instrText xml:space="preserve"> PAGEREF _Toc1780 \h </w:instrText>
        </w:r>
        <w:r>
          <w:fldChar w:fldCharType="separate"/>
        </w:r>
        <w:r>
          <w:t>50</w:t>
        </w:r>
        <w:r>
          <w:fldChar w:fldCharType="end"/>
        </w:r>
      </w:hyperlink>
    </w:p>
    <w:p>
      <w:pPr>
        <w:pStyle w:val="TOC2"/>
        <w:tabs>
          <w:tab w:val="right" w:leader="dot" w:pos="8306"/>
        </w:tabs>
      </w:pPr>
      <w:hyperlink w:anchor="_Toc14538" w:history="1">
        <w:r>
          <w:rPr>
            <w:rFonts w:ascii="仿宋" w:eastAsia="仿宋" w:hAnsi="仿宋" w:cs="仿宋" w:hint="eastAsia"/>
            <w:lang w:eastAsia="zh-CN"/>
          </w:rPr>
          <w:t>(四)、定期合作评估与调整</w:t>
        </w:r>
        <w:r>
          <w:tab/>
        </w:r>
        <w:r>
          <w:fldChar w:fldCharType="begin"/>
        </w:r>
        <w:r>
          <w:instrText xml:space="preserve"> PAGEREF _Toc14538 \h </w:instrText>
        </w:r>
        <w:r>
          <w:fldChar w:fldCharType="separate"/>
        </w:r>
        <w:r>
          <w:t>51</w:t>
        </w:r>
        <w:r>
          <w:fldChar w:fldCharType="end"/>
        </w:r>
      </w:hyperlink>
    </w:p>
    <w:p>
      <w:pPr>
        <w:pStyle w:val="TOC1"/>
        <w:tabs>
          <w:tab w:val="right" w:leader="dot" w:pos="8306"/>
        </w:tabs>
      </w:pPr>
      <w:hyperlink w:anchor="_Toc30441" w:history="1">
        <w:r>
          <w:rPr>
            <w:rFonts w:ascii="仿宋" w:eastAsia="仿宋" w:hAnsi="仿宋" w:cs="仿宋" w:hint="eastAsia"/>
            <w:lang w:eastAsia="zh-CN"/>
          </w:rPr>
          <w:t>十二、融资及使用计划</w:t>
        </w:r>
        <w:r>
          <w:tab/>
        </w:r>
        <w:r>
          <w:fldChar w:fldCharType="begin"/>
        </w:r>
        <w:r>
          <w:instrText xml:space="preserve"> PAGEREF _Toc30441 \h </w:instrText>
        </w:r>
        <w:r>
          <w:fldChar w:fldCharType="separate"/>
        </w:r>
        <w:r>
          <w:t>52</w:t>
        </w:r>
        <w:r>
          <w:fldChar w:fldCharType="end"/>
        </w:r>
      </w:hyperlink>
    </w:p>
    <w:p>
      <w:pPr>
        <w:pStyle w:val="TOC2"/>
        <w:tabs>
          <w:tab w:val="right" w:leader="dot" w:pos="8306"/>
        </w:tabs>
      </w:pPr>
      <w:hyperlink w:anchor="_Toc16154" w:history="1">
        <w:r>
          <w:rPr>
            <w:rFonts w:ascii="仿宋" w:eastAsia="仿宋" w:hAnsi="仿宋" w:cs="仿宋" w:hint="eastAsia"/>
            <w:lang w:eastAsia="zh-CN"/>
          </w:rPr>
          <w:t>(一)、融资说明</w:t>
        </w:r>
        <w:r>
          <w:tab/>
        </w:r>
        <w:r>
          <w:fldChar w:fldCharType="begin"/>
        </w:r>
        <w:r>
          <w:instrText xml:space="preserve"> PAGEREF _Toc16154 \h </w:instrText>
        </w:r>
        <w:r>
          <w:fldChar w:fldCharType="separate"/>
        </w:r>
        <w:r>
          <w:t>52</w:t>
        </w:r>
        <w:r>
          <w:fldChar w:fldCharType="end"/>
        </w:r>
      </w:hyperlink>
    </w:p>
    <w:p>
      <w:pPr>
        <w:pStyle w:val="TOC2"/>
        <w:tabs>
          <w:tab w:val="right" w:leader="dot" w:pos="8306"/>
        </w:tabs>
      </w:pPr>
      <w:hyperlink w:anchor="_Toc9869" w:history="1">
        <w:r>
          <w:rPr>
            <w:rFonts w:ascii="仿宋" w:eastAsia="仿宋" w:hAnsi="仿宋" w:cs="仿宋" w:hint="eastAsia"/>
            <w:lang w:eastAsia="zh-CN"/>
          </w:rPr>
          <w:t>(二)、资金使用计划</w:t>
        </w:r>
        <w:r>
          <w:tab/>
        </w:r>
        <w:r>
          <w:fldChar w:fldCharType="begin"/>
        </w:r>
        <w:r>
          <w:instrText xml:space="preserve"> PAGEREF _Toc9869 \h </w:instrText>
        </w:r>
        <w:r>
          <w:fldChar w:fldCharType="separate"/>
        </w:r>
        <w:r>
          <w:t>53</w:t>
        </w:r>
        <w:r>
          <w:fldChar w:fldCharType="end"/>
        </w:r>
      </w:hyperlink>
    </w:p>
    <w:p>
      <w:pPr>
        <w:pStyle w:val="TOC1"/>
        <w:tabs>
          <w:tab w:val="right" w:leader="dot" w:pos="8306"/>
        </w:tabs>
      </w:pPr>
      <w:hyperlink w:anchor="_Toc6420" w:history="1">
        <w:r>
          <w:rPr>
            <w:rFonts w:ascii="仿宋" w:eastAsia="仿宋" w:hAnsi="仿宋" w:cs="仿宋" w:hint="eastAsia"/>
            <w:lang w:eastAsia="zh-CN"/>
          </w:rPr>
          <w:t>十三、项目变更管理</w:t>
        </w:r>
        <w:r>
          <w:tab/>
        </w:r>
        <w:r>
          <w:fldChar w:fldCharType="begin"/>
        </w:r>
        <w:r>
          <w:instrText xml:space="preserve"> PAGEREF _Toc6420 \h </w:instrText>
        </w:r>
        <w:r>
          <w:fldChar w:fldCharType="separate"/>
        </w:r>
        <w:r>
          <w:t>54</w:t>
        </w:r>
        <w:r>
          <w:fldChar w:fldCharType="end"/>
        </w:r>
      </w:hyperlink>
    </w:p>
    <w:p>
      <w:pPr>
        <w:pStyle w:val="TOC2"/>
        <w:tabs>
          <w:tab w:val="right" w:leader="dot" w:pos="8306"/>
        </w:tabs>
      </w:pPr>
      <w:hyperlink w:anchor="_Toc19471" w:history="1">
        <w:r>
          <w:rPr>
            <w:rFonts w:ascii="仿宋" w:eastAsia="仿宋" w:hAnsi="仿宋" w:cs="仿宋" w:hint="eastAsia"/>
            <w:lang w:eastAsia="zh-CN"/>
          </w:rPr>
          <w:t>(一)、变更控制流程</w:t>
        </w:r>
        <w:r>
          <w:tab/>
        </w:r>
        <w:r>
          <w:fldChar w:fldCharType="begin"/>
        </w:r>
        <w:r>
          <w:instrText xml:space="preserve"> PAGEREF _Toc19471 \h </w:instrText>
        </w:r>
        <w:r>
          <w:fldChar w:fldCharType="separate"/>
        </w:r>
        <w:r>
          <w:t>54</w:t>
        </w:r>
        <w:r>
          <w:fldChar w:fldCharType="end"/>
        </w:r>
      </w:hyperlink>
    </w:p>
    <w:p>
      <w:pPr>
        <w:pStyle w:val="TOC2"/>
        <w:tabs>
          <w:tab w:val="right" w:leader="dot" w:pos="8306"/>
        </w:tabs>
      </w:pPr>
      <w:hyperlink w:anchor="_Toc17369" w:history="1">
        <w:r>
          <w:rPr>
            <w:rFonts w:ascii="仿宋" w:eastAsia="仿宋" w:hAnsi="仿宋" w:cs="仿宋" w:hint="eastAsia"/>
            <w:lang w:eastAsia="zh-CN"/>
          </w:rPr>
          <w:t>(二)、影响评估与处理</w:t>
        </w:r>
        <w:r>
          <w:tab/>
        </w:r>
        <w:r>
          <w:fldChar w:fldCharType="begin"/>
        </w:r>
        <w:r>
          <w:instrText xml:space="preserve"> PAGEREF _Toc17369 \h </w:instrText>
        </w:r>
        <w:r>
          <w:fldChar w:fldCharType="separate"/>
        </w:r>
        <w:r>
          <w:t>55</w:t>
        </w:r>
        <w:r>
          <w:fldChar w:fldCharType="end"/>
        </w:r>
      </w:hyperlink>
    </w:p>
    <w:p>
      <w:pPr>
        <w:pStyle w:val="TOC2"/>
        <w:tabs>
          <w:tab w:val="right" w:leader="dot" w:pos="8306"/>
        </w:tabs>
      </w:pPr>
      <w:hyperlink w:anchor="_Toc22775" w:history="1">
        <w:r>
          <w:rPr>
            <w:rFonts w:ascii="仿宋" w:eastAsia="仿宋" w:hAnsi="仿宋" w:cs="仿宋" w:hint="eastAsia"/>
            <w:lang w:eastAsia="zh-CN"/>
          </w:rPr>
          <w:t>(三)、变更记录与追踪</w:t>
        </w:r>
        <w:r>
          <w:tab/>
        </w:r>
        <w:r>
          <w:fldChar w:fldCharType="begin"/>
        </w:r>
        <w:r>
          <w:instrText xml:space="preserve"> PAGEREF _Toc22775 \h </w:instrText>
        </w:r>
        <w:r>
          <w:fldChar w:fldCharType="separate"/>
        </w:r>
        <w:r>
          <w:t>57</w:t>
        </w:r>
        <w:r>
          <w:fldChar w:fldCharType="end"/>
        </w:r>
      </w:hyperlink>
    </w:p>
    <w:p>
      <w:pPr>
        <w:pStyle w:val="TOC2"/>
        <w:tabs>
          <w:tab w:val="right" w:leader="dot" w:pos="8306"/>
        </w:tabs>
      </w:pPr>
      <w:hyperlink w:anchor="_Toc22553" w:history="1">
        <w:r>
          <w:rPr>
            <w:rFonts w:ascii="仿宋" w:eastAsia="仿宋" w:hAnsi="仿宋" w:cs="仿宋" w:hint="eastAsia"/>
            <w:lang w:eastAsia="zh-CN"/>
          </w:rPr>
          <w:t>(四)、变更管理策略</w:t>
        </w:r>
        <w:r>
          <w:tab/>
        </w:r>
        <w:r>
          <w:fldChar w:fldCharType="begin"/>
        </w:r>
        <w:r>
          <w:instrText xml:space="preserve"> PAGEREF _Toc22553 \h </w:instrText>
        </w:r>
        <w:r>
          <w:fldChar w:fldCharType="separate"/>
        </w:r>
        <w:r>
          <w:t>58</w:t>
        </w:r>
        <w:r>
          <w:fldChar w:fldCharType="end"/>
        </w:r>
      </w:hyperlink>
    </w:p>
    <w:p>
      <w:pPr>
        <w:pStyle w:val="TOC1"/>
        <w:tabs>
          <w:tab w:val="right" w:leader="dot" w:pos="8306"/>
        </w:tabs>
      </w:pPr>
      <w:hyperlink w:anchor="_Toc17266" w:history="1">
        <w:r>
          <w:rPr>
            <w:rFonts w:ascii="仿宋" w:eastAsia="仿宋" w:hAnsi="仿宋" w:cs="仿宋" w:hint="eastAsia"/>
            <w:lang w:eastAsia="zh-CN"/>
          </w:rPr>
          <w:t>十四、中老年女装项目社会影响</w:t>
        </w:r>
        <w:r>
          <w:tab/>
        </w:r>
        <w:r>
          <w:fldChar w:fldCharType="begin"/>
        </w:r>
        <w:r>
          <w:instrText xml:space="preserve"> PAGEREF _Toc17266 \h </w:instrText>
        </w:r>
        <w:r>
          <w:fldChar w:fldCharType="separate"/>
        </w:r>
        <w:r>
          <w:t>59</w:t>
        </w:r>
        <w:r>
          <w:fldChar w:fldCharType="end"/>
        </w:r>
      </w:hyperlink>
    </w:p>
    <w:p>
      <w:pPr>
        <w:pStyle w:val="TOC2"/>
        <w:tabs>
          <w:tab w:val="right" w:leader="dot" w:pos="8306"/>
        </w:tabs>
      </w:pPr>
      <w:hyperlink w:anchor="_Toc6811" w:history="1">
        <w:r>
          <w:rPr>
            <w:rFonts w:ascii="仿宋" w:eastAsia="仿宋" w:hAnsi="仿宋" w:cs="仿宋" w:hint="eastAsia"/>
            <w:lang w:eastAsia="zh-CN"/>
          </w:rPr>
          <w:t>(一)、社会责任与义务</w:t>
        </w:r>
        <w:r>
          <w:tab/>
        </w:r>
        <w:r>
          <w:fldChar w:fldCharType="begin"/>
        </w:r>
        <w:r>
          <w:instrText xml:space="preserve"> PAGEREF _Toc6811 \h </w:instrText>
        </w:r>
        <w:r>
          <w:fldChar w:fldCharType="separate"/>
        </w:r>
        <w:r>
          <w:t>59</w:t>
        </w:r>
        <w:r>
          <w:fldChar w:fldCharType="end"/>
        </w:r>
      </w:hyperlink>
    </w:p>
    <w:p>
      <w:pPr>
        <w:pStyle w:val="TOC2"/>
        <w:tabs>
          <w:tab w:val="right" w:leader="dot" w:pos="8306"/>
        </w:tabs>
      </w:pPr>
      <w:hyperlink w:anchor="_Toc3888" w:history="1">
        <w:r>
          <w:rPr>
            <w:rFonts w:ascii="仿宋" w:eastAsia="仿宋" w:hAnsi="仿宋" w:cs="仿宋" w:hint="eastAsia"/>
            <w:lang w:eastAsia="zh-CN"/>
          </w:rPr>
          <w:t>(二)、社会参与与沟通</w:t>
        </w:r>
        <w:r>
          <w:tab/>
        </w:r>
        <w:r>
          <w:fldChar w:fldCharType="begin"/>
        </w:r>
        <w:r>
          <w:instrText xml:space="preserve"> PAGEREF _Toc3888 \h </w:instrText>
        </w:r>
        <w:r>
          <w:fldChar w:fldCharType="separate"/>
        </w:r>
        <w:r>
          <w:t>60</w:t>
        </w:r>
        <w:r>
          <w:fldChar w:fldCharType="end"/>
        </w:r>
      </w:hyperlink>
    </w:p>
    <w:p>
      <w:pPr>
        <w:pStyle w:val="TOC1"/>
        <w:tabs>
          <w:tab w:val="right" w:leader="dot" w:pos="8306"/>
        </w:tabs>
      </w:pPr>
      <w:hyperlink w:anchor="_Toc12853" w:history="1">
        <w:r>
          <w:rPr>
            <w:rFonts w:ascii="仿宋" w:eastAsia="仿宋" w:hAnsi="仿宋" w:cs="仿宋" w:hint="eastAsia"/>
            <w:lang w:eastAsia="zh-CN"/>
          </w:rPr>
          <w:t>十五、节能方案分析</w:t>
        </w:r>
        <w:r>
          <w:tab/>
        </w:r>
        <w:r>
          <w:fldChar w:fldCharType="begin"/>
        </w:r>
        <w:r>
          <w:instrText xml:space="preserve"> PAGEREF _Toc12853 \h </w:instrText>
        </w:r>
        <w:r>
          <w:fldChar w:fldCharType="separate"/>
        </w:r>
        <w:r>
          <w:t>61</w:t>
        </w:r>
        <w:r>
          <w:fldChar w:fldCharType="end"/>
        </w:r>
      </w:hyperlink>
    </w:p>
    <w:p>
      <w:pPr>
        <w:pStyle w:val="TOC2"/>
        <w:tabs>
          <w:tab w:val="right" w:leader="dot" w:pos="8306"/>
        </w:tabs>
      </w:pPr>
      <w:hyperlink w:anchor="_Toc14858" w:history="1">
        <w:r>
          <w:rPr>
            <w:rFonts w:ascii="仿宋" w:eastAsia="仿宋" w:hAnsi="仿宋" w:cs="仿宋" w:hint="eastAsia"/>
            <w:lang w:eastAsia="zh-CN"/>
          </w:rPr>
          <w:t>(一)、用能标准和节能规范</w:t>
        </w:r>
        <w:r>
          <w:tab/>
        </w:r>
        <w:r>
          <w:fldChar w:fldCharType="begin"/>
        </w:r>
        <w:r>
          <w:instrText xml:space="preserve"> PAGEREF _Toc14858 \h </w:instrText>
        </w:r>
        <w:r>
          <w:fldChar w:fldCharType="separate"/>
        </w:r>
        <w:r>
          <w:t>61</w:t>
        </w:r>
        <w:r>
          <w:fldChar w:fldCharType="end"/>
        </w:r>
      </w:hyperlink>
    </w:p>
    <w:p>
      <w:pPr>
        <w:pStyle w:val="TOC2"/>
        <w:tabs>
          <w:tab w:val="right" w:leader="dot" w:pos="8306"/>
        </w:tabs>
      </w:pPr>
      <w:hyperlink w:anchor="_Toc13895" w:history="1">
        <w:r>
          <w:rPr>
            <w:rFonts w:ascii="仿宋" w:eastAsia="仿宋" w:hAnsi="仿宋" w:cs="仿宋" w:hint="eastAsia"/>
            <w:lang w:eastAsia="zh-CN"/>
          </w:rPr>
          <w:t>(二)、能耗状况和能耗指标分析</w:t>
        </w:r>
        <w:r>
          <w:tab/>
        </w:r>
        <w:r>
          <w:fldChar w:fldCharType="begin"/>
        </w:r>
        <w:r>
          <w:instrText xml:space="preserve"> PAGEREF _Toc13895 \h </w:instrText>
        </w:r>
        <w:r>
          <w:fldChar w:fldCharType="separate"/>
        </w:r>
        <w:r>
          <w:t>62</w:t>
        </w:r>
        <w:r>
          <w:fldChar w:fldCharType="end"/>
        </w:r>
      </w:hyperlink>
    </w:p>
    <w:p>
      <w:pPr>
        <w:pStyle w:val="TOC2"/>
        <w:tabs>
          <w:tab w:val="right" w:leader="dot" w:pos="8306"/>
        </w:tabs>
      </w:pPr>
      <w:hyperlink w:anchor="_Toc4879" w:history="1">
        <w:r>
          <w:rPr>
            <w:rFonts w:ascii="仿宋" w:eastAsia="仿宋" w:hAnsi="仿宋" w:cs="仿宋" w:hint="eastAsia"/>
            <w:lang w:eastAsia="zh-CN"/>
          </w:rPr>
          <w:t>(三)、节能措施和节能效果分析</w:t>
        </w:r>
        <w:r>
          <w:tab/>
        </w:r>
        <w:r>
          <w:fldChar w:fldCharType="begin"/>
        </w:r>
        <w:r>
          <w:instrText xml:space="preserve"> PAGEREF _Toc4879 \h </w:instrText>
        </w:r>
        <w:r>
          <w:fldChar w:fldCharType="separate"/>
        </w:r>
        <w:r>
          <w:t>62</w:t>
        </w:r>
        <w:r>
          <w:fldChar w:fldCharType="end"/>
        </w:r>
      </w:hyperlink>
    </w:p>
    <w:p>
      <w:pPr>
        <w:pStyle w:val="TOC1"/>
        <w:tabs>
          <w:tab w:val="right" w:leader="dot" w:pos="8306"/>
        </w:tabs>
      </w:pPr>
      <w:hyperlink w:anchor="_Toc8749" w:history="1">
        <w:r>
          <w:rPr>
            <w:rFonts w:ascii="仿宋" w:eastAsia="仿宋" w:hAnsi="仿宋" w:cs="仿宋" w:hint="eastAsia"/>
            <w:lang w:eastAsia="zh-CN"/>
          </w:rPr>
          <w:t>十六、公司治理与法律合规</w:t>
        </w:r>
        <w:r>
          <w:tab/>
        </w:r>
        <w:r>
          <w:fldChar w:fldCharType="begin"/>
        </w:r>
        <w:r>
          <w:instrText xml:space="preserve"> PAGEREF _Toc8749 \h </w:instrText>
        </w:r>
        <w:r>
          <w:fldChar w:fldCharType="separate"/>
        </w:r>
        <w:r>
          <w:t>63</w:t>
        </w:r>
        <w:r>
          <w:fldChar w:fldCharType="end"/>
        </w:r>
      </w:hyperlink>
    </w:p>
    <w:p>
      <w:pPr>
        <w:pStyle w:val="TOC2"/>
        <w:tabs>
          <w:tab w:val="right" w:leader="dot" w:pos="8306"/>
        </w:tabs>
      </w:pPr>
      <w:hyperlink w:anchor="_Toc30368" w:history="1">
        <w:r>
          <w:rPr>
            <w:rFonts w:ascii="仿宋" w:eastAsia="仿宋" w:hAnsi="仿宋" w:cs="仿宋" w:hint="eastAsia"/>
            <w:lang w:eastAsia="zh-CN"/>
          </w:rPr>
          <w:t>(一)、公司治理结构</w:t>
        </w:r>
        <w:r>
          <w:tab/>
        </w:r>
        <w:r>
          <w:fldChar w:fldCharType="begin"/>
        </w:r>
        <w:r>
          <w:instrText xml:space="preserve"> PAGEREF _Toc30368 \h </w:instrText>
        </w:r>
        <w:r>
          <w:fldChar w:fldCharType="separate"/>
        </w:r>
        <w:r>
          <w:t>63</w:t>
        </w:r>
        <w:r>
          <w:fldChar w:fldCharType="end"/>
        </w:r>
      </w:hyperlink>
    </w:p>
    <w:p>
      <w:pPr>
        <w:pStyle w:val="TOC2"/>
        <w:tabs>
          <w:tab w:val="right" w:leader="dot" w:pos="8306"/>
        </w:tabs>
      </w:pPr>
      <w:hyperlink w:anchor="_Toc23891" w:history="1">
        <w:r>
          <w:rPr>
            <w:rFonts w:ascii="仿宋" w:eastAsia="仿宋" w:hAnsi="仿宋" w:cs="仿宋" w:hint="eastAsia"/>
            <w:lang w:eastAsia="zh-CN"/>
          </w:rPr>
          <w:t>(二)、董事会运作与决策</w:t>
        </w:r>
        <w:r>
          <w:tab/>
        </w:r>
        <w:r>
          <w:fldChar w:fldCharType="begin"/>
        </w:r>
        <w:r>
          <w:instrText xml:space="preserve"> PAGEREF _Toc23891 \h </w:instrText>
        </w:r>
        <w:r>
          <w:fldChar w:fldCharType="separate"/>
        </w:r>
        <w:r>
          <w:t>65</w:t>
        </w:r>
        <w:r>
          <w:fldChar w:fldCharType="end"/>
        </w:r>
      </w:hyperlink>
    </w:p>
    <w:p>
      <w:pPr>
        <w:pStyle w:val="TOC2"/>
        <w:tabs>
          <w:tab w:val="right" w:leader="dot" w:pos="8306"/>
        </w:tabs>
      </w:pPr>
      <w:hyperlink w:anchor="_Toc195" w:history="1">
        <w:r>
          <w:rPr>
            <w:rFonts w:ascii="仿宋" w:eastAsia="仿宋" w:hAnsi="仿宋" w:cs="仿宋" w:hint="eastAsia"/>
            <w:lang w:eastAsia="zh-CN"/>
          </w:rPr>
          <w:t>(三)、内部控制与审计</w:t>
        </w:r>
        <w:r>
          <w:tab/>
        </w:r>
        <w:r>
          <w:fldChar w:fldCharType="begin"/>
        </w:r>
        <w:r>
          <w:instrText xml:space="preserve"> PAGEREF _Toc195 \h </w:instrText>
        </w:r>
        <w:r>
          <w:fldChar w:fldCharType="separate"/>
        </w:r>
        <w:r>
          <w:t>66</w:t>
        </w:r>
        <w:r>
          <w:fldChar w:fldCharType="end"/>
        </w:r>
      </w:hyperlink>
    </w:p>
    <w:p>
      <w:pPr>
        <w:pStyle w:val="TOC2"/>
        <w:tabs>
          <w:tab w:val="right" w:leader="dot" w:pos="8306"/>
        </w:tabs>
      </w:pPr>
      <w:hyperlink w:anchor="_Toc17610" w:history="1">
        <w:r>
          <w:rPr>
            <w:rFonts w:ascii="仿宋" w:eastAsia="仿宋" w:hAnsi="仿宋" w:cs="仿宋" w:hint="eastAsia"/>
            <w:lang w:eastAsia="zh-CN"/>
          </w:rPr>
          <w:t>(四)、法律法规合规体系</w:t>
        </w:r>
        <w:r>
          <w:tab/>
        </w:r>
        <w:r>
          <w:fldChar w:fldCharType="begin"/>
        </w:r>
        <w:r>
          <w:instrText xml:space="preserve"> PAGEREF _Toc17610 \h </w:instrText>
        </w:r>
        <w:r>
          <w:fldChar w:fldCharType="separate"/>
        </w:r>
        <w:r>
          <w:t>67</w:t>
        </w:r>
        <w:r>
          <w:fldChar w:fldCharType="end"/>
        </w:r>
      </w:hyperlink>
    </w:p>
    <w:p>
      <w:pPr>
        <w:pStyle w:val="TOC2"/>
        <w:tabs>
          <w:tab w:val="right" w:leader="dot" w:pos="8306"/>
        </w:tabs>
      </w:pPr>
      <w:hyperlink w:anchor="_Toc3808" w:history="1">
        <w:r>
          <w:rPr>
            <w:rFonts w:ascii="仿宋" w:eastAsia="仿宋" w:hAnsi="仿宋" w:cs="仿宋" w:hint="eastAsia"/>
            <w:lang w:eastAsia="zh-CN"/>
          </w:rPr>
          <w:t>(五)、企业社会责任与道德经营</w:t>
        </w:r>
        <w:r>
          <w:tab/>
        </w:r>
        <w:r>
          <w:fldChar w:fldCharType="begin"/>
        </w:r>
        <w:r>
          <w:instrText xml:space="preserve"> PAGEREF _Toc3808 \h </w:instrText>
        </w:r>
        <w:r>
          <w:fldChar w:fldCharType="separate"/>
        </w:r>
        <w:r>
          <w:t>67</w:t>
        </w:r>
        <w:r>
          <w:fldChar w:fldCharType="end"/>
        </w:r>
      </w:hyperlink>
    </w:p>
    <w:p>
      <w:pPr>
        <w:pStyle w:val="TOC1"/>
        <w:tabs>
          <w:tab w:val="right" w:leader="dot" w:pos="8306"/>
        </w:tabs>
      </w:pPr>
      <w:hyperlink w:anchor="_Toc19082" w:history="1">
        <w:r>
          <w:rPr>
            <w:rFonts w:ascii="仿宋" w:eastAsia="仿宋" w:hAnsi="仿宋" w:cs="仿宋" w:hint="eastAsia"/>
            <w:lang w:eastAsia="zh-CN"/>
          </w:rPr>
          <w:t>十七、原辅材料供应及成品管理</w:t>
        </w:r>
        <w:r>
          <w:tab/>
        </w:r>
        <w:r>
          <w:fldChar w:fldCharType="begin"/>
        </w:r>
        <w:r>
          <w:instrText xml:space="preserve"> PAGEREF _Toc19082 \h </w:instrText>
        </w:r>
        <w:r>
          <w:fldChar w:fldCharType="separate"/>
        </w:r>
        <w:r>
          <w:t>69</w:t>
        </w:r>
        <w:r>
          <w:fldChar w:fldCharType="end"/>
        </w:r>
      </w:hyperlink>
    </w:p>
    <w:p>
      <w:pPr>
        <w:pStyle w:val="TOC2"/>
        <w:tabs>
          <w:tab w:val="right" w:leader="dot" w:pos="8306"/>
        </w:tabs>
      </w:pPr>
      <w:hyperlink w:anchor="_Toc29820" w:history="1">
        <w:r>
          <w:rPr>
            <w:rFonts w:ascii="仿宋" w:eastAsia="仿宋" w:hAnsi="仿宋" w:cs="仿宋" w:hint="eastAsia"/>
            <w:lang w:eastAsia="zh-CN"/>
          </w:rPr>
          <w:t>(一)、中老年女装项目建设期原辅材料供应情况</w:t>
        </w:r>
        <w:r>
          <w:tab/>
        </w:r>
        <w:r>
          <w:fldChar w:fldCharType="begin"/>
        </w:r>
        <w:r>
          <w:instrText xml:space="preserve"> PAGEREF _Toc29820 \h </w:instrText>
        </w:r>
        <w:r>
          <w:fldChar w:fldCharType="separate"/>
        </w:r>
        <w:r>
          <w:t>69</w:t>
        </w:r>
        <w:r>
          <w:fldChar w:fldCharType="end"/>
        </w:r>
      </w:hyperlink>
    </w:p>
    <w:p>
      <w:pPr>
        <w:pStyle w:val="TOC2"/>
        <w:tabs>
          <w:tab w:val="right" w:leader="dot" w:pos="8306"/>
        </w:tabs>
      </w:pPr>
      <w:hyperlink w:anchor="_Toc8135" w:history="1">
        <w:r>
          <w:rPr>
            <w:rFonts w:ascii="仿宋" w:eastAsia="仿宋" w:hAnsi="仿宋" w:cs="仿宋" w:hint="eastAsia"/>
            <w:lang w:eastAsia="zh-CN"/>
          </w:rPr>
          <w:t>(二)、中老年女装项目运营期原辅材料供应及质量管理</w:t>
        </w:r>
        <w:r>
          <w:tab/>
        </w:r>
        <w:r>
          <w:fldChar w:fldCharType="begin"/>
        </w:r>
        <w:r>
          <w:instrText xml:space="preserve"> PAGEREF _Toc8135 \h </w:instrText>
        </w:r>
        <w:r>
          <w:fldChar w:fldCharType="separate"/>
        </w:r>
        <w:r>
          <w:t>69</w:t>
        </w:r>
        <w:r>
          <w:fldChar w:fldCharType="end"/>
        </w:r>
      </w:hyperlink>
    </w:p>
    <w:p>
      <w:pPr>
        <w:pStyle w:val="TOC1"/>
        <w:tabs>
          <w:tab w:val="right" w:leader="dot" w:pos="8306"/>
        </w:tabs>
      </w:pPr>
      <w:hyperlink w:anchor="_Toc8879" w:history="1">
        <w:r>
          <w:rPr>
            <w:rFonts w:ascii="仿宋" w:eastAsia="仿宋" w:hAnsi="仿宋" w:cs="仿宋" w:hint="eastAsia"/>
            <w:lang w:eastAsia="zh-CN"/>
          </w:rPr>
          <w:t>十八、公司文化与社会责任</w:t>
        </w:r>
        <w:r>
          <w:tab/>
        </w:r>
        <w:r>
          <w:fldChar w:fldCharType="begin"/>
        </w:r>
        <w:r>
          <w:instrText xml:space="preserve"> PAGEREF _Toc8879 \h </w:instrText>
        </w:r>
        <w:r>
          <w:fldChar w:fldCharType="separate"/>
        </w:r>
        <w:r>
          <w:t>71</w:t>
        </w:r>
        <w:r>
          <w:fldChar w:fldCharType="end"/>
        </w:r>
      </w:hyperlink>
    </w:p>
    <w:p>
      <w:pPr>
        <w:pStyle w:val="TOC2"/>
        <w:tabs>
          <w:tab w:val="right" w:leader="dot" w:pos="8306"/>
        </w:tabs>
      </w:pPr>
      <w:hyperlink w:anchor="_Toc19212" w:history="1">
        <w:r>
          <w:rPr>
            <w:rFonts w:ascii="仿宋" w:eastAsia="仿宋" w:hAnsi="仿宋" w:cs="仿宋" w:hint="eastAsia"/>
            <w:lang w:eastAsia="zh-CN"/>
          </w:rPr>
          <w:t>(一)、公司文化建设</w:t>
        </w:r>
        <w:r>
          <w:tab/>
        </w:r>
        <w:r>
          <w:fldChar w:fldCharType="begin"/>
        </w:r>
        <w:r>
          <w:instrText xml:space="preserve"> PAGEREF _Toc19212 \h </w:instrText>
        </w:r>
        <w:r>
          <w:fldChar w:fldCharType="separate"/>
        </w:r>
        <w:r>
          <w:t>71</w:t>
        </w:r>
        <w:r>
          <w:fldChar w:fldCharType="end"/>
        </w:r>
      </w:hyperlink>
    </w:p>
    <w:p>
      <w:pPr>
        <w:pStyle w:val="TOC2"/>
        <w:tabs>
          <w:tab w:val="right" w:leader="dot" w:pos="8306"/>
        </w:tabs>
      </w:pPr>
      <w:hyperlink w:anchor="_Toc16488" w:history="1">
        <w:r>
          <w:rPr>
            <w:rFonts w:ascii="仿宋" w:eastAsia="仿宋" w:hAnsi="仿宋" w:cs="仿宋" w:hint="eastAsia"/>
            <w:lang w:eastAsia="zh-CN"/>
          </w:rPr>
          <w:t>(二)、企业社会责任与可持续发展</w:t>
        </w:r>
        <w:r>
          <w:tab/>
        </w:r>
        <w:r>
          <w:fldChar w:fldCharType="begin"/>
        </w:r>
        <w:r>
          <w:instrText xml:space="preserve"> PAGEREF _Toc16488 \h </w:instrText>
        </w:r>
        <w:r>
          <w:fldChar w:fldCharType="separate"/>
        </w:r>
        <w:r>
          <w:t>71</w:t>
        </w:r>
        <w:r>
          <w:fldChar w:fldCharType="end"/>
        </w:r>
      </w:hyperlink>
    </w:p>
    <w:p>
      <w:pPr>
        <w:pStyle w:val="TOC1"/>
        <w:tabs>
          <w:tab w:val="right" w:leader="dot" w:pos="8306"/>
        </w:tabs>
      </w:pPr>
      <w:hyperlink w:anchor="_Toc20462" w:history="1">
        <w:r>
          <w:rPr>
            <w:rFonts w:ascii="仿宋" w:eastAsia="仿宋" w:hAnsi="仿宋" w:cs="仿宋" w:hint="eastAsia"/>
            <w:lang w:eastAsia="zh-CN"/>
          </w:rPr>
          <w:t>十九、项目技术流程</w:t>
        </w:r>
        <w:r>
          <w:tab/>
        </w:r>
        <w:r>
          <w:fldChar w:fldCharType="begin"/>
        </w:r>
        <w:r>
          <w:instrText xml:space="preserve"> PAGEREF _Toc20462 \h </w:instrText>
        </w:r>
        <w:r>
          <w:fldChar w:fldCharType="separate"/>
        </w:r>
        <w:r>
          <w:t>72</w:t>
        </w:r>
        <w:r>
          <w:fldChar w:fldCharType="end"/>
        </w:r>
      </w:hyperlink>
    </w:p>
    <w:p>
      <w:pPr>
        <w:pStyle w:val="TOC2"/>
        <w:tabs>
          <w:tab w:val="right" w:leader="dot" w:pos="8306"/>
        </w:tabs>
      </w:pPr>
      <w:hyperlink w:anchor="_Toc25023" w:history="1">
        <w:r>
          <w:rPr>
            <w:rFonts w:ascii="仿宋" w:eastAsia="仿宋" w:hAnsi="仿宋" w:cs="仿宋" w:hint="eastAsia"/>
            <w:lang w:eastAsia="zh-CN"/>
          </w:rPr>
          <w:t>(一)、技术方案选择</w:t>
        </w:r>
        <w:r>
          <w:tab/>
        </w:r>
        <w:r>
          <w:fldChar w:fldCharType="begin"/>
        </w:r>
        <w:r>
          <w:instrText xml:space="preserve"> PAGEREF _Toc25023 \h </w:instrText>
        </w:r>
        <w:r>
          <w:fldChar w:fldCharType="separate"/>
        </w:r>
        <w:r>
          <w:t>72</w:t>
        </w:r>
        <w:r>
          <w:fldChar w:fldCharType="end"/>
        </w:r>
      </w:hyperlink>
    </w:p>
    <w:p>
      <w:pPr>
        <w:pStyle w:val="TOC2"/>
        <w:tabs>
          <w:tab w:val="right" w:leader="dot" w:pos="8306"/>
        </w:tabs>
      </w:pPr>
      <w:hyperlink w:anchor="_Toc32150" w:history="1">
        <w:r>
          <w:rPr>
            <w:rFonts w:ascii="仿宋" w:eastAsia="仿宋" w:hAnsi="仿宋" w:cs="仿宋" w:hint="eastAsia"/>
            <w:lang w:eastAsia="zh-CN"/>
          </w:rPr>
          <w:t>(二)、设备选型方案</w:t>
        </w:r>
        <w:r>
          <w:tab/>
        </w:r>
        <w:r>
          <w:fldChar w:fldCharType="begin"/>
        </w:r>
        <w:r>
          <w:instrText xml:space="preserve"> PAGEREF _Toc32150 \h </w:instrText>
        </w:r>
        <w:r>
          <w:fldChar w:fldCharType="separate"/>
        </w:r>
        <w:r>
          <w:t>73</w:t>
        </w:r>
        <w:r>
          <w:fldChar w:fldCharType="end"/>
        </w:r>
      </w:hyperlink>
    </w:p>
    <w:p>
      <w:pPr>
        <w:pStyle w:val="TOC2"/>
        <w:tabs>
          <w:tab w:val="right" w:leader="dot" w:pos="8306"/>
        </w:tabs>
      </w:pPr>
      <w:hyperlink w:anchor="_Toc16097" w:history="1">
        <w:r>
          <w:rPr>
            <w:rFonts w:ascii="仿宋" w:eastAsia="仿宋" w:hAnsi="仿宋" w:cs="仿宋" w:hint="eastAsia"/>
            <w:lang w:eastAsia="zh-CN"/>
          </w:rPr>
          <w:t>(三)、技术流程与工艺设计</w:t>
        </w:r>
        <w:r>
          <w:tab/>
        </w:r>
        <w:r>
          <w:fldChar w:fldCharType="begin"/>
        </w:r>
        <w:r>
          <w:instrText xml:space="preserve"> PAGEREF _Toc16097 \h </w:instrText>
        </w:r>
        <w:r>
          <w:fldChar w:fldCharType="separate"/>
        </w:r>
        <w:r>
          <w:t>74</w:t>
        </w:r>
        <w:r>
          <w:fldChar w:fldCharType="end"/>
        </w:r>
      </w:hyperlink>
    </w:p>
    <w:p>
      <w:pPr>
        <w:pStyle w:val="TOC1"/>
        <w:tabs>
          <w:tab w:val="right" w:leader="dot" w:pos="8306"/>
        </w:tabs>
      </w:pPr>
      <w:hyperlink w:anchor="_Toc25213" w:history="1">
        <w:r>
          <w:rPr>
            <w:rFonts w:ascii="仿宋" w:eastAsia="仿宋" w:hAnsi="仿宋" w:cs="仿宋" w:hint="eastAsia"/>
            <w:lang w:eastAsia="zh-CN"/>
          </w:rPr>
          <w:t>二十、中老年女装项目监督与评估</w:t>
        </w:r>
        <w:r>
          <w:tab/>
        </w:r>
        <w:r>
          <w:fldChar w:fldCharType="begin"/>
        </w:r>
        <w:r>
          <w:instrText xml:space="preserve"> PAGEREF _Toc25213 \h </w:instrText>
        </w:r>
        <w:r>
          <w:fldChar w:fldCharType="separate"/>
        </w:r>
        <w:r>
          <w:t>75</w:t>
        </w:r>
        <w:r>
          <w:fldChar w:fldCharType="end"/>
        </w:r>
      </w:hyperlink>
    </w:p>
    <w:p>
      <w:pPr>
        <w:pStyle w:val="TOC2"/>
        <w:tabs>
          <w:tab w:val="right" w:leader="dot" w:pos="8306"/>
        </w:tabs>
      </w:pPr>
      <w:hyperlink w:anchor="_Toc3936" w:history="1">
        <w:r>
          <w:rPr>
            <w:rFonts w:ascii="仿宋" w:eastAsia="仿宋" w:hAnsi="仿宋" w:cs="仿宋" w:hint="eastAsia"/>
            <w:lang w:eastAsia="zh-CN"/>
          </w:rPr>
          <w:t>(一)、中老年女装项目监督体系</w:t>
        </w:r>
        <w:r>
          <w:tab/>
        </w:r>
        <w:r>
          <w:fldChar w:fldCharType="begin"/>
        </w:r>
        <w:r>
          <w:instrText xml:space="preserve"> PAGEREF _Toc3936 \h </w:instrText>
        </w:r>
        <w:r>
          <w:fldChar w:fldCharType="separate"/>
        </w:r>
        <w:r>
          <w:t>75</w:t>
        </w:r>
        <w:r>
          <w:fldChar w:fldCharType="end"/>
        </w:r>
      </w:hyperlink>
    </w:p>
    <w:p>
      <w:pPr>
        <w:pStyle w:val="TOC2"/>
        <w:tabs>
          <w:tab w:val="right" w:leader="dot" w:pos="8306"/>
        </w:tabs>
      </w:pPr>
      <w:hyperlink w:anchor="_Toc5891" w:history="1">
        <w:r>
          <w:rPr>
            <w:rFonts w:ascii="仿宋" w:eastAsia="仿宋" w:hAnsi="仿宋" w:cs="仿宋" w:hint="eastAsia"/>
            <w:lang w:eastAsia="zh-CN"/>
          </w:rPr>
          <w:t>(二)、绩效评估与指标</w:t>
        </w:r>
        <w:r>
          <w:tab/>
        </w:r>
        <w:r>
          <w:fldChar w:fldCharType="begin"/>
        </w:r>
        <w:r>
          <w:instrText xml:space="preserve"> PAGEREF _Toc5891 \h </w:instrText>
        </w:r>
        <w:r>
          <w:fldChar w:fldCharType="separate"/>
        </w:r>
        <w:r>
          <w:t>76</w:t>
        </w:r>
        <w:r>
          <w:fldChar w:fldCharType="end"/>
        </w:r>
      </w:hyperlink>
    </w:p>
    <w:p>
      <w:pPr>
        <w:pStyle w:val="TOC2"/>
        <w:tabs>
          <w:tab w:val="right" w:leader="dot" w:pos="8306"/>
        </w:tabs>
      </w:pPr>
      <w:hyperlink w:anchor="_Toc5349" w:history="1">
        <w:r>
          <w:rPr>
            <w:rFonts w:ascii="仿宋" w:eastAsia="仿宋" w:hAnsi="仿宋" w:cs="仿宋" w:hint="eastAsia"/>
            <w:lang w:eastAsia="zh-CN"/>
          </w:rPr>
          <w:t>(三)、变更管理与调整</w:t>
        </w:r>
        <w:r>
          <w:tab/>
        </w:r>
        <w:r>
          <w:fldChar w:fldCharType="begin"/>
        </w:r>
        <w:r>
          <w:instrText xml:space="preserve"> PAGEREF _Toc5349 \h </w:instrText>
        </w:r>
        <w:r>
          <w:fldChar w:fldCharType="separate"/>
        </w:r>
        <w:r>
          <w:t>77</w:t>
        </w:r>
        <w:r>
          <w:fldChar w:fldCharType="end"/>
        </w:r>
      </w:hyperlink>
    </w:p>
    <w:p>
      <w:pPr>
        <w:pStyle w:val="TOC2"/>
        <w:tabs>
          <w:tab w:val="right" w:leader="dot" w:pos="8306"/>
        </w:tabs>
      </w:pPr>
      <w:hyperlink w:anchor="_Toc24014" w:history="1">
        <w:r>
          <w:rPr>
            <w:rFonts w:ascii="仿宋" w:eastAsia="仿宋" w:hAnsi="仿宋" w:cs="仿宋" w:hint="eastAsia"/>
            <w:lang w:eastAsia="zh-CN"/>
          </w:rPr>
          <w:t>(四)、定期报告与审计</w:t>
        </w:r>
        <w:r>
          <w:tab/>
        </w:r>
        <w:r>
          <w:fldChar w:fldCharType="begin"/>
        </w:r>
        <w:r>
          <w:instrText xml:space="preserve"> PAGEREF _Toc24014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0979"/>
      <w:r>
        <w:rPr>
          <w:rFonts w:ascii="仿宋" w:eastAsia="仿宋" w:hAnsi="仿宋" w:cs="仿宋" w:hint="eastAsia"/>
          <w:sz w:val="28"/>
          <w:lang w:eastAsia="zh-CN"/>
        </w:rPr>
        <w:t>一、宏观环境分析</w:t>
      </w:r>
      <w:bookmarkEnd w:id="2"/>
    </w:p>
    <w:p>
      <w:pPr>
        <w:pStyle w:val="Heading2"/>
        <w:rPr>
          <w:rFonts w:ascii="仿宋" w:eastAsia="仿宋" w:hAnsi="仿宋" w:cs="仿宋" w:hint="eastAsia"/>
          <w:lang w:eastAsia="zh-CN"/>
        </w:rPr>
      </w:pPr>
      <w:bookmarkStart w:id="3" w:name="_Toc27245"/>
      <w:r>
        <w:rPr>
          <w:rFonts w:ascii="仿宋" w:eastAsia="仿宋" w:hAnsi="仿宋" w:cs="仿宋" w:hint="eastAsia"/>
          <w:lang w:eastAsia="zh-CN"/>
        </w:rPr>
        <w:t>(一)、宏观环境分析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中老年女装行业中具有重要意义。随着社会结构的变化，消费者对产品和服务的需求也发生了变化。当前，社会对可持续性和社会责任的关注不断增加，这对 中老年女装行业提出了更高的要求。企业需要适应社会价值观的演变，关注社会趋势，以更好地满足市场需求。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经济因素对 中老年女装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中老年女装行业的发展至关重要。政府政策的变化、国际关系的调整都可能对企业产生深刻的影响。特别是在 中老年女装行业可能涉及到的领域，如法规、知识产权保护等，企业需要密切关注政治动态，及时调整战略。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中老年女装行业的驱动力之一。新技术的引入可能改变中老年女装行业格局，提高生产效率，创造新的商业机会。企业需要保持对技术趋势的敏感性，不断更新技术和提升创新能力，以保持竞争力。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中老年女装行业的运营产生直接的约束和引导。合规性、知识产权的保护、劳动法规等都是企业必须遵循的法律框架。企业需要建立完善的法律团队，确保在法规范围内经营，降低法律风险。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中老年女装行业需要更加重视环境因素。降低碳足迹、可持续生产、环保政策的遵守等都成为企业经营的重要考量。企业需要通过绿色技术和环保举措，积极履行社会责任。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https://d.book118.com/858100106120006042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中老年女装项目策划方案报告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中老年女装项目策划方案报告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中老年女装项目策划方案报告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中老年女装项目策划方案报告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中老年女装项目策划方案报告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0C4597"/>
    <w:rsid w:val="4593521B"/>
    <w:rsid w:val="6D0C4597"/>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58100106120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2024-03-04T13:08:00Z</dcterms:created>
  <dcterms:modified xsi:type="dcterms:W3CDTF">2024-03-04T13:09:04Z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B82B02843EBC4609AC9E068ADCCC2FD2_11</vt:lpwstr>
  </property>
  <property fmtid="{D5CDD505-2E9C-101B-9397-08002B2CF9AE}" pid="3" name="KSOProductBuildVer">
    <vt:lpwstr>2052-12.1.0.16399</vt:lpwstr>
  </property>
</Properties>
</file>