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浮标式氧气吸入器项目规划设计蓝图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85" w:history="1">
        <w:r>
          <w:rPr>
            <w:rFonts w:ascii="仿宋" w:eastAsia="仿宋" w:hAnsi="仿宋" w:cs="仿宋" w:hint="eastAsia"/>
            <w:lang w:eastAsia="zh-CN"/>
          </w:rPr>
          <w:t>概论</w:t>
        </w:r>
        <w:r>
          <w:tab/>
        </w:r>
        <w:r>
          <w:fldChar w:fldCharType="begin"/>
        </w:r>
        <w:r>
          <w:instrText xml:space="preserve"> PAGEREF _Toc9085 \h </w:instrText>
        </w:r>
        <w:r>
          <w:fldChar w:fldCharType="separate"/>
        </w:r>
        <w:r>
          <w:t>3</w:t>
        </w:r>
        <w:r>
          <w:fldChar w:fldCharType="end"/>
        </w:r>
      </w:hyperlink>
    </w:p>
    <w:p>
      <w:pPr>
        <w:pStyle w:val="TOC1"/>
        <w:tabs>
          <w:tab w:val="right" w:leader="dot" w:pos="8306"/>
        </w:tabs>
      </w:pPr>
      <w:hyperlink w:anchor="_Toc20140" w:history="1">
        <w:r>
          <w:rPr>
            <w:rFonts w:ascii="仿宋" w:eastAsia="仿宋" w:hAnsi="仿宋" w:cs="仿宋" w:hint="eastAsia"/>
            <w:lang w:eastAsia="zh-CN"/>
          </w:rPr>
          <w:t>一、浮标式氧气吸入器项目土建工程</w:t>
        </w:r>
        <w:r>
          <w:tab/>
        </w:r>
        <w:r>
          <w:fldChar w:fldCharType="begin"/>
        </w:r>
        <w:r>
          <w:instrText xml:space="preserve"> PAGEREF _Toc20140 \h </w:instrText>
        </w:r>
        <w:r>
          <w:fldChar w:fldCharType="separate"/>
        </w:r>
        <w:r>
          <w:t>3</w:t>
        </w:r>
        <w:r>
          <w:fldChar w:fldCharType="end"/>
        </w:r>
      </w:hyperlink>
    </w:p>
    <w:p>
      <w:pPr>
        <w:pStyle w:val="TOC2"/>
        <w:tabs>
          <w:tab w:val="right" w:leader="dot" w:pos="8306"/>
        </w:tabs>
      </w:pPr>
      <w:hyperlink w:anchor="_Toc25980" w:history="1">
        <w:r>
          <w:rPr>
            <w:rFonts w:ascii="仿宋" w:eastAsia="仿宋" w:hAnsi="仿宋" w:cs="仿宋" w:hint="eastAsia"/>
            <w:lang w:eastAsia="zh-CN"/>
          </w:rPr>
          <w:t>(一)、建筑工程设计原则</w:t>
        </w:r>
        <w:r>
          <w:tab/>
        </w:r>
        <w:r>
          <w:fldChar w:fldCharType="begin"/>
        </w:r>
        <w:r>
          <w:instrText xml:space="preserve"> PAGEREF _Toc25980 \h </w:instrText>
        </w:r>
        <w:r>
          <w:fldChar w:fldCharType="separate"/>
        </w:r>
        <w:r>
          <w:t>3</w:t>
        </w:r>
        <w:r>
          <w:fldChar w:fldCharType="end"/>
        </w:r>
      </w:hyperlink>
    </w:p>
    <w:p>
      <w:pPr>
        <w:pStyle w:val="TOC2"/>
        <w:tabs>
          <w:tab w:val="right" w:leader="dot" w:pos="8306"/>
        </w:tabs>
      </w:pPr>
      <w:hyperlink w:anchor="_Toc19107" w:history="1">
        <w:r>
          <w:rPr>
            <w:rFonts w:ascii="仿宋" w:eastAsia="仿宋" w:hAnsi="仿宋" w:cs="仿宋" w:hint="eastAsia"/>
            <w:lang w:eastAsia="zh-CN"/>
          </w:rPr>
          <w:t>(二)、土建工程设计年限及安全等级</w:t>
        </w:r>
        <w:r>
          <w:tab/>
        </w:r>
        <w:r>
          <w:fldChar w:fldCharType="begin"/>
        </w:r>
        <w:r>
          <w:instrText xml:space="preserve"> PAGEREF _Toc19107 \h </w:instrText>
        </w:r>
        <w:r>
          <w:fldChar w:fldCharType="separate"/>
        </w:r>
        <w:r>
          <w:t>4</w:t>
        </w:r>
        <w:r>
          <w:fldChar w:fldCharType="end"/>
        </w:r>
      </w:hyperlink>
    </w:p>
    <w:p>
      <w:pPr>
        <w:pStyle w:val="TOC2"/>
        <w:tabs>
          <w:tab w:val="right" w:leader="dot" w:pos="8306"/>
        </w:tabs>
      </w:pPr>
      <w:hyperlink w:anchor="_Toc1619" w:history="1">
        <w:r>
          <w:rPr>
            <w:rFonts w:ascii="仿宋" w:eastAsia="仿宋" w:hAnsi="仿宋" w:cs="仿宋" w:hint="eastAsia"/>
            <w:lang w:eastAsia="zh-CN"/>
          </w:rPr>
          <w:t>(三)、建筑工程设计总体要求</w:t>
        </w:r>
        <w:r>
          <w:tab/>
        </w:r>
        <w:r>
          <w:fldChar w:fldCharType="begin"/>
        </w:r>
        <w:r>
          <w:instrText xml:space="preserve"> PAGEREF _Toc1619 \h </w:instrText>
        </w:r>
        <w:r>
          <w:fldChar w:fldCharType="separate"/>
        </w:r>
        <w:r>
          <w:t>5</w:t>
        </w:r>
        <w:r>
          <w:fldChar w:fldCharType="end"/>
        </w:r>
      </w:hyperlink>
    </w:p>
    <w:p>
      <w:pPr>
        <w:pStyle w:val="TOC2"/>
        <w:tabs>
          <w:tab w:val="right" w:leader="dot" w:pos="8306"/>
        </w:tabs>
      </w:pPr>
      <w:hyperlink w:anchor="_Toc6664" w:history="1">
        <w:r>
          <w:rPr>
            <w:rFonts w:ascii="仿宋" w:eastAsia="仿宋" w:hAnsi="仿宋" w:cs="仿宋" w:hint="eastAsia"/>
            <w:lang w:eastAsia="zh-CN"/>
          </w:rPr>
          <w:t>(四)、土建工程建设指标</w:t>
        </w:r>
        <w:r>
          <w:tab/>
        </w:r>
        <w:r>
          <w:fldChar w:fldCharType="begin"/>
        </w:r>
        <w:r>
          <w:instrText xml:space="preserve"> PAGEREF _Toc6664 \h </w:instrText>
        </w:r>
        <w:r>
          <w:fldChar w:fldCharType="separate"/>
        </w:r>
        <w:r>
          <w:t>6</w:t>
        </w:r>
        <w:r>
          <w:fldChar w:fldCharType="end"/>
        </w:r>
      </w:hyperlink>
    </w:p>
    <w:p>
      <w:pPr>
        <w:pStyle w:val="TOC1"/>
        <w:tabs>
          <w:tab w:val="right" w:leader="dot" w:pos="8306"/>
        </w:tabs>
      </w:pPr>
      <w:hyperlink w:anchor="_Toc12815" w:history="1">
        <w:r>
          <w:rPr>
            <w:rFonts w:ascii="仿宋" w:eastAsia="仿宋" w:hAnsi="仿宋" w:cs="仿宋" w:hint="eastAsia"/>
            <w:lang w:eastAsia="zh-CN"/>
          </w:rPr>
          <w:t>二、市场分析、调研</w:t>
        </w:r>
        <w:r>
          <w:tab/>
        </w:r>
        <w:r>
          <w:fldChar w:fldCharType="begin"/>
        </w:r>
        <w:r>
          <w:instrText xml:space="preserve"> PAGEREF _Toc12815 \h </w:instrText>
        </w:r>
        <w:r>
          <w:fldChar w:fldCharType="separate"/>
        </w:r>
        <w:r>
          <w:t>6</w:t>
        </w:r>
        <w:r>
          <w:fldChar w:fldCharType="end"/>
        </w:r>
      </w:hyperlink>
    </w:p>
    <w:p>
      <w:pPr>
        <w:pStyle w:val="TOC2"/>
        <w:tabs>
          <w:tab w:val="right" w:leader="dot" w:pos="8306"/>
        </w:tabs>
      </w:pPr>
      <w:hyperlink w:anchor="_Toc14903" w:history="1">
        <w:r>
          <w:rPr>
            <w:rFonts w:ascii="仿宋" w:eastAsia="仿宋" w:hAnsi="仿宋" w:cs="仿宋" w:hint="eastAsia"/>
            <w:lang w:eastAsia="zh-CN"/>
          </w:rPr>
          <w:t>(一)、浮标式氧气吸入器行业分析</w:t>
        </w:r>
        <w:r>
          <w:tab/>
        </w:r>
        <w:r>
          <w:fldChar w:fldCharType="begin"/>
        </w:r>
        <w:r>
          <w:instrText xml:space="preserve"> PAGEREF _Toc14903 \h </w:instrText>
        </w:r>
        <w:r>
          <w:fldChar w:fldCharType="separate"/>
        </w:r>
        <w:r>
          <w:t>6</w:t>
        </w:r>
        <w:r>
          <w:fldChar w:fldCharType="end"/>
        </w:r>
      </w:hyperlink>
    </w:p>
    <w:p>
      <w:pPr>
        <w:pStyle w:val="TOC2"/>
        <w:tabs>
          <w:tab w:val="right" w:leader="dot" w:pos="8306"/>
        </w:tabs>
      </w:pPr>
      <w:hyperlink w:anchor="_Toc5114" w:history="1">
        <w:r>
          <w:rPr>
            <w:rFonts w:ascii="仿宋" w:eastAsia="仿宋" w:hAnsi="仿宋" w:cs="仿宋" w:hint="eastAsia"/>
            <w:lang w:eastAsia="zh-CN"/>
          </w:rPr>
          <w:t>(二)、浮标式氧气吸入器市场分析预测</w:t>
        </w:r>
        <w:r>
          <w:tab/>
        </w:r>
        <w:r>
          <w:fldChar w:fldCharType="begin"/>
        </w:r>
        <w:r>
          <w:instrText xml:space="preserve"> PAGEREF _Toc5114 \h </w:instrText>
        </w:r>
        <w:r>
          <w:fldChar w:fldCharType="separate"/>
        </w:r>
        <w:r>
          <w:t>7</w:t>
        </w:r>
        <w:r>
          <w:fldChar w:fldCharType="end"/>
        </w:r>
      </w:hyperlink>
    </w:p>
    <w:p>
      <w:pPr>
        <w:pStyle w:val="TOC1"/>
        <w:tabs>
          <w:tab w:val="right" w:leader="dot" w:pos="8306"/>
        </w:tabs>
      </w:pPr>
      <w:hyperlink w:anchor="_Toc18221" w:history="1">
        <w:r>
          <w:rPr>
            <w:rFonts w:ascii="仿宋" w:eastAsia="仿宋" w:hAnsi="仿宋" w:cs="仿宋" w:hint="eastAsia"/>
            <w:lang w:eastAsia="zh-CN"/>
          </w:rPr>
          <w:t>三、浮标式氧气吸入器项目绩效评估</w:t>
        </w:r>
        <w:r>
          <w:tab/>
        </w:r>
        <w:r>
          <w:fldChar w:fldCharType="begin"/>
        </w:r>
        <w:r>
          <w:instrText xml:space="preserve"> PAGEREF _Toc18221 \h </w:instrText>
        </w:r>
        <w:r>
          <w:fldChar w:fldCharType="separate"/>
        </w:r>
        <w:r>
          <w:t>8</w:t>
        </w:r>
        <w:r>
          <w:fldChar w:fldCharType="end"/>
        </w:r>
      </w:hyperlink>
    </w:p>
    <w:p>
      <w:pPr>
        <w:pStyle w:val="TOC2"/>
        <w:tabs>
          <w:tab w:val="right" w:leader="dot" w:pos="8306"/>
        </w:tabs>
      </w:pPr>
      <w:hyperlink w:anchor="_Toc26256" w:history="1">
        <w:r>
          <w:rPr>
            <w:rFonts w:ascii="仿宋" w:eastAsia="仿宋" w:hAnsi="仿宋" w:cs="仿宋" w:hint="eastAsia"/>
            <w:lang w:eastAsia="zh-CN"/>
          </w:rPr>
          <w:t>(一)、绩效评估指标</w:t>
        </w:r>
        <w:r>
          <w:tab/>
        </w:r>
        <w:r>
          <w:fldChar w:fldCharType="begin"/>
        </w:r>
        <w:r>
          <w:instrText xml:space="preserve"> PAGEREF _Toc26256 \h </w:instrText>
        </w:r>
        <w:r>
          <w:fldChar w:fldCharType="separate"/>
        </w:r>
        <w:r>
          <w:t>8</w:t>
        </w:r>
        <w:r>
          <w:fldChar w:fldCharType="end"/>
        </w:r>
      </w:hyperlink>
    </w:p>
    <w:p>
      <w:pPr>
        <w:pStyle w:val="TOC2"/>
        <w:tabs>
          <w:tab w:val="right" w:leader="dot" w:pos="8306"/>
        </w:tabs>
      </w:pPr>
      <w:hyperlink w:anchor="_Toc11811" w:history="1">
        <w:r>
          <w:rPr>
            <w:rFonts w:ascii="仿宋" w:eastAsia="仿宋" w:hAnsi="仿宋" w:cs="仿宋" w:hint="eastAsia"/>
            <w:lang w:eastAsia="zh-CN"/>
          </w:rPr>
          <w:t>(二)、绩效评估方法</w:t>
        </w:r>
        <w:r>
          <w:tab/>
        </w:r>
        <w:r>
          <w:fldChar w:fldCharType="begin"/>
        </w:r>
        <w:r>
          <w:instrText xml:space="preserve"> PAGEREF _Toc11811 \h </w:instrText>
        </w:r>
        <w:r>
          <w:fldChar w:fldCharType="separate"/>
        </w:r>
        <w:r>
          <w:t>9</w:t>
        </w:r>
        <w:r>
          <w:fldChar w:fldCharType="end"/>
        </w:r>
      </w:hyperlink>
    </w:p>
    <w:p>
      <w:pPr>
        <w:pStyle w:val="TOC2"/>
        <w:tabs>
          <w:tab w:val="right" w:leader="dot" w:pos="8306"/>
        </w:tabs>
      </w:pPr>
      <w:hyperlink w:anchor="_Toc13352" w:history="1">
        <w:r>
          <w:rPr>
            <w:rFonts w:ascii="仿宋" w:eastAsia="仿宋" w:hAnsi="仿宋" w:cs="仿宋" w:hint="eastAsia"/>
            <w:lang w:eastAsia="zh-CN"/>
          </w:rPr>
          <w:t>(三)、绩效评估周期</w:t>
        </w:r>
        <w:r>
          <w:tab/>
        </w:r>
        <w:r>
          <w:fldChar w:fldCharType="begin"/>
        </w:r>
        <w:r>
          <w:instrText xml:space="preserve"> PAGEREF _Toc13352 \h </w:instrText>
        </w:r>
        <w:r>
          <w:fldChar w:fldCharType="separate"/>
        </w:r>
        <w:r>
          <w:t>10</w:t>
        </w:r>
        <w:r>
          <w:fldChar w:fldCharType="end"/>
        </w:r>
      </w:hyperlink>
    </w:p>
    <w:p>
      <w:pPr>
        <w:pStyle w:val="TOC1"/>
        <w:tabs>
          <w:tab w:val="right" w:leader="dot" w:pos="8306"/>
        </w:tabs>
      </w:pPr>
      <w:hyperlink w:anchor="_Toc25099" w:history="1">
        <w:r>
          <w:rPr>
            <w:rFonts w:ascii="仿宋" w:eastAsia="仿宋" w:hAnsi="仿宋" w:cs="仿宋" w:hint="eastAsia"/>
            <w:lang w:eastAsia="zh-CN"/>
          </w:rPr>
          <w:t>四、浮标式氧气吸入器项目文档管理</w:t>
        </w:r>
        <w:r>
          <w:tab/>
        </w:r>
        <w:r>
          <w:fldChar w:fldCharType="begin"/>
        </w:r>
        <w:r>
          <w:instrText xml:space="preserve"> PAGEREF _Toc25099 \h </w:instrText>
        </w:r>
        <w:r>
          <w:fldChar w:fldCharType="separate"/>
        </w:r>
        <w:r>
          <w:t>11</w:t>
        </w:r>
        <w:r>
          <w:fldChar w:fldCharType="end"/>
        </w:r>
      </w:hyperlink>
    </w:p>
    <w:p>
      <w:pPr>
        <w:pStyle w:val="TOC2"/>
        <w:tabs>
          <w:tab w:val="right" w:leader="dot" w:pos="8306"/>
        </w:tabs>
      </w:pPr>
      <w:hyperlink w:anchor="_Toc22017" w:history="1">
        <w:r>
          <w:rPr>
            <w:rFonts w:ascii="仿宋" w:eastAsia="仿宋" w:hAnsi="仿宋" w:cs="仿宋" w:hint="eastAsia"/>
            <w:lang w:eastAsia="zh-CN"/>
          </w:rPr>
          <w:t>(一)、文档编制与审查</w:t>
        </w:r>
        <w:r>
          <w:tab/>
        </w:r>
        <w:r>
          <w:fldChar w:fldCharType="begin"/>
        </w:r>
        <w:r>
          <w:instrText xml:space="preserve"> PAGEREF _Toc22017 \h </w:instrText>
        </w:r>
        <w:r>
          <w:fldChar w:fldCharType="separate"/>
        </w:r>
        <w:r>
          <w:t>11</w:t>
        </w:r>
        <w:r>
          <w:fldChar w:fldCharType="end"/>
        </w:r>
      </w:hyperlink>
    </w:p>
    <w:p>
      <w:pPr>
        <w:pStyle w:val="TOC2"/>
        <w:tabs>
          <w:tab w:val="right" w:leader="dot" w:pos="8306"/>
        </w:tabs>
      </w:pPr>
      <w:hyperlink w:anchor="_Toc2291" w:history="1">
        <w:r>
          <w:rPr>
            <w:rFonts w:ascii="仿宋" w:eastAsia="仿宋" w:hAnsi="仿宋" w:cs="仿宋" w:hint="eastAsia"/>
            <w:lang w:eastAsia="zh-CN"/>
          </w:rPr>
          <w:t>(二)、文档发布与分发</w:t>
        </w:r>
        <w:r>
          <w:tab/>
        </w:r>
        <w:r>
          <w:fldChar w:fldCharType="begin"/>
        </w:r>
        <w:r>
          <w:instrText xml:space="preserve"> PAGEREF _Toc2291 \h </w:instrText>
        </w:r>
        <w:r>
          <w:fldChar w:fldCharType="separate"/>
        </w:r>
        <w:r>
          <w:t>13</w:t>
        </w:r>
        <w:r>
          <w:fldChar w:fldCharType="end"/>
        </w:r>
      </w:hyperlink>
    </w:p>
    <w:p>
      <w:pPr>
        <w:pStyle w:val="TOC2"/>
        <w:tabs>
          <w:tab w:val="right" w:leader="dot" w:pos="8306"/>
        </w:tabs>
      </w:pPr>
      <w:hyperlink w:anchor="_Toc27788" w:history="1">
        <w:r>
          <w:rPr>
            <w:rFonts w:ascii="仿宋" w:eastAsia="仿宋" w:hAnsi="仿宋" w:cs="仿宋" w:hint="eastAsia"/>
            <w:lang w:eastAsia="zh-CN"/>
          </w:rPr>
          <w:t>(三)、文档存档与归档</w:t>
        </w:r>
        <w:r>
          <w:tab/>
        </w:r>
        <w:r>
          <w:fldChar w:fldCharType="begin"/>
        </w:r>
        <w:r>
          <w:instrText xml:space="preserve"> PAGEREF _Toc27788 \h </w:instrText>
        </w:r>
        <w:r>
          <w:fldChar w:fldCharType="separate"/>
        </w:r>
        <w:r>
          <w:t>13</w:t>
        </w:r>
        <w:r>
          <w:fldChar w:fldCharType="end"/>
        </w:r>
      </w:hyperlink>
    </w:p>
    <w:p>
      <w:pPr>
        <w:pStyle w:val="TOC1"/>
        <w:tabs>
          <w:tab w:val="right" w:leader="dot" w:pos="8306"/>
        </w:tabs>
      </w:pPr>
      <w:hyperlink w:anchor="_Toc4516" w:history="1">
        <w:r>
          <w:rPr>
            <w:rFonts w:ascii="仿宋" w:eastAsia="仿宋" w:hAnsi="仿宋" w:cs="仿宋" w:hint="eastAsia"/>
            <w:lang w:eastAsia="zh-CN"/>
          </w:rPr>
          <w:t>五、浮标式氧气吸入器项目建设背景及必要性分析</w:t>
        </w:r>
        <w:r>
          <w:tab/>
        </w:r>
        <w:r>
          <w:fldChar w:fldCharType="begin"/>
        </w:r>
        <w:r>
          <w:instrText xml:space="preserve"> PAGEREF _Toc4516 \h </w:instrText>
        </w:r>
        <w:r>
          <w:fldChar w:fldCharType="separate"/>
        </w:r>
        <w:r>
          <w:t>15</w:t>
        </w:r>
        <w:r>
          <w:fldChar w:fldCharType="end"/>
        </w:r>
      </w:hyperlink>
    </w:p>
    <w:p>
      <w:pPr>
        <w:pStyle w:val="TOC2"/>
        <w:tabs>
          <w:tab w:val="right" w:leader="dot" w:pos="8306"/>
        </w:tabs>
      </w:pPr>
      <w:hyperlink w:anchor="_Toc9000" w:history="1">
        <w:r>
          <w:rPr>
            <w:rFonts w:ascii="仿宋" w:eastAsia="仿宋" w:hAnsi="仿宋" w:cs="仿宋" w:hint="eastAsia"/>
            <w:lang w:eastAsia="zh-CN"/>
          </w:rPr>
          <w:t>(一)、浮标式氧气吸入器项目背景分析</w:t>
        </w:r>
        <w:r>
          <w:tab/>
        </w:r>
        <w:r>
          <w:fldChar w:fldCharType="begin"/>
        </w:r>
        <w:r>
          <w:instrText xml:space="preserve"> PAGEREF _Toc9000 \h </w:instrText>
        </w:r>
        <w:r>
          <w:fldChar w:fldCharType="separate"/>
        </w:r>
        <w:r>
          <w:t>15</w:t>
        </w:r>
        <w:r>
          <w:fldChar w:fldCharType="end"/>
        </w:r>
      </w:hyperlink>
    </w:p>
    <w:p>
      <w:pPr>
        <w:pStyle w:val="TOC2"/>
        <w:tabs>
          <w:tab w:val="right" w:leader="dot" w:pos="8306"/>
        </w:tabs>
      </w:pPr>
      <w:hyperlink w:anchor="_Toc23272" w:history="1">
        <w:r>
          <w:rPr>
            <w:rFonts w:ascii="仿宋" w:eastAsia="仿宋" w:hAnsi="仿宋" w:cs="仿宋" w:hint="eastAsia"/>
            <w:lang w:eastAsia="zh-CN"/>
          </w:rPr>
          <w:t>(二)、浮标式氧气吸入器项目建设必要性分析</w:t>
        </w:r>
        <w:r>
          <w:tab/>
        </w:r>
        <w:r>
          <w:fldChar w:fldCharType="begin"/>
        </w:r>
        <w:r>
          <w:instrText xml:space="preserve"> PAGEREF _Toc23272 \h </w:instrText>
        </w:r>
        <w:r>
          <w:fldChar w:fldCharType="separate"/>
        </w:r>
        <w:r>
          <w:t>16</w:t>
        </w:r>
        <w:r>
          <w:fldChar w:fldCharType="end"/>
        </w:r>
      </w:hyperlink>
    </w:p>
    <w:p>
      <w:pPr>
        <w:pStyle w:val="TOC1"/>
        <w:tabs>
          <w:tab w:val="right" w:leader="dot" w:pos="8306"/>
        </w:tabs>
      </w:pPr>
      <w:hyperlink w:anchor="_Toc25265" w:history="1">
        <w:r>
          <w:rPr>
            <w:rFonts w:ascii="仿宋" w:eastAsia="仿宋" w:hAnsi="仿宋" w:cs="仿宋" w:hint="eastAsia"/>
            <w:lang w:eastAsia="zh-CN"/>
          </w:rPr>
          <w:t>六、浮标式氧气吸入器项目概论</w:t>
        </w:r>
        <w:r>
          <w:tab/>
        </w:r>
        <w:r>
          <w:fldChar w:fldCharType="begin"/>
        </w:r>
        <w:r>
          <w:instrText xml:space="preserve"> PAGEREF _Toc25265 \h </w:instrText>
        </w:r>
        <w:r>
          <w:fldChar w:fldCharType="separate"/>
        </w:r>
        <w:r>
          <w:t>18</w:t>
        </w:r>
        <w:r>
          <w:fldChar w:fldCharType="end"/>
        </w:r>
      </w:hyperlink>
    </w:p>
    <w:p>
      <w:pPr>
        <w:pStyle w:val="TOC2"/>
        <w:tabs>
          <w:tab w:val="right" w:leader="dot" w:pos="8306"/>
        </w:tabs>
      </w:pPr>
      <w:hyperlink w:anchor="_Toc8805" w:history="1">
        <w:r>
          <w:rPr>
            <w:rFonts w:ascii="仿宋" w:eastAsia="仿宋" w:hAnsi="仿宋" w:cs="仿宋" w:hint="eastAsia"/>
            <w:lang w:eastAsia="zh-CN"/>
          </w:rPr>
          <w:t>(一)、浮标式氧气吸入器项目概况</w:t>
        </w:r>
        <w:r>
          <w:tab/>
        </w:r>
        <w:r>
          <w:fldChar w:fldCharType="begin"/>
        </w:r>
        <w:r>
          <w:instrText xml:space="preserve"> PAGEREF _Toc8805 \h </w:instrText>
        </w:r>
        <w:r>
          <w:fldChar w:fldCharType="separate"/>
        </w:r>
        <w:r>
          <w:t>18</w:t>
        </w:r>
        <w:r>
          <w:fldChar w:fldCharType="end"/>
        </w:r>
      </w:hyperlink>
    </w:p>
    <w:p>
      <w:pPr>
        <w:pStyle w:val="TOC2"/>
        <w:tabs>
          <w:tab w:val="right" w:leader="dot" w:pos="8306"/>
        </w:tabs>
      </w:pPr>
      <w:hyperlink w:anchor="_Toc29072" w:history="1">
        <w:r>
          <w:rPr>
            <w:rFonts w:ascii="仿宋" w:eastAsia="仿宋" w:hAnsi="仿宋" w:cs="仿宋" w:hint="eastAsia"/>
            <w:lang w:eastAsia="zh-CN"/>
          </w:rPr>
          <w:t>(二)、浮标式氧气吸入器项目目标</w:t>
        </w:r>
        <w:r>
          <w:tab/>
        </w:r>
        <w:r>
          <w:fldChar w:fldCharType="begin"/>
        </w:r>
        <w:r>
          <w:instrText xml:space="preserve"> PAGEREF _Toc29072 \h </w:instrText>
        </w:r>
        <w:r>
          <w:fldChar w:fldCharType="separate"/>
        </w:r>
        <w:r>
          <w:t>20</w:t>
        </w:r>
        <w:r>
          <w:fldChar w:fldCharType="end"/>
        </w:r>
      </w:hyperlink>
    </w:p>
    <w:p>
      <w:pPr>
        <w:pStyle w:val="TOC2"/>
        <w:tabs>
          <w:tab w:val="right" w:leader="dot" w:pos="8306"/>
        </w:tabs>
      </w:pPr>
      <w:hyperlink w:anchor="_Toc24302" w:history="1">
        <w:r>
          <w:rPr>
            <w:rFonts w:ascii="仿宋" w:eastAsia="仿宋" w:hAnsi="仿宋" w:cs="仿宋" w:hint="eastAsia"/>
            <w:lang w:eastAsia="zh-CN"/>
          </w:rPr>
          <w:t>(三)、浮标式氧气吸入器项目提出的理由</w:t>
        </w:r>
        <w:r>
          <w:tab/>
        </w:r>
        <w:r>
          <w:fldChar w:fldCharType="begin"/>
        </w:r>
        <w:r>
          <w:instrText xml:space="preserve"> PAGEREF _Toc24302 \h </w:instrText>
        </w:r>
        <w:r>
          <w:fldChar w:fldCharType="separate"/>
        </w:r>
        <w:r>
          <w:t>21</w:t>
        </w:r>
        <w:r>
          <w:fldChar w:fldCharType="end"/>
        </w:r>
      </w:hyperlink>
    </w:p>
    <w:p>
      <w:pPr>
        <w:pStyle w:val="TOC2"/>
        <w:tabs>
          <w:tab w:val="right" w:leader="dot" w:pos="8306"/>
        </w:tabs>
      </w:pPr>
      <w:hyperlink w:anchor="_Toc13606" w:history="1">
        <w:r>
          <w:rPr>
            <w:rFonts w:ascii="仿宋" w:eastAsia="仿宋" w:hAnsi="仿宋" w:cs="仿宋" w:hint="eastAsia"/>
            <w:lang w:eastAsia="zh-CN"/>
          </w:rPr>
          <w:t>(四)、浮标式氧气吸入器项目意义</w:t>
        </w:r>
        <w:r>
          <w:tab/>
        </w:r>
        <w:r>
          <w:fldChar w:fldCharType="begin"/>
        </w:r>
        <w:r>
          <w:instrText xml:space="preserve"> PAGEREF _Toc13606 \h </w:instrText>
        </w:r>
        <w:r>
          <w:fldChar w:fldCharType="separate"/>
        </w:r>
        <w:r>
          <w:t>23</w:t>
        </w:r>
        <w:r>
          <w:fldChar w:fldCharType="end"/>
        </w:r>
      </w:hyperlink>
    </w:p>
    <w:p>
      <w:pPr>
        <w:pStyle w:val="TOC2"/>
        <w:tabs>
          <w:tab w:val="right" w:leader="dot" w:pos="8306"/>
        </w:tabs>
      </w:pPr>
      <w:hyperlink w:anchor="_Toc2742" w:history="1">
        <w:r>
          <w:rPr>
            <w:rFonts w:ascii="仿宋" w:eastAsia="仿宋" w:hAnsi="仿宋" w:cs="仿宋" w:hint="eastAsia"/>
            <w:lang w:eastAsia="zh-CN"/>
          </w:rPr>
          <w:t>(五)、浮标式氧气吸入器项目背景</w:t>
        </w:r>
        <w:r>
          <w:tab/>
        </w:r>
        <w:r>
          <w:fldChar w:fldCharType="begin"/>
        </w:r>
        <w:r>
          <w:instrText xml:space="preserve"> PAGEREF _Toc2742 \h </w:instrText>
        </w:r>
        <w:r>
          <w:fldChar w:fldCharType="separate"/>
        </w:r>
        <w:r>
          <w:t>24</w:t>
        </w:r>
        <w:r>
          <w:fldChar w:fldCharType="end"/>
        </w:r>
      </w:hyperlink>
    </w:p>
    <w:p>
      <w:pPr>
        <w:pStyle w:val="TOC1"/>
        <w:tabs>
          <w:tab w:val="right" w:leader="dot" w:pos="8306"/>
        </w:tabs>
      </w:pPr>
      <w:hyperlink w:anchor="_Toc10193" w:history="1">
        <w:r>
          <w:rPr>
            <w:rFonts w:ascii="仿宋" w:eastAsia="仿宋" w:hAnsi="仿宋" w:cs="仿宋" w:hint="eastAsia"/>
            <w:lang w:eastAsia="zh-CN"/>
          </w:rPr>
          <w:t>七、浮标式氧气吸入器项目计划安排</w:t>
        </w:r>
        <w:r>
          <w:tab/>
        </w:r>
        <w:r>
          <w:fldChar w:fldCharType="begin"/>
        </w:r>
        <w:r>
          <w:instrText xml:space="preserve"> PAGEREF _Toc10193 \h </w:instrText>
        </w:r>
        <w:r>
          <w:fldChar w:fldCharType="separate"/>
        </w:r>
        <w:r>
          <w:t>25</w:t>
        </w:r>
        <w:r>
          <w:fldChar w:fldCharType="end"/>
        </w:r>
      </w:hyperlink>
    </w:p>
    <w:p>
      <w:pPr>
        <w:pStyle w:val="TOC2"/>
        <w:tabs>
          <w:tab w:val="right" w:leader="dot" w:pos="8306"/>
        </w:tabs>
      </w:pPr>
      <w:hyperlink w:anchor="_Toc17358" w:history="1">
        <w:r>
          <w:rPr>
            <w:rFonts w:ascii="仿宋" w:eastAsia="仿宋" w:hAnsi="仿宋" w:cs="仿宋" w:hint="eastAsia"/>
            <w:lang w:eastAsia="zh-CN"/>
          </w:rPr>
          <w:t>(一)、建设周期</w:t>
        </w:r>
        <w:r>
          <w:tab/>
        </w:r>
        <w:r>
          <w:fldChar w:fldCharType="begin"/>
        </w:r>
        <w:r>
          <w:instrText xml:space="preserve"> PAGEREF _Toc17358 \h </w:instrText>
        </w:r>
        <w:r>
          <w:fldChar w:fldCharType="separate"/>
        </w:r>
        <w:r>
          <w:t>25</w:t>
        </w:r>
        <w:r>
          <w:fldChar w:fldCharType="end"/>
        </w:r>
      </w:hyperlink>
    </w:p>
    <w:p>
      <w:pPr>
        <w:pStyle w:val="TOC2"/>
        <w:tabs>
          <w:tab w:val="right" w:leader="dot" w:pos="8306"/>
        </w:tabs>
      </w:pPr>
      <w:hyperlink w:anchor="_Toc28636" w:history="1">
        <w:r>
          <w:rPr>
            <w:rFonts w:ascii="仿宋" w:eastAsia="仿宋" w:hAnsi="仿宋" w:cs="仿宋" w:hint="eastAsia"/>
            <w:lang w:eastAsia="zh-CN"/>
          </w:rPr>
          <w:t>(二)、建设进度</w:t>
        </w:r>
        <w:r>
          <w:tab/>
        </w:r>
        <w:r>
          <w:fldChar w:fldCharType="begin"/>
        </w:r>
        <w:r>
          <w:instrText xml:space="preserve"> PAGEREF _Toc28636 \h </w:instrText>
        </w:r>
        <w:r>
          <w:fldChar w:fldCharType="separate"/>
        </w:r>
        <w:r>
          <w:t>26</w:t>
        </w:r>
        <w:r>
          <w:fldChar w:fldCharType="end"/>
        </w:r>
      </w:hyperlink>
    </w:p>
    <w:p>
      <w:pPr>
        <w:pStyle w:val="TOC2"/>
        <w:tabs>
          <w:tab w:val="right" w:leader="dot" w:pos="8306"/>
        </w:tabs>
      </w:pPr>
      <w:hyperlink w:anchor="_Toc7632" w:history="1">
        <w:r>
          <w:rPr>
            <w:rFonts w:ascii="仿宋" w:eastAsia="仿宋" w:hAnsi="仿宋" w:cs="仿宋" w:hint="eastAsia"/>
            <w:lang w:eastAsia="zh-CN"/>
          </w:rPr>
          <w:t>(三)、进度安排注意事项</w:t>
        </w:r>
        <w:r>
          <w:tab/>
        </w:r>
        <w:r>
          <w:fldChar w:fldCharType="begin"/>
        </w:r>
        <w:r>
          <w:instrText xml:space="preserve"> PAGEREF _Toc7632 \h </w:instrText>
        </w:r>
        <w:r>
          <w:fldChar w:fldCharType="separate"/>
        </w:r>
        <w:r>
          <w:t>27</w:t>
        </w:r>
        <w:r>
          <w:fldChar w:fldCharType="end"/>
        </w:r>
      </w:hyperlink>
    </w:p>
    <w:p>
      <w:pPr>
        <w:pStyle w:val="TOC2"/>
        <w:tabs>
          <w:tab w:val="right" w:leader="dot" w:pos="8306"/>
        </w:tabs>
      </w:pPr>
      <w:hyperlink w:anchor="_Toc10001" w:history="1">
        <w:r>
          <w:rPr>
            <w:rFonts w:ascii="仿宋" w:eastAsia="仿宋" w:hAnsi="仿宋" w:cs="仿宋" w:hint="eastAsia"/>
            <w:lang w:eastAsia="zh-CN"/>
          </w:rPr>
          <w:t>(四)、人力资源配置</w:t>
        </w:r>
        <w:r>
          <w:tab/>
        </w:r>
        <w:r>
          <w:fldChar w:fldCharType="begin"/>
        </w:r>
        <w:r>
          <w:instrText xml:space="preserve"> PAGEREF _Toc10001 \h </w:instrText>
        </w:r>
        <w:r>
          <w:fldChar w:fldCharType="separate"/>
        </w:r>
        <w:r>
          <w:t>28</w:t>
        </w:r>
        <w:r>
          <w:fldChar w:fldCharType="end"/>
        </w:r>
      </w:hyperlink>
    </w:p>
    <w:p>
      <w:pPr>
        <w:pStyle w:val="TOC1"/>
        <w:tabs>
          <w:tab w:val="right" w:leader="dot" w:pos="8306"/>
        </w:tabs>
      </w:pPr>
      <w:hyperlink w:anchor="_Toc5541" w:history="1">
        <w:r>
          <w:rPr>
            <w:rFonts w:ascii="仿宋" w:eastAsia="仿宋" w:hAnsi="仿宋" w:cs="仿宋" w:hint="eastAsia"/>
            <w:lang w:eastAsia="zh-CN"/>
          </w:rPr>
          <w:t>八、浮标式氧气吸入器项目创新与研发</w:t>
        </w:r>
        <w:r>
          <w:tab/>
        </w:r>
        <w:r>
          <w:fldChar w:fldCharType="begin"/>
        </w:r>
        <w:r>
          <w:instrText xml:space="preserve"> PAGEREF _Toc5541 \h </w:instrText>
        </w:r>
        <w:r>
          <w:fldChar w:fldCharType="separate"/>
        </w:r>
        <w:r>
          <w:t>29</w:t>
        </w:r>
        <w:r>
          <w:fldChar w:fldCharType="end"/>
        </w:r>
      </w:hyperlink>
    </w:p>
    <w:p>
      <w:pPr>
        <w:pStyle w:val="TOC2"/>
        <w:tabs>
          <w:tab w:val="right" w:leader="dot" w:pos="8306"/>
        </w:tabs>
      </w:pPr>
      <w:hyperlink w:anchor="_Toc8143" w:history="1">
        <w:r>
          <w:rPr>
            <w:rFonts w:ascii="仿宋" w:eastAsia="仿宋" w:hAnsi="仿宋" w:cs="仿宋" w:hint="eastAsia"/>
            <w:lang w:eastAsia="zh-CN"/>
          </w:rPr>
          <w:t>(一)、创新策略与方向</w:t>
        </w:r>
        <w:r>
          <w:tab/>
        </w:r>
        <w:r>
          <w:fldChar w:fldCharType="begin"/>
        </w:r>
        <w:r>
          <w:instrText xml:space="preserve"> PAGEREF _Toc8143 \h </w:instrText>
        </w:r>
        <w:r>
          <w:fldChar w:fldCharType="separate"/>
        </w:r>
        <w:r>
          <w:t>29</w:t>
        </w:r>
        <w:r>
          <w:fldChar w:fldCharType="end"/>
        </w:r>
      </w:hyperlink>
    </w:p>
    <w:p>
      <w:pPr>
        <w:pStyle w:val="TOC2"/>
        <w:tabs>
          <w:tab w:val="right" w:leader="dot" w:pos="8306"/>
        </w:tabs>
      </w:pPr>
      <w:hyperlink w:anchor="_Toc24782" w:history="1">
        <w:r>
          <w:rPr>
            <w:rFonts w:ascii="仿宋" w:eastAsia="仿宋" w:hAnsi="仿宋" w:cs="仿宋" w:hint="eastAsia"/>
            <w:lang w:eastAsia="zh-CN"/>
          </w:rPr>
          <w:t>(二)、研发规划与投入</w:t>
        </w:r>
        <w:r>
          <w:tab/>
        </w:r>
        <w:r>
          <w:fldChar w:fldCharType="begin"/>
        </w:r>
        <w:r>
          <w:instrText xml:space="preserve"> PAGEREF _Toc24782 \h </w:instrText>
        </w:r>
        <w:r>
          <w:fldChar w:fldCharType="separate"/>
        </w:r>
        <w:r>
          <w:t>30</w:t>
        </w:r>
        <w:r>
          <w:fldChar w:fldCharType="end"/>
        </w:r>
      </w:hyperlink>
    </w:p>
    <w:p>
      <w:pPr>
        <w:pStyle w:val="TOC1"/>
        <w:tabs>
          <w:tab w:val="right" w:leader="dot" w:pos="8306"/>
        </w:tabs>
      </w:pPr>
      <w:hyperlink w:anchor="_Toc7115" w:history="1">
        <w:r>
          <w:rPr>
            <w:rFonts w:ascii="仿宋" w:eastAsia="仿宋" w:hAnsi="仿宋" w:cs="仿宋" w:hint="eastAsia"/>
            <w:lang w:eastAsia="zh-CN"/>
          </w:rPr>
          <w:t>九、浮标式氧气吸入器项目人力资源管理</w:t>
        </w:r>
        <w:r>
          <w:tab/>
        </w:r>
        <w:r>
          <w:fldChar w:fldCharType="begin"/>
        </w:r>
        <w:r>
          <w:instrText xml:space="preserve"> PAGEREF _Toc7115 \h </w:instrText>
        </w:r>
        <w:r>
          <w:fldChar w:fldCharType="separate"/>
        </w:r>
        <w:r>
          <w:t>32</w:t>
        </w:r>
        <w:r>
          <w:fldChar w:fldCharType="end"/>
        </w:r>
      </w:hyperlink>
    </w:p>
    <w:p>
      <w:pPr>
        <w:pStyle w:val="TOC2"/>
        <w:tabs>
          <w:tab w:val="right" w:leader="dot" w:pos="8306"/>
        </w:tabs>
      </w:pPr>
      <w:hyperlink w:anchor="_Toc23445" w:history="1">
        <w:r>
          <w:rPr>
            <w:rFonts w:ascii="仿宋" w:eastAsia="仿宋" w:hAnsi="仿宋" w:cs="仿宋" w:hint="eastAsia"/>
            <w:lang w:eastAsia="zh-CN"/>
          </w:rPr>
          <w:t>(一)、建立健全的预算管理制度</w:t>
        </w:r>
        <w:r>
          <w:tab/>
        </w:r>
        <w:r>
          <w:fldChar w:fldCharType="begin"/>
        </w:r>
        <w:r>
          <w:instrText xml:space="preserve"> PAGEREF _Toc23445 \h </w:instrText>
        </w:r>
        <w:r>
          <w:fldChar w:fldCharType="separate"/>
        </w:r>
        <w:r>
          <w:t>32</w:t>
        </w:r>
        <w:r>
          <w:fldChar w:fldCharType="end"/>
        </w:r>
      </w:hyperlink>
    </w:p>
    <w:p>
      <w:pPr>
        <w:pStyle w:val="TOC2"/>
        <w:tabs>
          <w:tab w:val="right" w:leader="dot" w:pos="8306"/>
        </w:tabs>
      </w:pPr>
      <w:hyperlink w:anchor="_Toc18920" w:history="1">
        <w:r>
          <w:rPr>
            <w:rFonts w:ascii="仿宋" w:eastAsia="仿宋" w:hAnsi="仿宋" w:cs="仿宋" w:hint="eastAsia"/>
            <w:lang w:eastAsia="zh-CN"/>
          </w:rPr>
          <w:t>(二)、加强资金流动监控</w:t>
        </w:r>
        <w:r>
          <w:tab/>
        </w:r>
        <w:r>
          <w:fldChar w:fldCharType="begin"/>
        </w:r>
        <w:r>
          <w:instrText xml:space="preserve"> PAGEREF _Toc18920 \h </w:instrText>
        </w:r>
        <w:r>
          <w:fldChar w:fldCharType="separate"/>
        </w:r>
        <w:r>
          <w:t>34</w:t>
        </w:r>
        <w:r>
          <w:fldChar w:fldCharType="end"/>
        </w:r>
      </w:hyperlink>
    </w:p>
    <w:p>
      <w:pPr>
        <w:pStyle w:val="TOC2"/>
        <w:tabs>
          <w:tab w:val="right" w:leader="dot" w:pos="8306"/>
        </w:tabs>
      </w:pPr>
      <w:hyperlink w:anchor="_Toc13831" w:history="1">
        <w:r>
          <w:rPr>
            <w:rFonts w:ascii="仿宋" w:eastAsia="仿宋" w:hAnsi="仿宋" w:cs="仿宋" w:hint="eastAsia"/>
            <w:lang w:eastAsia="zh-CN"/>
          </w:rPr>
          <w:t>(三)、制定完善的风险控制机制</w:t>
        </w:r>
        <w:r>
          <w:tab/>
        </w:r>
        <w:r>
          <w:fldChar w:fldCharType="begin"/>
        </w:r>
        <w:r>
          <w:instrText xml:space="preserve"> PAGEREF _Toc13831 \h </w:instrText>
        </w:r>
        <w:r>
          <w:fldChar w:fldCharType="separate"/>
        </w:r>
        <w:r>
          <w:t>35</w:t>
        </w:r>
        <w:r>
          <w:fldChar w:fldCharType="end"/>
        </w:r>
      </w:hyperlink>
    </w:p>
    <w:p>
      <w:pPr>
        <w:pStyle w:val="TOC2"/>
        <w:tabs>
          <w:tab w:val="right" w:leader="dot" w:pos="8306"/>
        </w:tabs>
      </w:pPr>
      <w:hyperlink w:anchor="_Toc19407" w:history="1">
        <w:r>
          <w:rPr>
            <w:rFonts w:ascii="仿宋" w:eastAsia="仿宋" w:hAnsi="仿宋" w:cs="仿宋" w:hint="eastAsia"/>
            <w:lang w:eastAsia="zh-CN"/>
          </w:rPr>
          <w:t>(四)、优化成本管理</w:t>
        </w:r>
        <w:r>
          <w:tab/>
        </w:r>
        <w:r>
          <w:fldChar w:fldCharType="begin"/>
        </w:r>
        <w:r>
          <w:instrText xml:space="preserve"> PAGEREF _Toc19407 \h </w:instrText>
        </w:r>
        <w:r>
          <w:fldChar w:fldCharType="separate"/>
        </w:r>
        <w:r>
          <w:t>37</w:t>
        </w:r>
        <w:r>
          <w:fldChar w:fldCharType="end"/>
        </w:r>
      </w:hyperlink>
    </w:p>
    <w:p>
      <w:pPr>
        <w:pStyle w:val="TOC1"/>
        <w:tabs>
          <w:tab w:val="right" w:leader="dot" w:pos="8306"/>
        </w:tabs>
      </w:pPr>
      <w:hyperlink w:anchor="_Toc15802" w:history="1">
        <w:r>
          <w:rPr>
            <w:rFonts w:ascii="仿宋" w:eastAsia="仿宋" w:hAnsi="仿宋" w:cs="仿宋" w:hint="eastAsia"/>
            <w:lang w:eastAsia="zh-CN"/>
          </w:rPr>
          <w:t>十、生产安全保护</w:t>
        </w:r>
        <w:r>
          <w:tab/>
        </w:r>
        <w:r>
          <w:fldChar w:fldCharType="begin"/>
        </w:r>
        <w:r>
          <w:instrText xml:space="preserve"> PAGEREF _Toc15802 \h </w:instrText>
        </w:r>
        <w:r>
          <w:fldChar w:fldCharType="separate"/>
        </w:r>
        <w:r>
          <w:t>38</w:t>
        </w:r>
        <w:r>
          <w:fldChar w:fldCharType="end"/>
        </w:r>
      </w:hyperlink>
    </w:p>
    <w:p>
      <w:pPr>
        <w:pStyle w:val="TOC2"/>
        <w:tabs>
          <w:tab w:val="right" w:leader="dot" w:pos="8306"/>
        </w:tabs>
      </w:pPr>
      <w:hyperlink w:anchor="_Toc18722" w:history="1">
        <w:r>
          <w:rPr>
            <w:rFonts w:ascii="仿宋" w:eastAsia="仿宋" w:hAnsi="仿宋" w:cs="仿宋" w:hint="eastAsia"/>
            <w:lang w:eastAsia="zh-CN"/>
          </w:rPr>
          <w:t>(一)、消防安全</w:t>
        </w:r>
        <w:r>
          <w:tab/>
        </w:r>
        <w:r>
          <w:fldChar w:fldCharType="begin"/>
        </w:r>
        <w:r>
          <w:instrText xml:space="preserve"> PAGEREF _Toc18722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48" w:history="1">
        <w:r>
          <w:rPr>
            <w:rFonts w:ascii="仿宋" w:eastAsia="仿宋" w:hAnsi="仿宋" w:cs="仿宋" w:hint="eastAsia"/>
            <w:lang w:eastAsia="zh-CN"/>
          </w:rPr>
          <w:t>(二)、防火防爆总图布置措施</w:t>
        </w:r>
        <w:r>
          <w:tab/>
        </w:r>
        <w:r>
          <w:fldChar w:fldCharType="begin"/>
        </w:r>
        <w:r>
          <w:instrText xml:space="preserve"> PAGEREF _Toc21148 \h </w:instrText>
        </w:r>
        <w:r>
          <w:fldChar w:fldCharType="separate"/>
        </w:r>
        <w:r>
          <w:t>40</w:t>
        </w:r>
        <w:r>
          <w:fldChar w:fldCharType="end"/>
        </w:r>
      </w:hyperlink>
    </w:p>
    <w:p>
      <w:pPr>
        <w:pStyle w:val="TOC2"/>
        <w:tabs>
          <w:tab w:val="right" w:leader="dot" w:pos="8306"/>
        </w:tabs>
      </w:pPr>
      <w:hyperlink w:anchor="_Toc1418" w:history="1">
        <w:r>
          <w:rPr>
            <w:rFonts w:ascii="仿宋" w:eastAsia="仿宋" w:hAnsi="仿宋" w:cs="仿宋" w:hint="eastAsia"/>
            <w:lang w:eastAsia="zh-CN"/>
          </w:rPr>
          <w:t>(三)、自然灾害防范措施</w:t>
        </w:r>
        <w:r>
          <w:tab/>
        </w:r>
        <w:r>
          <w:fldChar w:fldCharType="begin"/>
        </w:r>
        <w:r>
          <w:instrText xml:space="preserve"> PAGEREF _Toc1418 \h </w:instrText>
        </w:r>
        <w:r>
          <w:fldChar w:fldCharType="separate"/>
        </w:r>
        <w:r>
          <w:t>40</w:t>
        </w:r>
        <w:r>
          <w:fldChar w:fldCharType="end"/>
        </w:r>
      </w:hyperlink>
    </w:p>
    <w:p>
      <w:pPr>
        <w:pStyle w:val="TOC2"/>
        <w:tabs>
          <w:tab w:val="right" w:leader="dot" w:pos="8306"/>
        </w:tabs>
      </w:pPr>
      <w:hyperlink w:anchor="_Toc18272" w:history="1">
        <w:r>
          <w:rPr>
            <w:rFonts w:ascii="仿宋" w:eastAsia="仿宋" w:hAnsi="仿宋" w:cs="仿宋" w:hint="eastAsia"/>
            <w:lang w:eastAsia="zh-CN"/>
          </w:rPr>
          <w:t>(四)、安全色及安全标志使用要求</w:t>
        </w:r>
        <w:r>
          <w:tab/>
        </w:r>
        <w:r>
          <w:fldChar w:fldCharType="begin"/>
        </w:r>
        <w:r>
          <w:instrText xml:space="preserve"> PAGEREF _Toc18272 \h </w:instrText>
        </w:r>
        <w:r>
          <w:fldChar w:fldCharType="separate"/>
        </w:r>
        <w:r>
          <w:t>42</w:t>
        </w:r>
        <w:r>
          <w:fldChar w:fldCharType="end"/>
        </w:r>
      </w:hyperlink>
    </w:p>
    <w:p>
      <w:pPr>
        <w:pStyle w:val="TOC2"/>
        <w:tabs>
          <w:tab w:val="right" w:leader="dot" w:pos="8306"/>
        </w:tabs>
      </w:pPr>
      <w:hyperlink w:anchor="_Toc22509" w:history="1">
        <w:r>
          <w:rPr>
            <w:rFonts w:ascii="仿宋" w:eastAsia="仿宋" w:hAnsi="仿宋" w:cs="仿宋" w:hint="eastAsia"/>
            <w:lang w:eastAsia="zh-CN"/>
          </w:rPr>
          <w:t>(五)、防尘防毒措施</w:t>
        </w:r>
        <w:r>
          <w:tab/>
        </w:r>
        <w:r>
          <w:fldChar w:fldCharType="begin"/>
        </w:r>
        <w:r>
          <w:instrText xml:space="preserve"> PAGEREF _Toc22509 \h </w:instrText>
        </w:r>
        <w:r>
          <w:fldChar w:fldCharType="separate"/>
        </w:r>
        <w:r>
          <w:t>43</w:t>
        </w:r>
        <w:r>
          <w:fldChar w:fldCharType="end"/>
        </w:r>
      </w:hyperlink>
    </w:p>
    <w:p>
      <w:pPr>
        <w:pStyle w:val="TOC2"/>
        <w:tabs>
          <w:tab w:val="right" w:leader="dot" w:pos="8306"/>
        </w:tabs>
      </w:pPr>
      <w:hyperlink w:anchor="_Toc12877" w:history="1">
        <w:r>
          <w:rPr>
            <w:rFonts w:ascii="仿宋" w:eastAsia="仿宋" w:hAnsi="仿宋" w:cs="仿宋" w:hint="eastAsia"/>
            <w:lang w:eastAsia="zh-CN"/>
          </w:rPr>
          <w:t>(六)、防静电、触电防护及防雷措施</w:t>
        </w:r>
        <w:r>
          <w:tab/>
        </w:r>
        <w:r>
          <w:fldChar w:fldCharType="begin"/>
        </w:r>
        <w:r>
          <w:instrText xml:space="preserve"> PAGEREF _Toc12877 \h </w:instrText>
        </w:r>
        <w:r>
          <w:fldChar w:fldCharType="separate"/>
        </w:r>
        <w:r>
          <w:t>44</w:t>
        </w:r>
        <w:r>
          <w:fldChar w:fldCharType="end"/>
        </w:r>
      </w:hyperlink>
    </w:p>
    <w:p>
      <w:pPr>
        <w:pStyle w:val="TOC2"/>
        <w:tabs>
          <w:tab w:val="right" w:leader="dot" w:pos="8306"/>
        </w:tabs>
      </w:pPr>
      <w:hyperlink w:anchor="_Toc5256" w:history="1">
        <w:r>
          <w:rPr>
            <w:rFonts w:ascii="仿宋" w:eastAsia="仿宋" w:hAnsi="仿宋" w:cs="仿宋" w:hint="eastAsia"/>
            <w:lang w:eastAsia="zh-CN"/>
          </w:rPr>
          <w:t>(七)、机械设备安全保障措施</w:t>
        </w:r>
        <w:r>
          <w:tab/>
        </w:r>
        <w:r>
          <w:fldChar w:fldCharType="begin"/>
        </w:r>
        <w:r>
          <w:instrText xml:space="preserve"> PAGEREF _Toc5256 \h </w:instrText>
        </w:r>
        <w:r>
          <w:fldChar w:fldCharType="separate"/>
        </w:r>
        <w:r>
          <w:t>45</w:t>
        </w:r>
        <w:r>
          <w:fldChar w:fldCharType="end"/>
        </w:r>
      </w:hyperlink>
    </w:p>
    <w:p>
      <w:pPr>
        <w:pStyle w:val="TOC1"/>
        <w:tabs>
          <w:tab w:val="right" w:leader="dot" w:pos="8306"/>
        </w:tabs>
      </w:pPr>
      <w:hyperlink w:anchor="_Toc6515" w:history="1">
        <w:r>
          <w:rPr>
            <w:rFonts w:ascii="仿宋" w:eastAsia="仿宋" w:hAnsi="仿宋" w:cs="仿宋" w:hint="eastAsia"/>
            <w:lang w:eastAsia="zh-CN"/>
          </w:rPr>
          <w:t>十一、浮标式氧气吸入器项目人力资源培养与发展</w:t>
        </w:r>
        <w:r>
          <w:tab/>
        </w:r>
        <w:r>
          <w:fldChar w:fldCharType="begin"/>
        </w:r>
        <w:r>
          <w:instrText xml:space="preserve"> PAGEREF _Toc6515 \h </w:instrText>
        </w:r>
        <w:r>
          <w:fldChar w:fldCharType="separate"/>
        </w:r>
        <w:r>
          <w:t>46</w:t>
        </w:r>
        <w:r>
          <w:fldChar w:fldCharType="end"/>
        </w:r>
      </w:hyperlink>
    </w:p>
    <w:p>
      <w:pPr>
        <w:pStyle w:val="TOC2"/>
        <w:tabs>
          <w:tab w:val="right" w:leader="dot" w:pos="8306"/>
        </w:tabs>
      </w:pPr>
      <w:hyperlink w:anchor="_Toc18640" w:history="1">
        <w:r>
          <w:rPr>
            <w:rFonts w:ascii="仿宋" w:eastAsia="仿宋" w:hAnsi="仿宋" w:cs="仿宋" w:hint="eastAsia"/>
            <w:lang w:eastAsia="zh-CN"/>
          </w:rPr>
          <w:t>(一)、人才需求与规划</w:t>
        </w:r>
        <w:r>
          <w:tab/>
        </w:r>
        <w:r>
          <w:fldChar w:fldCharType="begin"/>
        </w:r>
        <w:r>
          <w:instrText xml:space="preserve"> PAGEREF _Toc18640 \h </w:instrText>
        </w:r>
        <w:r>
          <w:fldChar w:fldCharType="separate"/>
        </w:r>
        <w:r>
          <w:t>46</w:t>
        </w:r>
        <w:r>
          <w:fldChar w:fldCharType="end"/>
        </w:r>
      </w:hyperlink>
    </w:p>
    <w:p>
      <w:pPr>
        <w:pStyle w:val="TOC2"/>
        <w:tabs>
          <w:tab w:val="right" w:leader="dot" w:pos="8306"/>
        </w:tabs>
      </w:pPr>
      <w:hyperlink w:anchor="_Toc32145" w:history="1">
        <w:r>
          <w:rPr>
            <w:rFonts w:ascii="仿宋" w:eastAsia="仿宋" w:hAnsi="仿宋" w:cs="仿宋" w:hint="eastAsia"/>
            <w:lang w:eastAsia="zh-CN"/>
          </w:rPr>
          <w:t>(二)、培训与发展计划</w:t>
        </w:r>
        <w:r>
          <w:tab/>
        </w:r>
        <w:r>
          <w:fldChar w:fldCharType="begin"/>
        </w:r>
        <w:r>
          <w:instrText xml:space="preserve"> PAGEREF _Toc32145 \h </w:instrText>
        </w:r>
        <w:r>
          <w:fldChar w:fldCharType="separate"/>
        </w:r>
        <w:r>
          <w:t>47</w:t>
        </w:r>
        <w:r>
          <w:fldChar w:fldCharType="end"/>
        </w:r>
      </w:hyperlink>
    </w:p>
    <w:p>
      <w:pPr>
        <w:pStyle w:val="TOC1"/>
        <w:tabs>
          <w:tab w:val="right" w:leader="dot" w:pos="8306"/>
        </w:tabs>
      </w:pPr>
      <w:hyperlink w:anchor="_Toc24375" w:history="1">
        <w:r>
          <w:rPr>
            <w:rFonts w:ascii="仿宋" w:eastAsia="仿宋" w:hAnsi="仿宋" w:cs="仿宋" w:hint="eastAsia"/>
            <w:lang w:eastAsia="zh-CN"/>
          </w:rPr>
          <w:t>十二、浮标式氧气吸入器项目投资规划</w:t>
        </w:r>
        <w:r>
          <w:tab/>
        </w:r>
        <w:r>
          <w:fldChar w:fldCharType="begin"/>
        </w:r>
        <w:r>
          <w:instrText xml:space="preserve"> PAGEREF _Toc24375 \h </w:instrText>
        </w:r>
        <w:r>
          <w:fldChar w:fldCharType="separate"/>
        </w:r>
        <w:r>
          <w:t>48</w:t>
        </w:r>
        <w:r>
          <w:fldChar w:fldCharType="end"/>
        </w:r>
      </w:hyperlink>
    </w:p>
    <w:p>
      <w:pPr>
        <w:pStyle w:val="TOC2"/>
        <w:tabs>
          <w:tab w:val="right" w:leader="dot" w:pos="8306"/>
        </w:tabs>
      </w:pPr>
      <w:hyperlink w:anchor="_Toc8502" w:history="1">
        <w:r>
          <w:rPr>
            <w:rFonts w:ascii="仿宋" w:eastAsia="仿宋" w:hAnsi="仿宋" w:cs="仿宋" w:hint="eastAsia"/>
            <w:lang w:eastAsia="zh-CN"/>
          </w:rPr>
          <w:t>(一)、浮标式氧气吸入器项目总投资估算</w:t>
        </w:r>
        <w:r>
          <w:tab/>
        </w:r>
        <w:r>
          <w:fldChar w:fldCharType="begin"/>
        </w:r>
        <w:r>
          <w:instrText xml:space="preserve"> PAGEREF _Toc8502 \h </w:instrText>
        </w:r>
        <w:r>
          <w:fldChar w:fldCharType="separate"/>
        </w:r>
        <w:r>
          <w:t>48</w:t>
        </w:r>
        <w:r>
          <w:fldChar w:fldCharType="end"/>
        </w:r>
      </w:hyperlink>
    </w:p>
    <w:p>
      <w:pPr>
        <w:pStyle w:val="TOC2"/>
        <w:tabs>
          <w:tab w:val="right" w:leader="dot" w:pos="8306"/>
        </w:tabs>
      </w:pPr>
      <w:hyperlink w:anchor="_Toc12881" w:history="1">
        <w:r>
          <w:rPr>
            <w:rFonts w:ascii="仿宋" w:eastAsia="仿宋" w:hAnsi="仿宋" w:cs="仿宋" w:hint="eastAsia"/>
            <w:lang w:eastAsia="zh-CN"/>
          </w:rPr>
          <w:t>(二)、资金筹措</w:t>
        </w:r>
        <w:r>
          <w:tab/>
        </w:r>
        <w:r>
          <w:fldChar w:fldCharType="begin"/>
        </w:r>
        <w:r>
          <w:instrText xml:space="preserve"> PAGEREF _Toc12881 \h </w:instrText>
        </w:r>
        <w:r>
          <w:fldChar w:fldCharType="separate"/>
        </w:r>
        <w:r>
          <w:t>49</w:t>
        </w:r>
        <w:r>
          <w:fldChar w:fldCharType="end"/>
        </w:r>
      </w:hyperlink>
    </w:p>
    <w:p>
      <w:pPr>
        <w:pStyle w:val="TOC1"/>
        <w:tabs>
          <w:tab w:val="right" w:leader="dot" w:pos="8306"/>
        </w:tabs>
      </w:pPr>
      <w:hyperlink w:anchor="_Toc5605" w:history="1">
        <w:r>
          <w:rPr>
            <w:rFonts w:ascii="仿宋" w:eastAsia="仿宋" w:hAnsi="仿宋" w:cs="仿宋" w:hint="eastAsia"/>
            <w:lang w:eastAsia="zh-CN"/>
          </w:rPr>
          <w:t>十三、浮标式氧气吸入器项目变更管理</w:t>
        </w:r>
        <w:r>
          <w:tab/>
        </w:r>
        <w:r>
          <w:fldChar w:fldCharType="begin"/>
        </w:r>
        <w:r>
          <w:instrText xml:space="preserve"> PAGEREF _Toc5605 \h </w:instrText>
        </w:r>
        <w:r>
          <w:fldChar w:fldCharType="separate"/>
        </w:r>
        <w:r>
          <w:t>50</w:t>
        </w:r>
        <w:r>
          <w:fldChar w:fldCharType="end"/>
        </w:r>
      </w:hyperlink>
    </w:p>
    <w:p>
      <w:pPr>
        <w:pStyle w:val="TOC2"/>
        <w:tabs>
          <w:tab w:val="right" w:leader="dot" w:pos="8306"/>
        </w:tabs>
      </w:pPr>
      <w:hyperlink w:anchor="_Toc4590" w:history="1">
        <w:r>
          <w:rPr>
            <w:rFonts w:ascii="仿宋" w:eastAsia="仿宋" w:hAnsi="仿宋" w:cs="仿宋" w:hint="eastAsia"/>
            <w:lang w:eastAsia="zh-CN"/>
          </w:rPr>
          <w:t>(一)、变更申请与评估</w:t>
        </w:r>
        <w:r>
          <w:tab/>
        </w:r>
        <w:r>
          <w:fldChar w:fldCharType="begin"/>
        </w:r>
        <w:r>
          <w:instrText xml:space="preserve"> PAGEREF _Toc4590 \h </w:instrText>
        </w:r>
        <w:r>
          <w:fldChar w:fldCharType="separate"/>
        </w:r>
        <w:r>
          <w:t>50</w:t>
        </w:r>
        <w:r>
          <w:fldChar w:fldCharType="end"/>
        </w:r>
      </w:hyperlink>
    </w:p>
    <w:p>
      <w:pPr>
        <w:pStyle w:val="TOC2"/>
        <w:tabs>
          <w:tab w:val="right" w:leader="dot" w:pos="8306"/>
        </w:tabs>
      </w:pPr>
      <w:hyperlink w:anchor="_Toc10040" w:history="1">
        <w:r>
          <w:rPr>
            <w:rFonts w:ascii="仿宋" w:eastAsia="仿宋" w:hAnsi="仿宋" w:cs="仿宋" w:hint="eastAsia"/>
            <w:lang w:eastAsia="zh-CN"/>
          </w:rPr>
          <w:t>(二)、变更实施与控制</w:t>
        </w:r>
        <w:r>
          <w:tab/>
        </w:r>
        <w:r>
          <w:fldChar w:fldCharType="begin"/>
        </w:r>
        <w:r>
          <w:instrText xml:space="preserve"> PAGEREF _Toc10040 \h </w:instrText>
        </w:r>
        <w:r>
          <w:fldChar w:fldCharType="separate"/>
        </w:r>
        <w:r>
          <w:t>50</w:t>
        </w:r>
        <w:r>
          <w:fldChar w:fldCharType="end"/>
        </w:r>
      </w:hyperlink>
    </w:p>
    <w:p>
      <w:pPr>
        <w:pStyle w:val="TOC1"/>
        <w:tabs>
          <w:tab w:val="right" w:leader="dot" w:pos="8306"/>
        </w:tabs>
      </w:pPr>
      <w:hyperlink w:anchor="_Toc4633" w:history="1">
        <w:r>
          <w:rPr>
            <w:rFonts w:ascii="仿宋" w:eastAsia="仿宋" w:hAnsi="仿宋" w:cs="仿宋" w:hint="eastAsia"/>
            <w:lang w:eastAsia="zh-CN"/>
          </w:rPr>
          <w:t>十四、浮标式氧气吸入器项目实施保障措施</w:t>
        </w:r>
        <w:r>
          <w:tab/>
        </w:r>
        <w:r>
          <w:fldChar w:fldCharType="begin"/>
        </w:r>
        <w:r>
          <w:instrText xml:space="preserve"> PAGEREF _Toc4633 \h </w:instrText>
        </w:r>
        <w:r>
          <w:fldChar w:fldCharType="separate"/>
        </w:r>
        <w:r>
          <w:t>51</w:t>
        </w:r>
        <w:r>
          <w:fldChar w:fldCharType="end"/>
        </w:r>
      </w:hyperlink>
    </w:p>
    <w:p>
      <w:pPr>
        <w:pStyle w:val="TOC2"/>
        <w:tabs>
          <w:tab w:val="right" w:leader="dot" w:pos="8306"/>
        </w:tabs>
      </w:pPr>
      <w:hyperlink w:anchor="_Toc15460" w:history="1">
        <w:r>
          <w:rPr>
            <w:rFonts w:ascii="仿宋" w:eastAsia="仿宋" w:hAnsi="仿宋" w:cs="仿宋" w:hint="eastAsia"/>
            <w:lang w:eastAsia="zh-CN"/>
          </w:rPr>
          <w:t>(一)、浮标式氧气吸入器项目实施保障机制</w:t>
        </w:r>
        <w:r>
          <w:tab/>
        </w:r>
        <w:r>
          <w:fldChar w:fldCharType="begin"/>
        </w:r>
        <w:r>
          <w:instrText xml:space="preserve"> PAGEREF _Toc15460 \h </w:instrText>
        </w:r>
        <w:r>
          <w:fldChar w:fldCharType="separate"/>
        </w:r>
        <w:r>
          <w:t>51</w:t>
        </w:r>
        <w:r>
          <w:fldChar w:fldCharType="end"/>
        </w:r>
      </w:hyperlink>
    </w:p>
    <w:p>
      <w:pPr>
        <w:pStyle w:val="TOC2"/>
        <w:tabs>
          <w:tab w:val="right" w:leader="dot" w:pos="8306"/>
        </w:tabs>
      </w:pPr>
      <w:hyperlink w:anchor="_Toc31533" w:history="1">
        <w:r>
          <w:rPr>
            <w:rFonts w:ascii="仿宋" w:eastAsia="仿宋" w:hAnsi="仿宋" w:cs="仿宋" w:hint="eastAsia"/>
            <w:lang w:eastAsia="zh-CN"/>
          </w:rPr>
          <w:t>(二)、浮标式氧气吸入器项目法律合规要求</w:t>
        </w:r>
        <w:r>
          <w:tab/>
        </w:r>
        <w:r>
          <w:fldChar w:fldCharType="begin"/>
        </w:r>
        <w:r>
          <w:instrText xml:space="preserve"> PAGEREF _Toc31533 \h </w:instrText>
        </w:r>
        <w:r>
          <w:fldChar w:fldCharType="separate"/>
        </w:r>
        <w:r>
          <w:t>55</w:t>
        </w:r>
        <w:r>
          <w:fldChar w:fldCharType="end"/>
        </w:r>
      </w:hyperlink>
    </w:p>
    <w:p>
      <w:pPr>
        <w:pStyle w:val="TOC2"/>
        <w:tabs>
          <w:tab w:val="right" w:leader="dot" w:pos="8306"/>
        </w:tabs>
      </w:pPr>
      <w:hyperlink w:anchor="_Toc19077" w:history="1">
        <w:r>
          <w:rPr>
            <w:rFonts w:ascii="仿宋" w:eastAsia="仿宋" w:hAnsi="仿宋" w:cs="仿宋" w:hint="eastAsia"/>
            <w:lang w:eastAsia="zh-CN"/>
          </w:rPr>
          <w:t>(三)、浮标式氧气吸入器项目合同管理与法律事务</w:t>
        </w:r>
        <w:r>
          <w:tab/>
        </w:r>
        <w:r>
          <w:fldChar w:fldCharType="begin"/>
        </w:r>
        <w:r>
          <w:instrText xml:space="preserve"> PAGEREF _Toc19077 \h </w:instrText>
        </w:r>
        <w:r>
          <w:fldChar w:fldCharType="separate"/>
        </w:r>
        <w:r>
          <w:t>59</w:t>
        </w:r>
        <w:r>
          <w:fldChar w:fldCharType="end"/>
        </w:r>
      </w:hyperlink>
    </w:p>
    <w:p>
      <w:pPr>
        <w:pStyle w:val="TOC2"/>
        <w:tabs>
          <w:tab w:val="right" w:leader="dot" w:pos="8306"/>
        </w:tabs>
      </w:pPr>
      <w:hyperlink w:anchor="_Toc11092" w:history="1">
        <w:r>
          <w:rPr>
            <w:rFonts w:ascii="仿宋" w:eastAsia="仿宋" w:hAnsi="仿宋" w:cs="仿宋" w:hint="eastAsia"/>
            <w:lang w:eastAsia="zh-CN"/>
          </w:rPr>
          <w:t>(四)、浮标式氧气吸入器项目知识产权保护策略</w:t>
        </w:r>
        <w:r>
          <w:tab/>
        </w:r>
        <w:r>
          <w:fldChar w:fldCharType="begin"/>
        </w:r>
        <w:r>
          <w:instrText xml:space="preserve"> PAGEREF _Toc11092 \h </w:instrText>
        </w:r>
        <w:r>
          <w:fldChar w:fldCharType="separate"/>
        </w:r>
        <w:r>
          <w:t>66</w:t>
        </w:r>
        <w:r>
          <w:fldChar w:fldCharType="end"/>
        </w:r>
      </w:hyperlink>
    </w:p>
    <w:p>
      <w:pPr>
        <w:pStyle w:val="TOC1"/>
        <w:tabs>
          <w:tab w:val="right" w:leader="dot" w:pos="8306"/>
        </w:tabs>
      </w:pPr>
      <w:hyperlink w:anchor="_Toc1688" w:history="1">
        <w:r>
          <w:rPr>
            <w:rFonts w:ascii="仿宋" w:eastAsia="仿宋" w:hAnsi="仿宋" w:cs="仿宋" w:hint="eastAsia"/>
            <w:lang w:eastAsia="zh-CN"/>
          </w:rPr>
          <w:t>十五、浮标式氧气吸入器项目工程方案分析</w:t>
        </w:r>
        <w:r>
          <w:tab/>
        </w:r>
        <w:r>
          <w:fldChar w:fldCharType="begin"/>
        </w:r>
        <w:r>
          <w:instrText xml:space="preserve"> PAGEREF _Toc1688 \h </w:instrText>
        </w:r>
        <w:r>
          <w:fldChar w:fldCharType="separate"/>
        </w:r>
        <w:r>
          <w:t>68</w:t>
        </w:r>
        <w:r>
          <w:fldChar w:fldCharType="end"/>
        </w:r>
      </w:hyperlink>
    </w:p>
    <w:p>
      <w:pPr>
        <w:pStyle w:val="TOC2"/>
        <w:tabs>
          <w:tab w:val="right" w:leader="dot" w:pos="8306"/>
        </w:tabs>
      </w:pPr>
      <w:hyperlink w:anchor="_Toc32039" w:history="1">
        <w:r>
          <w:rPr>
            <w:rFonts w:ascii="仿宋" w:eastAsia="仿宋" w:hAnsi="仿宋" w:cs="仿宋" w:hint="eastAsia"/>
            <w:lang w:eastAsia="zh-CN"/>
          </w:rPr>
          <w:t>(一)、建筑工程设计原则</w:t>
        </w:r>
        <w:r>
          <w:tab/>
        </w:r>
        <w:r>
          <w:fldChar w:fldCharType="begin"/>
        </w:r>
        <w:r>
          <w:instrText xml:space="preserve"> PAGEREF _Toc32039 \h </w:instrText>
        </w:r>
        <w:r>
          <w:fldChar w:fldCharType="separate"/>
        </w:r>
        <w:r>
          <w:t>68</w:t>
        </w:r>
        <w:r>
          <w:fldChar w:fldCharType="end"/>
        </w:r>
      </w:hyperlink>
    </w:p>
    <w:p>
      <w:pPr>
        <w:pStyle w:val="TOC2"/>
        <w:tabs>
          <w:tab w:val="right" w:leader="dot" w:pos="8306"/>
        </w:tabs>
      </w:pPr>
      <w:hyperlink w:anchor="_Toc15385" w:history="1">
        <w:r>
          <w:rPr>
            <w:rFonts w:ascii="仿宋" w:eastAsia="仿宋" w:hAnsi="仿宋" w:cs="仿宋" w:hint="eastAsia"/>
            <w:lang w:eastAsia="zh-CN"/>
          </w:rPr>
          <w:t>(二)、土建工程建设指标</w:t>
        </w:r>
        <w:r>
          <w:tab/>
        </w:r>
        <w:r>
          <w:fldChar w:fldCharType="begin"/>
        </w:r>
        <w:r>
          <w:instrText xml:space="preserve"> PAGEREF _Toc15385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140"/>
      <w:r>
        <w:rPr>
          <w:rFonts w:ascii="仿宋" w:eastAsia="仿宋" w:hAnsi="仿宋" w:cs="仿宋" w:hint="eastAsia"/>
          <w:sz w:val="28"/>
          <w:lang w:eastAsia="zh-CN"/>
        </w:rPr>
        <w:t>一、浮标式氧气吸入器项目土建工程</w:t>
      </w:r>
      <w:bookmarkEnd w:id="2"/>
    </w:p>
    <w:p>
      <w:pPr>
        <w:pStyle w:val="Heading2"/>
        <w:rPr>
          <w:rFonts w:ascii="仿宋" w:eastAsia="仿宋" w:hAnsi="仿宋" w:cs="仿宋" w:hint="eastAsia"/>
          <w:lang w:eastAsia="zh-CN"/>
        </w:rPr>
      </w:pPr>
      <w:bookmarkStart w:id="3" w:name="_Toc2598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在浮标式氧气吸入器项目的建筑工程设计中，我们将秉承一系列重要的设计原则，以确保浮标式氧气吸入器项目建筑在功能、美观、可持续性等方面达到最佳效果。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首要原则是确保建筑的功能性得到最大化的发挥。我们将充分理解浮标式氧气吸入器项目的实际需求，合理布局各个功能区域，保证建筑在满足业务需求的同时，提供高效的工作环境。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在建筑设计中，我们将综合考虑建设和运营成本。通过精细的经济效益分析，确保设计方案在高效利用资源的同时，对浮标式氧气吸入器项目的长期盈利能力有积极的贡献。</w:t>
      </w:r>
    </w:p>
    <w:p>
      <w:pPr>
        <w:pStyle w:val="Heading2"/>
        <w:ind w:firstLine="560" w:firstLineChars="200"/>
        <w:rPr>
          <w:rFonts w:ascii="仿宋" w:eastAsia="仿宋" w:hAnsi="仿宋" w:cs="仿宋" w:hint="eastAsia"/>
          <w:sz w:val="28"/>
          <w:lang w:eastAsia="zh-CN"/>
        </w:rPr>
      </w:pPr>
      <w:bookmarkStart w:id="4" w:name="_Toc1910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项目的土建工程设计中，我们将精准设定设计年限，结合浮标式氧气吸入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浮标式氧气吸入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61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浮标式氧气吸入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浮标式氧气吸入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浮标式氧气吸入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66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本期工程浮标式氧气吸入器项目预计总建筑面积XXX平方米，其中：计容建筑面积XXX平方米，计划建筑工程投资XX万元，占浮标式氧气吸入器项目总投资的XX%。</w:t>
      </w:r>
    </w:p>
    <w:p>
      <w:pPr>
        <w:pStyle w:val="Heading1"/>
        <w:ind w:firstLine="560" w:firstLineChars="200"/>
        <w:rPr>
          <w:rFonts w:ascii="仿宋" w:eastAsia="仿宋" w:hAnsi="仿宋" w:cs="仿宋" w:hint="eastAsia"/>
          <w:sz w:val="28"/>
          <w:lang w:eastAsia="zh-CN"/>
        </w:rPr>
      </w:pPr>
      <w:bookmarkStart w:id="7" w:name="_Toc12815"/>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4903"/>
      <w:r>
        <w:rPr>
          <w:rFonts w:ascii="仿宋" w:eastAsia="仿宋" w:hAnsi="仿宋" w:cs="仿宋" w:hint="eastAsia"/>
          <w:lang w:eastAsia="zh-CN"/>
        </w:rPr>
        <w:t>(一)、浮标式氧气吸入器行业分析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行业一直以来都是市场的关注焦点。行业内的发展趋势、竞争态势以及潜在机会都对浮标式氧气吸入器项目的推进产生深远的影响。通过深入研究行业的整体概貌，我们将更好地理解行业的核心特征，为浮标式氧气吸入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行业，技术一直是推动创新和发展的关键因素。我们将对当前技术趋势进行详尽分析，包括但不限于人工智能、大数据应用、先进制造技术等。这有助于浮标式氧气吸入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浮标式氧气吸入器项目成功的基础。我们将对主要竞争对手进行深入研究，包括其市场份额、产品特点、市场定位等。通过全面了解竞争对手的优势和劣势，浮标式氧气吸入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5114"/>
      <w:r>
        <w:rPr>
          <w:rFonts w:ascii="仿宋" w:eastAsia="仿宋" w:hAnsi="仿宋" w:cs="仿宋" w:hint="eastAsia"/>
          <w:sz w:val="28"/>
          <w:lang w:eastAsia="zh-CN"/>
        </w:rPr>
        <w:t>(二)、浮标式氧气吸入器市场分析预测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浮标式氧气吸入器市场未来的增长趋势。这包括市场的整体规模、各细分领域的发展趋势等。浮标式氧气吸入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浮标式氧气吸入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浮标式氧气吸入器项目实施过程中需要充分考虑的因素。我们将对市场风险进行全面评估，包括但不限于政策法规风险、市场竞争风险、技术变革风险等。通过对潜在风险的深入分析，浮标式氧气吸入器项目可以制定相应的风险缓解策略，降低不确定性对浮标式氧气吸入器项目的影响。</w:t>
      </w:r>
    </w:p>
    <w:p>
      <w:pPr>
        <w:pStyle w:val="Heading1"/>
        <w:ind w:firstLine="560" w:firstLineChars="200"/>
        <w:rPr>
          <w:rFonts w:ascii="仿宋" w:eastAsia="仿宋" w:hAnsi="仿宋" w:cs="仿宋" w:hint="eastAsia"/>
          <w:sz w:val="28"/>
          <w:lang w:eastAsia="zh-CN"/>
        </w:rPr>
      </w:pPr>
      <w:bookmarkStart w:id="10" w:name="_Toc18221"/>
      <w:r>
        <w:rPr>
          <w:rFonts w:ascii="仿宋" w:eastAsia="仿宋" w:hAnsi="仿宋" w:cs="仿宋" w:hint="eastAsia"/>
          <w:sz w:val="28"/>
          <w:lang w:eastAsia="zh-CN"/>
        </w:rPr>
        <w:t>三、浮标式氧气吸入器项目绩效评估</w:t>
      </w:r>
      <w:bookmarkEnd w:id="10"/>
    </w:p>
    <w:p>
      <w:pPr>
        <w:pStyle w:val="Heading2"/>
        <w:rPr>
          <w:rFonts w:ascii="仿宋" w:eastAsia="仿宋" w:hAnsi="仿宋" w:cs="仿宋" w:hint="eastAsia"/>
          <w:lang w:eastAsia="zh-CN"/>
        </w:rPr>
      </w:pPr>
      <w:bookmarkStart w:id="11" w:name="_Toc26256"/>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项目中，我们设计了一套全面的绩效评估指标，以确保浮标式氧气吸入器项目的可控和成功交付。这些指标跨足浮标式氧气吸入器项目目标、成本、进度和质量等多个维度，为我们提供了全面洞察浮标式氧气吸入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目标达成率是我们关注的首要指标。我们设定了明确的目标，并通过定期监测和评估，迅速发现并应对潜在的目标偏差。这为浮标式氧气吸入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成本绩效是另一个核心关注点。通过实际成本与预算成本的对比分析，我们深入了解成本差异的原因，及时调整资源分配，保持浮标式氧气吸入器项目在经济效益方面的合理水平。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进度作为关键的绩效指标之一，得到了精心的关注。我们制定了详细的浮标式氧气吸入器项目进度计划，并设立了进度符合度指标，确保实际进度与计划进度保持一致。这使我们能够快速发现和解决潜在的进度问题，保持浮标式氧气吸入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浮标式氧气吸入器项目绩效的不可或缺的一环。我们引入了一系列的质量标准和客户满意度指标，以确保浮标式氧气吸入器项目交付的成果在质量上达到或超越预期水平。通过持续监测这些指标，我们努力提升浮标式氧气吸入器项目整体质量水平，为浮标式氧气吸入器项目的成功交付提供有力保障。通过这些科学且全面的绩效评估，我们能够更好地引导浮标式氧气吸入器项目的持续改进，确保浮标式氧气吸入器项目目标的顺利达成。</w:t>
      </w:r>
    </w:p>
    <w:p>
      <w:pPr>
        <w:pStyle w:val="Heading2"/>
        <w:ind w:firstLine="560" w:firstLineChars="200"/>
        <w:rPr>
          <w:rFonts w:ascii="仿宋" w:eastAsia="仿宋" w:hAnsi="仿宋" w:cs="仿宋" w:hint="eastAsia"/>
          <w:sz w:val="28"/>
          <w:lang w:eastAsia="zh-CN"/>
        </w:rPr>
      </w:pPr>
      <w:bookmarkStart w:id="12" w:name="_Toc11811"/>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绩效评估是浮标式氧气吸入器项目中的关键环节，为确保浮标式氧气吸入器项目达到预期目标，我们采用了多层次、多维度的绩效评估方法。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浮标式氧气吸入器项目的战略目标对齐，确保每个决策和行动都与浮标式氧气吸入器项目整体目标保持一致。团队会定期召开战略对齐会议，审视当前工作与浮标式氧气吸入器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浮标式氧气吸入器项目进度、质量、成本和风险等方面。这些指标通过数据收集和分析，为浮标式氧气吸入器项目管理团队提供了客观的评估依据。例如，我们通过浮标式氧气吸入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浮标式氧气吸入器项目内部，还考虑了浮标式氧气吸入器项目对外部环境的影响。我们定期进行干系人满意度调查，以了解各利益相关方对浮标式氧气吸入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这种多层次、多角度的绩效评估方法，使得我们能够全面了解浮标式氧气吸入器项目的运行状态，及时做出调整，确保浮标式氧气吸入器项目在不断变化的环境中保持稳健前行。</w:t>
      </w:r>
    </w:p>
    <w:p>
      <w:pPr>
        <w:pStyle w:val="Heading2"/>
        <w:ind w:firstLine="560" w:firstLineChars="200"/>
        <w:rPr>
          <w:rFonts w:ascii="仿宋" w:eastAsia="仿宋" w:hAnsi="仿宋" w:cs="仿宋" w:hint="eastAsia"/>
          <w:sz w:val="28"/>
          <w:lang w:eastAsia="zh-CN"/>
        </w:rPr>
      </w:pPr>
      <w:bookmarkStart w:id="13" w:name="_Toc13352"/>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为了确保浮标式氧气吸入器项目的有效管理和不断优化，我们采用了精心设计的绩效评估周期。这个周期旨在实现灵活、实时和全面的评估，以适应浮标式氧气吸入器项目执行中的各种挑战。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浮标式氧气吸入器项目的不同需求，分为短期、中期和长期。短期评估关注每个迭代或工作周期，以及时发现和解决当前任务中的问题。中期评估涵盖几个迭代，深入了解整体浮标式氧气吸入器项目的趋势和性能。长期评估则着眼于整个浮标式氧气吸入器项目阶段，确保浮标式氧气吸入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浮标式氧气吸入器项目管理工具和协作平台，团队成员能够随时更新和分享浮标式氧气吸入器项目数据。这种实时性的反馈机制使我们能够及时察觉潜在问题，快速调整，保持浮标式氧气吸入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浮标式氧气吸入器项目的决策制定密不可分。每个周期的浮标式氧气吸入器项目回顾会议成为集体总结经验、识别问题深层次原因并找到创新解决方案的平台。这种定期的反思与调整机制使浮标式氧气吸入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5099"/>
      <w:r>
        <w:rPr>
          <w:rFonts w:ascii="仿宋" w:eastAsia="仿宋" w:hAnsi="仿宋" w:cs="仿宋" w:hint="eastAsia"/>
          <w:sz w:val="28"/>
          <w:lang w:eastAsia="zh-CN"/>
        </w:rPr>
        <w:t>四、浮标式氧气吸入器项目文档管理</w:t>
      </w:r>
      <w:bookmarkEnd w:id="14"/>
    </w:p>
    <w:p>
      <w:pPr>
        <w:pStyle w:val="Heading2"/>
        <w:rPr>
          <w:rFonts w:ascii="仿宋" w:eastAsia="仿宋" w:hAnsi="仿宋" w:cs="仿宋" w:hint="eastAsia"/>
          <w:lang w:eastAsia="zh-CN"/>
        </w:rPr>
      </w:pPr>
      <w:bookmarkStart w:id="15" w:name="_Toc2201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浮标式氧气吸入器项目高度重视文档的质量和准确性，以支持浮标式氧气吸入器项目的各项活动和决策。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文档的编制始于浮标式氧气吸入器项目计划的初期，我们制定了详细的文档编制计划，明确了每个文档的内容、格式和编写责任人。在浮标式氧气吸入器项目启动阶段，我们首先编制了浮标式氧气吸入器项目章程，明确定义了浮标式氧气吸入器项目的目标、范围、风险等关键要素。随后，浮标式氧气吸入器项目团队根据计划陆续编制了需求文档、设计文档、测试文档等各类文档，确保浮标式氧气吸入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浮标式氧气吸入器项目管理中的重要环节，旨在确保浮标式氧气吸入器项目文档符合质量标准和浮标式氧气吸入器项目需求。在浮标式氧气吸入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浮标式氧气吸入器项目相关利益方和专业领域的专家对文档进行独立审查。这有助于获取更全面、客观的反馈，确保浮标式氧气吸入器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浮标式氧气吸入器项目在文档编制与审查方面建立了严格的管理机制，通过规范的流程和多维度的审查，确保浮标式氧气吸入器项目文档的质量、准确性和可靠性，为浮标式氧气吸入器项目的顺利推进提供了有力支持。</w:t>
      </w:r>
    </w:p>
    <w:p>
      <w:pPr>
        <w:pStyle w:val="Heading2"/>
        <w:ind w:firstLine="560" w:firstLineChars="200"/>
        <w:rPr>
          <w:rFonts w:ascii="仿宋" w:eastAsia="仿宋" w:hAnsi="仿宋" w:cs="仿宋" w:hint="eastAsia"/>
          <w:sz w:val="28"/>
          <w:lang w:eastAsia="zh-CN"/>
        </w:rPr>
      </w:pPr>
      <w:bookmarkStart w:id="16" w:name="_Toc229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我们通过多渠道发布文档，包括电子邮件、浮标式氧气吸入器项目管理平台、内部网站等，以满足不同团队成员的偏好和需求。多渠道发布确保了信息的全面覆盖。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我们采用了精细的权限控制，确保只有授权人员可以访问敏感信息。这种安全措施保护了浮标式氧气吸入器项目文档的机密性，防止了未经授权的信息泄露。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778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浮标式氧气吸入器项目生命周期中一个至关重要的环节，直接关系到浮标式氧气吸入器项目信息的长期保存和历史记录的完整性。在浮标式氧气吸入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4516"/>
      <w:r>
        <w:rPr>
          <w:rFonts w:ascii="仿宋" w:eastAsia="仿宋" w:hAnsi="仿宋" w:cs="仿宋" w:hint="eastAsia"/>
          <w:sz w:val="28"/>
          <w:lang w:eastAsia="zh-CN"/>
        </w:rPr>
        <w:t>五、浮标式氧气吸入器项目建设背景及必要性分析</w:t>
      </w:r>
      <w:bookmarkEnd w:id="18"/>
    </w:p>
    <w:p>
      <w:pPr>
        <w:pStyle w:val="Heading2"/>
        <w:rPr>
          <w:rFonts w:ascii="仿宋" w:eastAsia="仿宋" w:hAnsi="仿宋" w:cs="仿宋" w:hint="eastAsia"/>
          <w:lang w:eastAsia="zh-CN"/>
        </w:rPr>
      </w:pPr>
      <w:bookmarkStart w:id="19" w:name="_Toc9000"/>
      <w:r>
        <w:rPr>
          <w:rFonts w:ascii="仿宋" w:eastAsia="仿宋" w:hAnsi="仿宋" w:cs="仿宋" w:hint="eastAsia"/>
          <w:lang w:eastAsia="zh-CN"/>
        </w:rPr>
        <w:t>(一)、浮标式氧气吸入器项目背景分析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浮标式氧气吸入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浮标式氧气吸入器项目在这个潮流中的定位。同时，我们将关注行业内涌现的新兴机遇，以便浮标式氧气吸入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浮标式氧气吸入器项目提供了强大的发展动力。我们将聚焦于行业内最新的技术发展趋势，包括但不限于人工智能、大数据分析、物联网等领域。通过深度的技术研究，我们将确保浮标式氧气吸入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浮标式氧气吸入器项目发展的源泉。我们将投入更多的精力对市场需求进行深入剖析，超越表面的需求，深入挖掘潜在的市场痛点和机遇。通过对市场需求的细致了解，浮标式氧气吸入器项目将更有针对性地设计解决方案，满足市场的多样化需求，从而更好地促进浮标式氧气吸入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浮标式氧气吸入器项目战略至关重要。我们将对竞争态势进行更为深入的分析，包括但不限于市场份额、产品特点、客户满意度等多个维度。通过深度的竞争分析，浮标式氧气吸入器项目将能够更准确地把握市场脉搏，制定具有竞争力的浮标式氧气吸入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浮标式氧气吸入器项目的发展具有直接的影响。我们将进行更为全面的法规和政策分析，了解行业发展中的潜在法律风险和合规挑战。通过充分了解和遵守相关法规，浮标式氧气吸入器项目将确保在法律框架内合法合规运营，为浮标式氧气吸入器项目的稳健发展提供有力支持。</w:t>
      </w:r>
    </w:p>
    <w:p>
      <w:pPr>
        <w:pStyle w:val="Heading2"/>
        <w:ind w:firstLine="560" w:firstLineChars="200"/>
        <w:rPr>
          <w:rFonts w:ascii="仿宋" w:eastAsia="仿宋" w:hAnsi="仿宋" w:cs="仿宋" w:hint="eastAsia"/>
          <w:sz w:val="28"/>
          <w:lang w:eastAsia="zh-CN"/>
        </w:rPr>
      </w:pPr>
      <w:bookmarkStart w:id="20" w:name="_Toc23272"/>
      <w:r>
        <w:rPr>
          <w:rFonts w:ascii="仿宋" w:eastAsia="仿宋" w:hAnsi="仿宋" w:cs="仿宋" w:hint="eastAsia"/>
          <w:sz w:val="28"/>
          <w:lang w:eastAsia="zh-CN"/>
        </w:rPr>
        <w:t>(二)、浮标式氧气吸入器项目建设必要性分析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https://d.book118.com/858106111111006044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E84C8D"/>
    <w:rsid w:val="27E84C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10611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2024-02-29T08:32:00Z</dcterms:created>
  <dcterms:modified xsi:type="dcterms:W3CDTF">2024-02-29T08:33:13Z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974AC4DD3E374154AEF19ED443C54AB4_11</vt:lpwstr>
  </property>
  <property fmtid="{D5CDD505-2E9C-101B-9397-08002B2CF9AE}" pid="3" name="KSOProductBuildVer">
    <vt:lpwstr>2052-12.1.0.16388</vt:lpwstr>
  </property>
</Properties>
</file>