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工业清洁剂行业商业计划书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20" w:history="1">
        <w:r>
          <w:rPr>
            <w:rFonts w:ascii="仿宋" w:eastAsia="仿宋" w:hAnsi="仿宋" w:cs="仿宋" w:hint="eastAsia"/>
            <w:lang w:eastAsia="zh-CN"/>
          </w:rPr>
          <w:t>概论</w:t>
        </w:r>
        <w:r>
          <w:tab/>
        </w:r>
        <w:r>
          <w:fldChar w:fldCharType="begin"/>
        </w:r>
        <w:r>
          <w:instrText xml:space="preserve"> PAGEREF _Toc29520 \h </w:instrText>
        </w:r>
        <w:r>
          <w:fldChar w:fldCharType="separate"/>
        </w:r>
        <w:r>
          <w:t>4</w:t>
        </w:r>
        <w:r>
          <w:fldChar w:fldCharType="end"/>
        </w:r>
      </w:hyperlink>
    </w:p>
    <w:p>
      <w:pPr>
        <w:pStyle w:val="TOC1"/>
        <w:tabs>
          <w:tab w:val="right" w:leader="dot" w:pos="8306"/>
        </w:tabs>
      </w:pPr>
      <w:hyperlink w:anchor="_Toc4579" w:history="1">
        <w:r>
          <w:rPr>
            <w:rFonts w:ascii="仿宋" w:eastAsia="仿宋" w:hAnsi="仿宋" w:cs="仿宋" w:hint="eastAsia"/>
            <w:lang w:eastAsia="zh-CN"/>
          </w:rPr>
          <w:t>一、财务管理与成本控制</w:t>
        </w:r>
        <w:r>
          <w:tab/>
        </w:r>
        <w:r>
          <w:fldChar w:fldCharType="begin"/>
        </w:r>
        <w:r>
          <w:instrText xml:space="preserve"> PAGEREF _Toc4579 \h </w:instrText>
        </w:r>
        <w:r>
          <w:fldChar w:fldCharType="separate"/>
        </w:r>
        <w:r>
          <w:t>4</w:t>
        </w:r>
        <w:r>
          <w:fldChar w:fldCharType="end"/>
        </w:r>
      </w:hyperlink>
    </w:p>
    <w:p>
      <w:pPr>
        <w:pStyle w:val="TOC2"/>
        <w:tabs>
          <w:tab w:val="right" w:leader="dot" w:pos="8306"/>
        </w:tabs>
      </w:pPr>
      <w:hyperlink w:anchor="_Toc23380" w:history="1">
        <w:r>
          <w:rPr>
            <w:rFonts w:ascii="仿宋" w:eastAsia="仿宋" w:hAnsi="仿宋" w:cs="仿宋" w:hint="eastAsia"/>
            <w:lang w:eastAsia="zh-CN"/>
          </w:rPr>
          <w:t>(一)、财务管理体系建设</w:t>
        </w:r>
        <w:r>
          <w:tab/>
        </w:r>
        <w:r>
          <w:fldChar w:fldCharType="begin"/>
        </w:r>
        <w:r>
          <w:instrText xml:space="preserve"> PAGEREF _Toc23380 \h </w:instrText>
        </w:r>
        <w:r>
          <w:fldChar w:fldCharType="separate"/>
        </w:r>
        <w:r>
          <w:t>4</w:t>
        </w:r>
        <w:r>
          <w:fldChar w:fldCharType="end"/>
        </w:r>
      </w:hyperlink>
    </w:p>
    <w:p>
      <w:pPr>
        <w:pStyle w:val="TOC2"/>
        <w:tabs>
          <w:tab w:val="right" w:leader="dot" w:pos="8306"/>
        </w:tabs>
      </w:pPr>
      <w:hyperlink w:anchor="_Toc25586" w:history="1">
        <w:r>
          <w:rPr>
            <w:rFonts w:ascii="仿宋" w:eastAsia="仿宋" w:hAnsi="仿宋" w:cs="仿宋" w:hint="eastAsia"/>
            <w:lang w:eastAsia="zh-CN"/>
          </w:rPr>
          <w:t>(二)、成本控制措施</w:t>
        </w:r>
        <w:r>
          <w:tab/>
        </w:r>
        <w:r>
          <w:fldChar w:fldCharType="begin"/>
        </w:r>
        <w:r>
          <w:instrText xml:space="preserve"> PAGEREF _Toc25586 \h </w:instrText>
        </w:r>
        <w:r>
          <w:fldChar w:fldCharType="separate"/>
        </w:r>
        <w:r>
          <w:t>5</w:t>
        </w:r>
        <w:r>
          <w:fldChar w:fldCharType="end"/>
        </w:r>
      </w:hyperlink>
    </w:p>
    <w:p>
      <w:pPr>
        <w:pStyle w:val="TOC1"/>
        <w:tabs>
          <w:tab w:val="right" w:leader="dot" w:pos="8306"/>
        </w:tabs>
      </w:pPr>
      <w:hyperlink w:anchor="_Toc24052" w:history="1">
        <w:r>
          <w:rPr>
            <w:rFonts w:ascii="仿宋" w:eastAsia="仿宋" w:hAnsi="仿宋" w:cs="仿宋" w:hint="eastAsia"/>
            <w:lang w:eastAsia="zh-CN"/>
          </w:rPr>
          <w:t>二、人力资源管理</w:t>
        </w:r>
        <w:r>
          <w:tab/>
        </w:r>
        <w:r>
          <w:fldChar w:fldCharType="begin"/>
        </w:r>
        <w:r>
          <w:instrText xml:space="preserve"> PAGEREF _Toc24052 \h </w:instrText>
        </w:r>
        <w:r>
          <w:fldChar w:fldCharType="separate"/>
        </w:r>
        <w:r>
          <w:t>6</w:t>
        </w:r>
        <w:r>
          <w:fldChar w:fldCharType="end"/>
        </w:r>
      </w:hyperlink>
    </w:p>
    <w:p>
      <w:pPr>
        <w:pStyle w:val="TOC2"/>
        <w:tabs>
          <w:tab w:val="right" w:leader="dot" w:pos="8306"/>
        </w:tabs>
      </w:pPr>
      <w:hyperlink w:anchor="_Toc11335" w:history="1">
        <w:r>
          <w:rPr>
            <w:rFonts w:ascii="仿宋" w:eastAsia="仿宋" w:hAnsi="仿宋" w:cs="仿宋" w:hint="eastAsia"/>
            <w:lang w:eastAsia="zh-CN"/>
          </w:rPr>
          <w:t>(一)、工业清洁剂项目绩效与薪酬管理</w:t>
        </w:r>
        <w:r>
          <w:tab/>
        </w:r>
        <w:r>
          <w:fldChar w:fldCharType="begin"/>
        </w:r>
        <w:r>
          <w:instrText xml:space="preserve"> PAGEREF _Toc11335 \h </w:instrText>
        </w:r>
        <w:r>
          <w:fldChar w:fldCharType="separate"/>
        </w:r>
        <w:r>
          <w:t>6</w:t>
        </w:r>
        <w:r>
          <w:fldChar w:fldCharType="end"/>
        </w:r>
      </w:hyperlink>
    </w:p>
    <w:p>
      <w:pPr>
        <w:pStyle w:val="TOC2"/>
        <w:tabs>
          <w:tab w:val="right" w:leader="dot" w:pos="8306"/>
        </w:tabs>
      </w:pPr>
      <w:hyperlink w:anchor="_Toc25717" w:history="1">
        <w:r>
          <w:rPr>
            <w:rFonts w:ascii="仿宋" w:eastAsia="仿宋" w:hAnsi="仿宋" w:cs="仿宋" w:hint="eastAsia"/>
            <w:lang w:eastAsia="zh-CN"/>
          </w:rPr>
          <w:t>(二)、工业清洁剂项目组织与管理</w:t>
        </w:r>
        <w:r>
          <w:tab/>
        </w:r>
        <w:r>
          <w:fldChar w:fldCharType="begin"/>
        </w:r>
        <w:r>
          <w:instrText xml:space="preserve"> PAGEREF _Toc25717 \h </w:instrText>
        </w:r>
        <w:r>
          <w:fldChar w:fldCharType="separate"/>
        </w:r>
        <w:r>
          <w:t>8</w:t>
        </w:r>
        <w:r>
          <w:fldChar w:fldCharType="end"/>
        </w:r>
      </w:hyperlink>
    </w:p>
    <w:p>
      <w:pPr>
        <w:pStyle w:val="TOC2"/>
        <w:tabs>
          <w:tab w:val="right" w:leader="dot" w:pos="8306"/>
        </w:tabs>
      </w:pPr>
      <w:hyperlink w:anchor="_Toc2534" w:history="1">
        <w:r>
          <w:rPr>
            <w:rFonts w:ascii="仿宋" w:eastAsia="仿宋" w:hAnsi="仿宋" w:cs="仿宋" w:hint="eastAsia"/>
            <w:lang w:eastAsia="zh-CN"/>
          </w:rPr>
          <w:t>(三)、工业清洁剂项目人力资源管理</w:t>
        </w:r>
        <w:r>
          <w:tab/>
        </w:r>
        <w:r>
          <w:fldChar w:fldCharType="begin"/>
        </w:r>
        <w:r>
          <w:instrText xml:space="preserve"> PAGEREF _Toc2534 \h </w:instrText>
        </w:r>
        <w:r>
          <w:fldChar w:fldCharType="separate"/>
        </w:r>
        <w:r>
          <w:t>10</w:t>
        </w:r>
        <w:r>
          <w:fldChar w:fldCharType="end"/>
        </w:r>
      </w:hyperlink>
    </w:p>
    <w:p>
      <w:pPr>
        <w:pStyle w:val="TOC1"/>
        <w:tabs>
          <w:tab w:val="right" w:leader="dot" w:pos="8306"/>
        </w:tabs>
      </w:pPr>
      <w:hyperlink w:anchor="_Toc18772" w:history="1">
        <w:r>
          <w:rPr>
            <w:rFonts w:ascii="仿宋" w:eastAsia="仿宋" w:hAnsi="仿宋" w:cs="仿宋" w:hint="eastAsia"/>
            <w:lang w:eastAsia="zh-CN"/>
          </w:rPr>
          <w:t>三、建设规模分析</w:t>
        </w:r>
        <w:r>
          <w:tab/>
        </w:r>
        <w:r>
          <w:fldChar w:fldCharType="begin"/>
        </w:r>
        <w:r>
          <w:instrText xml:space="preserve"> PAGEREF _Toc18772 \h </w:instrText>
        </w:r>
        <w:r>
          <w:fldChar w:fldCharType="separate"/>
        </w:r>
        <w:r>
          <w:t>13</w:t>
        </w:r>
        <w:r>
          <w:fldChar w:fldCharType="end"/>
        </w:r>
      </w:hyperlink>
    </w:p>
    <w:p>
      <w:pPr>
        <w:pStyle w:val="TOC2"/>
        <w:tabs>
          <w:tab w:val="right" w:leader="dot" w:pos="8306"/>
        </w:tabs>
      </w:pPr>
      <w:hyperlink w:anchor="_Toc28346" w:history="1">
        <w:r>
          <w:rPr>
            <w:rFonts w:ascii="仿宋" w:eastAsia="仿宋" w:hAnsi="仿宋" w:cs="仿宋" w:hint="eastAsia"/>
            <w:lang w:eastAsia="zh-CN"/>
          </w:rPr>
          <w:t>(一)、建设规模</w:t>
        </w:r>
        <w:r>
          <w:tab/>
        </w:r>
        <w:r>
          <w:fldChar w:fldCharType="begin"/>
        </w:r>
        <w:r>
          <w:instrText xml:space="preserve"> PAGEREF _Toc28346 \h </w:instrText>
        </w:r>
        <w:r>
          <w:fldChar w:fldCharType="separate"/>
        </w:r>
        <w:r>
          <w:t>13</w:t>
        </w:r>
        <w:r>
          <w:fldChar w:fldCharType="end"/>
        </w:r>
      </w:hyperlink>
    </w:p>
    <w:p>
      <w:pPr>
        <w:pStyle w:val="TOC2"/>
        <w:tabs>
          <w:tab w:val="right" w:leader="dot" w:pos="8306"/>
        </w:tabs>
      </w:pPr>
      <w:hyperlink w:anchor="_Toc15017" w:history="1">
        <w:r>
          <w:rPr>
            <w:rFonts w:ascii="仿宋" w:eastAsia="仿宋" w:hAnsi="仿宋" w:cs="仿宋" w:hint="eastAsia"/>
            <w:lang w:eastAsia="zh-CN"/>
          </w:rPr>
          <w:t>(二)、产值规模</w:t>
        </w:r>
        <w:r>
          <w:tab/>
        </w:r>
        <w:r>
          <w:fldChar w:fldCharType="begin"/>
        </w:r>
        <w:r>
          <w:instrText xml:space="preserve"> PAGEREF _Toc15017 \h </w:instrText>
        </w:r>
        <w:r>
          <w:fldChar w:fldCharType="separate"/>
        </w:r>
        <w:r>
          <w:t>13</w:t>
        </w:r>
        <w:r>
          <w:fldChar w:fldCharType="end"/>
        </w:r>
      </w:hyperlink>
    </w:p>
    <w:p>
      <w:pPr>
        <w:pStyle w:val="TOC1"/>
        <w:tabs>
          <w:tab w:val="right" w:leader="dot" w:pos="8306"/>
        </w:tabs>
      </w:pPr>
      <w:hyperlink w:anchor="_Toc11499" w:history="1">
        <w:r>
          <w:rPr>
            <w:rFonts w:ascii="仿宋" w:eastAsia="仿宋" w:hAnsi="仿宋" w:cs="仿宋" w:hint="eastAsia"/>
            <w:lang w:eastAsia="zh-CN"/>
          </w:rPr>
          <w:t>四、产品规划</w:t>
        </w:r>
        <w:r>
          <w:tab/>
        </w:r>
        <w:r>
          <w:fldChar w:fldCharType="begin"/>
        </w:r>
        <w:r>
          <w:instrText xml:space="preserve"> PAGEREF _Toc11499 \h </w:instrText>
        </w:r>
        <w:r>
          <w:fldChar w:fldCharType="separate"/>
        </w:r>
        <w:r>
          <w:t>13</w:t>
        </w:r>
        <w:r>
          <w:fldChar w:fldCharType="end"/>
        </w:r>
      </w:hyperlink>
    </w:p>
    <w:p>
      <w:pPr>
        <w:pStyle w:val="TOC2"/>
        <w:tabs>
          <w:tab w:val="right" w:leader="dot" w:pos="8306"/>
        </w:tabs>
      </w:pPr>
      <w:hyperlink w:anchor="_Toc29860" w:history="1">
        <w:r>
          <w:rPr>
            <w:rFonts w:ascii="仿宋" w:eastAsia="仿宋" w:hAnsi="仿宋" w:cs="仿宋" w:hint="eastAsia"/>
            <w:lang w:eastAsia="zh-CN"/>
          </w:rPr>
          <w:t>(一)、产品规划</w:t>
        </w:r>
        <w:r>
          <w:tab/>
        </w:r>
        <w:r>
          <w:fldChar w:fldCharType="begin"/>
        </w:r>
        <w:r>
          <w:instrText xml:space="preserve"> PAGEREF _Toc29860 \h </w:instrText>
        </w:r>
        <w:r>
          <w:fldChar w:fldCharType="separate"/>
        </w:r>
        <w:r>
          <w:t>13</w:t>
        </w:r>
        <w:r>
          <w:fldChar w:fldCharType="end"/>
        </w:r>
      </w:hyperlink>
    </w:p>
    <w:p>
      <w:pPr>
        <w:pStyle w:val="TOC2"/>
        <w:tabs>
          <w:tab w:val="right" w:leader="dot" w:pos="8306"/>
        </w:tabs>
      </w:pPr>
      <w:hyperlink w:anchor="_Toc8171" w:history="1">
        <w:r>
          <w:rPr>
            <w:rFonts w:ascii="仿宋" w:eastAsia="仿宋" w:hAnsi="仿宋" w:cs="仿宋" w:hint="eastAsia"/>
            <w:lang w:eastAsia="zh-CN"/>
          </w:rPr>
          <w:t>(二)、建设规模</w:t>
        </w:r>
        <w:r>
          <w:tab/>
        </w:r>
        <w:r>
          <w:fldChar w:fldCharType="begin"/>
        </w:r>
        <w:r>
          <w:instrText xml:space="preserve"> PAGEREF _Toc8171 \h </w:instrText>
        </w:r>
        <w:r>
          <w:fldChar w:fldCharType="separate"/>
        </w:r>
        <w:r>
          <w:t>15</w:t>
        </w:r>
        <w:r>
          <w:fldChar w:fldCharType="end"/>
        </w:r>
      </w:hyperlink>
    </w:p>
    <w:p>
      <w:pPr>
        <w:pStyle w:val="TOC1"/>
        <w:tabs>
          <w:tab w:val="right" w:leader="dot" w:pos="8306"/>
        </w:tabs>
      </w:pPr>
      <w:hyperlink w:anchor="_Toc15595" w:history="1">
        <w:r>
          <w:rPr>
            <w:rFonts w:ascii="仿宋" w:eastAsia="仿宋" w:hAnsi="仿宋" w:cs="仿宋" w:hint="eastAsia"/>
            <w:lang w:eastAsia="zh-CN"/>
          </w:rPr>
          <w:t>五、事故原因分析及事故后果预测</w:t>
        </w:r>
        <w:r>
          <w:tab/>
        </w:r>
        <w:r>
          <w:fldChar w:fldCharType="begin"/>
        </w:r>
        <w:r>
          <w:instrText xml:space="preserve"> PAGEREF _Toc15595 \h </w:instrText>
        </w:r>
        <w:r>
          <w:fldChar w:fldCharType="separate"/>
        </w:r>
        <w:r>
          <w:t>15</w:t>
        </w:r>
        <w:r>
          <w:fldChar w:fldCharType="end"/>
        </w:r>
      </w:hyperlink>
    </w:p>
    <w:p>
      <w:pPr>
        <w:pStyle w:val="TOC2"/>
        <w:tabs>
          <w:tab w:val="right" w:leader="dot" w:pos="8306"/>
        </w:tabs>
      </w:pPr>
      <w:hyperlink w:anchor="_Toc22239" w:history="1">
        <w:r>
          <w:rPr>
            <w:rFonts w:ascii="仿宋" w:eastAsia="仿宋" w:hAnsi="仿宋" w:cs="仿宋" w:hint="eastAsia"/>
            <w:lang w:eastAsia="zh-CN"/>
          </w:rPr>
          <w:t>(一)、事故案例及原因分析</w:t>
        </w:r>
        <w:r>
          <w:tab/>
        </w:r>
        <w:r>
          <w:fldChar w:fldCharType="begin"/>
        </w:r>
        <w:r>
          <w:instrText xml:space="preserve"> PAGEREF _Toc22239 \h </w:instrText>
        </w:r>
        <w:r>
          <w:fldChar w:fldCharType="separate"/>
        </w:r>
        <w:r>
          <w:t>15</w:t>
        </w:r>
        <w:r>
          <w:fldChar w:fldCharType="end"/>
        </w:r>
      </w:hyperlink>
    </w:p>
    <w:p>
      <w:pPr>
        <w:pStyle w:val="TOC2"/>
        <w:tabs>
          <w:tab w:val="right" w:leader="dot" w:pos="8306"/>
        </w:tabs>
      </w:pPr>
      <w:hyperlink w:anchor="_Toc3548" w:history="1">
        <w:r>
          <w:rPr>
            <w:rFonts w:ascii="仿宋" w:eastAsia="仿宋" w:hAnsi="仿宋" w:cs="仿宋" w:hint="eastAsia"/>
            <w:lang w:eastAsia="zh-CN"/>
          </w:rPr>
          <w:t>(二)、事故后果预测</w:t>
        </w:r>
        <w:r>
          <w:tab/>
        </w:r>
        <w:r>
          <w:fldChar w:fldCharType="begin"/>
        </w:r>
        <w:r>
          <w:instrText xml:space="preserve"> PAGEREF _Toc3548 \h </w:instrText>
        </w:r>
        <w:r>
          <w:fldChar w:fldCharType="separate"/>
        </w:r>
        <w:r>
          <w:t>16</w:t>
        </w:r>
        <w:r>
          <w:fldChar w:fldCharType="end"/>
        </w:r>
      </w:hyperlink>
    </w:p>
    <w:p>
      <w:pPr>
        <w:pStyle w:val="TOC1"/>
        <w:tabs>
          <w:tab w:val="right" w:leader="dot" w:pos="8306"/>
        </w:tabs>
      </w:pPr>
      <w:hyperlink w:anchor="_Toc4936" w:history="1">
        <w:r>
          <w:rPr>
            <w:rFonts w:ascii="仿宋" w:eastAsia="仿宋" w:hAnsi="仿宋" w:cs="仿宋" w:hint="eastAsia"/>
            <w:lang w:eastAsia="zh-CN"/>
          </w:rPr>
          <w:t>六、工业清洁剂项目工程设计研究</w:t>
        </w:r>
        <w:r>
          <w:tab/>
        </w:r>
        <w:r>
          <w:fldChar w:fldCharType="begin"/>
        </w:r>
        <w:r>
          <w:instrText xml:space="preserve"> PAGEREF _Toc4936 \h </w:instrText>
        </w:r>
        <w:r>
          <w:fldChar w:fldCharType="separate"/>
        </w:r>
        <w:r>
          <w:t>18</w:t>
        </w:r>
        <w:r>
          <w:fldChar w:fldCharType="end"/>
        </w:r>
      </w:hyperlink>
    </w:p>
    <w:p>
      <w:pPr>
        <w:pStyle w:val="TOC2"/>
        <w:tabs>
          <w:tab w:val="right" w:leader="dot" w:pos="8306"/>
        </w:tabs>
      </w:pPr>
      <w:hyperlink w:anchor="_Toc6410" w:history="1">
        <w:r>
          <w:rPr>
            <w:rFonts w:ascii="仿宋" w:eastAsia="仿宋" w:hAnsi="仿宋" w:cs="仿宋" w:hint="eastAsia"/>
            <w:lang w:eastAsia="zh-CN"/>
          </w:rPr>
          <w:t>(一)、建筑工程设计原则</w:t>
        </w:r>
        <w:r>
          <w:tab/>
        </w:r>
        <w:r>
          <w:fldChar w:fldCharType="begin"/>
        </w:r>
        <w:r>
          <w:instrText xml:space="preserve"> PAGEREF _Toc6410 \h </w:instrText>
        </w:r>
        <w:r>
          <w:fldChar w:fldCharType="separate"/>
        </w:r>
        <w:r>
          <w:t>18</w:t>
        </w:r>
        <w:r>
          <w:fldChar w:fldCharType="end"/>
        </w:r>
      </w:hyperlink>
    </w:p>
    <w:p>
      <w:pPr>
        <w:pStyle w:val="TOC2"/>
        <w:tabs>
          <w:tab w:val="right" w:leader="dot" w:pos="8306"/>
        </w:tabs>
      </w:pPr>
      <w:hyperlink w:anchor="_Toc17955" w:history="1">
        <w:r>
          <w:rPr>
            <w:rFonts w:ascii="仿宋" w:eastAsia="仿宋" w:hAnsi="仿宋" w:cs="仿宋" w:hint="eastAsia"/>
            <w:lang w:eastAsia="zh-CN"/>
          </w:rPr>
          <w:t>(二)、工业清洁剂项目工程建设标准规范</w:t>
        </w:r>
        <w:r>
          <w:tab/>
        </w:r>
        <w:r>
          <w:fldChar w:fldCharType="begin"/>
        </w:r>
        <w:r>
          <w:instrText xml:space="preserve"> PAGEREF _Toc17955 \h </w:instrText>
        </w:r>
        <w:r>
          <w:fldChar w:fldCharType="separate"/>
        </w:r>
        <w:r>
          <w:t>19</w:t>
        </w:r>
        <w:r>
          <w:fldChar w:fldCharType="end"/>
        </w:r>
      </w:hyperlink>
    </w:p>
    <w:p>
      <w:pPr>
        <w:pStyle w:val="TOC2"/>
        <w:tabs>
          <w:tab w:val="right" w:leader="dot" w:pos="8306"/>
        </w:tabs>
      </w:pPr>
      <w:hyperlink w:anchor="_Toc17001" w:history="1">
        <w:r>
          <w:rPr>
            <w:rFonts w:ascii="仿宋" w:eastAsia="仿宋" w:hAnsi="仿宋" w:cs="仿宋" w:hint="eastAsia"/>
            <w:lang w:eastAsia="zh-CN"/>
          </w:rPr>
          <w:t>(三)、工业清洁剂项目总平面设计要求</w:t>
        </w:r>
        <w:r>
          <w:tab/>
        </w:r>
        <w:r>
          <w:fldChar w:fldCharType="begin"/>
        </w:r>
        <w:r>
          <w:instrText xml:space="preserve"> PAGEREF _Toc17001 \h </w:instrText>
        </w:r>
        <w:r>
          <w:fldChar w:fldCharType="separate"/>
        </w:r>
        <w:r>
          <w:t>20</w:t>
        </w:r>
        <w:r>
          <w:fldChar w:fldCharType="end"/>
        </w:r>
      </w:hyperlink>
    </w:p>
    <w:p>
      <w:pPr>
        <w:pStyle w:val="TOC2"/>
        <w:tabs>
          <w:tab w:val="right" w:leader="dot" w:pos="8306"/>
        </w:tabs>
      </w:pPr>
      <w:hyperlink w:anchor="_Toc18135" w:history="1">
        <w:r>
          <w:rPr>
            <w:rFonts w:ascii="仿宋" w:eastAsia="仿宋" w:hAnsi="仿宋" w:cs="仿宋" w:hint="eastAsia"/>
            <w:lang w:eastAsia="zh-CN"/>
          </w:rPr>
          <w:t>(四)、建筑设计规范和标准</w:t>
        </w:r>
        <w:r>
          <w:tab/>
        </w:r>
        <w:r>
          <w:fldChar w:fldCharType="begin"/>
        </w:r>
        <w:r>
          <w:instrText xml:space="preserve"> PAGEREF _Toc18135 \h </w:instrText>
        </w:r>
        <w:r>
          <w:fldChar w:fldCharType="separate"/>
        </w:r>
        <w:r>
          <w:t>21</w:t>
        </w:r>
        <w:r>
          <w:fldChar w:fldCharType="end"/>
        </w:r>
      </w:hyperlink>
    </w:p>
    <w:p>
      <w:pPr>
        <w:pStyle w:val="TOC2"/>
        <w:tabs>
          <w:tab w:val="right" w:leader="dot" w:pos="8306"/>
        </w:tabs>
      </w:pPr>
      <w:hyperlink w:anchor="_Toc511" w:history="1">
        <w:r>
          <w:rPr>
            <w:rFonts w:ascii="仿宋" w:eastAsia="仿宋" w:hAnsi="仿宋" w:cs="仿宋" w:hint="eastAsia"/>
            <w:lang w:eastAsia="zh-CN"/>
          </w:rPr>
          <w:t>(五)、土建工程设计年限及安全等级</w:t>
        </w:r>
        <w:r>
          <w:tab/>
        </w:r>
        <w:r>
          <w:fldChar w:fldCharType="begin"/>
        </w:r>
        <w:r>
          <w:instrText xml:space="preserve"> PAGEREF _Toc511 \h </w:instrText>
        </w:r>
        <w:r>
          <w:fldChar w:fldCharType="separate"/>
        </w:r>
        <w:r>
          <w:t>22</w:t>
        </w:r>
        <w:r>
          <w:fldChar w:fldCharType="end"/>
        </w:r>
      </w:hyperlink>
    </w:p>
    <w:p>
      <w:pPr>
        <w:pStyle w:val="TOC2"/>
        <w:tabs>
          <w:tab w:val="right" w:leader="dot" w:pos="8306"/>
        </w:tabs>
      </w:pPr>
      <w:hyperlink w:anchor="_Toc6815" w:history="1">
        <w:r>
          <w:rPr>
            <w:rFonts w:ascii="仿宋" w:eastAsia="仿宋" w:hAnsi="仿宋" w:cs="仿宋" w:hint="eastAsia"/>
            <w:lang w:eastAsia="zh-CN"/>
          </w:rPr>
          <w:t>(六)、建筑工程设计总体要求</w:t>
        </w:r>
        <w:r>
          <w:tab/>
        </w:r>
        <w:r>
          <w:fldChar w:fldCharType="begin"/>
        </w:r>
        <w:r>
          <w:instrText xml:space="preserve"> PAGEREF _Toc6815 \h </w:instrText>
        </w:r>
        <w:r>
          <w:fldChar w:fldCharType="separate"/>
        </w:r>
        <w:r>
          <w:t>23</w:t>
        </w:r>
        <w:r>
          <w:fldChar w:fldCharType="end"/>
        </w:r>
      </w:hyperlink>
    </w:p>
    <w:p>
      <w:pPr>
        <w:pStyle w:val="TOC2"/>
        <w:tabs>
          <w:tab w:val="right" w:leader="dot" w:pos="8306"/>
        </w:tabs>
      </w:pPr>
      <w:hyperlink w:anchor="_Toc18466" w:history="1">
        <w:r>
          <w:rPr>
            <w:rFonts w:ascii="仿宋" w:eastAsia="仿宋" w:hAnsi="仿宋" w:cs="仿宋" w:hint="eastAsia"/>
            <w:lang w:eastAsia="zh-CN"/>
          </w:rPr>
          <w:t>(七)、土建工程建设指标</w:t>
        </w:r>
        <w:r>
          <w:tab/>
        </w:r>
        <w:r>
          <w:fldChar w:fldCharType="begin"/>
        </w:r>
        <w:r>
          <w:instrText xml:space="preserve"> PAGEREF _Toc18466 \h </w:instrText>
        </w:r>
        <w:r>
          <w:fldChar w:fldCharType="separate"/>
        </w:r>
        <w:r>
          <w:t>24</w:t>
        </w:r>
        <w:r>
          <w:fldChar w:fldCharType="end"/>
        </w:r>
      </w:hyperlink>
    </w:p>
    <w:p>
      <w:pPr>
        <w:pStyle w:val="TOC1"/>
        <w:tabs>
          <w:tab w:val="right" w:leader="dot" w:pos="8306"/>
        </w:tabs>
      </w:pPr>
      <w:hyperlink w:anchor="_Toc6241" w:history="1">
        <w:r>
          <w:rPr>
            <w:rFonts w:ascii="仿宋" w:eastAsia="仿宋" w:hAnsi="仿宋" w:cs="仿宋" w:hint="eastAsia"/>
            <w:lang w:eastAsia="zh-CN"/>
          </w:rPr>
          <w:t>七、环境评价</w:t>
        </w:r>
        <w:r>
          <w:tab/>
        </w:r>
        <w:r>
          <w:fldChar w:fldCharType="begin"/>
        </w:r>
        <w:r>
          <w:instrText xml:space="preserve"> PAGEREF _Toc6241 \h </w:instrText>
        </w:r>
        <w:r>
          <w:fldChar w:fldCharType="separate"/>
        </w:r>
        <w:r>
          <w:t>25</w:t>
        </w:r>
        <w:r>
          <w:fldChar w:fldCharType="end"/>
        </w:r>
      </w:hyperlink>
    </w:p>
    <w:p>
      <w:pPr>
        <w:pStyle w:val="TOC2"/>
        <w:tabs>
          <w:tab w:val="right" w:leader="dot" w:pos="8306"/>
        </w:tabs>
      </w:pPr>
      <w:hyperlink w:anchor="_Toc8318" w:history="1">
        <w:r>
          <w:rPr>
            <w:rFonts w:ascii="仿宋" w:eastAsia="仿宋" w:hAnsi="仿宋" w:cs="仿宋" w:hint="eastAsia"/>
            <w:lang w:eastAsia="zh-CN"/>
          </w:rPr>
          <w:t>(一)、环境评价概述</w:t>
        </w:r>
        <w:r>
          <w:tab/>
        </w:r>
        <w:r>
          <w:fldChar w:fldCharType="begin"/>
        </w:r>
        <w:r>
          <w:instrText xml:space="preserve"> PAGEREF _Toc8318 \h </w:instrText>
        </w:r>
        <w:r>
          <w:fldChar w:fldCharType="separate"/>
        </w:r>
        <w:r>
          <w:t>25</w:t>
        </w:r>
        <w:r>
          <w:fldChar w:fldCharType="end"/>
        </w:r>
      </w:hyperlink>
    </w:p>
    <w:p>
      <w:pPr>
        <w:pStyle w:val="TOC2"/>
        <w:tabs>
          <w:tab w:val="right" w:leader="dot" w:pos="8306"/>
        </w:tabs>
      </w:pPr>
      <w:hyperlink w:anchor="_Toc21511" w:history="1">
        <w:r>
          <w:rPr>
            <w:rFonts w:ascii="仿宋" w:eastAsia="仿宋" w:hAnsi="仿宋" w:cs="仿宋" w:hint="eastAsia"/>
            <w:lang w:eastAsia="zh-CN"/>
          </w:rPr>
          <w:t>(二)、评价工业清洁剂项目概况</w:t>
        </w:r>
        <w:r>
          <w:tab/>
        </w:r>
        <w:r>
          <w:fldChar w:fldCharType="begin"/>
        </w:r>
        <w:r>
          <w:instrText xml:space="preserve"> PAGEREF _Toc21511 \h </w:instrText>
        </w:r>
        <w:r>
          <w:fldChar w:fldCharType="separate"/>
        </w:r>
        <w:r>
          <w:t>25</w:t>
        </w:r>
        <w:r>
          <w:fldChar w:fldCharType="end"/>
        </w:r>
      </w:hyperlink>
    </w:p>
    <w:p>
      <w:pPr>
        <w:pStyle w:val="TOC2"/>
        <w:tabs>
          <w:tab w:val="right" w:leader="dot" w:pos="8306"/>
        </w:tabs>
      </w:pPr>
      <w:hyperlink w:anchor="_Toc29309" w:history="1">
        <w:r>
          <w:rPr>
            <w:rFonts w:ascii="仿宋" w:eastAsia="仿宋" w:hAnsi="仿宋" w:cs="仿宋" w:hint="eastAsia"/>
            <w:lang w:eastAsia="zh-CN"/>
          </w:rPr>
          <w:t>(三)、环评单位的基本情况</w:t>
        </w:r>
        <w:r>
          <w:tab/>
        </w:r>
        <w:r>
          <w:fldChar w:fldCharType="begin"/>
        </w:r>
        <w:r>
          <w:instrText xml:space="preserve"> PAGEREF _Toc29309 \h </w:instrText>
        </w:r>
        <w:r>
          <w:fldChar w:fldCharType="separate"/>
        </w:r>
        <w:r>
          <w:t>26</w:t>
        </w:r>
        <w:r>
          <w:fldChar w:fldCharType="end"/>
        </w:r>
      </w:hyperlink>
    </w:p>
    <w:p>
      <w:pPr>
        <w:pStyle w:val="TOC2"/>
        <w:tabs>
          <w:tab w:val="right" w:leader="dot" w:pos="8306"/>
        </w:tabs>
      </w:pPr>
      <w:hyperlink w:anchor="_Toc21974" w:history="1">
        <w:r>
          <w:rPr>
            <w:rFonts w:ascii="仿宋" w:eastAsia="仿宋" w:hAnsi="仿宋" w:cs="仿宋" w:hint="eastAsia"/>
            <w:lang w:eastAsia="zh-CN"/>
          </w:rPr>
          <w:t>(四)、评价范围及目的</w:t>
        </w:r>
        <w:r>
          <w:tab/>
        </w:r>
        <w:r>
          <w:fldChar w:fldCharType="begin"/>
        </w:r>
        <w:r>
          <w:instrText xml:space="preserve"> PAGEREF _Toc21974 \h </w:instrText>
        </w:r>
        <w:r>
          <w:fldChar w:fldCharType="separate"/>
        </w:r>
        <w:r>
          <w:t>28</w:t>
        </w:r>
        <w:r>
          <w:fldChar w:fldCharType="end"/>
        </w:r>
      </w:hyperlink>
    </w:p>
    <w:p>
      <w:pPr>
        <w:pStyle w:val="TOC2"/>
        <w:tabs>
          <w:tab w:val="right" w:leader="dot" w:pos="8306"/>
        </w:tabs>
      </w:pPr>
      <w:hyperlink w:anchor="_Toc29131" w:history="1">
        <w:r>
          <w:rPr>
            <w:rFonts w:ascii="仿宋" w:eastAsia="仿宋" w:hAnsi="仿宋" w:cs="仿宋" w:hint="eastAsia"/>
            <w:lang w:eastAsia="zh-CN"/>
          </w:rPr>
          <w:t>(五)、评价依据</w:t>
        </w:r>
        <w:r>
          <w:tab/>
        </w:r>
        <w:r>
          <w:fldChar w:fldCharType="begin"/>
        </w:r>
        <w:r>
          <w:instrText xml:space="preserve"> PAGEREF _Toc29131 \h </w:instrText>
        </w:r>
        <w:r>
          <w:fldChar w:fldCharType="separate"/>
        </w:r>
        <w:r>
          <w:t>29</w:t>
        </w:r>
        <w:r>
          <w:fldChar w:fldCharType="end"/>
        </w:r>
      </w:hyperlink>
    </w:p>
    <w:p>
      <w:pPr>
        <w:pStyle w:val="TOC2"/>
        <w:tabs>
          <w:tab w:val="right" w:leader="dot" w:pos="8306"/>
        </w:tabs>
      </w:pPr>
      <w:hyperlink w:anchor="_Toc1373" w:history="1">
        <w:r>
          <w:rPr>
            <w:rFonts w:ascii="仿宋" w:eastAsia="仿宋" w:hAnsi="仿宋" w:cs="仿宋" w:hint="eastAsia"/>
            <w:lang w:eastAsia="zh-CN"/>
          </w:rPr>
          <w:t>(六)、国家环保法律法规</w:t>
        </w:r>
        <w:r>
          <w:tab/>
        </w:r>
        <w:r>
          <w:fldChar w:fldCharType="begin"/>
        </w:r>
        <w:r>
          <w:instrText xml:space="preserve"> PAGEREF _Toc1373 \h </w:instrText>
        </w:r>
        <w:r>
          <w:fldChar w:fldCharType="separate"/>
        </w:r>
        <w:r>
          <w:t>29</w:t>
        </w:r>
        <w:r>
          <w:fldChar w:fldCharType="end"/>
        </w:r>
      </w:hyperlink>
    </w:p>
    <w:p>
      <w:pPr>
        <w:pStyle w:val="TOC2"/>
        <w:tabs>
          <w:tab w:val="right" w:leader="dot" w:pos="8306"/>
        </w:tabs>
      </w:pPr>
      <w:hyperlink w:anchor="_Toc10243" w:history="1">
        <w:r>
          <w:rPr>
            <w:rFonts w:ascii="仿宋" w:eastAsia="仿宋" w:hAnsi="仿宋" w:cs="仿宋" w:hint="eastAsia"/>
            <w:lang w:eastAsia="zh-CN"/>
          </w:rPr>
          <w:t>(七)、地方环保规定</w:t>
        </w:r>
        <w:r>
          <w:tab/>
        </w:r>
        <w:r>
          <w:fldChar w:fldCharType="begin"/>
        </w:r>
        <w:r>
          <w:instrText xml:space="preserve"> PAGEREF _Toc10243 \h </w:instrText>
        </w:r>
        <w:r>
          <w:fldChar w:fldCharType="separate"/>
        </w:r>
        <w:r>
          <w:t>30</w:t>
        </w:r>
        <w:r>
          <w:fldChar w:fldCharType="end"/>
        </w:r>
      </w:hyperlink>
    </w:p>
    <w:p>
      <w:pPr>
        <w:pStyle w:val="TOC2"/>
        <w:tabs>
          <w:tab w:val="right" w:leader="dot" w:pos="8306"/>
        </w:tabs>
      </w:pPr>
      <w:hyperlink w:anchor="_Toc11501" w:history="1">
        <w:r>
          <w:rPr>
            <w:rFonts w:ascii="仿宋" w:eastAsia="仿宋" w:hAnsi="仿宋" w:cs="仿宋" w:hint="eastAsia"/>
            <w:lang w:eastAsia="zh-CN"/>
          </w:rPr>
          <w:t>(八)、相关标准和技术规范</w:t>
        </w:r>
        <w:r>
          <w:tab/>
        </w:r>
        <w:r>
          <w:fldChar w:fldCharType="begin"/>
        </w:r>
        <w:r>
          <w:instrText xml:space="preserve"> PAGEREF _Toc11501 \h </w:instrText>
        </w:r>
        <w:r>
          <w:fldChar w:fldCharType="separate"/>
        </w:r>
        <w:r>
          <w:t>30</w:t>
        </w:r>
        <w:r>
          <w:fldChar w:fldCharType="end"/>
        </w:r>
      </w:hyperlink>
    </w:p>
    <w:p>
      <w:pPr>
        <w:pStyle w:val="TOC2"/>
        <w:tabs>
          <w:tab w:val="right" w:leader="dot" w:pos="8306"/>
        </w:tabs>
      </w:pPr>
      <w:hyperlink w:anchor="_Toc2255" w:history="1">
        <w:r>
          <w:rPr>
            <w:rFonts w:ascii="仿宋" w:eastAsia="仿宋" w:hAnsi="仿宋" w:cs="仿宋" w:hint="eastAsia"/>
            <w:lang w:eastAsia="zh-CN"/>
          </w:rPr>
          <w:t>(九)、评价程序与方法</w:t>
        </w:r>
        <w:r>
          <w:tab/>
        </w:r>
        <w:r>
          <w:fldChar w:fldCharType="begin"/>
        </w:r>
        <w:r>
          <w:instrText xml:space="preserve"> PAGEREF _Toc2255 \h </w:instrText>
        </w:r>
        <w:r>
          <w:fldChar w:fldCharType="separate"/>
        </w:r>
        <w:r>
          <w:t>30</w:t>
        </w:r>
        <w:r>
          <w:fldChar w:fldCharType="end"/>
        </w:r>
      </w:hyperlink>
    </w:p>
    <w:p>
      <w:pPr>
        <w:pStyle w:val="TOC2"/>
        <w:tabs>
          <w:tab w:val="right" w:leader="dot" w:pos="8306"/>
        </w:tabs>
      </w:pPr>
      <w:hyperlink w:anchor="_Toc25016" w:history="1">
        <w:r>
          <w:rPr>
            <w:rFonts w:ascii="仿宋" w:eastAsia="仿宋" w:hAnsi="仿宋" w:cs="仿宋" w:hint="eastAsia"/>
            <w:lang w:eastAsia="zh-CN"/>
          </w:rPr>
          <w:t>(十)、环境评价程序</w:t>
        </w:r>
        <w:r>
          <w:tab/>
        </w:r>
        <w:r>
          <w:fldChar w:fldCharType="begin"/>
        </w:r>
        <w:r>
          <w:instrText xml:space="preserve"> PAGEREF _Toc25016 \h </w:instrText>
        </w:r>
        <w:r>
          <w:fldChar w:fldCharType="separate"/>
        </w:r>
        <w:r>
          <w:t>30</w:t>
        </w:r>
        <w:r>
          <w:fldChar w:fldCharType="end"/>
        </w:r>
      </w:hyperlink>
    </w:p>
    <w:p>
      <w:pPr>
        <w:pStyle w:val="TOC2"/>
        <w:tabs>
          <w:tab w:val="right" w:leader="dot" w:pos="8306"/>
        </w:tabs>
      </w:pPr>
      <w:hyperlink w:anchor="_Toc19457" w:history="1">
        <w:r>
          <w:rPr>
            <w:rFonts w:ascii="仿宋" w:eastAsia="仿宋" w:hAnsi="仿宋" w:cs="仿宋" w:hint="eastAsia"/>
            <w:lang w:eastAsia="zh-CN"/>
          </w:rPr>
          <w:t>(十一)、评价方法与技术路线</w:t>
        </w:r>
        <w:r>
          <w:tab/>
        </w:r>
        <w:r>
          <w:fldChar w:fldCharType="begin"/>
        </w:r>
        <w:r>
          <w:instrText xml:space="preserve"> PAGEREF _Toc19457 \h </w:instrText>
        </w:r>
        <w:r>
          <w:fldChar w:fldCharType="separate"/>
        </w:r>
        <w:r>
          <w:t>32</w:t>
        </w:r>
        <w:r>
          <w:fldChar w:fldCharType="end"/>
        </w:r>
      </w:hyperlink>
    </w:p>
    <w:p>
      <w:pPr>
        <w:pStyle w:val="TOC1"/>
        <w:tabs>
          <w:tab w:val="right" w:leader="dot" w:pos="8306"/>
        </w:tabs>
      </w:pPr>
      <w:hyperlink w:anchor="_Toc15883" w:history="1">
        <w:r>
          <w:rPr>
            <w:rFonts w:ascii="仿宋" w:eastAsia="仿宋" w:hAnsi="仿宋" w:cs="仿宋" w:hint="eastAsia"/>
            <w:lang w:eastAsia="zh-CN"/>
          </w:rPr>
          <w:t>八、节能情况分析</w:t>
        </w:r>
        <w:r>
          <w:tab/>
        </w:r>
        <w:r>
          <w:fldChar w:fldCharType="begin"/>
        </w:r>
        <w:r>
          <w:instrText xml:space="preserve"> PAGEREF _Toc15883 \h </w:instrText>
        </w:r>
        <w:r>
          <w:fldChar w:fldCharType="separate"/>
        </w:r>
        <w:r>
          <w:t>33</w:t>
        </w:r>
        <w:r>
          <w:fldChar w:fldCharType="end"/>
        </w:r>
      </w:hyperlink>
    </w:p>
    <w:p>
      <w:pPr>
        <w:pStyle w:val="TOC2"/>
        <w:tabs>
          <w:tab w:val="right" w:leader="dot" w:pos="8306"/>
        </w:tabs>
      </w:pPr>
      <w:hyperlink w:anchor="_Toc25963" w:history="1">
        <w:r>
          <w:rPr>
            <w:rFonts w:ascii="仿宋" w:eastAsia="仿宋" w:hAnsi="仿宋" w:cs="仿宋" w:hint="eastAsia"/>
            <w:lang w:eastAsia="zh-CN"/>
          </w:rPr>
          <w:t>(一)、节能的重要性</w:t>
        </w:r>
        <w:r>
          <w:tab/>
        </w:r>
        <w:r>
          <w:fldChar w:fldCharType="begin"/>
        </w:r>
        <w:r>
          <w:instrText xml:space="preserve"> PAGEREF _Toc25963 \h </w:instrText>
        </w:r>
        <w:r>
          <w:fldChar w:fldCharType="separate"/>
        </w:r>
        <w:r>
          <w:t>33</w:t>
        </w:r>
        <w:r>
          <w:fldChar w:fldCharType="end"/>
        </w:r>
      </w:hyperlink>
    </w:p>
    <w:p>
      <w:pPr>
        <w:pStyle w:val="TOC2"/>
        <w:tabs>
          <w:tab w:val="right" w:leader="dot" w:pos="8306"/>
        </w:tabs>
      </w:pPr>
      <w:hyperlink w:anchor="_Toc1603" w:history="1">
        <w:r>
          <w:rPr>
            <w:rFonts w:ascii="仿宋" w:eastAsia="仿宋" w:hAnsi="仿宋" w:cs="仿宋" w:hint="eastAsia"/>
            <w:lang w:eastAsia="zh-CN"/>
          </w:rPr>
          <w:t>(二)、节能的法规与标准要求</w:t>
        </w:r>
        <w:r>
          <w:tab/>
        </w:r>
        <w:r>
          <w:fldChar w:fldCharType="begin"/>
        </w:r>
        <w:r>
          <w:instrText xml:space="preserve"> PAGEREF _Toc1603 \h </w:instrText>
        </w:r>
        <w:r>
          <w:fldChar w:fldCharType="separate"/>
        </w:r>
        <w:r>
          <w:t>34</w:t>
        </w:r>
        <w:r>
          <w:fldChar w:fldCharType="end"/>
        </w:r>
      </w:hyperlink>
    </w:p>
    <w:p>
      <w:pPr>
        <w:pStyle w:val="TOC2"/>
        <w:tabs>
          <w:tab w:val="right" w:leader="dot" w:pos="8306"/>
        </w:tabs>
      </w:pPr>
      <w:hyperlink w:anchor="_Toc28801" w:history="1">
        <w:r>
          <w:rPr>
            <w:rFonts w:ascii="仿宋" w:eastAsia="仿宋" w:hAnsi="仿宋" w:cs="仿宋" w:hint="eastAsia"/>
            <w:lang w:eastAsia="zh-CN"/>
          </w:rPr>
          <w:t>(三)、工业清洁剂项目地能源消耗与供应状况</w:t>
        </w:r>
        <w:r>
          <w:tab/>
        </w:r>
        <w:r>
          <w:fldChar w:fldCharType="begin"/>
        </w:r>
        <w:r>
          <w:instrText xml:space="preserve"> PAGEREF _Toc28801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118" w:history="1">
        <w:r>
          <w:rPr>
            <w:rFonts w:ascii="仿宋" w:eastAsia="仿宋" w:hAnsi="仿宋" w:cs="仿宋" w:hint="eastAsia"/>
            <w:lang w:eastAsia="zh-CN"/>
          </w:rPr>
          <w:t>(四)、能源消耗类型与数量的深入分析</w:t>
        </w:r>
        <w:r>
          <w:tab/>
        </w:r>
        <w:r>
          <w:fldChar w:fldCharType="begin"/>
        </w:r>
        <w:r>
          <w:instrText xml:space="preserve"> PAGEREF _Toc22118 \h </w:instrText>
        </w:r>
        <w:r>
          <w:fldChar w:fldCharType="separate"/>
        </w:r>
        <w:r>
          <w:t>36</w:t>
        </w:r>
        <w:r>
          <w:fldChar w:fldCharType="end"/>
        </w:r>
      </w:hyperlink>
    </w:p>
    <w:p>
      <w:pPr>
        <w:pStyle w:val="TOC2"/>
        <w:tabs>
          <w:tab w:val="right" w:leader="dot" w:pos="8306"/>
        </w:tabs>
      </w:pPr>
      <w:hyperlink w:anchor="_Toc22028" w:history="1">
        <w:r>
          <w:rPr>
            <w:rFonts w:ascii="仿宋" w:eastAsia="仿宋" w:hAnsi="仿宋" w:cs="仿宋" w:hint="eastAsia"/>
            <w:lang w:eastAsia="zh-CN"/>
          </w:rPr>
          <w:t>(五)、节能综合评价</w:t>
        </w:r>
        <w:r>
          <w:tab/>
        </w:r>
        <w:r>
          <w:fldChar w:fldCharType="begin"/>
        </w:r>
        <w:r>
          <w:instrText xml:space="preserve"> PAGEREF _Toc22028 \h </w:instrText>
        </w:r>
        <w:r>
          <w:fldChar w:fldCharType="separate"/>
        </w:r>
        <w:r>
          <w:t>36</w:t>
        </w:r>
        <w:r>
          <w:fldChar w:fldCharType="end"/>
        </w:r>
      </w:hyperlink>
    </w:p>
    <w:p>
      <w:pPr>
        <w:pStyle w:val="TOC2"/>
        <w:tabs>
          <w:tab w:val="right" w:leader="dot" w:pos="8306"/>
        </w:tabs>
      </w:pPr>
      <w:hyperlink w:anchor="_Toc9608" w:history="1">
        <w:r>
          <w:rPr>
            <w:rFonts w:ascii="仿宋" w:eastAsia="仿宋" w:hAnsi="仿宋" w:cs="仿宋" w:hint="eastAsia"/>
            <w:lang w:eastAsia="zh-CN"/>
          </w:rPr>
          <w:t>(六)、设计节能方案</w:t>
        </w:r>
        <w:r>
          <w:tab/>
        </w:r>
        <w:r>
          <w:fldChar w:fldCharType="begin"/>
        </w:r>
        <w:r>
          <w:instrText xml:space="preserve"> PAGEREF _Toc9608 \h </w:instrText>
        </w:r>
        <w:r>
          <w:fldChar w:fldCharType="separate"/>
        </w:r>
        <w:r>
          <w:t>37</w:t>
        </w:r>
        <w:r>
          <w:fldChar w:fldCharType="end"/>
        </w:r>
      </w:hyperlink>
    </w:p>
    <w:p>
      <w:pPr>
        <w:pStyle w:val="TOC2"/>
        <w:tabs>
          <w:tab w:val="right" w:leader="dot" w:pos="8306"/>
        </w:tabs>
      </w:pPr>
      <w:hyperlink w:anchor="_Toc25720" w:history="1">
        <w:r>
          <w:rPr>
            <w:rFonts w:ascii="仿宋" w:eastAsia="仿宋" w:hAnsi="仿宋" w:cs="仿宋" w:hint="eastAsia"/>
            <w:lang w:eastAsia="zh-CN"/>
          </w:rPr>
          <w:t>(七)、实施节能措施</w:t>
        </w:r>
        <w:r>
          <w:tab/>
        </w:r>
        <w:r>
          <w:fldChar w:fldCharType="begin"/>
        </w:r>
        <w:r>
          <w:instrText xml:space="preserve"> PAGEREF _Toc25720 \h </w:instrText>
        </w:r>
        <w:r>
          <w:fldChar w:fldCharType="separate"/>
        </w:r>
        <w:r>
          <w:t>38</w:t>
        </w:r>
        <w:r>
          <w:fldChar w:fldCharType="end"/>
        </w:r>
      </w:hyperlink>
    </w:p>
    <w:p>
      <w:pPr>
        <w:pStyle w:val="TOC1"/>
        <w:tabs>
          <w:tab w:val="right" w:leader="dot" w:pos="8306"/>
        </w:tabs>
      </w:pPr>
      <w:hyperlink w:anchor="_Toc5482" w:history="1">
        <w:r>
          <w:rPr>
            <w:rFonts w:ascii="仿宋" w:eastAsia="仿宋" w:hAnsi="仿宋" w:cs="仿宋" w:hint="eastAsia"/>
            <w:lang w:eastAsia="zh-CN"/>
          </w:rPr>
          <w:t>九、工业清洁剂人才招聘与发展</w:t>
        </w:r>
        <w:r>
          <w:tab/>
        </w:r>
        <w:r>
          <w:fldChar w:fldCharType="begin"/>
        </w:r>
        <w:r>
          <w:instrText xml:space="preserve"> PAGEREF _Toc5482 \h </w:instrText>
        </w:r>
        <w:r>
          <w:fldChar w:fldCharType="separate"/>
        </w:r>
        <w:r>
          <w:t>39</w:t>
        </w:r>
        <w:r>
          <w:fldChar w:fldCharType="end"/>
        </w:r>
      </w:hyperlink>
    </w:p>
    <w:p>
      <w:pPr>
        <w:pStyle w:val="TOC2"/>
        <w:tabs>
          <w:tab w:val="right" w:leader="dot" w:pos="8306"/>
        </w:tabs>
      </w:pPr>
      <w:hyperlink w:anchor="_Toc6016" w:history="1">
        <w:r>
          <w:rPr>
            <w:rFonts w:ascii="仿宋" w:eastAsia="仿宋" w:hAnsi="仿宋" w:cs="仿宋" w:hint="eastAsia"/>
            <w:lang w:eastAsia="zh-CN"/>
          </w:rPr>
          <w:t>(一)、人才需求分析</w:t>
        </w:r>
        <w:r>
          <w:tab/>
        </w:r>
        <w:r>
          <w:fldChar w:fldCharType="begin"/>
        </w:r>
        <w:r>
          <w:instrText xml:space="preserve"> PAGEREF _Toc6016 \h </w:instrText>
        </w:r>
        <w:r>
          <w:fldChar w:fldCharType="separate"/>
        </w:r>
        <w:r>
          <w:t>39</w:t>
        </w:r>
        <w:r>
          <w:fldChar w:fldCharType="end"/>
        </w:r>
      </w:hyperlink>
    </w:p>
    <w:p>
      <w:pPr>
        <w:pStyle w:val="TOC2"/>
        <w:tabs>
          <w:tab w:val="right" w:leader="dot" w:pos="8306"/>
        </w:tabs>
      </w:pPr>
      <w:hyperlink w:anchor="_Toc30703" w:history="1">
        <w:r>
          <w:rPr>
            <w:rFonts w:ascii="仿宋" w:eastAsia="仿宋" w:hAnsi="仿宋" w:cs="仿宋" w:hint="eastAsia"/>
            <w:lang w:eastAsia="zh-CN"/>
          </w:rPr>
          <w:t>(二)、招聘计划与流程</w:t>
        </w:r>
        <w:r>
          <w:tab/>
        </w:r>
        <w:r>
          <w:fldChar w:fldCharType="begin"/>
        </w:r>
        <w:r>
          <w:instrText xml:space="preserve"> PAGEREF _Toc30703 \h </w:instrText>
        </w:r>
        <w:r>
          <w:fldChar w:fldCharType="separate"/>
        </w:r>
        <w:r>
          <w:t>41</w:t>
        </w:r>
        <w:r>
          <w:fldChar w:fldCharType="end"/>
        </w:r>
      </w:hyperlink>
    </w:p>
    <w:p>
      <w:pPr>
        <w:pStyle w:val="TOC2"/>
        <w:tabs>
          <w:tab w:val="right" w:leader="dot" w:pos="8306"/>
        </w:tabs>
      </w:pPr>
      <w:hyperlink w:anchor="_Toc29249" w:history="1">
        <w:r>
          <w:rPr>
            <w:rFonts w:ascii="仿宋" w:eastAsia="仿宋" w:hAnsi="仿宋" w:cs="仿宋" w:hint="eastAsia"/>
            <w:lang w:eastAsia="zh-CN"/>
          </w:rPr>
          <w:t>(三)、员工培训与发展</w:t>
        </w:r>
        <w:r>
          <w:tab/>
        </w:r>
        <w:r>
          <w:fldChar w:fldCharType="begin"/>
        </w:r>
        <w:r>
          <w:instrText xml:space="preserve"> PAGEREF _Toc29249 \h </w:instrText>
        </w:r>
        <w:r>
          <w:fldChar w:fldCharType="separate"/>
        </w:r>
        <w:r>
          <w:t>43</w:t>
        </w:r>
        <w:r>
          <w:fldChar w:fldCharType="end"/>
        </w:r>
      </w:hyperlink>
    </w:p>
    <w:p>
      <w:pPr>
        <w:pStyle w:val="TOC2"/>
        <w:tabs>
          <w:tab w:val="right" w:leader="dot" w:pos="8306"/>
        </w:tabs>
      </w:pPr>
      <w:hyperlink w:anchor="_Toc348" w:history="1">
        <w:r>
          <w:rPr>
            <w:rFonts w:ascii="仿宋" w:eastAsia="仿宋" w:hAnsi="仿宋" w:cs="仿宋" w:hint="eastAsia"/>
            <w:lang w:eastAsia="zh-CN"/>
          </w:rPr>
          <w:t>(四)、绩效考核与激励</w:t>
        </w:r>
        <w:r>
          <w:tab/>
        </w:r>
        <w:r>
          <w:fldChar w:fldCharType="begin"/>
        </w:r>
        <w:r>
          <w:instrText xml:space="preserve"> PAGEREF _Toc348 \h </w:instrText>
        </w:r>
        <w:r>
          <w:fldChar w:fldCharType="separate"/>
        </w:r>
        <w:r>
          <w:t>43</w:t>
        </w:r>
        <w:r>
          <w:fldChar w:fldCharType="end"/>
        </w:r>
      </w:hyperlink>
    </w:p>
    <w:p>
      <w:pPr>
        <w:pStyle w:val="TOC2"/>
        <w:tabs>
          <w:tab w:val="right" w:leader="dot" w:pos="8306"/>
        </w:tabs>
      </w:pPr>
      <w:hyperlink w:anchor="_Toc9992" w:history="1">
        <w:r>
          <w:rPr>
            <w:rFonts w:ascii="仿宋" w:eastAsia="仿宋" w:hAnsi="仿宋" w:cs="仿宋" w:hint="eastAsia"/>
            <w:lang w:eastAsia="zh-CN"/>
          </w:rPr>
          <w:t>(五)、人才流动与留存</w:t>
        </w:r>
        <w:r>
          <w:tab/>
        </w:r>
        <w:r>
          <w:fldChar w:fldCharType="begin"/>
        </w:r>
        <w:r>
          <w:instrText xml:space="preserve"> PAGEREF _Toc9992 \h </w:instrText>
        </w:r>
        <w:r>
          <w:fldChar w:fldCharType="separate"/>
        </w:r>
        <w:r>
          <w:t>44</w:t>
        </w:r>
        <w:r>
          <w:fldChar w:fldCharType="end"/>
        </w:r>
      </w:hyperlink>
    </w:p>
    <w:p>
      <w:pPr>
        <w:pStyle w:val="TOC1"/>
        <w:tabs>
          <w:tab w:val="right" w:leader="dot" w:pos="8306"/>
        </w:tabs>
      </w:pPr>
      <w:hyperlink w:anchor="_Toc5505" w:history="1">
        <w:r>
          <w:rPr>
            <w:rFonts w:ascii="仿宋" w:eastAsia="仿宋" w:hAnsi="仿宋" w:cs="仿宋" w:hint="eastAsia"/>
            <w:lang w:eastAsia="zh-CN"/>
          </w:rPr>
          <w:t>十、工业清洁剂项目规划进度</w:t>
        </w:r>
        <w:r>
          <w:tab/>
        </w:r>
        <w:r>
          <w:fldChar w:fldCharType="begin"/>
        </w:r>
        <w:r>
          <w:instrText xml:space="preserve"> PAGEREF _Toc5505 \h </w:instrText>
        </w:r>
        <w:r>
          <w:fldChar w:fldCharType="separate"/>
        </w:r>
        <w:r>
          <w:t>46</w:t>
        </w:r>
        <w:r>
          <w:fldChar w:fldCharType="end"/>
        </w:r>
      </w:hyperlink>
    </w:p>
    <w:p>
      <w:pPr>
        <w:pStyle w:val="TOC2"/>
        <w:tabs>
          <w:tab w:val="right" w:leader="dot" w:pos="8306"/>
        </w:tabs>
      </w:pPr>
      <w:hyperlink w:anchor="_Toc25162" w:history="1">
        <w:r>
          <w:rPr>
            <w:rFonts w:ascii="仿宋" w:eastAsia="仿宋" w:hAnsi="仿宋" w:cs="仿宋" w:hint="eastAsia"/>
            <w:lang w:eastAsia="zh-CN"/>
          </w:rPr>
          <w:t>(一)、工业清洁剂项目进度安排</w:t>
        </w:r>
        <w:r>
          <w:tab/>
        </w:r>
        <w:r>
          <w:fldChar w:fldCharType="begin"/>
        </w:r>
        <w:r>
          <w:instrText xml:space="preserve"> PAGEREF _Toc25162 \h </w:instrText>
        </w:r>
        <w:r>
          <w:fldChar w:fldCharType="separate"/>
        </w:r>
        <w:r>
          <w:t>46</w:t>
        </w:r>
        <w:r>
          <w:fldChar w:fldCharType="end"/>
        </w:r>
      </w:hyperlink>
    </w:p>
    <w:p>
      <w:pPr>
        <w:pStyle w:val="TOC2"/>
        <w:tabs>
          <w:tab w:val="right" w:leader="dot" w:pos="8306"/>
        </w:tabs>
      </w:pPr>
      <w:hyperlink w:anchor="_Toc20285" w:history="1">
        <w:r>
          <w:rPr>
            <w:rFonts w:ascii="仿宋" w:eastAsia="仿宋" w:hAnsi="仿宋" w:cs="仿宋" w:hint="eastAsia"/>
            <w:lang w:eastAsia="zh-CN"/>
          </w:rPr>
          <w:t>(二)、工业清洁剂项目实施保障措施</w:t>
        </w:r>
        <w:r>
          <w:tab/>
        </w:r>
        <w:r>
          <w:fldChar w:fldCharType="begin"/>
        </w:r>
        <w:r>
          <w:instrText xml:space="preserve"> PAGEREF _Toc20285 \h </w:instrText>
        </w:r>
        <w:r>
          <w:fldChar w:fldCharType="separate"/>
        </w:r>
        <w:r>
          <w:t>48</w:t>
        </w:r>
        <w:r>
          <w:fldChar w:fldCharType="end"/>
        </w:r>
      </w:hyperlink>
    </w:p>
    <w:p>
      <w:pPr>
        <w:pStyle w:val="TOC1"/>
        <w:tabs>
          <w:tab w:val="right" w:leader="dot" w:pos="8306"/>
        </w:tabs>
      </w:pPr>
      <w:hyperlink w:anchor="_Toc31406" w:history="1">
        <w:r>
          <w:rPr>
            <w:rFonts w:ascii="仿宋" w:eastAsia="仿宋" w:hAnsi="仿宋" w:cs="仿宋" w:hint="eastAsia"/>
            <w:lang w:eastAsia="zh-CN"/>
          </w:rPr>
          <w:t>十一、可持续发展与绿色经营</w:t>
        </w:r>
        <w:r>
          <w:tab/>
        </w:r>
        <w:r>
          <w:fldChar w:fldCharType="begin"/>
        </w:r>
        <w:r>
          <w:instrText xml:space="preserve"> PAGEREF _Toc31406 \h </w:instrText>
        </w:r>
        <w:r>
          <w:fldChar w:fldCharType="separate"/>
        </w:r>
        <w:r>
          <w:t>50</w:t>
        </w:r>
        <w:r>
          <w:fldChar w:fldCharType="end"/>
        </w:r>
      </w:hyperlink>
    </w:p>
    <w:p>
      <w:pPr>
        <w:pStyle w:val="TOC2"/>
        <w:tabs>
          <w:tab w:val="right" w:leader="dot" w:pos="8306"/>
        </w:tabs>
      </w:pPr>
      <w:hyperlink w:anchor="_Toc7410" w:history="1">
        <w:r>
          <w:rPr>
            <w:rFonts w:ascii="仿宋" w:eastAsia="仿宋" w:hAnsi="仿宋" w:cs="仿宋" w:hint="eastAsia"/>
            <w:lang w:eastAsia="zh-CN"/>
          </w:rPr>
          <w:t>(一)、可持续发展战略与目标</w:t>
        </w:r>
        <w:r>
          <w:tab/>
        </w:r>
        <w:r>
          <w:fldChar w:fldCharType="begin"/>
        </w:r>
        <w:r>
          <w:instrText xml:space="preserve"> PAGEREF _Toc7410 \h </w:instrText>
        </w:r>
        <w:r>
          <w:fldChar w:fldCharType="separate"/>
        </w:r>
        <w:r>
          <w:t>50</w:t>
        </w:r>
        <w:r>
          <w:fldChar w:fldCharType="end"/>
        </w:r>
      </w:hyperlink>
    </w:p>
    <w:p>
      <w:pPr>
        <w:pStyle w:val="TOC2"/>
        <w:tabs>
          <w:tab w:val="right" w:leader="dot" w:pos="8306"/>
        </w:tabs>
      </w:pPr>
      <w:hyperlink w:anchor="_Toc5646" w:history="1">
        <w:r>
          <w:rPr>
            <w:rFonts w:ascii="仿宋" w:eastAsia="仿宋" w:hAnsi="仿宋" w:cs="仿宋" w:hint="eastAsia"/>
            <w:lang w:eastAsia="zh-CN"/>
          </w:rPr>
          <w:t>(二)、环保政策与实践</w:t>
        </w:r>
        <w:r>
          <w:tab/>
        </w:r>
        <w:r>
          <w:fldChar w:fldCharType="begin"/>
        </w:r>
        <w:r>
          <w:instrText xml:space="preserve"> PAGEREF _Toc5646 \h </w:instrText>
        </w:r>
        <w:r>
          <w:fldChar w:fldCharType="separate"/>
        </w:r>
        <w:r>
          <w:t>52</w:t>
        </w:r>
        <w:r>
          <w:fldChar w:fldCharType="end"/>
        </w:r>
      </w:hyperlink>
    </w:p>
    <w:p>
      <w:pPr>
        <w:pStyle w:val="TOC2"/>
        <w:tabs>
          <w:tab w:val="right" w:leader="dot" w:pos="8306"/>
        </w:tabs>
      </w:pPr>
      <w:hyperlink w:anchor="_Toc25073" w:history="1">
        <w:r>
          <w:rPr>
            <w:rFonts w:ascii="仿宋" w:eastAsia="仿宋" w:hAnsi="仿宋" w:cs="仿宋" w:hint="eastAsia"/>
            <w:lang w:eastAsia="zh-CN"/>
          </w:rPr>
          <w:t>(三)、资源利用与循环经济</w:t>
        </w:r>
        <w:r>
          <w:tab/>
        </w:r>
        <w:r>
          <w:fldChar w:fldCharType="begin"/>
        </w:r>
        <w:r>
          <w:instrText xml:space="preserve"> PAGEREF _Toc25073 \h </w:instrText>
        </w:r>
        <w:r>
          <w:fldChar w:fldCharType="separate"/>
        </w:r>
        <w:r>
          <w:t>54</w:t>
        </w:r>
        <w:r>
          <w:fldChar w:fldCharType="end"/>
        </w:r>
      </w:hyperlink>
    </w:p>
    <w:p>
      <w:pPr>
        <w:pStyle w:val="TOC2"/>
        <w:tabs>
          <w:tab w:val="right" w:leader="dot" w:pos="8306"/>
        </w:tabs>
      </w:pPr>
      <w:hyperlink w:anchor="_Toc5080" w:history="1">
        <w:r>
          <w:rPr>
            <w:rFonts w:ascii="仿宋" w:eastAsia="仿宋" w:hAnsi="仿宋" w:cs="仿宋" w:hint="eastAsia"/>
            <w:lang w:eastAsia="zh-CN"/>
          </w:rPr>
          <w:t>(四)、碳中和与生态足迹</w:t>
        </w:r>
        <w:r>
          <w:tab/>
        </w:r>
        <w:r>
          <w:fldChar w:fldCharType="begin"/>
        </w:r>
        <w:r>
          <w:instrText xml:space="preserve"> PAGEREF _Toc5080 \h </w:instrText>
        </w:r>
        <w:r>
          <w:fldChar w:fldCharType="separate"/>
        </w:r>
        <w:r>
          <w:t>56</w:t>
        </w:r>
        <w:r>
          <w:fldChar w:fldCharType="end"/>
        </w:r>
      </w:hyperlink>
    </w:p>
    <w:p>
      <w:pPr>
        <w:pStyle w:val="TOC1"/>
        <w:tabs>
          <w:tab w:val="right" w:leader="dot" w:pos="8306"/>
        </w:tabs>
      </w:pPr>
      <w:hyperlink w:anchor="_Toc19423" w:history="1">
        <w:r>
          <w:rPr>
            <w:rFonts w:ascii="仿宋" w:eastAsia="仿宋" w:hAnsi="仿宋" w:cs="仿宋" w:hint="eastAsia"/>
            <w:lang w:eastAsia="zh-CN"/>
          </w:rPr>
          <w:t>十二、第十三章技术与创新支持</w:t>
        </w:r>
        <w:r>
          <w:tab/>
        </w:r>
        <w:r>
          <w:fldChar w:fldCharType="begin"/>
        </w:r>
        <w:r>
          <w:instrText xml:space="preserve"> PAGEREF _Toc19423 \h </w:instrText>
        </w:r>
        <w:r>
          <w:fldChar w:fldCharType="separate"/>
        </w:r>
        <w:r>
          <w:t>58</w:t>
        </w:r>
        <w:r>
          <w:fldChar w:fldCharType="end"/>
        </w:r>
      </w:hyperlink>
    </w:p>
    <w:p>
      <w:pPr>
        <w:pStyle w:val="TOC2"/>
        <w:tabs>
          <w:tab w:val="right" w:leader="dot" w:pos="8306"/>
        </w:tabs>
      </w:pPr>
      <w:hyperlink w:anchor="_Toc20291" w:history="1">
        <w:r>
          <w:rPr>
            <w:rFonts w:ascii="仿宋" w:eastAsia="仿宋" w:hAnsi="仿宋" w:cs="仿宋" w:hint="eastAsia"/>
            <w:lang w:eastAsia="zh-CN"/>
          </w:rPr>
          <w:t>(一)、技术培训与更新</w:t>
        </w:r>
        <w:r>
          <w:tab/>
        </w:r>
        <w:r>
          <w:fldChar w:fldCharType="begin"/>
        </w:r>
        <w:r>
          <w:instrText xml:space="preserve"> PAGEREF _Toc20291 \h </w:instrText>
        </w:r>
        <w:r>
          <w:fldChar w:fldCharType="separate"/>
        </w:r>
        <w:r>
          <w:t>58</w:t>
        </w:r>
        <w:r>
          <w:fldChar w:fldCharType="end"/>
        </w:r>
      </w:hyperlink>
    </w:p>
    <w:p>
      <w:pPr>
        <w:pStyle w:val="TOC2"/>
        <w:tabs>
          <w:tab w:val="right" w:leader="dot" w:pos="8306"/>
        </w:tabs>
      </w:pPr>
      <w:hyperlink w:anchor="_Toc17568" w:history="1">
        <w:r>
          <w:rPr>
            <w:rFonts w:ascii="仿宋" w:eastAsia="仿宋" w:hAnsi="仿宋" w:cs="仿宋" w:hint="eastAsia"/>
            <w:lang w:eastAsia="zh-CN"/>
          </w:rPr>
          <w:t>(二)、创新文化与项目支持</w:t>
        </w:r>
        <w:r>
          <w:tab/>
        </w:r>
        <w:r>
          <w:fldChar w:fldCharType="begin"/>
        </w:r>
        <w:r>
          <w:instrText xml:space="preserve"> PAGEREF _Toc17568 \h </w:instrText>
        </w:r>
        <w:r>
          <w:fldChar w:fldCharType="separate"/>
        </w:r>
        <w:r>
          <w:t>59</w:t>
        </w:r>
        <w:r>
          <w:fldChar w:fldCharType="end"/>
        </w:r>
      </w:hyperlink>
    </w:p>
    <w:p>
      <w:pPr>
        <w:pStyle w:val="TOC1"/>
        <w:tabs>
          <w:tab w:val="right" w:leader="dot" w:pos="8306"/>
        </w:tabs>
      </w:pPr>
      <w:hyperlink w:anchor="_Toc8222" w:history="1">
        <w:r>
          <w:rPr>
            <w:rFonts w:ascii="仿宋" w:eastAsia="仿宋" w:hAnsi="仿宋" w:cs="仿宋" w:hint="eastAsia"/>
            <w:lang w:eastAsia="zh-CN"/>
          </w:rPr>
          <w:t>十三、生产安全保护</w:t>
        </w:r>
        <w:r>
          <w:tab/>
        </w:r>
        <w:r>
          <w:fldChar w:fldCharType="begin"/>
        </w:r>
        <w:r>
          <w:instrText xml:space="preserve"> PAGEREF _Toc8222 \h </w:instrText>
        </w:r>
        <w:r>
          <w:fldChar w:fldCharType="separate"/>
        </w:r>
        <w:r>
          <w:t>60</w:t>
        </w:r>
        <w:r>
          <w:fldChar w:fldCharType="end"/>
        </w:r>
      </w:hyperlink>
    </w:p>
    <w:p>
      <w:pPr>
        <w:pStyle w:val="TOC2"/>
        <w:tabs>
          <w:tab w:val="right" w:leader="dot" w:pos="8306"/>
        </w:tabs>
      </w:pPr>
      <w:hyperlink w:anchor="_Toc27732" w:history="1">
        <w:r>
          <w:rPr>
            <w:rFonts w:ascii="仿宋" w:eastAsia="仿宋" w:hAnsi="仿宋" w:cs="仿宋" w:hint="eastAsia"/>
            <w:lang w:eastAsia="zh-CN"/>
          </w:rPr>
          <w:t>(一)、生产安全管理制度</w:t>
        </w:r>
        <w:r>
          <w:tab/>
        </w:r>
        <w:r>
          <w:fldChar w:fldCharType="begin"/>
        </w:r>
        <w:r>
          <w:instrText xml:space="preserve"> PAGEREF _Toc27732 \h </w:instrText>
        </w:r>
        <w:r>
          <w:fldChar w:fldCharType="separate"/>
        </w:r>
        <w:r>
          <w:t>60</w:t>
        </w:r>
        <w:r>
          <w:fldChar w:fldCharType="end"/>
        </w:r>
      </w:hyperlink>
    </w:p>
    <w:p>
      <w:pPr>
        <w:pStyle w:val="TOC2"/>
        <w:tabs>
          <w:tab w:val="right" w:leader="dot" w:pos="8306"/>
        </w:tabs>
      </w:pPr>
      <w:hyperlink w:anchor="_Toc30548" w:history="1">
        <w:r>
          <w:rPr>
            <w:rFonts w:ascii="仿宋" w:eastAsia="仿宋" w:hAnsi="仿宋" w:cs="仿宋" w:hint="eastAsia"/>
            <w:lang w:eastAsia="zh-CN"/>
          </w:rPr>
          <w:t>(二)、安全生产责任制</w:t>
        </w:r>
        <w:r>
          <w:tab/>
        </w:r>
        <w:r>
          <w:fldChar w:fldCharType="begin"/>
        </w:r>
        <w:r>
          <w:instrText xml:space="preserve"> PAGEREF _Toc30548 \h </w:instrText>
        </w:r>
        <w:r>
          <w:fldChar w:fldCharType="separate"/>
        </w:r>
        <w:r>
          <w:t>61</w:t>
        </w:r>
        <w:r>
          <w:fldChar w:fldCharType="end"/>
        </w:r>
      </w:hyperlink>
    </w:p>
    <w:p>
      <w:pPr>
        <w:pStyle w:val="TOC2"/>
        <w:tabs>
          <w:tab w:val="right" w:leader="dot" w:pos="8306"/>
        </w:tabs>
      </w:pPr>
      <w:hyperlink w:anchor="_Toc9309" w:history="1">
        <w:r>
          <w:rPr>
            <w:rFonts w:ascii="仿宋" w:eastAsia="仿宋" w:hAnsi="仿宋" w:cs="仿宋" w:hint="eastAsia"/>
            <w:lang w:eastAsia="zh-CN"/>
          </w:rPr>
          <w:t>(三)、安全培训与教育</w:t>
        </w:r>
        <w:r>
          <w:tab/>
        </w:r>
        <w:r>
          <w:fldChar w:fldCharType="begin"/>
        </w:r>
        <w:r>
          <w:instrText xml:space="preserve"> PAGEREF _Toc9309 \h </w:instrText>
        </w:r>
        <w:r>
          <w:fldChar w:fldCharType="separate"/>
        </w:r>
        <w:r>
          <w:t>61</w:t>
        </w:r>
        <w:r>
          <w:fldChar w:fldCharType="end"/>
        </w:r>
      </w:hyperlink>
    </w:p>
    <w:p>
      <w:pPr>
        <w:pStyle w:val="TOC2"/>
        <w:tabs>
          <w:tab w:val="right" w:leader="dot" w:pos="8306"/>
        </w:tabs>
      </w:pPr>
      <w:hyperlink w:anchor="_Toc7257" w:history="1">
        <w:r>
          <w:rPr>
            <w:rFonts w:ascii="仿宋" w:eastAsia="仿宋" w:hAnsi="仿宋" w:cs="仿宋" w:hint="eastAsia"/>
            <w:lang w:eastAsia="zh-CN"/>
          </w:rPr>
          <w:t>(四)、安全检查与隐患排查</w:t>
        </w:r>
        <w:r>
          <w:tab/>
        </w:r>
        <w:r>
          <w:fldChar w:fldCharType="begin"/>
        </w:r>
        <w:r>
          <w:instrText xml:space="preserve"> PAGEREF _Toc7257 \h </w:instrText>
        </w:r>
        <w:r>
          <w:fldChar w:fldCharType="separate"/>
        </w:r>
        <w:r>
          <w:t>61</w:t>
        </w:r>
        <w:r>
          <w:fldChar w:fldCharType="end"/>
        </w:r>
      </w:hyperlink>
    </w:p>
    <w:p>
      <w:pPr>
        <w:pStyle w:val="TOC2"/>
        <w:tabs>
          <w:tab w:val="right" w:leader="dot" w:pos="8306"/>
        </w:tabs>
      </w:pPr>
      <w:hyperlink w:anchor="_Toc15249" w:history="1">
        <w:r>
          <w:rPr>
            <w:rFonts w:ascii="仿宋" w:eastAsia="仿宋" w:hAnsi="仿宋" w:cs="仿宋" w:hint="eastAsia"/>
            <w:lang w:eastAsia="zh-CN"/>
          </w:rPr>
          <w:t>(五)、安全防范措施</w:t>
        </w:r>
        <w:r>
          <w:tab/>
        </w:r>
        <w:r>
          <w:fldChar w:fldCharType="begin"/>
        </w:r>
        <w:r>
          <w:instrText xml:space="preserve"> PAGEREF _Toc15249 \h </w:instrText>
        </w:r>
        <w:r>
          <w:fldChar w:fldCharType="separate"/>
        </w:r>
        <w:r>
          <w:t>61</w:t>
        </w:r>
        <w:r>
          <w:fldChar w:fldCharType="end"/>
        </w:r>
      </w:hyperlink>
    </w:p>
    <w:p>
      <w:pPr>
        <w:pStyle w:val="TOC2"/>
        <w:tabs>
          <w:tab w:val="right" w:leader="dot" w:pos="8306"/>
        </w:tabs>
      </w:pPr>
      <w:hyperlink w:anchor="_Toc31505" w:history="1">
        <w:r>
          <w:rPr>
            <w:rFonts w:ascii="仿宋" w:eastAsia="仿宋" w:hAnsi="仿宋" w:cs="仿宋" w:hint="eastAsia"/>
            <w:lang w:eastAsia="zh-CN"/>
          </w:rPr>
          <w:t>(六)、应急救援与事故处理</w:t>
        </w:r>
        <w:r>
          <w:tab/>
        </w:r>
        <w:r>
          <w:fldChar w:fldCharType="begin"/>
        </w:r>
        <w:r>
          <w:instrText xml:space="preserve"> PAGEREF _Toc31505 \h </w:instrText>
        </w:r>
        <w:r>
          <w:fldChar w:fldCharType="separate"/>
        </w:r>
        <w:r>
          <w:t>62</w:t>
        </w:r>
        <w:r>
          <w:fldChar w:fldCharType="end"/>
        </w:r>
      </w:hyperlink>
    </w:p>
    <w:p>
      <w:pPr>
        <w:pStyle w:val="TOC2"/>
        <w:tabs>
          <w:tab w:val="right" w:leader="dot" w:pos="8306"/>
        </w:tabs>
      </w:pPr>
      <w:hyperlink w:anchor="_Toc3333" w:history="1">
        <w:r>
          <w:rPr>
            <w:rFonts w:ascii="仿宋" w:eastAsia="仿宋" w:hAnsi="仿宋" w:cs="仿宋" w:hint="eastAsia"/>
            <w:lang w:eastAsia="zh-CN"/>
          </w:rPr>
          <w:t>(七)、职业健康与安全管理体系</w:t>
        </w:r>
        <w:r>
          <w:tab/>
        </w:r>
        <w:r>
          <w:fldChar w:fldCharType="begin"/>
        </w:r>
        <w:r>
          <w:instrText xml:space="preserve"> PAGEREF _Toc3333 \h </w:instrText>
        </w:r>
        <w:r>
          <w:fldChar w:fldCharType="separate"/>
        </w:r>
        <w:r>
          <w:t>62</w:t>
        </w:r>
        <w:r>
          <w:fldChar w:fldCharType="end"/>
        </w:r>
      </w:hyperlink>
    </w:p>
    <w:p>
      <w:pPr>
        <w:pStyle w:val="TOC2"/>
        <w:tabs>
          <w:tab w:val="right" w:leader="dot" w:pos="8306"/>
        </w:tabs>
      </w:pPr>
      <w:hyperlink w:anchor="_Toc11772" w:history="1">
        <w:r>
          <w:rPr>
            <w:rFonts w:ascii="仿宋" w:eastAsia="仿宋" w:hAnsi="仿宋" w:cs="仿宋" w:hint="eastAsia"/>
            <w:lang w:eastAsia="zh-CN"/>
          </w:rPr>
          <w:t>(八)、劳动保护用品与设备</w:t>
        </w:r>
        <w:r>
          <w:tab/>
        </w:r>
        <w:r>
          <w:fldChar w:fldCharType="begin"/>
        </w:r>
        <w:r>
          <w:instrText xml:space="preserve"> PAGEREF _Toc11772 \h </w:instrText>
        </w:r>
        <w:r>
          <w:fldChar w:fldCharType="separate"/>
        </w:r>
        <w:r>
          <w:t>62</w:t>
        </w:r>
        <w:r>
          <w:fldChar w:fldCharType="end"/>
        </w:r>
      </w:hyperlink>
    </w:p>
    <w:p>
      <w:pPr>
        <w:pStyle w:val="TOC2"/>
        <w:tabs>
          <w:tab w:val="right" w:leader="dot" w:pos="8306"/>
        </w:tabs>
      </w:pPr>
      <w:hyperlink w:anchor="_Toc11790" w:history="1">
        <w:r>
          <w:rPr>
            <w:rFonts w:ascii="仿宋" w:eastAsia="仿宋" w:hAnsi="仿宋" w:cs="仿宋" w:hint="eastAsia"/>
            <w:lang w:eastAsia="zh-CN"/>
          </w:rPr>
          <w:t>(九)、危险源管理与控制</w:t>
        </w:r>
        <w:r>
          <w:tab/>
        </w:r>
        <w:r>
          <w:fldChar w:fldCharType="begin"/>
        </w:r>
        <w:r>
          <w:instrText xml:space="preserve"> PAGEREF _Toc11790 \h </w:instrText>
        </w:r>
        <w:r>
          <w:fldChar w:fldCharType="separate"/>
        </w:r>
        <w:r>
          <w:t>63</w:t>
        </w:r>
        <w:r>
          <w:fldChar w:fldCharType="end"/>
        </w:r>
      </w:hyperlink>
    </w:p>
    <w:p>
      <w:pPr>
        <w:pStyle w:val="TOC2"/>
        <w:tabs>
          <w:tab w:val="right" w:leader="dot" w:pos="8306"/>
        </w:tabs>
      </w:pPr>
      <w:hyperlink w:anchor="_Toc3750" w:history="1">
        <w:r>
          <w:rPr>
            <w:rFonts w:ascii="仿宋" w:eastAsia="仿宋" w:hAnsi="仿宋" w:cs="仿宋" w:hint="eastAsia"/>
            <w:lang w:eastAsia="zh-CN"/>
          </w:rPr>
          <w:t>(十)、安全生产标准化建设</w:t>
        </w:r>
        <w:r>
          <w:tab/>
        </w:r>
        <w:r>
          <w:fldChar w:fldCharType="begin"/>
        </w:r>
        <w:r>
          <w:instrText xml:space="preserve"> PAGEREF _Toc3750 \h </w:instrText>
        </w:r>
        <w:r>
          <w:fldChar w:fldCharType="separate"/>
        </w:r>
        <w:r>
          <w:t>63</w:t>
        </w:r>
        <w:r>
          <w:fldChar w:fldCharType="end"/>
        </w:r>
      </w:hyperlink>
    </w:p>
    <w:p>
      <w:pPr>
        <w:pStyle w:val="TOC1"/>
        <w:tabs>
          <w:tab w:val="right" w:leader="dot" w:pos="8306"/>
        </w:tabs>
      </w:pPr>
      <w:hyperlink w:anchor="_Toc28010" w:history="1">
        <w:r>
          <w:rPr>
            <w:rFonts w:ascii="仿宋" w:eastAsia="仿宋" w:hAnsi="仿宋" w:cs="仿宋" w:hint="eastAsia"/>
            <w:lang w:eastAsia="zh-CN"/>
          </w:rPr>
          <w:t>十四、投资方案计划</w:t>
        </w:r>
        <w:r>
          <w:tab/>
        </w:r>
        <w:r>
          <w:fldChar w:fldCharType="begin"/>
        </w:r>
        <w:r>
          <w:instrText xml:space="preserve"> PAGEREF _Toc28010 \h </w:instrText>
        </w:r>
        <w:r>
          <w:fldChar w:fldCharType="separate"/>
        </w:r>
        <w:r>
          <w:t>63</w:t>
        </w:r>
        <w:r>
          <w:fldChar w:fldCharType="end"/>
        </w:r>
      </w:hyperlink>
    </w:p>
    <w:p>
      <w:pPr>
        <w:pStyle w:val="TOC2"/>
        <w:tabs>
          <w:tab w:val="right" w:leader="dot" w:pos="8306"/>
        </w:tabs>
      </w:pPr>
      <w:hyperlink w:anchor="_Toc9896" w:history="1">
        <w:r>
          <w:rPr>
            <w:rFonts w:ascii="仿宋" w:eastAsia="仿宋" w:hAnsi="仿宋" w:cs="仿宋" w:hint="eastAsia"/>
            <w:lang w:eastAsia="zh-CN"/>
          </w:rPr>
          <w:t>(一)、工业清洁剂项目估算说明</w:t>
        </w:r>
        <w:r>
          <w:tab/>
        </w:r>
        <w:r>
          <w:fldChar w:fldCharType="begin"/>
        </w:r>
        <w:r>
          <w:instrText xml:space="preserve"> PAGEREF _Toc9896 \h </w:instrText>
        </w:r>
        <w:r>
          <w:fldChar w:fldCharType="separate"/>
        </w:r>
        <w:r>
          <w:t>63</w:t>
        </w:r>
        <w:r>
          <w:fldChar w:fldCharType="end"/>
        </w:r>
      </w:hyperlink>
    </w:p>
    <w:p>
      <w:pPr>
        <w:pStyle w:val="TOC2"/>
        <w:tabs>
          <w:tab w:val="right" w:leader="dot" w:pos="8306"/>
        </w:tabs>
      </w:pPr>
      <w:hyperlink w:anchor="_Toc13500" w:history="1">
        <w:r>
          <w:rPr>
            <w:rFonts w:ascii="仿宋" w:eastAsia="仿宋" w:hAnsi="仿宋" w:cs="仿宋" w:hint="eastAsia"/>
            <w:lang w:eastAsia="zh-CN"/>
          </w:rPr>
          <w:t>(二)、工业清洁剂项目总投资估算</w:t>
        </w:r>
        <w:r>
          <w:tab/>
        </w:r>
        <w:r>
          <w:fldChar w:fldCharType="begin"/>
        </w:r>
        <w:r>
          <w:instrText xml:space="preserve"> PAGEREF _Toc13500 \h </w:instrText>
        </w:r>
        <w:r>
          <w:fldChar w:fldCharType="separate"/>
        </w:r>
        <w:r>
          <w:t>65</w:t>
        </w:r>
        <w:r>
          <w:fldChar w:fldCharType="end"/>
        </w:r>
      </w:hyperlink>
    </w:p>
    <w:p>
      <w:pPr>
        <w:pStyle w:val="TOC2"/>
        <w:tabs>
          <w:tab w:val="right" w:leader="dot" w:pos="8306"/>
        </w:tabs>
      </w:pPr>
      <w:hyperlink w:anchor="_Toc28105" w:history="1">
        <w:r>
          <w:rPr>
            <w:rFonts w:ascii="仿宋" w:eastAsia="仿宋" w:hAnsi="仿宋" w:cs="仿宋" w:hint="eastAsia"/>
            <w:lang w:eastAsia="zh-CN"/>
          </w:rPr>
          <w:t>(三)、资金筹措</w:t>
        </w:r>
        <w:r>
          <w:tab/>
        </w:r>
        <w:r>
          <w:fldChar w:fldCharType="begin"/>
        </w:r>
        <w:r>
          <w:instrText xml:space="preserve"> PAGEREF _Toc28105 \h </w:instrText>
        </w:r>
        <w:r>
          <w:fldChar w:fldCharType="separate"/>
        </w:r>
        <w:r>
          <w:t>66</w:t>
        </w:r>
        <w:r>
          <w:fldChar w:fldCharType="end"/>
        </w:r>
      </w:hyperlink>
    </w:p>
    <w:p>
      <w:pPr>
        <w:pStyle w:val="TOC1"/>
        <w:tabs>
          <w:tab w:val="right" w:leader="dot" w:pos="8306"/>
        </w:tabs>
      </w:pPr>
      <w:hyperlink w:anchor="_Toc9905" w:history="1">
        <w:r>
          <w:rPr>
            <w:rFonts w:ascii="仿宋" w:eastAsia="仿宋" w:hAnsi="仿宋" w:cs="仿宋" w:hint="eastAsia"/>
            <w:lang w:eastAsia="zh-CN"/>
          </w:rPr>
          <w:t>十五、信息化建设</w:t>
        </w:r>
        <w:r>
          <w:tab/>
        </w:r>
        <w:r>
          <w:fldChar w:fldCharType="begin"/>
        </w:r>
        <w:r>
          <w:instrText xml:space="preserve"> PAGEREF _Toc9905 \h </w:instrText>
        </w:r>
        <w:r>
          <w:fldChar w:fldCharType="separate"/>
        </w:r>
        <w:r>
          <w:t>66</w:t>
        </w:r>
        <w:r>
          <w:fldChar w:fldCharType="end"/>
        </w:r>
      </w:hyperlink>
    </w:p>
    <w:p>
      <w:pPr>
        <w:pStyle w:val="TOC2"/>
        <w:tabs>
          <w:tab w:val="right" w:leader="dot" w:pos="8306"/>
        </w:tabs>
      </w:pPr>
      <w:hyperlink w:anchor="_Toc26106" w:history="1">
        <w:r>
          <w:rPr>
            <w:rFonts w:ascii="仿宋" w:eastAsia="仿宋" w:hAnsi="仿宋" w:cs="仿宋" w:hint="eastAsia"/>
            <w:lang w:eastAsia="zh-CN"/>
          </w:rPr>
          <w:t>(一)、信息化规划</w:t>
        </w:r>
        <w:r>
          <w:tab/>
        </w:r>
        <w:r>
          <w:fldChar w:fldCharType="begin"/>
        </w:r>
        <w:r>
          <w:instrText xml:space="preserve"> PAGEREF _Toc26106 \h </w:instrText>
        </w:r>
        <w:r>
          <w:fldChar w:fldCharType="separate"/>
        </w:r>
        <w:r>
          <w:t>66</w:t>
        </w:r>
        <w:r>
          <w:fldChar w:fldCharType="end"/>
        </w:r>
      </w:hyperlink>
    </w:p>
    <w:p>
      <w:pPr>
        <w:pStyle w:val="TOC2"/>
        <w:tabs>
          <w:tab w:val="right" w:leader="dot" w:pos="8306"/>
        </w:tabs>
      </w:pPr>
      <w:hyperlink w:anchor="_Toc26510" w:history="1">
        <w:r>
          <w:rPr>
            <w:rFonts w:ascii="仿宋" w:eastAsia="仿宋" w:hAnsi="仿宋" w:cs="仿宋" w:hint="eastAsia"/>
            <w:lang w:eastAsia="zh-CN"/>
          </w:rPr>
          <w:t>(二)、信息系统建设</w:t>
        </w:r>
        <w:r>
          <w:tab/>
        </w:r>
        <w:r>
          <w:fldChar w:fldCharType="begin"/>
        </w:r>
        <w:r>
          <w:instrText xml:space="preserve"> PAGEREF _Toc26510 \h </w:instrText>
        </w:r>
        <w:r>
          <w:fldChar w:fldCharType="separate"/>
        </w:r>
        <w:r>
          <w:t>67</w:t>
        </w:r>
        <w:r>
          <w:fldChar w:fldCharType="end"/>
        </w:r>
      </w:hyperlink>
    </w:p>
    <w:p>
      <w:pPr>
        <w:pStyle w:val="TOC2"/>
        <w:tabs>
          <w:tab w:val="right" w:leader="dot" w:pos="8306"/>
        </w:tabs>
      </w:pPr>
      <w:hyperlink w:anchor="_Toc27704" w:history="1">
        <w:r>
          <w:rPr>
            <w:rFonts w:ascii="仿宋" w:eastAsia="仿宋" w:hAnsi="仿宋" w:cs="仿宋" w:hint="eastAsia"/>
            <w:lang w:eastAsia="zh-CN"/>
          </w:rPr>
          <w:t>(三)、数据保护与隐私保护</w:t>
        </w:r>
        <w:r>
          <w:tab/>
        </w:r>
        <w:r>
          <w:fldChar w:fldCharType="begin"/>
        </w:r>
        <w:r>
          <w:instrText xml:space="preserve"> PAGEREF _Toc27704 \h </w:instrText>
        </w:r>
        <w:r>
          <w:fldChar w:fldCharType="separate"/>
        </w:r>
        <w:r>
          <w:t>68</w:t>
        </w:r>
        <w:r>
          <w:fldChar w:fldCharType="end"/>
        </w:r>
      </w:hyperlink>
    </w:p>
    <w:p>
      <w:pPr>
        <w:pStyle w:val="TOC1"/>
        <w:tabs>
          <w:tab w:val="right" w:leader="dot" w:pos="8306"/>
        </w:tabs>
      </w:pPr>
      <w:hyperlink w:anchor="_Toc11001" w:history="1">
        <w:r>
          <w:rPr>
            <w:rFonts w:ascii="仿宋" w:eastAsia="仿宋" w:hAnsi="仿宋" w:cs="仿宋" w:hint="eastAsia"/>
            <w:lang w:eastAsia="zh-CN"/>
          </w:rPr>
          <w:t>十六、社会和环境责任</w:t>
        </w:r>
        <w:r>
          <w:tab/>
        </w:r>
        <w:r>
          <w:fldChar w:fldCharType="begin"/>
        </w:r>
        <w:r>
          <w:instrText xml:space="preserve"> PAGEREF _Toc11001 \h </w:instrText>
        </w:r>
        <w:r>
          <w:fldChar w:fldCharType="separate"/>
        </w:r>
        <w:r>
          <w:t>69</w:t>
        </w:r>
        <w:r>
          <w:fldChar w:fldCharType="end"/>
        </w:r>
      </w:hyperlink>
    </w:p>
    <w:p>
      <w:pPr>
        <w:pStyle w:val="TOC2"/>
        <w:tabs>
          <w:tab w:val="right" w:leader="dot" w:pos="8306"/>
        </w:tabs>
      </w:pPr>
      <w:hyperlink w:anchor="_Toc3496" w:history="1">
        <w:r>
          <w:rPr>
            <w:rFonts w:ascii="仿宋" w:eastAsia="仿宋" w:hAnsi="仿宋" w:cs="仿宋" w:hint="eastAsia"/>
            <w:lang w:eastAsia="zh-CN"/>
          </w:rPr>
          <w:t>(一)、社会责任工业清洁剂项目</w:t>
        </w:r>
        <w:r>
          <w:tab/>
        </w:r>
        <w:r>
          <w:fldChar w:fldCharType="begin"/>
        </w:r>
        <w:r>
          <w:instrText xml:space="preserve"> PAGEREF _Toc3496 \h </w:instrText>
        </w:r>
        <w:r>
          <w:fldChar w:fldCharType="separate"/>
        </w:r>
        <w:r>
          <w:t>69</w:t>
        </w:r>
        <w:r>
          <w:fldChar w:fldCharType="end"/>
        </w:r>
      </w:hyperlink>
    </w:p>
    <w:p>
      <w:pPr>
        <w:pStyle w:val="TOC2"/>
        <w:tabs>
          <w:tab w:val="right" w:leader="dot" w:pos="8306"/>
        </w:tabs>
      </w:pPr>
      <w:hyperlink w:anchor="_Toc14648" w:history="1">
        <w:r>
          <w:rPr>
            <w:rFonts w:ascii="仿宋" w:eastAsia="仿宋" w:hAnsi="仿宋" w:cs="仿宋" w:hint="eastAsia"/>
            <w:lang w:eastAsia="zh-CN"/>
          </w:rPr>
          <w:t>(二)、环境保护举措</w:t>
        </w:r>
        <w:r>
          <w:tab/>
        </w:r>
        <w:r>
          <w:fldChar w:fldCharType="begin"/>
        </w:r>
        <w:r>
          <w:instrText xml:space="preserve"> PAGEREF _Toc14648 \h </w:instrText>
        </w:r>
        <w:r>
          <w:fldChar w:fldCharType="separate"/>
        </w:r>
        <w:r>
          <w:t>69</w:t>
        </w:r>
        <w:r>
          <w:fldChar w:fldCharType="end"/>
        </w:r>
      </w:hyperlink>
    </w:p>
    <w:p>
      <w:pPr>
        <w:pStyle w:val="TOC2"/>
        <w:tabs>
          <w:tab w:val="right" w:leader="dot" w:pos="8306"/>
        </w:tabs>
      </w:pPr>
      <w:hyperlink w:anchor="_Toc27235" w:history="1">
        <w:r>
          <w:rPr>
            <w:rFonts w:ascii="仿宋" w:eastAsia="仿宋" w:hAnsi="仿宋" w:cs="仿宋" w:hint="eastAsia"/>
            <w:lang w:eastAsia="zh-CN"/>
          </w:rPr>
          <w:t>(三)、可持续发展倡议</w:t>
        </w:r>
        <w:r>
          <w:tab/>
        </w:r>
        <w:r>
          <w:fldChar w:fldCharType="begin"/>
        </w:r>
        <w:r>
          <w:instrText xml:space="preserve"> PAGEREF _Toc27235 \h </w:instrText>
        </w:r>
        <w:r>
          <w:fldChar w:fldCharType="separate"/>
        </w:r>
        <w:r>
          <w:t>70</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8478" w:history="1">
        <w:r>
          <w:rPr>
            <w:rFonts w:ascii="仿宋" w:eastAsia="仿宋" w:hAnsi="仿宋" w:cs="仿宋" w:hint="eastAsia"/>
            <w:lang w:eastAsia="zh-CN"/>
          </w:rPr>
          <w:t>十七、人才招聘与团队建设</w:t>
        </w:r>
        <w:r>
          <w:tab/>
        </w:r>
        <w:r>
          <w:fldChar w:fldCharType="begin"/>
        </w:r>
        <w:r>
          <w:instrText xml:space="preserve"> PAGEREF _Toc28478 \h </w:instrText>
        </w:r>
        <w:r>
          <w:fldChar w:fldCharType="separate"/>
        </w:r>
        <w:r>
          <w:t>70</w:t>
        </w:r>
        <w:r>
          <w:fldChar w:fldCharType="end"/>
        </w:r>
      </w:hyperlink>
    </w:p>
    <w:p>
      <w:pPr>
        <w:pStyle w:val="TOC2"/>
        <w:tabs>
          <w:tab w:val="right" w:leader="dot" w:pos="8306"/>
        </w:tabs>
      </w:pPr>
      <w:hyperlink w:anchor="_Toc15308" w:history="1">
        <w:r>
          <w:rPr>
            <w:rFonts w:ascii="仿宋" w:eastAsia="仿宋" w:hAnsi="仿宋" w:cs="仿宋" w:hint="eastAsia"/>
            <w:lang w:eastAsia="zh-CN"/>
          </w:rPr>
          <w:t>(一)、招聘策略与流程</w:t>
        </w:r>
        <w:r>
          <w:tab/>
        </w:r>
        <w:r>
          <w:fldChar w:fldCharType="begin"/>
        </w:r>
        <w:r>
          <w:instrText xml:space="preserve"> PAGEREF _Toc15308 \h </w:instrText>
        </w:r>
        <w:r>
          <w:fldChar w:fldCharType="separate"/>
        </w:r>
        <w:r>
          <w:t>70</w:t>
        </w:r>
        <w:r>
          <w:fldChar w:fldCharType="end"/>
        </w:r>
      </w:hyperlink>
    </w:p>
    <w:p>
      <w:pPr>
        <w:pStyle w:val="TOC2"/>
        <w:tabs>
          <w:tab w:val="right" w:leader="dot" w:pos="8306"/>
        </w:tabs>
      </w:pPr>
      <w:hyperlink w:anchor="_Toc6199" w:history="1">
        <w:r>
          <w:rPr>
            <w:rFonts w:ascii="仿宋" w:eastAsia="仿宋" w:hAnsi="仿宋" w:cs="仿宋" w:hint="eastAsia"/>
            <w:lang w:eastAsia="zh-CN"/>
          </w:rPr>
          <w:t>(二)、团队培训与发展计划</w:t>
        </w:r>
        <w:r>
          <w:tab/>
        </w:r>
        <w:r>
          <w:fldChar w:fldCharType="begin"/>
        </w:r>
        <w:r>
          <w:instrText xml:space="preserve"> PAGEREF _Toc6199 \h </w:instrText>
        </w:r>
        <w:r>
          <w:fldChar w:fldCharType="separate"/>
        </w:r>
        <w:r>
          <w:t>72</w:t>
        </w:r>
        <w:r>
          <w:fldChar w:fldCharType="end"/>
        </w:r>
      </w:hyperlink>
    </w:p>
    <w:p>
      <w:pPr>
        <w:pStyle w:val="TOC2"/>
        <w:tabs>
          <w:tab w:val="right" w:leader="dot" w:pos="8306"/>
        </w:tabs>
      </w:pPr>
      <w:hyperlink w:anchor="_Toc613" w:history="1">
        <w:r>
          <w:rPr>
            <w:rFonts w:ascii="仿宋" w:eastAsia="仿宋" w:hAnsi="仿宋" w:cs="仿宋" w:hint="eastAsia"/>
            <w:lang w:eastAsia="zh-CN"/>
          </w:rPr>
          <w:t>(三)、团队文化与协作机制</w:t>
        </w:r>
        <w:r>
          <w:tab/>
        </w:r>
        <w:r>
          <w:fldChar w:fldCharType="begin"/>
        </w:r>
        <w:r>
          <w:instrText xml:space="preserve"> PAGEREF _Toc613 \h </w:instrText>
        </w:r>
        <w:r>
          <w:fldChar w:fldCharType="separate"/>
        </w:r>
        <w:r>
          <w:t>74</w:t>
        </w:r>
        <w:r>
          <w:fldChar w:fldCharType="end"/>
        </w:r>
      </w:hyperlink>
    </w:p>
    <w:p>
      <w:pPr>
        <w:pStyle w:val="TOC1"/>
        <w:tabs>
          <w:tab w:val="right" w:leader="dot" w:pos="8306"/>
        </w:tabs>
      </w:pPr>
      <w:hyperlink w:anchor="_Toc13436" w:history="1">
        <w:r>
          <w:rPr>
            <w:rFonts w:ascii="仿宋" w:eastAsia="仿宋" w:hAnsi="仿宋" w:cs="仿宋" w:hint="eastAsia"/>
            <w:lang w:eastAsia="zh-CN"/>
          </w:rPr>
          <w:t>十八、供应链与物流管理</w:t>
        </w:r>
        <w:r>
          <w:tab/>
        </w:r>
        <w:r>
          <w:fldChar w:fldCharType="begin"/>
        </w:r>
        <w:r>
          <w:instrText xml:space="preserve"> PAGEREF _Toc13436 \h </w:instrText>
        </w:r>
        <w:r>
          <w:fldChar w:fldCharType="separate"/>
        </w:r>
        <w:r>
          <w:t>76</w:t>
        </w:r>
        <w:r>
          <w:fldChar w:fldCharType="end"/>
        </w:r>
      </w:hyperlink>
    </w:p>
    <w:p>
      <w:pPr>
        <w:pStyle w:val="TOC2"/>
        <w:tabs>
          <w:tab w:val="right" w:leader="dot" w:pos="8306"/>
        </w:tabs>
      </w:pPr>
      <w:hyperlink w:anchor="_Toc16255" w:history="1">
        <w:r>
          <w:rPr>
            <w:rFonts w:ascii="仿宋" w:eastAsia="仿宋" w:hAnsi="仿宋" w:cs="仿宋" w:hint="eastAsia"/>
            <w:lang w:eastAsia="zh-CN"/>
          </w:rPr>
          <w:t>(一)、供应链策略规划</w:t>
        </w:r>
        <w:r>
          <w:tab/>
        </w:r>
        <w:r>
          <w:fldChar w:fldCharType="begin"/>
        </w:r>
        <w:r>
          <w:instrText xml:space="preserve"> PAGEREF _Toc16255 \h </w:instrText>
        </w:r>
        <w:r>
          <w:fldChar w:fldCharType="separate"/>
        </w:r>
        <w:r>
          <w:t>76</w:t>
        </w:r>
        <w:r>
          <w:fldChar w:fldCharType="end"/>
        </w:r>
      </w:hyperlink>
    </w:p>
    <w:p>
      <w:pPr>
        <w:pStyle w:val="TOC2"/>
        <w:tabs>
          <w:tab w:val="right" w:leader="dot" w:pos="8306"/>
        </w:tabs>
      </w:pPr>
      <w:hyperlink w:anchor="_Toc8465" w:history="1">
        <w:r>
          <w:rPr>
            <w:rFonts w:ascii="仿宋" w:eastAsia="仿宋" w:hAnsi="仿宋" w:cs="仿宋" w:hint="eastAsia"/>
            <w:lang w:eastAsia="zh-CN"/>
          </w:rPr>
          <w:t>(二)、供应商管理与评估</w:t>
        </w:r>
        <w:r>
          <w:tab/>
        </w:r>
        <w:r>
          <w:fldChar w:fldCharType="begin"/>
        </w:r>
        <w:r>
          <w:instrText xml:space="preserve"> PAGEREF _Toc8465 \h </w:instrText>
        </w:r>
        <w:r>
          <w:fldChar w:fldCharType="separate"/>
        </w:r>
        <w:r>
          <w:t>76</w:t>
        </w:r>
        <w:r>
          <w:fldChar w:fldCharType="end"/>
        </w:r>
      </w:hyperlink>
    </w:p>
    <w:p>
      <w:pPr>
        <w:pStyle w:val="TOC2"/>
        <w:tabs>
          <w:tab w:val="right" w:leader="dot" w:pos="8306"/>
        </w:tabs>
      </w:pPr>
      <w:hyperlink w:anchor="_Toc313" w:history="1">
        <w:r>
          <w:rPr>
            <w:rFonts w:ascii="仿宋" w:eastAsia="仿宋" w:hAnsi="仿宋" w:cs="仿宋" w:hint="eastAsia"/>
            <w:lang w:eastAsia="zh-CN"/>
          </w:rPr>
          <w:t>(三)、物流体系规划与优化</w:t>
        </w:r>
        <w:r>
          <w:tab/>
        </w:r>
        <w:r>
          <w:fldChar w:fldCharType="begin"/>
        </w:r>
        <w:r>
          <w:instrText xml:space="preserve"> PAGEREF _Toc313 \h </w:instrText>
        </w:r>
        <w:r>
          <w:fldChar w:fldCharType="separate"/>
        </w:r>
        <w:r>
          <w:t>78</w:t>
        </w:r>
        <w:r>
          <w:fldChar w:fldCharType="end"/>
        </w:r>
      </w:hyperlink>
    </w:p>
    <w:p>
      <w:pPr>
        <w:pStyle w:val="TOC1"/>
        <w:tabs>
          <w:tab w:val="right" w:leader="dot" w:pos="8306"/>
        </w:tabs>
      </w:pPr>
      <w:hyperlink w:anchor="_Toc27671" w:history="1">
        <w:r>
          <w:rPr>
            <w:rFonts w:ascii="仿宋" w:eastAsia="仿宋" w:hAnsi="仿宋" w:cs="仿宋" w:hint="eastAsia"/>
            <w:lang w:eastAsia="zh-CN"/>
          </w:rPr>
          <w:t>十九、风险管理与应对策略</w:t>
        </w:r>
        <w:r>
          <w:tab/>
        </w:r>
        <w:r>
          <w:fldChar w:fldCharType="begin"/>
        </w:r>
        <w:r>
          <w:instrText xml:space="preserve"> PAGEREF _Toc27671 \h </w:instrText>
        </w:r>
        <w:r>
          <w:fldChar w:fldCharType="separate"/>
        </w:r>
        <w:r>
          <w:t>79</w:t>
        </w:r>
        <w:r>
          <w:fldChar w:fldCharType="end"/>
        </w:r>
      </w:hyperlink>
    </w:p>
    <w:p>
      <w:pPr>
        <w:pStyle w:val="TOC2"/>
        <w:tabs>
          <w:tab w:val="right" w:leader="dot" w:pos="8306"/>
        </w:tabs>
      </w:pPr>
      <w:hyperlink w:anchor="_Toc31658" w:history="1">
        <w:r>
          <w:rPr>
            <w:rFonts w:ascii="仿宋" w:eastAsia="仿宋" w:hAnsi="仿宋" w:cs="仿宋" w:hint="eastAsia"/>
            <w:lang w:eastAsia="zh-CN"/>
          </w:rPr>
          <w:t>(一)、风险管理流程</w:t>
        </w:r>
        <w:r>
          <w:tab/>
        </w:r>
        <w:r>
          <w:fldChar w:fldCharType="begin"/>
        </w:r>
        <w:r>
          <w:instrText xml:space="preserve"> PAGEREF _Toc31658 \h </w:instrText>
        </w:r>
        <w:r>
          <w:fldChar w:fldCharType="separate"/>
        </w:r>
        <w:r>
          <w:t>79</w:t>
        </w:r>
        <w:r>
          <w:fldChar w:fldCharType="end"/>
        </w:r>
      </w:hyperlink>
    </w:p>
    <w:p>
      <w:pPr>
        <w:pStyle w:val="TOC2"/>
        <w:tabs>
          <w:tab w:val="right" w:leader="dot" w:pos="8306"/>
        </w:tabs>
      </w:pPr>
      <w:hyperlink w:anchor="_Toc17886" w:history="1">
        <w:r>
          <w:rPr>
            <w:rFonts w:ascii="仿宋" w:eastAsia="仿宋" w:hAnsi="仿宋" w:cs="仿宋" w:hint="eastAsia"/>
            <w:lang w:eastAsia="zh-CN"/>
          </w:rPr>
          <w:t>(二)、风险识别与评估</w:t>
        </w:r>
        <w:r>
          <w:tab/>
        </w:r>
        <w:r>
          <w:fldChar w:fldCharType="begin"/>
        </w:r>
        <w:r>
          <w:instrText xml:space="preserve"> PAGEREF _Toc17886 \h </w:instrText>
        </w:r>
        <w:r>
          <w:fldChar w:fldCharType="separate"/>
        </w:r>
        <w:r>
          <w:t>82</w:t>
        </w:r>
        <w:r>
          <w:fldChar w:fldCharType="end"/>
        </w:r>
      </w:hyperlink>
    </w:p>
    <w:p>
      <w:pPr>
        <w:pStyle w:val="TOC2"/>
        <w:tabs>
          <w:tab w:val="right" w:leader="dot" w:pos="8306"/>
        </w:tabs>
      </w:pPr>
      <w:hyperlink w:anchor="_Toc43" w:history="1">
        <w:r>
          <w:rPr>
            <w:rFonts w:ascii="仿宋" w:eastAsia="仿宋" w:hAnsi="仿宋" w:cs="仿宋" w:hint="eastAsia"/>
            <w:lang w:eastAsia="zh-CN"/>
          </w:rPr>
          <w:t>(三)、风险控制与应对策略</w:t>
        </w:r>
        <w:r>
          <w:tab/>
        </w:r>
        <w:r>
          <w:fldChar w:fldCharType="begin"/>
        </w:r>
        <w:r>
          <w:instrText xml:space="preserve"> PAGEREF _Toc43 \h </w:instrText>
        </w:r>
        <w:r>
          <w:fldChar w:fldCharType="separate"/>
        </w:r>
        <w:r>
          <w:t>83</w:t>
        </w:r>
        <w:r>
          <w:fldChar w:fldCharType="end"/>
        </w:r>
      </w:hyperlink>
    </w:p>
    <w:p>
      <w:pPr>
        <w:pStyle w:val="TOC2"/>
        <w:tabs>
          <w:tab w:val="right" w:leader="dot" w:pos="8306"/>
        </w:tabs>
      </w:pPr>
      <w:hyperlink w:anchor="_Toc15226" w:history="1">
        <w:r>
          <w:rPr>
            <w:rFonts w:ascii="仿宋" w:eastAsia="仿宋" w:hAnsi="仿宋" w:cs="仿宋" w:hint="eastAsia"/>
            <w:lang w:eastAsia="zh-CN"/>
          </w:rPr>
          <w:t>(四)、危机管理与应急预案</w:t>
        </w:r>
        <w:r>
          <w:tab/>
        </w:r>
        <w:r>
          <w:fldChar w:fldCharType="begin"/>
        </w:r>
        <w:r>
          <w:instrText xml:space="preserve"> PAGEREF _Toc15226 \h </w:instrText>
        </w:r>
        <w:r>
          <w:fldChar w:fldCharType="separate"/>
        </w:r>
        <w:r>
          <w:t>85</w:t>
        </w:r>
        <w:r>
          <w:fldChar w:fldCharType="end"/>
        </w:r>
      </w:hyperlink>
    </w:p>
    <w:p>
      <w:pPr>
        <w:pStyle w:val="TOC1"/>
        <w:tabs>
          <w:tab w:val="right" w:leader="dot" w:pos="8306"/>
        </w:tabs>
      </w:pPr>
      <w:hyperlink w:anchor="_Toc27673" w:history="1">
        <w:r>
          <w:rPr>
            <w:rFonts w:ascii="仿宋" w:eastAsia="仿宋" w:hAnsi="仿宋" w:cs="仿宋" w:hint="eastAsia"/>
            <w:lang w:eastAsia="zh-CN"/>
          </w:rPr>
          <w:t>二十、推进公司成立的必要性分析</w:t>
        </w:r>
        <w:r>
          <w:tab/>
        </w:r>
        <w:r>
          <w:fldChar w:fldCharType="begin"/>
        </w:r>
        <w:r>
          <w:instrText xml:space="preserve"> PAGEREF _Toc27673 \h </w:instrText>
        </w:r>
        <w:r>
          <w:fldChar w:fldCharType="separate"/>
        </w:r>
        <w:r>
          <w:t>87</w:t>
        </w:r>
        <w:r>
          <w:fldChar w:fldCharType="end"/>
        </w:r>
      </w:hyperlink>
    </w:p>
    <w:p>
      <w:pPr>
        <w:pStyle w:val="TOC2"/>
        <w:tabs>
          <w:tab w:val="right" w:leader="dot" w:pos="8306"/>
        </w:tabs>
      </w:pPr>
      <w:hyperlink w:anchor="_Toc3847" w:history="1">
        <w:r>
          <w:rPr>
            <w:rFonts w:ascii="仿宋" w:eastAsia="仿宋" w:hAnsi="仿宋" w:cs="仿宋" w:hint="eastAsia"/>
            <w:lang w:eastAsia="zh-CN"/>
          </w:rPr>
          <w:t>(一)、市场需求和机会</w:t>
        </w:r>
        <w:r>
          <w:tab/>
        </w:r>
        <w:r>
          <w:fldChar w:fldCharType="begin"/>
        </w:r>
        <w:r>
          <w:instrText xml:space="preserve"> PAGEREF _Toc3847 \h </w:instrText>
        </w:r>
        <w:r>
          <w:fldChar w:fldCharType="separate"/>
        </w:r>
        <w:r>
          <w:t>87</w:t>
        </w:r>
        <w:r>
          <w:fldChar w:fldCharType="end"/>
        </w:r>
      </w:hyperlink>
    </w:p>
    <w:p>
      <w:pPr>
        <w:pStyle w:val="TOC2"/>
        <w:tabs>
          <w:tab w:val="right" w:leader="dot" w:pos="8306"/>
        </w:tabs>
      </w:pPr>
      <w:hyperlink w:anchor="_Toc12940" w:history="1">
        <w:r>
          <w:rPr>
            <w:rFonts w:ascii="仿宋" w:eastAsia="仿宋" w:hAnsi="仿宋" w:cs="仿宋" w:hint="eastAsia"/>
            <w:lang w:eastAsia="zh-CN"/>
          </w:rPr>
          <w:t>(二)、公司目标和战略</w:t>
        </w:r>
        <w:r>
          <w:tab/>
        </w:r>
        <w:r>
          <w:fldChar w:fldCharType="begin"/>
        </w:r>
        <w:r>
          <w:instrText xml:space="preserve"> PAGEREF _Toc12940 \h </w:instrText>
        </w:r>
        <w:r>
          <w:fldChar w:fldCharType="separate"/>
        </w:r>
        <w:r>
          <w:t>88</w:t>
        </w:r>
        <w:r>
          <w:fldChar w:fldCharType="end"/>
        </w:r>
      </w:hyperlink>
    </w:p>
    <w:p>
      <w:pPr>
        <w:pStyle w:val="TOC2"/>
        <w:tabs>
          <w:tab w:val="right" w:leader="dot" w:pos="8306"/>
        </w:tabs>
      </w:pPr>
      <w:hyperlink w:anchor="_Toc25342" w:history="1">
        <w:r>
          <w:rPr>
            <w:rFonts w:ascii="仿宋" w:eastAsia="仿宋" w:hAnsi="仿宋" w:cs="仿宋" w:hint="eastAsia"/>
            <w:lang w:eastAsia="zh-CN"/>
          </w:rPr>
          <w:t>(三)、公司竞争优势</w:t>
        </w:r>
        <w:r>
          <w:tab/>
        </w:r>
        <w:r>
          <w:fldChar w:fldCharType="begin"/>
        </w:r>
        <w:r>
          <w:instrText xml:space="preserve"> PAGEREF _Toc25342 \h </w:instrText>
        </w:r>
        <w:r>
          <w:fldChar w:fldCharType="separate"/>
        </w:r>
        <w:r>
          <w:t>88</w:t>
        </w:r>
        <w:r>
          <w:fldChar w:fldCharType="end"/>
        </w:r>
      </w:hyperlink>
    </w:p>
    <w:p>
      <w:pPr>
        <w:pStyle w:val="TOC1"/>
        <w:tabs>
          <w:tab w:val="right" w:leader="dot" w:pos="8306"/>
        </w:tabs>
      </w:pPr>
      <w:hyperlink w:anchor="_Toc209" w:history="1">
        <w:r>
          <w:rPr>
            <w:rFonts w:ascii="仿宋" w:eastAsia="仿宋" w:hAnsi="仿宋" w:cs="仿宋" w:hint="eastAsia"/>
            <w:lang w:eastAsia="zh-CN"/>
          </w:rPr>
          <w:t>二十一、分销渠道运行绩效评估</w:t>
        </w:r>
        <w:r>
          <w:tab/>
        </w:r>
        <w:r>
          <w:fldChar w:fldCharType="begin"/>
        </w:r>
        <w:r>
          <w:instrText xml:space="preserve"> PAGEREF _Toc209 \h </w:instrText>
        </w:r>
        <w:r>
          <w:fldChar w:fldCharType="separate"/>
        </w:r>
        <w:r>
          <w:t>89</w:t>
        </w:r>
        <w:r>
          <w:fldChar w:fldCharType="end"/>
        </w:r>
      </w:hyperlink>
    </w:p>
    <w:p>
      <w:pPr>
        <w:pStyle w:val="TOC2"/>
        <w:tabs>
          <w:tab w:val="right" w:leader="dot" w:pos="8306"/>
        </w:tabs>
      </w:pPr>
      <w:hyperlink w:anchor="_Toc22862" w:history="1">
        <w:r>
          <w:rPr>
            <w:rFonts w:ascii="仿宋" w:eastAsia="仿宋" w:hAnsi="仿宋" w:cs="仿宋" w:hint="eastAsia"/>
            <w:lang w:eastAsia="zh-CN"/>
          </w:rPr>
          <w:t>(一)、渠道畅通性评估</w:t>
        </w:r>
        <w:r>
          <w:tab/>
        </w:r>
        <w:r>
          <w:fldChar w:fldCharType="begin"/>
        </w:r>
        <w:r>
          <w:instrText xml:space="preserve"> PAGEREF _Toc22862 \h </w:instrText>
        </w:r>
        <w:r>
          <w:fldChar w:fldCharType="separate"/>
        </w:r>
        <w:r>
          <w:t>89</w:t>
        </w:r>
        <w:r>
          <w:fldChar w:fldCharType="end"/>
        </w:r>
      </w:hyperlink>
    </w:p>
    <w:p>
      <w:pPr>
        <w:pStyle w:val="TOC2"/>
        <w:tabs>
          <w:tab w:val="right" w:leader="dot" w:pos="8306"/>
        </w:tabs>
      </w:pPr>
      <w:hyperlink w:anchor="_Toc15274" w:history="1">
        <w:r>
          <w:rPr>
            <w:rFonts w:ascii="仿宋" w:eastAsia="仿宋" w:hAnsi="仿宋" w:cs="仿宋" w:hint="eastAsia"/>
            <w:lang w:eastAsia="zh-CN"/>
          </w:rPr>
          <w:t>(二)、渠道覆盖率评估</w:t>
        </w:r>
        <w:r>
          <w:tab/>
        </w:r>
        <w:r>
          <w:fldChar w:fldCharType="begin"/>
        </w:r>
        <w:r>
          <w:instrText xml:space="preserve"> PAGEREF _Toc15274 \h </w:instrText>
        </w:r>
        <w:r>
          <w:fldChar w:fldCharType="separate"/>
        </w:r>
        <w:r>
          <w:t>90</w:t>
        </w:r>
        <w:r>
          <w:fldChar w:fldCharType="end"/>
        </w:r>
      </w:hyperlink>
    </w:p>
    <w:p>
      <w:pPr>
        <w:pStyle w:val="TOC2"/>
        <w:tabs>
          <w:tab w:val="right" w:leader="dot" w:pos="8306"/>
        </w:tabs>
      </w:pPr>
      <w:hyperlink w:anchor="_Toc3086" w:history="1">
        <w:r>
          <w:rPr>
            <w:rFonts w:ascii="仿宋" w:eastAsia="仿宋" w:hAnsi="仿宋" w:cs="仿宋" w:hint="eastAsia"/>
            <w:lang w:eastAsia="zh-CN"/>
          </w:rPr>
          <w:t>(三)、渠道财务绩效评估</w:t>
        </w:r>
        <w:r>
          <w:tab/>
        </w:r>
        <w:r>
          <w:fldChar w:fldCharType="begin"/>
        </w:r>
        <w:r>
          <w:instrText xml:space="preserve"> PAGEREF _Toc3086 \h </w:instrText>
        </w:r>
        <w:r>
          <w:fldChar w:fldCharType="separate"/>
        </w:r>
        <w:r>
          <w:t>91</w:t>
        </w:r>
        <w:r>
          <w:fldChar w:fldCharType="end"/>
        </w:r>
      </w:hyperlink>
    </w:p>
    <w:p>
      <w:pPr>
        <w:pStyle w:val="TOC1"/>
        <w:tabs>
          <w:tab w:val="right" w:leader="dot" w:pos="8306"/>
        </w:tabs>
      </w:pPr>
      <w:hyperlink w:anchor="_Toc17316" w:history="1">
        <w:r>
          <w:rPr>
            <w:rFonts w:ascii="仿宋" w:eastAsia="仿宋" w:hAnsi="仿宋" w:cs="仿宋" w:hint="eastAsia"/>
            <w:lang w:eastAsia="zh-CN"/>
          </w:rPr>
          <w:t>二十二市场营销与品牌推广</w:t>
        </w:r>
        <w:r>
          <w:tab/>
        </w:r>
        <w:r>
          <w:fldChar w:fldCharType="begin"/>
        </w:r>
        <w:r>
          <w:instrText xml:space="preserve"> PAGEREF _Toc17316 \h </w:instrText>
        </w:r>
        <w:r>
          <w:fldChar w:fldCharType="separate"/>
        </w:r>
        <w:r>
          <w:t>93</w:t>
        </w:r>
        <w:r>
          <w:fldChar w:fldCharType="end"/>
        </w:r>
      </w:hyperlink>
    </w:p>
    <w:p>
      <w:pPr>
        <w:pStyle w:val="TOC2"/>
        <w:tabs>
          <w:tab w:val="right" w:leader="dot" w:pos="8306"/>
        </w:tabs>
      </w:pPr>
      <w:hyperlink w:anchor="_Toc13582" w:history="1">
        <w:r>
          <w:rPr>
            <w:rFonts w:ascii="仿宋" w:eastAsia="仿宋" w:hAnsi="仿宋" w:cs="仿宋" w:hint="eastAsia"/>
            <w:lang w:eastAsia="zh-CN"/>
          </w:rPr>
          <w:t>(一)、市场调研与定位</w:t>
        </w:r>
        <w:r>
          <w:tab/>
        </w:r>
        <w:r>
          <w:fldChar w:fldCharType="begin"/>
        </w:r>
        <w:r>
          <w:instrText xml:space="preserve"> PAGEREF _Toc13582 \h </w:instrText>
        </w:r>
        <w:r>
          <w:fldChar w:fldCharType="separate"/>
        </w:r>
        <w:r>
          <w:t>93</w:t>
        </w:r>
        <w:r>
          <w:fldChar w:fldCharType="end"/>
        </w:r>
      </w:hyperlink>
    </w:p>
    <w:p>
      <w:pPr>
        <w:pStyle w:val="TOC2"/>
        <w:tabs>
          <w:tab w:val="right" w:leader="dot" w:pos="8306"/>
        </w:tabs>
      </w:pPr>
      <w:hyperlink w:anchor="_Toc8448" w:history="1">
        <w:r>
          <w:rPr>
            <w:rFonts w:ascii="仿宋" w:eastAsia="仿宋" w:hAnsi="仿宋" w:cs="仿宋" w:hint="eastAsia"/>
            <w:lang w:eastAsia="zh-CN"/>
          </w:rPr>
          <w:t>(二)、营销策略与推广计划</w:t>
        </w:r>
        <w:r>
          <w:tab/>
        </w:r>
        <w:r>
          <w:fldChar w:fldCharType="begin"/>
        </w:r>
        <w:r>
          <w:instrText xml:space="preserve"> PAGEREF _Toc8448 \h </w:instrText>
        </w:r>
        <w:r>
          <w:fldChar w:fldCharType="separate"/>
        </w:r>
        <w:r>
          <w:t>94</w:t>
        </w:r>
        <w:r>
          <w:fldChar w:fldCharType="end"/>
        </w:r>
      </w:hyperlink>
    </w:p>
    <w:p>
      <w:pPr>
        <w:pStyle w:val="TOC2"/>
        <w:tabs>
          <w:tab w:val="right" w:leader="dot" w:pos="8306"/>
        </w:tabs>
      </w:pPr>
      <w:hyperlink w:anchor="_Toc17034" w:history="1">
        <w:r>
          <w:rPr>
            <w:rFonts w:ascii="仿宋" w:eastAsia="仿宋" w:hAnsi="仿宋" w:cs="仿宋" w:hint="eastAsia"/>
            <w:lang w:eastAsia="zh-CN"/>
          </w:rPr>
          <w:t>(三)、客户关系管理</w:t>
        </w:r>
        <w:r>
          <w:tab/>
        </w:r>
        <w:r>
          <w:fldChar w:fldCharType="begin"/>
        </w:r>
        <w:r>
          <w:instrText xml:space="preserve"> PAGEREF _Toc17034 \h </w:instrText>
        </w:r>
        <w:r>
          <w:fldChar w:fldCharType="separate"/>
        </w:r>
        <w:r>
          <w:t>96</w:t>
        </w:r>
        <w:r>
          <w:fldChar w:fldCharType="end"/>
        </w:r>
      </w:hyperlink>
    </w:p>
    <w:p>
      <w:pPr>
        <w:pStyle w:val="TOC2"/>
        <w:tabs>
          <w:tab w:val="right" w:leader="dot" w:pos="8306"/>
        </w:tabs>
      </w:pPr>
      <w:hyperlink w:anchor="_Toc31746" w:history="1">
        <w:r>
          <w:rPr>
            <w:rFonts w:ascii="仿宋" w:eastAsia="仿宋" w:hAnsi="仿宋" w:cs="仿宋" w:hint="eastAsia"/>
            <w:lang w:eastAsia="zh-CN"/>
          </w:rPr>
          <w:t>(四)、品牌建设与维护</w:t>
        </w:r>
        <w:r>
          <w:tab/>
        </w:r>
        <w:r>
          <w:fldChar w:fldCharType="begin"/>
        </w:r>
        <w:r>
          <w:instrText xml:space="preserve"> PAGEREF _Toc31746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2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457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338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目标是提高财务管理效率，重点在于对财务流程进行精心设计和优化。我们将引入先进的财务管理软件和信息化系统，以实现财务数据的自动化处理，从而减轻手工操作的负担，提高工作效率。同时，我们还将建立科学的财务审核机制，以确保财务流程规范有序，从而提升整体财务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https://d.book118.com/858107143132006045</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工业清洁剂行业商业计划书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工业清洁剂行业商业计划书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工业清洁剂行业商业计划书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工业清洁剂行业商业计划书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工业清洁剂行业商业计划书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DD2546"/>
    <w:rsid w:val="4593521B"/>
    <w:rsid w:val="49DD2546"/>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58107143132006045"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2024-03-14T08:45:00Z</dcterms:created>
  <dcterms:modified xsi:type="dcterms:W3CDTF">2024-03-14T08:46:21Z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7C9E4BF5D40E49CFADA21174F13C8093_11</vt:lpwstr>
  </property>
  <property fmtid="{D5CDD505-2E9C-101B-9397-08002B2CF9AE}" pid="3" name="KSOProductBuildVer">
    <vt:lpwstr>2052-12.1.0.16412</vt:lpwstr>
  </property>
</Properties>
</file>