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9" w:line="211" w:lineRule="auto"/>
        <w:ind w:left="4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FF0000"/>
          <w:spacing w:val="10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合</w:t>
      </w:r>
      <w:r>
        <w:rPr>
          <w:rFonts w:ascii="SimSun" w:eastAsia="SimSun" w:hAnsi="SimSun" w:cs="SimSun"/>
          <w:color w:val="FF0000"/>
          <w:spacing w:val="6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资成立公司合同书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37" w:line="918" w:lineRule="exact"/>
        <w:ind w:left="96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4"/>
          <w:position w:val="38"/>
          <w:sz w:val="42"/>
          <w:szCs w:val="42"/>
        </w:rPr>
        <w:t>甲</w:t>
      </w:r>
      <w:r>
        <w:rPr>
          <w:rFonts w:ascii="FangSong" w:eastAsia="FangSong" w:hAnsi="FangSong" w:cs="FangSong"/>
          <w:spacing w:val="-32"/>
          <w:position w:val="38"/>
          <w:sz w:val="42"/>
          <w:szCs w:val="42"/>
        </w:rPr>
        <w:t>方：</w:t>
      </w:r>
      <w:r>
        <w:rPr>
          <w:rFonts w:ascii="FangSong" w:eastAsia="FangSong" w:hAnsi="FangSong" w:cs="FangSong"/>
          <w:spacing w:val="-32"/>
          <w:position w:val="3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position w:val="38"/>
          <w:sz w:val="42"/>
          <w:szCs w:val="42"/>
        </w:rPr>
        <w:t>_____</w:t>
      </w:r>
    </w:p>
    <w:p>
      <w:pPr>
        <w:spacing w:before="1" w:line="217" w:lineRule="auto"/>
        <w:ind w:left="9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乙</w:t>
      </w:r>
      <w:r>
        <w:rPr>
          <w:rFonts w:ascii="FangSong" w:eastAsia="FangSong" w:hAnsi="FangSong" w:cs="FangSong"/>
          <w:spacing w:val="-30"/>
          <w:sz w:val="42"/>
          <w:szCs w:val="42"/>
        </w:rPr>
        <w:t>方：</w:t>
      </w:r>
      <w:r>
        <w:rPr>
          <w:rFonts w:ascii="FangSong" w:eastAsia="FangSong" w:hAnsi="FangSong" w:cs="FangSong"/>
          <w:spacing w:val="-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_____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37" w:line="218" w:lineRule="auto"/>
        <w:ind w:left="9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9"/>
          <w:sz w:val="42"/>
          <w:szCs w:val="42"/>
        </w:rPr>
        <w:t>丙</w:t>
      </w:r>
      <w:r>
        <w:rPr>
          <w:rFonts w:ascii="FangSong" w:eastAsia="FangSong" w:hAnsi="FangSong" w:cs="FangSong"/>
          <w:spacing w:val="-27"/>
          <w:sz w:val="42"/>
          <w:szCs w:val="42"/>
        </w:rPr>
        <w:t>方：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_____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7" w:line="403" w:lineRule="auto"/>
        <w:ind w:left="4" w:right="5" w:firstLine="9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甲方以中国_____为技术依托，具有丰厚的技术资源</w:t>
      </w:r>
      <w:r>
        <w:rPr>
          <w:rFonts w:ascii="FangSong" w:eastAsia="FangSong" w:hAnsi="FangSong" w:cs="FangSong"/>
          <w:spacing w:val="-1"/>
          <w:sz w:val="42"/>
          <w:szCs w:val="42"/>
        </w:rPr>
        <w:t>、人才资源等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优</w:t>
      </w:r>
      <w:r>
        <w:rPr>
          <w:rFonts w:ascii="FangSong" w:eastAsia="FangSong" w:hAnsi="FangSong" w:cs="FangSong"/>
          <w:spacing w:val="-17"/>
          <w:sz w:val="42"/>
          <w:szCs w:val="42"/>
        </w:rPr>
        <w:t>势。</w:t>
      </w:r>
    </w:p>
    <w:p>
      <w:pPr>
        <w:spacing w:before="2" w:line="403" w:lineRule="auto"/>
        <w:ind w:right="5" w:firstLine="9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乙方是_____企业</w:t>
      </w:r>
      <w:r>
        <w:rPr>
          <w:rFonts w:ascii="FangSong" w:eastAsia="FangSong" w:hAnsi="FangSong" w:cs="FangSong"/>
          <w:spacing w:val="-1"/>
          <w:sz w:val="42"/>
          <w:szCs w:val="42"/>
        </w:rPr>
        <w:t>，具有丰富的企业管理经验与市场开发能力以及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很</w:t>
      </w:r>
      <w:r>
        <w:rPr>
          <w:rFonts w:ascii="FangSong" w:eastAsia="FangSong" w:hAnsi="FangSong" w:cs="FangSong"/>
          <w:spacing w:val="-7"/>
          <w:sz w:val="42"/>
          <w:szCs w:val="42"/>
        </w:rPr>
        <w:t>强的资金实力。</w:t>
      </w:r>
    </w:p>
    <w:p>
      <w:pPr>
        <w:spacing w:before="2" w:line="403" w:lineRule="auto"/>
        <w:ind w:left="26" w:right="102" w:firstLine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丙方</w:t>
      </w:r>
      <w:r>
        <w:rPr>
          <w:rFonts w:ascii="FangSong" w:eastAsia="FangSong" w:hAnsi="FangSong" w:cs="FangSong"/>
          <w:spacing w:val="-12"/>
          <w:sz w:val="42"/>
          <w:szCs w:val="42"/>
        </w:rPr>
        <w:t>掌</w:t>
      </w:r>
      <w:r>
        <w:rPr>
          <w:rFonts w:ascii="FangSong" w:eastAsia="FangSong" w:hAnsi="FangSong" w:cs="FangSong"/>
          <w:spacing w:val="-9"/>
          <w:sz w:val="42"/>
          <w:szCs w:val="42"/>
        </w:rPr>
        <w:t>握了_____技术,该技术在国际(国内)处于领先地位，技术成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熟</w:t>
      </w:r>
      <w:r>
        <w:rPr>
          <w:rFonts w:ascii="FangSong" w:eastAsia="FangSong" w:hAnsi="FangSong" w:cs="FangSong"/>
          <w:spacing w:val="-10"/>
          <w:sz w:val="42"/>
          <w:szCs w:val="42"/>
        </w:rPr>
        <w:t>，</w:t>
      </w:r>
      <w:r>
        <w:rPr>
          <w:rFonts w:ascii="FangSong" w:eastAsia="FangSong" w:hAnsi="FangSong" w:cs="FangSong"/>
          <w:spacing w:val="-6"/>
          <w:sz w:val="42"/>
          <w:szCs w:val="42"/>
        </w:rPr>
        <w:t>且有较好的市场前景。</w:t>
      </w:r>
    </w:p>
    <w:p>
      <w:pPr>
        <w:spacing w:before="3" w:line="403" w:lineRule="auto"/>
        <w:ind w:left="4" w:right="29" w:firstLine="9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甲乙丙三方经过充分</w:t>
      </w:r>
      <w:r>
        <w:rPr>
          <w:rFonts w:ascii="FangSong" w:eastAsia="FangSong" w:hAnsi="FangSong" w:cs="FangSong"/>
          <w:spacing w:val="-2"/>
          <w:sz w:val="42"/>
          <w:szCs w:val="42"/>
        </w:rPr>
        <w:t>的可行性论证和调研，一致同意使_____技术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产</w:t>
      </w:r>
      <w:r>
        <w:rPr>
          <w:rFonts w:ascii="FangSong" w:eastAsia="FangSong" w:hAnsi="FangSong" w:cs="FangSong"/>
          <w:spacing w:val="-6"/>
          <w:sz w:val="42"/>
          <w:szCs w:val="42"/>
        </w:rPr>
        <w:t>业化，合资成立_____公司(以下简称合资公司)。为此，协议各方根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据《中华人民共和国公司</w:t>
      </w:r>
      <w:r>
        <w:rPr>
          <w:rFonts w:ascii="FangSong" w:eastAsia="FangSong" w:hAnsi="FangSong" w:cs="FangSong"/>
          <w:sz w:val="42"/>
          <w:szCs w:val="42"/>
        </w:rPr>
        <w:t>法》、《中华人民共和国民法典》和其他有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关法律法规之规定，并</w:t>
      </w:r>
      <w:r>
        <w:rPr>
          <w:rFonts w:ascii="FangSong" w:eastAsia="FangSong" w:hAnsi="FangSong" w:cs="FangSong"/>
          <w:sz w:val="42"/>
          <w:szCs w:val="42"/>
        </w:rPr>
        <w:t>本着平等互利、友好协商的原则，订立本协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21"/>
          <w:sz w:val="42"/>
          <w:szCs w:val="42"/>
        </w:rPr>
        <w:t>议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</w:p>
    <w:p>
      <w:pPr>
        <w:spacing w:line="914" w:lineRule="exact"/>
        <w:ind w:left="9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position w:val="3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9"/>
          <w:position w:val="3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19"/>
          <w:position w:val="3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7"/>
          <w:sz w:val="42"/>
          <w:szCs w:val="42"/>
        </w:rPr>
        <w:t>公司性质和经营范围</w:t>
      </w:r>
    </w:p>
    <w:p>
      <w:pPr>
        <w:spacing w:before="2" w:line="217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2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21"/>
          <w:sz w:val="42"/>
          <w:szCs w:val="42"/>
        </w:rPr>
        <w:t>合资公司的性质为：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_____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7" w:line="218" w:lineRule="auto"/>
        <w:ind w:left="88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2"/>
          <w:sz w:val="42"/>
          <w:szCs w:val="42"/>
        </w:rPr>
        <w:t>公司注册地点在：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_____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                 </w:t>
      </w:r>
      <w:r>
        <w:rPr>
          <w:rFonts w:ascii="FangSong" w:eastAsia="FangSong" w:hAnsi="FangSong" w:cs="FangSong"/>
          <w:spacing w:val="-12"/>
          <w:sz w:val="42"/>
          <w:szCs w:val="42"/>
        </w:rPr>
        <w:t>公司住所：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_____</w:t>
      </w:r>
    </w:p>
    <w:p>
      <w:pPr>
        <w:spacing w:line="284" w:lineRule="auto"/>
        <w:rPr>
          <w:rFonts w:ascii="Arial"/>
          <w:sz w:val="21"/>
        </w:rPr>
        <w:sectPr>
          <w:footerReference w:type="default" r:id="rId4"/>
          <w:pgSz w:w="18360" w:h="23760"/>
          <w:pgMar w:top="1743" w:right="2754" w:bottom="1888" w:left="2720" w:header="0" w:footer="1418" w:gutter="0"/>
          <w:cols w:space="708"/>
        </w:sectPr>
      </w:pPr>
    </w:p>
    <w:p>
      <w:pPr>
        <w:spacing w:before="137" w:line="407" w:lineRule="auto"/>
        <w:ind w:left="11" w:right="269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</w:t>
      </w:r>
      <w:r>
        <w:rPr>
          <w:rFonts w:ascii="FangSong" w:eastAsia="FangSong" w:hAnsi="FangSong" w:cs="FangSong"/>
          <w:spacing w:val="-4"/>
          <w:sz w:val="42"/>
          <w:szCs w:val="42"/>
        </w:rPr>
        <w:t>合资公司的经营宗旨是：采用先进而适用的技术，对资本、技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术、管理、</w:t>
      </w:r>
      <w:r>
        <w:rPr>
          <w:rFonts w:ascii="FangSong" w:eastAsia="FangSong" w:hAnsi="FangSong" w:cs="FangSong"/>
          <w:sz w:val="42"/>
          <w:szCs w:val="42"/>
        </w:rPr>
        <w:t>营销资源优化组合，提高市场竞争力，使投资各方获取满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意</w:t>
      </w:r>
      <w:r>
        <w:rPr>
          <w:rFonts w:ascii="FangSong" w:eastAsia="FangSong" w:hAnsi="FangSong" w:cs="FangSong"/>
          <w:spacing w:val="-8"/>
          <w:sz w:val="42"/>
          <w:szCs w:val="42"/>
        </w:rPr>
        <w:t>的</w:t>
      </w:r>
      <w:r>
        <w:rPr>
          <w:rFonts w:ascii="FangSong" w:eastAsia="FangSong" w:hAnsi="FangSong" w:cs="FangSong"/>
          <w:spacing w:val="-6"/>
          <w:sz w:val="42"/>
          <w:szCs w:val="42"/>
        </w:rPr>
        <w:t>经济和社会效益。</w:t>
      </w:r>
    </w:p>
    <w:p>
      <w:pPr>
        <w:sectPr>
          <w:footerReference w:type="default" r:id="rId5"/>
          <w:type w:val="nextPage"/>
          <w:pgSz w:w="18360" w:h="23760"/>
          <w:pgMar w:top="1743" w:right="2754" w:bottom="1888" w:left="2720" w:header="0" w:footer="1418" w:gutter="0"/>
          <w:pgNumType w:start="2"/>
          <w:cols w:space="708"/>
          <w:titlePg w:val="0"/>
        </w:sectPr>
      </w:pPr>
    </w:p>
    <w:p>
      <w:pPr>
        <w:spacing w:before="87" w:line="219" w:lineRule="auto"/>
        <w:ind w:left="8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8"/>
          <w:sz w:val="42"/>
          <w:szCs w:val="42"/>
        </w:rPr>
        <w:t>合资公司的经营范围是：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_____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36" w:line="224" w:lineRule="auto"/>
        <w:ind w:left="9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注册资本及认缴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219" w:lineRule="auto"/>
        <w:ind w:left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合资公司的注册资本为_____万元人民币。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6" w:line="224" w:lineRule="auto"/>
        <w:ind w:left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2"/>
          <w:sz w:val="42"/>
          <w:szCs w:val="42"/>
        </w:rPr>
        <w:t>甲乙丙方出资形式及金额如下：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37" w:line="404" w:lineRule="auto"/>
        <w:ind w:left="6" w:right="40" w:firstLine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(1)甲方</w:t>
      </w:r>
      <w:r>
        <w:rPr>
          <w:rFonts w:ascii="FangSong" w:eastAsia="FangSong" w:hAnsi="FangSong" w:cs="FangSong"/>
          <w:spacing w:val="-2"/>
          <w:sz w:val="42"/>
          <w:szCs w:val="42"/>
        </w:rPr>
        <w:t>以货币资金_____万元投入，在合资公司中占_____%的股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权。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(</w:t>
      </w:r>
      <w:r>
        <w:rPr>
          <w:rFonts w:ascii="FangSong" w:eastAsia="FangSong" w:hAnsi="FangSong" w:cs="FangSong"/>
          <w:spacing w:val="-7"/>
          <w:sz w:val="42"/>
          <w:szCs w:val="42"/>
        </w:rPr>
        <w:t>或</w:t>
      </w:r>
      <w:r>
        <w:rPr>
          <w:rFonts w:ascii="FangSong" w:eastAsia="FangSong" w:hAnsi="FangSong" w:cs="FangSong"/>
          <w:spacing w:val="-4"/>
          <w:sz w:val="42"/>
          <w:szCs w:val="42"/>
        </w:rPr>
        <w:t>_____技术评估作价_____万元投入公司，占合资公司_____%的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股</w:t>
      </w:r>
      <w:r>
        <w:rPr>
          <w:rFonts w:ascii="FangSong" w:eastAsia="FangSong" w:hAnsi="FangSong" w:cs="FangSong"/>
          <w:spacing w:val="1"/>
          <w:sz w:val="42"/>
          <w:szCs w:val="42"/>
        </w:rPr>
        <w:t>权。根据国家有关政策规定，奖励给丙方_____%)</w:t>
      </w:r>
    </w:p>
    <w:p>
      <w:pPr>
        <w:spacing w:before="3" w:line="402" w:lineRule="auto"/>
        <w:ind w:left="6" w:right="292" w:firstLine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(2)乙方</w:t>
      </w:r>
      <w:r>
        <w:rPr>
          <w:rFonts w:ascii="FangSong" w:eastAsia="FangSong" w:hAnsi="FangSong" w:cs="FangSong"/>
          <w:spacing w:val="-2"/>
          <w:sz w:val="42"/>
          <w:szCs w:val="42"/>
        </w:rPr>
        <w:t>以货币资金_____万元投入，在合资公司中占_____%的股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权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</w:p>
    <w:p>
      <w:pPr>
        <w:spacing w:before="3" w:line="403" w:lineRule="auto"/>
        <w:ind w:left="6" w:right="713" w:firstLine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(3)丙方以</w:t>
      </w:r>
      <w:r>
        <w:rPr>
          <w:rFonts w:ascii="FangSong" w:eastAsia="FangSong" w:hAnsi="FangSong" w:cs="FangSong"/>
          <w:spacing w:val="-3"/>
          <w:sz w:val="42"/>
          <w:szCs w:val="42"/>
        </w:rPr>
        <w:t>货</w:t>
      </w:r>
      <w:r>
        <w:rPr>
          <w:rFonts w:ascii="FangSong" w:eastAsia="FangSong" w:hAnsi="FangSong" w:cs="FangSong"/>
          <w:spacing w:val="-2"/>
          <w:sz w:val="42"/>
          <w:szCs w:val="42"/>
        </w:rPr>
        <w:t>币资金_____万元投入，在合资公司中占_____%股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权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</w:p>
    <w:p>
      <w:pPr>
        <w:spacing w:before="1" w:line="225" w:lineRule="auto"/>
        <w:ind w:left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</w:rPr>
        <w:t>(</w:t>
      </w:r>
      <w:r>
        <w:rPr>
          <w:rFonts w:ascii="FangSong" w:eastAsia="FangSong" w:hAnsi="FangSong" w:cs="FangSong"/>
          <w:spacing w:val="-16"/>
          <w:sz w:val="42"/>
          <w:szCs w:val="42"/>
        </w:rPr>
        <w:t>或丙方以乙方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37" w:line="219" w:lineRule="auto"/>
        <w:ind w:left="9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奖励的股权在合</w:t>
      </w:r>
      <w:r>
        <w:rPr>
          <w:rFonts w:ascii="FangSong" w:eastAsia="FangSong" w:hAnsi="FangSong" w:cs="FangSong"/>
          <w:spacing w:val="-1"/>
          <w:sz w:val="42"/>
          <w:szCs w:val="42"/>
        </w:rPr>
        <w:t>资公司中占_____的股权)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37" w:line="404" w:lineRule="auto"/>
        <w:ind w:right="246" w:firstLine="9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</w:t>
      </w:r>
      <w:r>
        <w:rPr>
          <w:rFonts w:ascii="FangSong" w:eastAsia="FangSong" w:hAnsi="FangSong" w:cs="FangSong"/>
          <w:spacing w:val="-14"/>
          <w:sz w:val="42"/>
          <w:szCs w:val="42"/>
        </w:rPr>
        <w:t>在</w:t>
      </w:r>
      <w:r>
        <w:rPr>
          <w:rFonts w:ascii="FangSong" w:eastAsia="FangSong" w:hAnsi="FangSong" w:cs="FangSong"/>
          <w:spacing w:val="-8"/>
          <w:sz w:val="42"/>
          <w:szCs w:val="42"/>
        </w:rPr>
        <w:t>本</w:t>
      </w:r>
      <w:r>
        <w:rPr>
          <w:rFonts w:ascii="FangSong" w:eastAsia="FangSong" w:hAnsi="FangSong" w:cs="FangSong"/>
          <w:spacing w:val="-7"/>
          <w:sz w:val="42"/>
          <w:szCs w:val="42"/>
        </w:rPr>
        <w:t>协议签定后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日内甲、乙、丙三方应完成出资，并由在中国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注册</w:t>
      </w:r>
      <w:r>
        <w:rPr>
          <w:rFonts w:ascii="FangSong" w:eastAsia="FangSong" w:hAnsi="FangSong" w:cs="FangSong"/>
          <w:spacing w:val="-9"/>
          <w:sz w:val="42"/>
          <w:szCs w:val="42"/>
        </w:rPr>
        <w:t>的</w:t>
      </w:r>
      <w:r>
        <w:rPr>
          <w:rFonts w:ascii="FangSong" w:eastAsia="FangSong" w:hAnsi="FangSong" w:cs="FangSong"/>
          <w:spacing w:val="-5"/>
          <w:sz w:val="42"/>
          <w:szCs w:val="42"/>
        </w:rPr>
        <w:t>会计师事务所进行验证并出具验资报告(无形资产出资要立项、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评</w:t>
      </w:r>
      <w:r>
        <w:rPr>
          <w:rFonts w:ascii="FangSong" w:eastAsia="FangSong" w:hAnsi="FangSong" w:cs="FangSong"/>
          <w:spacing w:val="-14"/>
          <w:sz w:val="42"/>
          <w:szCs w:val="42"/>
        </w:rPr>
        <w:t>估、确认)。</w:t>
      </w:r>
    </w:p>
    <w:p>
      <w:pPr>
        <w:spacing w:line="223" w:lineRule="auto"/>
        <w:ind w:left="8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6"/>
          <w:sz w:val="42"/>
          <w:szCs w:val="42"/>
        </w:rPr>
        <w:t>待公司成立后，公司向出资各方出具“出资证明书”。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37" w:line="222" w:lineRule="auto"/>
        <w:ind w:left="93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声明、承诺及保证条款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38" w:line="224" w:lineRule="auto"/>
        <w:ind w:left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17"/>
          <w:sz w:val="42"/>
          <w:szCs w:val="42"/>
        </w:rPr>
        <w:t>遵守公司章程;</w:t>
      </w:r>
    </w:p>
    <w:p>
      <w:pPr>
        <w:spacing w:line="270" w:lineRule="auto"/>
        <w:rPr>
          <w:rFonts w:ascii="Arial"/>
          <w:sz w:val="21"/>
        </w:rPr>
        <w:sectPr>
          <w:footerReference w:type="default" r:id="rId6"/>
          <w:pgSz w:w="18360" w:h="23760"/>
          <w:pgMar w:top="1753" w:right="2754" w:bottom="1892" w:left="2718" w:header="0" w:footer="1421" w:gutter="0"/>
          <w:pgNumType w:start="3"/>
          <w:cols w:space="708"/>
        </w:sectPr>
      </w:pPr>
    </w:p>
    <w:p>
      <w:pPr>
        <w:spacing w:before="136" w:line="224" w:lineRule="auto"/>
        <w:ind w:left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5"/>
          <w:sz w:val="42"/>
          <w:szCs w:val="42"/>
        </w:rPr>
        <w:t>依其所认购的出资额和出资方式认缴出资额;</w:t>
      </w:r>
    </w:p>
    <w:p>
      <w:pPr>
        <w:sectPr>
          <w:footerReference w:type="default" r:id="rId7"/>
          <w:type w:val="nextPage"/>
          <w:pgSz w:w="18360" w:h="23760"/>
          <w:pgMar w:top="1753" w:right="2754" w:bottom="1892" w:left="2718" w:header="0" w:footer="1421" w:gutter="0"/>
          <w:pgNumType w:start="4"/>
          <w:cols w:space="708"/>
          <w:titlePg w:val="0"/>
        </w:sectPr>
      </w:pPr>
    </w:p>
    <w:p>
      <w:pPr>
        <w:spacing w:before="82" w:line="403" w:lineRule="auto"/>
        <w:ind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</w:t>
      </w:r>
      <w:r>
        <w:rPr>
          <w:rFonts w:ascii="FangSong" w:eastAsia="FangSong" w:hAnsi="FangSong" w:cs="FangSong"/>
          <w:spacing w:val="-4"/>
          <w:sz w:val="42"/>
          <w:szCs w:val="42"/>
        </w:rPr>
        <w:t>各方代表要严守公司的商业和技术秘密，不得再以任何方式</w:t>
      </w:r>
      <w:r>
        <w:rPr>
          <w:rFonts w:ascii="FangSong" w:eastAsia="FangSong" w:hAnsi="FangSong" w:cs="FangSong"/>
          <w:spacing w:val="-3"/>
          <w:sz w:val="42"/>
          <w:szCs w:val="42"/>
        </w:rPr>
        <w:t>与</w:t>
      </w:r>
      <w:r>
        <w:rPr>
          <w:rFonts w:ascii="FangSong" w:eastAsia="FangSong" w:hAnsi="FangSong" w:cs="FangSong"/>
          <w:sz w:val="42"/>
          <w:szCs w:val="42"/>
        </w:rPr>
        <w:t>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他公司或单位从事与本公司业</w:t>
      </w:r>
      <w:r>
        <w:rPr>
          <w:rFonts w:ascii="FangSong" w:eastAsia="FangSong" w:hAnsi="FangSong" w:cs="FangSong"/>
          <w:sz w:val="42"/>
          <w:szCs w:val="42"/>
        </w:rPr>
        <w:t>务相同或相似的经营活动，不得再将与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公</w:t>
      </w:r>
      <w:r>
        <w:rPr>
          <w:rFonts w:ascii="FangSong" w:eastAsia="FangSong" w:hAnsi="FangSong" w:cs="FangSong"/>
          <w:spacing w:val="-3"/>
          <w:sz w:val="42"/>
          <w:szCs w:val="42"/>
        </w:rPr>
        <w:t>司相关的技术项目转让与透露给他方。</w:t>
      </w:r>
    </w:p>
    <w:p>
      <w:pPr>
        <w:spacing w:line="213" w:lineRule="auto"/>
        <w:ind w:left="88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8"/>
          <w:sz w:val="42"/>
          <w:szCs w:val="42"/>
        </w:rPr>
        <w:t>保</w:t>
      </w:r>
      <w:r>
        <w:rPr>
          <w:rFonts w:ascii="FangSong" w:eastAsia="FangSong" w:hAnsi="FangSong" w:cs="FangSong"/>
          <w:spacing w:val="-5"/>
          <w:sz w:val="42"/>
          <w:szCs w:val="42"/>
        </w:rPr>
        <w:t>证出资及时足额到位，并积极协助公司办理工商登记等事项。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36" w:line="214" w:lineRule="auto"/>
        <w:ind w:left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5.</w:t>
      </w:r>
      <w:r>
        <w:rPr>
          <w:rFonts w:ascii="FangSong" w:eastAsia="FangSong" w:hAnsi="FangSong" w:cs="FangSong"/>
          <w:spacing w:val="-8"/>
          <w:sz w:val="42"/>
          <w:szCs w:val="42"/>
        </w:rPr>
        <w:t>依</w:t>
      </w:r>
      <w:r>
        <w:rPr>
          <w:rFonts w:ascii="FangSong" w:eastAsia="FangSong" w:hAnsi="FangSong" w:cs="FangSong"/>
          <w:spacing w:val="-5"/>
          <w:sz w:val="42"/>
          <w:szCs w:val="42"/>
        </w:rPr>
        <w:t>照</w:t>
      </w:r>
      <w:r>
        <w:rPr>
          <w:rFonts w:ascii="FangSong" w:eastAsia="FangSong" w:hAnsi="FangSong" w:cs="FangSong"/>
          <w:spacing w:val="-4"/>
          <w:sz w:val="42"/>
          <w:szCs w:val="42"/>
        </w:rPr>
        <w:t>其所持有的股权比例获得股利和其他形式的利益分配;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6" w:line="213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6.</w:t>
      </w:r>
      <w:r>
        <w:rPr>
          <w:rFonts w:ascii="FangSong" w:eastAsia="FangSong" w:hAnsi="FangSong" w:cs="FangSong"/>
          <w:spacing w:val="-7"/>
          <w:sz w:val="42"/>
          <w:szCs w:val="42"/>
        </w:rPr>
        <w:t>依照其所持有的股权比例行使表决权</w:t>
      </w:r>
      <w:r>
        <w:rPr>
          <w:rFonts w:ascii="FangSong" w:eastAsia="FangSong" w:hAnsi="FangSong" w:cs="FangSong"/>
          <w:spacing w:val="-4"/>
          <w:sz w:val="42"/>
          <w:szCs w:val="42"/>
        </w:rPr>
        <w:t>;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37" w:line="213" w:lineRule="auto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7</w:t>
      </w: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5"/>
          <w:sz w:val="42"/>
          <w:szCs w:val="42"/>
        </w:rPr>
        <w:t>对公司的经营行为进行监督，提出建议或者质询;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37" w:line="403" w:lineRule="auto"/>
        <w:ind w:left="8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依照法律、行政法规及公司章程的规定转让、赠与或质押其所持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有</w:t>
      </w:r>
      <w:r>
        <w:rPr>
          <w:rFonts w:ascii="FangSong" w:eastAsia="FangSong" w:hAnsi="FangSong" w:cs="FangSong"/>
          <w:spacing w:val="-5"/>
          <w:sz w:val="42"/>
          <w:szCs w:val="42"/>
        </w:rPr>
        <w:t>的股权;</w:t>
      </w:r>
    </w:p>
    <w:p>
      <w:pPr>
        <w:spacing w:before="3" w:line="403" w:lineRule="auto"/>
        <w:ind w:left="37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9.</w:t>
      </w:r>
      <w:r>
        <w:rPr>
          <w:rFonts w:ascii="FangSong" w:eastAsia="FangSong" w:hAnsi="FangSong" w:cs="FangSong"/>
          <w:spacing w:val="-6"/>
          <w:sz w:val="42"/>
          <w:szCs w:val="42"/>
        </w:rPr>
        <w:t>公司终止或者</w:t>
      </w:r>
      <w:r>
        <w:rPr>
          <w:rFonts w:ascii="FangSong" w:eastAsia="FangSong" w:hAnsi="FangSong" w:cs="FangSong"/>
          <w:spacing w:val="-3"/>
          <w:sz w:val="42"/>
          <w:szCs w:val="42"/>
        </w:rPr>
        <w:t>清算时，按其所持有的股权比例参加公司剩余财产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的分配;</w:t>
      </w:r>
    </w:p>
    <w:p>
      <w:pPr>
        <w:spacing w:before="1" w:line="213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0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法律、行政法规及公司章程所赋予的其他权利和义务。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37" w:line="403" w:lineRule="auto"/>
        <w:ind w:left="6" w:right="291" w:firstLine="9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甲乙丙各方承诺，在甲方意欲将相关产业进行整合发展时，</w:t>
      </w:r>
      <w:r>
        <w:rPr>
          <w:rFonts w:ascii="FangSong" w:eastAsia="FangSong" w:hAnsi="FangSong" w:cs="FangSong"/>
          <w:sz w:val="42"/>
          <w:szCs w:val="42"/>
        </w:rPr>
        <w:t>一定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给</w:t>
      </w:r>
      <w:r>
        <w:rPr>
          <w:rFonts w:ascii="FangSong" w:eastAsia="FangSong" w:hAnsi="FangSong" w:cs="FangSong"/>
          <w:spacing w:val="-8"/>
          <w:sz w:val="42"/>
          <w:szCs w:val="42"/>
        </w:rPr>
        <w:t>予配合和支持。</w:t>
      </w:r>
    </w:p>
    <w:p>
      <w:pPr>
        <w:spacing w:before="1" w:line="211" w:lineRule="auto"/>
        <w:ind w:left="95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股权的转让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37" w:line="404" w:lineRule="auto"/>
        <w:ind w:left="12" w:firstLine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董事、监事、经理以及其他高级管理人员在其任职期间以及离职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后六</w:t>
      </w:r>
      <w:r>
        <w:rPr>
          <w:rFonts w:ascii="FangSong" w:eastAsia="FangSong" w:hAnsi="FangSong" w:cs="FangSong"/>
          <w:spacing w:val="-7"/>
          <w:sz w:val="42"/>
          <w:szCs w:val="42"/>
        </w:rPr>
        <w:t>个</w:t>
      </w:r>
      <w:r>
        <w:rPr>
          <w:rFonts w:ascii="FangSong" w:eastAsia="FangSong" w:hAnsi="FangSong" w:cs="FangSong"/>
          <w:spacing w:val="-6"/>
          <w:sz w:val="42"/>
          <w:szCs w:val="42"/>
        </w:rPr>
        <w:t>月内转让其所持有的本公司股权,须经本公司董事会同意。</w:t>
      </w:r>
    </w:p>
    <w:p>
      <w:pPr>
        <w:spacing w:before="3" w:line="402" w:lineRule="auto"/>
        <w:ind w:left="10" w:firstLine="876"/>
        <w:rPr>
          <w:rFonts w:ascii="FangSong" w:eastAsia="FangSong" w:hAnsi="FangSong" w:cs="FangSong"/>
          <w:sz w:val="42"/>
          <w:szCs w:val="42"/>
        </w:rPr>
        <w:sectPr>
          <w:footerReference w:type="default" r:id="rId8"/>
          <w:pgSz w:w="18360" w:h="23760"/>
          <w:pgMar w:top="1758" w:right="2674" w:bottom="1892" w:left="2723" w:header="0" w:footer="1421" w:gutter="0"/>
          <w:pgNumType w:start="5"/>
          <w:cols w:space="708"/>
        </w:sect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</w:t>
      </w:r>
      <w:r>
        <w:rPr>
          <w:rFonts w:ascii="FangSong" w:eastAsia="FangSong" w:hAnsi="FangSong" w:cs="FangSong"/>
          <w:spacing w:val="-6"/>
          <w:sz w:val="42"/>
          <w:szCs w:val="42"/>
        </w:rPr>
        <w:t>股东向</w:t>
      </w:r>
      <w:r>
        <w:rPr>
          <w:rFonts w:ascii="FangSong" w:eastAsia="FangSong" w:hAnsi="FangSong" w:cs="FangSong"/>
          <w:spacing w:val="-3"/>
          <w:sz w:val="42"/>
          <w:szCs w:val="42"/>
        </w:rPr>
        <w:t>股东方以外的人转让全部或部分股权的，须经全体股东过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半数同意。不同意</w:t>
      </w:r>
      <w:r>
        <w:rPr>
          <w:rFonts w:ascii="FangSong" w:eastAsia="FangSong" w:hAnsi="FangSong" w:cs="FangSong"/>
          <w:spacing w:val="-3"/>
          <w:sz w:val="42"/>
          <w:szCs w:val="42"/>
        </w:rPr>
        <w:t>转</w:t>
      </w:r>
      <w:r>
        <w:rPr>
          <w:rFonts w:ascii="FangSong" w:eastAsia="FangSong" w:hAnsi="FangSong" w:cs="FangSong"/>
          <w:spacing w:val="-2"/>
          <w:sz w:val="42"/>
          <w:szCs w:val="42"/>
        </w:rPr>
        <w:t>让的股东，必须购买该股权。</w:t>
      </w:r>
    </w:p>
    <w:p>
      <w:pPr>
        <w:spacing w:before="1" w:line="409" w:lineRule="auto"/>
        <w:ind w:left="1" w:firstLine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</w:t>
      </w:r>
      <w:r>
        <w:rPr>
          <w:rFonts w:ascii="FangSong" w:eastAsia="FangSong" w:hAnsi="FangSong" w:cs="FangSong"/>
          <w:spacing w:val="-4"/>
          <w:sz w:val="42"/>
          <w:szCs w:val="42"/>
        </w:rPr>
        <w:t>股东向股东以外的人转让股权时，在同等条件下，其他的股</w:t>
      </w:r>
      <w:r>
        <w:rPr>
          <w:rFonts w:ascii="FangSong" w:eastAsia="FangSong" w:hAnsi="FangSong" w:cs="FangSong"/>
          <w:spacing w:val="-3"/>
          <w:sz w:val="42"/>
          <w:szCs w:val="42"/>
        </w:rPr>
        <w:t>东</w:t>
      </w:r>
      <w:r>
        <w:rPr>
          <w:rFonts w:ascii="FangSong" w:eastAsia="FangSong" w:hAnsi="FangSong" w:cs="FangSong"/>
          <w:sz w:val="42"/>
          <w:szCs w:val="42"/>
        </w:rPr>
        <w:t>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优</w:t>
      </w:r>
      <w:r>
        <w:rPr>
          <w:rFonts w:ascii="FangSong" w:eastAsia="FangSong" w:hAnsi="FangSong" w:cs="FangSong"/>
          <w:spacing w:val="-10"/>
          <w:sz w:val="42"/>
          <w:szCs w:val="42"/>
        </w:rPr>
        <w:t>先购买权。</w:t>
      </w:r>
    </w:p>
    <w:p>
      <w:pPr>
        <w:sectPr>
          <w:footerReference w:type="default" r:id="rId9"/>
          <w:type w:val="nextPage"/>
          <w:pgSz w:w="18360" w:h="23760"/>
          <w:pgMar w:top="1758" w:right="2674" w:bottom="1892" w:left="2723" w:header="0" w:footer="1421" w:gutter="0"/>
          <w:pgNumType w:start="6"/>
          <w:cols w:space="708"/>
          <w:titlePg w:val="0"/>
        </w:sectPr>
      </w:pPr>
    </w:p>
    <w:p>
      <w:pPr>
        <w:spacing w:before="82" w:line="211" w:lineRule="auto"/>
        <w:ind w:left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12"/>
          <w:sz w:val="42"/>
          <w:szCs w:val="42"/>
        </w:rPr>
        <w:t>股</w:t>
      </w:r>
      <w:r>
        <w:rPr>
          <w:rFonts w:ascii="FangSong" w:eastAsia="FangSong" w:hAnsi="FangSong" w:cs="FangSong"/>
          <w:spacing w:val="-7"/>
          <w:sz w:val="42"/>
          <w:szCs w:val="42"/>
        </w:rPr>
        <w:t>东</w:t>
      </w:r>
      <w:r>
        <w:rPr>
          <w:rFonts w:ascii="FangSong" w:eastAsia="FangSong" w:hAnsi="FangSong" w:cs="FangSong"/>
          <w:spacing w:val="-6"/>
          <w:sz w:val="42"/>
          <w:szCs w:val="42"/>
        </w:rPr>
        <w:t>之间相互转让所持有的股权，须经董事会同意。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37" w:line="213" w:lineRule="auto"/>
        <w:ind w:left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禁止行为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6" w:line="402" w:lineRule="auto"/>
        <w:ind w:left="6" w:right="357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禁止任何股东以个人或公司名义进行有损公司利益的活动;否则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其</w:t>
      </w:r>
      <w:r>
        <w:rPr>
          <w:rFonts w:ascii="FangSong" w:eastAsia="FangSong" w:hAnsi="FangSong" w:cs="FangSong"/>
          <w:spacing w:val="-3"/>
          <w:sz w:val="42"/>
          <w:szCs w:val="42"/>
        </w:rPr>
        <w:t>活</w:t>
      </w:r>
      <w:r>
        <w:rPr>
          <w:rFonts w:ascii="FangSong" w:eastAsia="FangSong" w:hAnsi="FangSong" w:cs="FangSong"/>
          <w:spacing w:val="-2"/>
          <w:sz w:val="42"/>
          <w:szCs w:val="42"/>
        </w:rPr>
        <w:t>动获得利益归公司所有，造成损失按有关法律赔偿。</w:t>
      </w:r>
    </w:p>
    <w:p>
      <w:pPr>
        <w:spacing w:line="217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禁止各股东经营和参与同公司竞争的业务。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6" w:line="214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禁止以技术入股的股东再将其所投技术投入第三方。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7" w:line="403" w:lineRule="auto"/>
        <w:ind w:firstLine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6"/>
          <w:sz w:val="42"/>
          <w:szCs w:val="42"/>
        </w:rPr>
        <w:t>禁止技</w:t>
      </w:r>
      <w:r>
        <w:rPr>
          <w:rFonts w:ascii="FangSong" w:eastAsia="FangSong" w:hAnsi="FangSong" w:cs="FangSong"/>
          <w:spacing w:val="-5"/>
          <w:sz w:val="42"/>
          <w:szCs w:val="42"/>
        </w:rPr>
        <w:t>术</w:t>
      </w:r>
      <w:r>
        <w:rPr>
          <w:rFonts w:ascii="FangSong" w:eastAsia="FangSong" w:hAnsi="FangSong" w:cs="FangSong"/>
          <w:spacing w:val="-3"/>
          <w:sz w:val="42"/>
          <w:szCs w:val="42"/>
        </w:rPr>
        <w:t>股东方私自或与他人合伙成立公司开展与公司经营业务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相</w:t>
      </w:r>
      <w:r>
        <w:rPr>
          <w:rFonts w:ascii="FangSong" w:eastAsia="FangSong" w:hAnsi="FangSong" w:cs="FangSong"/>
          <w:spacing w:val="-6"/>
          <w:sz w:val="42"/>
          <w:szCs w:val="42"/>
        </w:rPr>
        <w:t>同或相似的业务。</w:t>
      </w:r>
    </w:p>
    <w:p>
      <w:pPr>
        <w:spacing w:before="2" w:line="403" w:lineRule="auto"/>
        <w:ind w:left="7" w:right="421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禁止技术股东方以其拥有的技术秘密和技术优势对公司进行要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挟</w:t>
      </w:r>
      <w:r>
        <w:rPr>
          <w:rFonts w:ascii="FangSong" w:eastAsia="FangSong" w:hAnsi="FangSong" w:cs="FangSong"/>
          <w:spacing w:val="-20"/>
          <w:sz w:val="42"/>
          <w:szCs w:val="42"/>
        </w:rPr>
        <w:t>。</w:t>
      </w:r>
    </w:p>
    <w:p>
      <w:pPr>
        <w:spacing w:line="215" w:lineRule="auto"/>
        <w:ind w:left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0"/>
          <w:sz w:val="42"/>
          <w:szCs w:val="42"/>
        </w:rPr>
        <w:t>如股东违反上述各条，应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37" w:line="403" w:lineRule="auto"/>
        <w:ind w:left="9" w:right="291" w:firstLine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按公司实际损失赔偿。</w:t>
      </w:r>
      <w:r>
        <w:rPr>
          <w:rFonts w:ascii="FangSong" w:eastAsia="FangSong" w:hAnsi="FangSong" w:cs="FangSong"/>
          <w:sz w:val="42"/>
          <w:szCs w:val="42"/>
        </w:rPr>
        <w:t>严重者经董事会讨论按有关法律法规可减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少其持有的股权比例以弥补其他股东的损失。</w:t>
      </w:r>
    </w:p>
    <w:p>
      <w:pPr>
        <w:spacing w:before="1" w:line="215" w:lineRule="auto"/>
        <w:ind w:left="92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3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关联交易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403" w:lineRule="auto"/>
        <w:ind w:left="5" w:right="291" w:firstLine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公司应当将涉及的所有关</w:t>
      </w:r>
      <w:r>
        <w:rPr>
          <w:rFonts w:ascii="FangSong" w:eastAsia="FangSong" w:hAnsi="FangSong" w:cs="FangSong"/>
          <w:sz w:val="42"/>
          <w:szCs w:val="42"/>
        </w:rPr>
        <w:t>联交易情况进行合同规范，并于签定关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联交易的合同前将相</w:t>
      </w:r>
      <w:r>
        <w:rPr>
          <w:rFonts w:ascii="FangSong" w:eastAsia="FangSong" w:hAnsi="FangSong" w:cs="FangSong"/>
          <w:sz w:val="42"/>
          <w:szCs w:val="42"/>
        </w:rPr>
        <w:t>关的关联交易情况报告公司董事会，取得公司董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事会董事的一致同</w:t>
      </w:r>
      <w:r>
        <w:rPr>
          <w:rFonts w:ascii="FangSong" w:eastAsia="FangSong" w:hAnsi="FangSong" w:cs="FangSong"/>
          <w:sz w:val="42"/>
          <w:szCs w:val="42"/>
        </w:rPr>
        <w:t>意后方能签定相关合同。董事会在讨论关联交易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8"/>
          <w:sz w:val="42"/>
          <w:szCs w:val="42"/>
        </w:rPr>
        <w:t>时</w:t>
      </w:r>
      <w:r>
        <w:rPr>
          <w:rFonts w:ascii="FangSong" w:eastAsia="FangSong" w:hAnsi="FangSong" w:cs="FangSong"/>
          <w:spacing w:val="-7"/>
          <w:sz w:val="42"/>
          <w:szCs w:val="42"/>
        </w:rPr>
        <w:t>，关联方须回避。</w:t>
      </w:r>
    </w:p>
    <w:p>
      <w:pPr>
        <w:spacing w:before="1" w:line="215" w:lineRule="auto"/>
        <w:ind w:left="9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9"/>
          <w:sz w:val="42"/>
          <w:szCs w:val="42"/>
        </w:rPr>
        <w:t>董事会</w:t>
      </w:r>
    </w:p>
    <w:p>
      <w:pPr>
        <w:sectPr>
          <w:footerReference w:type="default" r:id="rId10"/>
          <w:pgSz w:w="18360" w:h="23760"/>
          <w:pgMar w:top="1762" w:right="2674" w:bottom="1892" w:left="2721" w:header="0" w:footer="1421" w:gutter="0"/>
          <w:pgNumType w:start="7"/>
          <w:cols w:space="708"/>
        </w:sectPr>
      </w:pPr>
    </w:p>
    <w:p>
      <w:pPr>
        <w:spacing w:before="85" w:line="403" w:lineRule="auto"/>
        <w:ind w:right="181" w:firstLine="93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4"/>
          <w:sz w:val="42"/>
          <w:szCs w:val="42"/>
        </w:rPr>
        <w:t>公司董事会由_____名董事组成，并由股东大会选举产生。科大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总公司推荐_____名董事候选人，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_____公司推荐_____名董事候选人</w:t>
      </w:r>
      <w:r>
        <w:rPr>
          <w:rFonts w:ascii="FangSong" w:eastAsia="FangSong" w:hAnsi="FangSong" w:cs="FangSong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_____公司推荐__</w:t>
      </w:r>
      <w:r>
        <w:rPr>
          <w:rFonts w:ascii="FangSong" w:eastAsia="FangSong" w:hAnsi="FangSong" w:cs="FangSong"/>
          <w:spacing w:val="-1"/>
          <w:sz w:val="42"/>
          <w:szCs w:val="42"/>
        </w:rPr>
        <w:t>___名董事候选人。</w:t>
      </w:r>
    </w:p>
    <w:p>
      <w:pPr>
        <w:spacing w:before="2" w:line="403" w:lineRule="auto"/>
        <w:ind w:left="42" w:firstLine="86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</w:t>
      </w:r>
      <w:r>
        <w:rPr>
          <w:rFonts w:ascii="FangSong" w:eastAsia="FangSong" w:hAnsi="FangSong" w:cs="FangSong"/>
          <w:spacing w:val="-10"/>
          <w:sz w:val="42"/>
          <w:szCs w:val="42"/>
        </w:rPr>
        <w:t>公</w:t>
      </w:r>
      <w:r>
        <w:rPr>
          <w:rFonts w:ascii="FangSong" w:eastAsia="FangSong" w:hAnsi="FangSong" w:cs="FangSong"/>
          <w:spacing w:val="-9"/>
          <w:sz w:val="42"/>
          <w:szCs w:val="42"/>
        </w:rPr>
        <w:t>司设董事长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人，副董事长_____人。董事长由_____委派，副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董事长由</w:t>
      </w:r>
      <w:r>
        <w:rPr>
          <w:rFonts w:ascii="FangSong" w:eastAsia="FangSong" w:hAnsi="FangSong" w:cs="FangSong"/>
          <w:spacing w:val="-1"/>
          <w:sz w:val="42"/>
          <w:szCs w:val="42"/>
        </w:rPr>
        <w:t>_____公司和_____公司各派一名</w:t>
      </w:r>
    </w:p>
    <w:p>
      <w:pPr>
        <w:spacing w:line="219" w:lineRule="auto"/>
        <w:ind w:left="9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7"/>
          <w:sz w:val="42"/>
          <w:szCs w:val="42"/>
        </w:rPr>
        <w:t>董事会行使下列职权：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37" w:line="219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(</w:t>
      </w:r>
      <w:r>
        <w:rPr>
          <w:rFonts w:ascii="FangSong" w:eastAsia="FangSong" w:hAnsi="FangSong" w:cs="FangSong"/>
          <w:spacing w:val="-11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>)负责召集股东会，并向股东会报告工作;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36" w:line="219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(</w:t>
      </w:r>
      <w:r>
        <w:rPr>
          <w:rFonts w:ascii="FangSong" w:eastAsia="FangSong" w:hAnsi="FangSong" w:cs="FangSong"/>
          <w:spacing w:val="-17"/>
          <w:sz w:val="42"/>
          <w:szCs w:val="42"/>
        </w:rPr>
        <w:t>2)执行股东会的决议;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221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</w:t>
      </w:r>
      <w:r>
        <w:rPr>
          <w:rFonts w:ascii="FangSong" w:eastAsia="FangSong" w:hAnsi="FangSong" w:cs="FangSong"/>
          <w:spacing w:val="-11"/>
          <w:sz w:val="42"/>
          <w:szCs w:val="42"/>
        </w:rPr>
        <w:t>3)决定公司的经营计划和投资方案;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220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9"/>
          <w:sz w:val="42"/>
          <w:szCs w:val="42"/>
        </w:rPr>
        <w:t>4)制订公司的年度财务预算方案、决算方案;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20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9"/>
          <w:sz w:val="42"/>
          <w:szCs w:val="42"/>
        </w:rPr>
        <w:t>5)制订公司的利润分配方案和弥补亏损方案;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403" w:lineRule="auto"/>
        <w:ind w:left="40" w:right="232" w:firstLine="8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6</w:t>
      </w:r>
      <w:r>
        <w:rPr>
          <w:rFonts w:ascii="FangSong" w:eastAsia="FangSong" w:hAnsi="FangSong" w:cs="FangSong"/>
          <w:spacing w:val="-6"/>
          <w:sz w:val="42"/>
          <w:szCs w:val="42"/>
        </w:rPr>
        <w:t>)制订公司增加或者减少注册资本、发行债券或者其他证券及上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市</w:t>
      </w:r>
      <w:r>
        <w:rPr>
          <w:rFonts w:ascii="FangSong" w:eastAsia="FangSong" w:hAnsi="FangSong" w:cs="FangSong"/>
          <w:spacing w:val="-8"/>
          <w:sz w:val="42"/>
          <w:szCs w:val="42"/>
        </w:rPr>
        <w:t>方案;</w:t>
      </w:r>
    </w:p>
    <w:p>
      <w:pPr>
        <w:spacing w:before="2" w:line="218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</w:t>
      </w:r>
      <w:r>
        <w:rPr>
          <w:rFonts w:ascii="FangSong" w:eastAsia="FangSong" w:hAnsi="FangSong" w:cs="FangSong"/>
          <w:spacing w:val="-13"/>
          <w:sz w:val="42"/>
          <w:szCs w:val="42"/>
        </w:rPr>
        <w:t>7</w:t>
      </w:r>
      <w:r>
        <w:rPr>
          <w:rFonts w:ascii="FangSong" w:eastAsia="FangSong" w:hAnsi="FangSong" w:cs="FangSong"/>
          <w:spacing w:val="-8"/>
          <w:sz w:val="42"/>
          <w:szCs w:val="42"/>
        </w:rPr>
        <w:t>)拟定公司重大收购、合并、分立和解散方案;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36" w:line="404" w:lineRule="auto"/>
        <w:ind w:left="21" w:right="232" w:firstLine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8</w:t>
      </w:r>
      <w:r>
        <w:rPr>
          <w:rFonts w:ascii="FangSong" w:eastAsia="FangSong" w:hAnsi="FangSong" w:cs="FangSong"/>
          <w:spacing w:val="-6"/>
          <w:sz w:val="42"/>
          <w:szCs w:val="42"/>
        </w:rPr>
        <w:t>)在股东会授权范围内，决定公司的风险投资、资产抵押及其他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担保事项;</w:t>
      </w:r>
    </w:p>
    <w:p>
      <w:pPr>
        <w:spacing w:before="1" w:line="403" w:lineRule="auto"/>
        <w:ind w:left="29" w:right="155" w:firstLine="904"/>
        <w:rPr>
          <w:rFonts w:ascii="FangSong" w:eastAsia="FangSong" w:hAnsi="FangSong" w:cs="FangSong"/>
          <w:sz w:val="42"/>
          <w:szCs w:val="42"/>
        </w:rPr>
        <w:sectPr>
          <w:footerReference w:type="default" r:id="rId11"/>
          <w:pgSz w:w="18360" w:h="23760"/>
          <w:pgMar w:top="1761" w:right="2711" w:bottom="1892" w:left="2698" w:header="0" w:footer="1421" w:gutter="0"/>
          <w:pgNumType w:start="8"/>
          <w:cols w:space="708"/>
        </w:sectPr>
      </w:pPr>
      <w:r>
        <w:rPr>
          <w:rFonts w:ascii="FangSong" w:eastAsia="FangSong" w:hAnsi="FangSong" w:cs="FangSong"/>
          <w:spacing w:val="-20"/>
          <w:sz w:val="42"/>
          <w:szCs w:val="42"/>
        </w:rPr>
        <w:t>(</w:t>
      </w:r>
      <w:r>
        <w:rPr>
          <w:rFonts w:ascii="FangSong" w:eastAsia="FangSong" w:hAnsi="FangSong" w:cs="FangSong"/>
          <w:spacing w:val="-11"/>
          <w:sz w:val="42"/>
          <w:szCs w:val="42"/>
        </w:rPr>
        <w:t>9</w:t>
      </w:r>
      <w:r>
        <w:rPr>
          <w:rFonts w:ascii="FangSong" w:eastAsia="FangSong" w:hAnsi="FangSong" w:cs="FangSong"/>
          <w:spacing w:val="-10"/>
          <w:sz w:val="42"/>
          <w:szCs w:val="42"/>
        </w:rPr>
        <w:t>)聘任或者解聘公司经理、董事会秘书;根据经理的提名，聘任或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者解聘公司副经理</w:t>
      </w:r>
      <w:r>
        <w:rPr>
          <w:rFonts w:ascii="FangSong" w:eastAsia="FangSong" w:hAnsi="FangSong" w:cs="FangSong"/>
          <w:sz w:val="42"/>
          <w:szCs w:val="42"/>
        </w:rPr>
        <w:t>、财务负责人等高级管理人员，并决定其报酬事项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和</w:t>
      </w:r>
      <w:r>
        <w:rPr>
          <w:rFonts w:ascii="FangSong" w:eastAsia="FangSong" w:hAnsi="FangSong" w:cs="FangSong"/>
          <w:spacing w:val="-4"/>
          <w:sz w:val="42"/>
          <w:szCs w:val="42"/>
        </w:rPr>
        <w:t>奖</w:t>
      </w:r>
      <w:r>
        <w:rPr>
          <w:rFonts w:ascii="FangSong" w:eastAsia="FangSong" w:hAnsi="FangSong" w:cs="FangSong"/>
          <w:spacing w:val="-3"/>
          <w:sz w:val="42"/>
          <w:szCs w:val="42"/>
        </w:rPr>
        <w:t>惩事项;</w:t>
      </w:r>
    </w:p>
    <w:p>
      <w:pPr>
        <w:spacing w:line="220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(</w:t>
      </w:r>
      <w:r>
        <w:rPr>
          <w:rFonts w:ascii="FangSong" w:eastAsia="FangSong" w:hAnsi="FangSong" w:cs="FangSong"/>
          <w:spacing w:val="-13"/>
          <w:sz w:val="42"/>
          <w:szCs w:val="42"/>
        </w:rPr>
        <w:t>10)制订公司章程的修改方案;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219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(1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</w:rPr>
        <w:t>)听取公司经理的工作汇报并检查经理的工作;</w:t>
      </w:r>
    </w:p>
    <w:p>
      <w:pPr>
        <w:sectPr>
          <w:footerReference w:type="default" r:id="rId12"/>
          <w:type w:val="nextPage"/>
          <w:pgSz w:w="18360" w:h="23760"/>
          <w:pgMar w:top="1761" w:right="2711" w:bottom="1892" w:left="2698" w:header="0" w:footer="1421" w:gutter="0"/>
          <w:pgNumType w:start="9"/>
          <w:cols w:space="708"/>
          <w:titlePg w:val="0"/>
        </w:sectPr>
      </w:pPr>
    </w:p>
    <w:p>
      <w:pPr>
        <w:spacing w:before="84" w:line="219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12)法律、法规或公司章程规定，以及股东大会授予的其他职权。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36" w:line="403" w:lineRule="auto"/>
        <w:ind w:left="38" w:firstLine="8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6"/>
          <w:sz w:val="42"/>
          <w:szCs w:val="42"/>
        </w:rPr>
        <w:t>公司董</w:t>
      </w:r>
      <w:r>
        <w:rPr>
          <w:rFonts w:ascii="FangSong" w:eastAsia="FangSong" w:hAnsi="FangSong" w:cs="FangSong"/>
          <w:spacing w:val="-5"/>
          <w:sz w:val="42"/>
          <w:szCs w:val="42"/>
        </w:rPr>
        <w:t>事</w:t>
      </w:r>
      <w:r>
        <w:rPr>
          <w:rFonts w:ascii="FangSong" w:eastAsia="FangSong" w:hAnsi="FangSong" w:cs="FangSong"/>
          <w:spacing w:val="-3"/>
          <w:sz w:val="42"/>
          <w:szCs w:val="42"/>
        </w:rPr>
        <w:t>会应当就注册会计师对公司财务报告出具的有保留意见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的</w:t>
      </w:r>
      <w:r>
        <w:rPr>
          <w:rFonts w:ascii="FangSong" w:eastAsia="FangSong" w:hAnsi="FangSong" w:cs="FangSong"/>
          <w:spacing w:val="-6"/>
          <w:sz w:val="42"/>
          <w:szCs w:val="42"/>
        </w:rPr>
        <w:t>审计报告向股东大会作出说明。</w:t>
      </w:r>
    </w:p>
    <w:p>
      <w:pPr>
        <w:spacing w:before="2" w:line="403" w:lineRule="auto"/>
        <w:ind w:left="16" w:firstLine="88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董事会制定董事会议事规则，以确保董事会的工作效率和科学决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策</w:t>
      </w:r>
      <w:r>
        <w:rPr>
          <w:rFonts w:ascii="FangSong" w:eastAsia="FangSong" w:hAnsi="FangSong" w:cs="FangSong"/>
          <w:spacing w:val="-22"/>
          <w:sz w:val="42"/>
          <w:szCs w:val="42"/>
        </w:rPr>
        <w:t>。</w:t>
      </w:r>
    </w:p>
    <w:p>
      <w:pPr>
        <w:spacing w:line="403" w:lineRule="auto"/>
        <w:ind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6.</w:t>
      </w:r>
      <w:r>
        <w:rPr>
          <w:rFonts w:ascii="FangSong" w:eastAsia="FangSong" w:hAnsi="FangSong" w:cs="FangSong"/>
          <w:spacing w:val="-4"/>
          <w:sz w:val="42"/>
          <w:szCs w:val="42"/>
        </w:rPr>
        <w:t>董事会应当确定总经理运用公司资产所作出的投资权限，建立</w:t>
      </w:r>
      <w:r>
        <w:rPr>
          <w:rFonts w:ascii="FangSong" w:eastAsia="FangSong" w:hAnsi="FangSong" w:cs="FangSong"/>
          <w:sz w:val="42"/>
          <w:szCs w:val="42"/>
        </w:rPr>
        <w:t>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格的审查和决</w:t>
      </w:r>
      <w:r>
        <w:rPr>
          <w:rFonts w:ascii="FangSong" w:eastAsia="FangSong" w:hAnsi="FangSong" w:cs="FangSong"/>
          <w:spacing w:val="-4"/>
          <w:sz w:val="42"/>
          <w:szCs w:val="42"/>
        </w:rPr>
        <w:t>策</w:t>
      </w:r>
      <w:r>
        <w:rPr>
          <w:rFonts w:ascii="FangSong" w:eastAsia="FangSong" w:hAnsi="FangSong" w:cs="FangSong"/>
          <w:spacing w:val="-3"/>
          <w:sz w:val="42"/>
          <w:szCs w:val="42"/>
        </w:rPr>
        <w:t>程序;重大投资项目应当组织有关部门的专家、专业人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员</w:t>
      </w:r>
      <w:r>
        <w:rPr>
          <w:rFonts w:ascii="FangSong" w:eastAsia="FangSong" w:hAnsi="FangSong" w:cs="FangSong"/>
          <w:spacing w:val="-4"/>
          <w:sz w:val="42"/>
          <w:szCs w:val="42"/>
        </w:rPr>
        <w:t>进行评审，并报股东会批准。</w:t>
      </w:r>
    </w:p>
    <w:p>
      <w:pPr>
        <w:spacing w:before="1" w:line="220" w:lineRule="auto"/>
        <w:ind w:left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3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6"/>
          <w:sz w:val="42"/>
          <w:szCs w:val="42"/>
        </w:rPr>
        <w:t>监事会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15" w:lineRule="auto"/>
        <w:ind w:left="9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8"/>
          <w:sz w:val="42"/>
          <w:szCs w:val="42"/>
        </w:rPr>
        <w:t>公司</w:t>
      </w:r>
      <w:r>
        <w:rPr>
          <w:rFonts w:ascii="FangSong" w:eastAsia="FangSong" w:hAnsi="FangSong" w:cs="FangSong"/>
          <w:spacing w:val="-7"/>
          <w:sz w:val="42"/>
          <w:szCs w:val="42"/>
        </w:rPr>
        <w:t>设</w:t>
      </w:r>
      <w:r>
        <w:rPr>
          <w:rFonts w:ascii="FangSong" w:eastAsia="FangSong" w:hAnsi="FangSong" w:cs="FangSong"/>
          <w:spacing w:val="-4"/>
          <w:sz w:val="42"/>
          <w:szCs w:val="42"/>
        </w:rPr>
        <w:t>监事会。监事会由_____名监事组成，甲方推荐_____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403" w:lineRule="auto"/>
        <w:ind w:left="4" w:right="99" w:firstLine="87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_____名，乙方推荐_____名</w:t>
      </w:r>
      <w:r>
        <w:rPr>
          <w:rFonts w:ascii="FangSong" w:eastAsia="FangSong" w:hAnsi="FangSong" w:cs="FangSong"/>
          <w:sz w:val="42"/>
          <w:szCs w:val="42"/>
        </w:rPr>
        <w:t>，丙方推荐_____名，设监事会召集人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一名，由_</w:t>
      </w:r>
      <w:r>
        <w:rPr>
          <w:rFonts w:ascii="FangSong" w:eastAsia="FangSong" w:hAnsi="FangSong" w:cs="FangSong"/>
          <w:sz w:val="42"/>
          <w:szCs w:val="42"/>
        </w:rPr>
        <w:t>____方推荐。监事会召集人不能履行职权时，由该召集人指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定</w:t>
      </w:r>
      <w:r>
        <w:rPr>
          <w:rFonts w:ascii="FangSong" w:eastAsia="FangSong" w:hAnsi="FangSong" w:cs="FangSong"/>
          <w:spacing w:val="-8"/>
          <w:sz w:val="42"/>
          <w:szCs w:val="42"/>
        </w:rPr>
        <w:t>一</w:t>
      </w:r>
      <w:r>
        <w:rPr>
          <w:rFonts w:ascii="FangSong" w:eastAsia="FangSong" w:hAnsi="FangSong" w:cs="FangSong"/>
          <w:spacing w:val="-5"/>
          <w:sz w:val="42"/>
          <w:szCs w:val="42"/>
        </w:rPr>
        <w:t>名监事代行其职权。</w:t>
      </w:r>
    </w:p>
    <w:p>
      <w:pPr>
        <w:spacing w:before="1" w:line="215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(公</w:t>
      </w:r>
      <w:r>
        <w:rPr>
          <w:rFonts w:ascii="FangSong" w:eastAsia="FangSong" w:hAnsi="FangSong" w:cs="FangSong"/>
          <w:spacing w:val="-14"/>
          <w:sz w:val="42"/>
          <w:szCs w:val="42"/>
        </w:rPr>
        <w:t>司</w:t>
      </w:r>
      <w:r>
        <w:rPr>
          <w:rFonts w:ascii="FangSong" w:eastAsia="FangSong" w:hAnsi="FangSong" w:cs="FangSong"/>
          <w:spacing w:val="-10"/>
          <w:sz w:val="42"/>
          <w:szCs w:val="42"/>
        </w:rPr>
        <w:t>不设监事会，设监事_____名，由_____方推荐。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)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6" w:line="218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6"/>
          <w:sz w:val="42"/>
          <w:szCs w:val="42"/>
        </w:rPr>
        <w:t>监事会行使下列职权：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37" w:line="218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(</w:t>
      </w:r>
      <w:r>
        <w:rPr>
          <w:rFonts w:ascii="FangSong" w:eastAsia="FangSong" w:hAnsi="FangSong" w:cs="FangSong"/>
          <w:spacing w:val="-19"/>
          <w:sz w:val="42"/>
          <w:szCs w:val="42"/>
        </w:rPr>
        <w:t>1)检查公司的财务;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7" w:line="403" w:lineRule="auto"/>
        <w:ind w:left="17" w:right="345" w:firstLine="8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(2</w:t>
      </w:r>
      <w:r>
        <w:rPr>
          <w:rFonts w:ascii="FangSong" w:eastAsia="FangSong" w:hAnsi="FangSong" w:cs="FangSong"/>
          <w:spacing w:val="-15"/>
          <w:sz w:val="42"/>
          <w:szCs w:val="42"/>
        </w:rPr>
        <w:t>)</w:t>
      </w:r>
      <w:r>
        <w:rPr>
          <w:rFonts w:ascii="FangSong" w:eastAsia="FangSong" w:hAnsi="FangSong" w:cs="FangSong"/>
          <w:spacing w:val="-8"/>
          <w:sz w:val="42"/>
          <w:szCs w:val="42"/>
        </w:rPr>
        <w:t>对董事、经理和其他高级管理人员执行公司职务时违反法律、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法规或者章程的行为</w:t>
      </w:r>
      <w:r>
        <w:rPr>
          <w:rFonts w:ascii="FangSong" w:eastAsia="FangSong" w:hAnsi="FangSong" w:cs="FangSong"/>
          <w:spacing w:val="-1"/>
          <w:sz w:val="42"/>
          <w:szCs w:val="42"/>
        </w:rPr>
        <w:t>进行监督;</w:t>
      </w:r>
    </w:p>
    <w:p>
      <w:pPr>
        <w:spacing w:before="2" w:line="403" w:lineRule="auto"/>
        <w:ind w:left="26" w:right="269" w:firstLine="885"/>
        <w:rPr>
          <w:rFonts w:ascii="FangSong" w:eastAsia="FangSong" w:hAnsi="FangSong" w:cs="FangSong"/>
          <w:sz w:val="42"/>
          <w:szCs w:val="42"/>
        </w:rPr>
        <w:sectPr>
          <w:footerReference w:type="default" r:id="rId13"/>
          <w:pgSz w:w="18360" w:h="23760"/>
          <w:pgMar w:top="1764" w:right="2674" w:bottom="1892" w:left="2721" w:header="0" w:footer="1421" w:gutter="0"/>
          <w:pgNumType w:start="10"/>
          <w:cols w:space="708"/>
        </w:sectPr>
      </w:pPr>
      <w:r>
        <w:rPr>
          <w:rFonts w:ascii="FangSong" w:eastAsia="FangSong" w:hAnsi="FangSong" w:cs="FangSong"/>
          <w:spacing w:val="-12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3</w:t>
      </w:r>
      <w:r>
        <w:rPr>
          <w:rFonts w:ascii="FangSong" w:eastAsia="FangSong" w:hAnsi="FangSong" w:cs="FangSong"/>
          <w:spacing w:val="-6"/>
          <w:sz w:val="42"/>
          <w:szCs w:val="42"/>
        </w:rPr>
        <w:t>)当董事、经理和其他高级管理人员的行为损害公司利益时，要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求其予以纠正，必要时向股东会或国家有</w:t>
      </w:r>
      <w:r>
        <w:rPr>
          <w:rFonts w:ascii="FangSong" w:eastAsia="FangSong" w:hAnsi="FangSong" w:cs="FangSong"/>
          <w:sz w:val="42"/>
          <w:szCs w:val="42"/>
        </w:rPr>
        <w:t>关主管机关报告;</w:t>
      </w:r>
    </w:p>
    <w:p>
      <w:pPr>
        <w:spacing w:before="2" w:line="219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</w:rPr>
        <w:t>(</w:t>
      </w:r>
      <w:r>
        <w:rPr>
          <w:rFonts w:ascii="FangSong" w:eastAsia="FangSong" w:hAnsi="FangSong" w:cs="FangSong"/>
          <w:spacing w:val="-16"/>
          <w:sz w:val="42"/>
          <w:szCs w:val="42"/>
        </w:rPr>
        <w:t>4)提议召开临时股东会;</w:t>
      </w:r>
    </w:p>
    <w:p>
      <w:pPr>
        <w:sectPr>
          <w:footerReference w:type="default" r:id="rId14"/>
          <w:type w:val="nextPage"/>
          <w:pgSz w:w="18360" w:h="23760"/>
          <w:pgMar w:top="1764" w:right="2674" w:bottom="1892" w:left="2721" w:header="0" w:footer="1421" w:gutter="0"/>
          <w:pgNumType w:start="11"/>
          <w:cols w:space="708"/>
          <w:titlePg w:val="0"/>
        </w:sectPr>
      </w:pPr>
    </w:p>
    <w:p>
      <w:pPr>
        <w:spacing w:before="84" w:line="221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(</w:t>
      </w:r>
      <w:r>
        <w:rPr>
          <w:rFonts w:ascii="FangSong" w:eastAsia="FangSong" w:hAnsi="FangSong" w:cs="FangSong"/>
          <w:spacing w:val="-19"/>
          <w:sz w:val="42"/>
          <w:szCs w:val="42"/>
        </w:rPr>
        <w:t>5)列席董事会会议;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220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(</w:t>
      </w:r>
      <w:r>
        <w:rPr>
          <w:rFonts w:ascii="FangSong" w:eastAsia="FangSong" w:hAnsi="FangSong" w:cs="FangSong"/>
          <w:spacing w:val="-12"/>
          <w:sz w:val="42"/>
          <w:szCs w:val="42"/>
        </w:rPr>
        <w:t>6)公司章程规定或股东会授予的其他职权。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221" w:lineRule="auto"/>
        <w:ind w:left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九</w:t>
      </w:r>
      <w:r>
        <w:rPr>
          <w:rFonts w:ascii="FangSong" w:eastAsia="FangSong" w:hAnsi="FangSong" w:cs="FangSong"/>
          <w:spacing w:val="-2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经营管理机构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36" w:line="404" w:lineRule="auto"/>
        <w:ind w:firstLine="90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公司设立经营管理机构，负责公司的日常经营管理工作。经营管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理机构设总经理一人，</w:t>
      </w:r>
      <w:r>
        <w:rPr>
          <w:rFonts w:ascii="FangSong" w:eastAsia="FangSong" w:hAnsi="FangSong" w:cs="FangSong"/>
          <w:spacing w:val="-3"/>
          <w:sz w:val="42"/>
          <w:szCs w:val="42"/>
        </w:rPr>
        <w:t>副</w:t>
      </w:r>
      <w:r>
        <w:rPr>
          <w:rFonts w:ascii="FangSong" w:eastAsia="FangSong" w:hAnsi="FangSong" w:cs="FangSong"/>
          <w:spacing w:val="-2"/>
          <w:sz w:val="42"/>
          <w:szCs w:val="42"/>
        </w:rPr>
        <w:t>总经理_____人，总经理由_____公司委派，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8"/>
          <w:sz w:val="42"/>
          <w:szCs w:val="42"/>
        </w:rPr>
        <w:t>副</w:t>
      </w:r>
      <w:r>
        <w:rPr>
          <w:rFonts w:ascii="FangSong" w:eastAsia="FangSong" w:hAnsi="FangSong" w:cs="FangSong"/>
          <w:spacing w:val="-6"/>
          <w:sz w:val="42"/>
          <w:szCs w:val="42"/>
        </w:rPr>
        <w:t>总经理由_____公司、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_____公司各派一人，甲方委派财务总监一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4"/>
          <w:sz w:val="42"/>
          <w:szCs w:val="42"/>
        </w:rPr>
        <w:t>名。</w:t>
      </w:r>
      <w:r>
        <w:rPr>
          <w:rFonts w:ascii="FangSong" w:eastAsia="FangSong" w:hAnsi="FangSong" w:cs="FangSong"/>
          <w:spacing w:val="-3"/>
          <w:sz w:val="42"/>
          <w:szCs w:val="42"/>
        </w:rPr>
        <w:t>总</w:t>
      </w:r>
      <w:r>
        <w:rPr>
          <w:rFonts w:ascii="FangSong" w:eastAsia="FangSong" w:hAnsi="FangSong" w:cs="FangSong"/>
          <w:spacing w:val="-2"/>
          <w:sz w:val="42"/>
          <w:szCs w:val="42"/>
        </w:rPr>
        <w:t>经理、副总经理由董事会聘任，每届任期三年。</w:t>
      </w:r>
    </w:p>
    <w:p>
      <w:pPr>
        <w:spacing w:before="3" w:line="402" w:lineRule="auto"/>
        <w:ind w:left="24" w:firstLine="85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</w:t>
      </w:r>
      <w:r>
        <w:rPr>
          <w:rFonts w:ascii="FangSong" w:eastAsia="FangSong" w:hAnsi="FangSong" w:cs="FangSong"/>
          <w:spacing w:val="-6"/>
          <w:sz w:val="42"/>
          <w:szCs w:val="42"/>
        </w:rPr>
        <w:t>总经理</w:t>
      </w:r>
      <w:r>
        <w:rPr>
          <w:rFonts w:ascii="FangSong" w:eastAsia="FangSong" w:hAnsi="FangSong" w:cs="FangSong"/>
          <w:spacing w:val="-3"/>
          <w:sz w:val="42"/>
          <w:szCs w:val="42"/>
        </w:rPr>
        <w:t>对董事会负责，依据《公司法》和公司章程的规定行使下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列</w:t>
      </w:r>
      <w:r>
        <w:rPr>
          <w:rFonts w:ascii="FangSong" w:eastAsia="FangSong" w:hAnsi="FangSong" w:cs="FangSong"/>
          <w:spacing w:val="-24"/>
          <w:sz w:val="42"/>
          <w:szCs w:val="42"/>
        </w:rPr>
        <w:t>职权：</w:t>
      </w:r>
    </w:p>
    <w:p>
      <w:pPr>
        <w:spacing w:before="1" w:line="222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(一</w:t>
      </w:r>
      <w:r>
        <w:rPr>
          <w:rFonts w:ascii="FangSong" w:eastAsia="FangSong" w:hAnsi="FangSong" w:cs="FangSong"/>
          <w:spacing w:val="-11"/>
          <w:sz w:val="42"/>
          <w:szCs w:val="42"/>
        </w:rPr>
        <w:t>)</w:t>
      </w:r>
      <w:r>
        <w:rPr>
          <w:rFonts w:ascii="FangSong" w:eastAsia="FangSong" w:hAnsi="FangSong" w:cs="FangSong"/>
          <w:spacing w:val="-6"/>
          <w:sz w:val="42"/>
          <w:szCs w:val="42"/>
        </w:rPr>
        <w:t>主持公司的生产经营管理工作，组织实施董事会决议;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7" w:line="222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(二)公司年度计划和投资方案</w:t>
      </w:r>
      <w:r>
        <w:rPr>
          <w:rFonts w:ascii="FangSong" w:eastAsia="FangSong" w:hAnsi="FangSong" w:cs="FangSong"/>
          <w:spacing w:val="-12"/>
          <w:sz w:val="42"/>
          <w:szCs w:val="42"/>
        </w:rPr>
        <w:t>;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7" w:line="221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(</w:t>
      </w:r>
      <w:r>
        <w:rPr>
          <w:rFonts w:ascii="FangSong" w:eastAsia="FangSong" w:hAnsi="FangSong" w:cs="FangSong"/>
          <w:spacing w:val="-10"/>
          <w:sz w:val="42"/>
          <w:szCs w:val="42"/>
        </w:rPr>
        <w:t>三)拟定公司内部管理机构设置方案;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220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(四)拟定公司的基本管理制度</w:t>
      </w:r>
      <w:r>
        <w:rPr>
          <w:rFonts w:ascii="FangSong" w:eastAsia="FangSong" w:hAnsi="FangSong" w:cs="FangSong"/>
          <w:spacing w:val="-12"/>
          <w:sz w:val="42"/>
          <w:szCs w:val="42"/>
        </w:rPr>
        <w:t>;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37" w:line="220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</w:t>
      </w:r>
      <w:r>
        <w:rPr>
          <w:rFonts w:ascii="FangSong" w:eastAsia="FangSong" w:hAnsi="FangSong" w:cs="FangSong"/>
          <w:spacing w:val="-15"/>
          <w:sz w:val="42"/>
          <w:szCs w:val="42"/>
        </w:rPr>
        <w:t>五)制订公司的具体规章;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219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(六)提请董事会聘任或者解聘公司副经理、财务负责人</w:t>
      </w:r>
      <w:r>
        <w:rPr>
          <w:rFonts w:ascii="FangSong" w:eastAsia="FangSong" w:hAnsi="FangSong" w:cs="FangSong"/>
          <w:spacing w:val="-6"/>
          <w:sz w:val="42"/>
          <w:szCs w:val="42"/>
        </w:rPr>
        <w:t>;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221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(</w:t>
      </w:r>
      <w:r>
        <w:rPr>
          <w:rFonts w:ascii="FangSong" w:eastAsia="FangSong" w:hAnsi="FangSong" w:cs="FangSong"/>
          <w:spacing w:val="-6"/>
          <w:sz w:val="42"/>
          <w:szCs w:val="42"/>
        </w:rPr>
        <w:t>七)聘任或者解聘除应由董事会聘任或者解聘以外的管理人员;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311" w:lineRule="auto"/>
        <w:ind w:left="893" w:right="4736" w:firstLine="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(八)公司章程或董事会授予的其他职权</w:t>
      </w:r>
      <w:r>
        <w:rPr>
          <w:rFonts w:ascii="FangSong" w:eastAsia="FangSong" w:hAnsi="FangSong" w:cs="FangSong"/>
          <w:spacing w:val="-10"/>
          <w:sz w:val="42"/>
          <w:szCs w:val="42"/>
        </w:rPr>
        <w:t>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3"/>
          <w:sz w:val="42"/>
          <w:szCs w:val="42"/>
        </w:rPr>
        <w:t>副总经理协助总经理工作。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15"/>
          <w:pgSz w:w="18360" w:h="23760"/>
          <w:pgMar w:top="1761" w:right="2674" w:bottom="1892" w:left="2727" w:header="0" w:footer="1421" w:gutter="0"/>
          <w:pgNumType w:start="12"/>
          <w:cols w:space="708"/>
        </w:sectPr>
      </w:pPr>
    </w:p>
    <w:p>
      <w:pPr>
        <w:spacing w:before="137" w:line="404" w:lineRule="auto"/>
        <w:ind w:left="13" w:right="357" w:firstLine="87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总经理、副总经理等高级管理人员有营私舞弊或严重失职的,经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董事会决议可随时撤换。</w:t>
      </w:r>
    </w:p>
    <w:p>
      <w:pPr>
        <w:spacing w:before="2" w:line="220" w:lineRule="auto"/>
        <w:ind w:left="9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税务、财务、审计、劳动管理</w:t>
      </w:r>
    </w:p>
    <w:p>
      <w:pPr>
        <w:sectPr>
          <w:footerReference w:type="default" r:id="rId16"/>
          <w:type w:val="nextPage"/>
          <w:pgSz w:w="18360" w:h="23760"/>
          <w:pgMar w:top="1761" w:right="2674" w:bottom="1892" w:left="2727" w:header="0" w:footer="1421" w:gutter="0"/>
          <w:pgNumType w:start="13"/>
          <w:cols w:space="708"/>
          <w:titlePg w:val="0"/>
        </w:sectPr>
      </w:pPr>
    </w:p>
    <w:p>
      <w:pPr>
        <w:spacing w:before="81" w:line="403" w:lineRule="auto"/>
        <w:ind w:left="885" w:right="1320" w:firstLine="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9"/>
          <w:sz w:val="42"/>
          <w:szCs w:val="42"/>
        </w:rPr>
        <w:t>公</w:t>
      </w:r>
      <w:r>
        <w:rPr>
          <w:rFonts w:ascii="FangSong" w:eastAsia="FangSong" w:hAnsi="FangSong" w:cs="FangSong"/>
          <w:spacing w:val="-8"/>
          <w:sz w:val="42"/>
          <w:szCs w:val="42"/>
        </w:rPr>
        <w:t>司按照有关法律和条例规定缴纳各项税金。</w:t>
      </w:r>
      <w:r>
        <w:rPr>
          <w:rFonts w:ascii="FangSong" w:eastAsia="FangSong" w:hAnsi="FangSong" w:cs="FangSong"/>
          <w:sz w:val="42"/>
          <w:szCs w:val="42"/>
        </w:rPr>
        <w:t xml:space="preserve">          </w:t>
      </w: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6"/>
          <w:sz w:val="42"/>
          <w:szCs w:val="42"/>
        </w:rPr>
        <w:t>公司的会计年度从每年一月一日起至十二月三十一日止。</w:t>
      </w:r>
    </w:p>
    <w:p>
      <w:pPr>
        <w:spacing w:before="2" w:line="402" w:lineRule="auto"/>
        <w:ind w:left="3" w:right="421" w:firstLine="89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</w:t>
      </w:r>
      <w:r>
        <w:rPr>
          <w:rFonts w:ascii="FangSong" w:eastAsia="FangSong" w:hAnsi="FangSong" w:cs="FangSong"/>
          <w:spacing w:val="-4"/>
          <w:sz w:val="42"/>
          <w:szCs w:val="42"/>
        </w:rPr>
        <w:t>公司应按照中华人民共和国有关财务会计制度规定建立财务制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度</w:t>
      </w:r>
      <w:r>
        <w:rPr>
          <w:rFonts w:ascii="FangSong" w:eastAsia="FangSong" w:hAnsi="FangSong" w:cs="FangSong"/>
          <w:spacing w:val="-20"/>
          <w:sz w:val="42"/>
          <w:szCs w:val="42"/>
        </w:rPr>
        <w:t>。</w:t>
      </w:r>
    </w:p>
    <w:p>
      <w:pPr>
        <w:spacing w:before="4" w:line="403" w:lineRule="auto"/>
        <w:ind w:left="4" w:firstLine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6"/>
          <w:sz w:val="42"/>
          <w:szCs w:val="42"/>
        </w:rPr>
        <w:t>公司应</w:t>
      </w:r>
      <w:r>
        <w:rPr>
          <w:rFonts w:ascii="FangSong" w:eastAsia="FangSong" w:hAnsi="FangSong" w:cs="FangSong"/>
          <w:spacing w:val="-5"/>
          <w:sz w:val="42"/>
          <w:szCs w:val="42"/>
        </w:rPr>
        <w:t>在</w:t>
      </w:r>
      <w:r>
        <w:rPr>
          <w:rFonts w:ascii="FangSong" w:eastAsia="FangSong" w:hAnsi="FangSong" w:cs="FangSong"/>
          <w:spacing w:val="-3"/>
          <w:sz w:val="42"/>
          <w:szCs w:val="42"/>
        </w:rPr>
        <w:t>会计年度内，每月终结十天内编制月度财务报表，并将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该财务报表的副</w:t>
      </w:r>
      <w:r>
        <w:rPr>
          <w:rFonts w:ascii="FangSong" w:eastAsia="FangSong" w:hAnsi="FangSong" w:cs="FangSong"/>
          <w:sz w:val="42"/>
          <w:szCs w:val="42"/>
        </w:rPr>
        <w:t>本分送各股东方及各董事。公司应在会计年度终结后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三</w:t>
      </w:r>
      <w:r>
        <w:rPr>
          <w:rFonts w:ascii="FangSong" w:eastAsia="FangSong" w:hAnsi="FangSong" w:cs="FangSong"/>
          <w:spacing w:val="-3"/>
          <w:sz w:val="42"/>
          <w:szCs w:val="42"/>
        </w:rPr>
        <w:t>十天内编</w:t>
      </w:r>
    </w:p>
    <w:p>
      <w:pPr>
        <w:spacing w:before="2" w:line="403" w:lineRule="auto"/>
        <w:ind w:left="3" w:right="291" w:firstLine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年度财务报表，并</w:t>
      </w:r>
      <w:r>
        <w:rPr>
          <w:rFonts w:ascii="FangSong" w:eastAsia="FangSong" w:hAnsi="FangSong" w:cs="FangSong"/>
          <w:sz w:val="42"/>
          <w:szCs w:val="42"/>
        </w:rPr>
        <w:t>将财务报表的副本分送各方股东及各董事。年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度财务</w:t>
      </w:r>
      <w:r>
        <w:rPr>
          <w:rFonts w:ascii="FangSong" w:eastAsia="FangSong" w:hAnsi="FangSong" w:cs="FangSong"/>
          <w:spacing w:val="-3"/>
          <w:sz w:val="42"/>
          <w:szCs w:val="42"/>
        </w:rPr>
        <w:t>报</w:t>
      </w:r>
      <w:r>
        <w:rPr>
          <w:rFonts w:ascii="FangSong" w:eastAsia="FangSong" w:hAnsi="FangSong" w:cs="FangSong"/>
          <w:spacing w:val="-2"/>
          <w:sz w:val="42"/>
          <w:szCs w:val="42"/>
        </w:rPr>
        <w:t>表需经有审计资格的会计师事务所予以审计并证明是真实、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正确无误的。每一会</w:t>
      </w:r>
      <w:r>
        <w:rPr>
          <w:rFonts w:ascii="FangSong" w:eastAsia="FangSong" w:hAnsi="FangSong" w:cs="FangSong"/>
          <w:sz w:val="42"/>
          <w:szCs w:val="42"/>
        </w:rPr>
        <w:t>计年度的头三个月，由总经理组织财务部编制上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一年度的资产负债表</w:t>
      </w:r>
      <w:r>
        <w:rPr>
          <w:rFonts w:ascii="FangSong" w:eastAsia="FangSong" w:hAnsi="FangSong" w:cs="FangSong"/>
          <w:sz w:val="42"/>
          <w:szCs w:val="42"/>
        </w:rPr>
        <w:t>、损益计算书和利润分配方案，提交董事会会议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审</w:t>
      </w:r>
      <w:r>
        <w:rPr>
          <w:rFonts w:ascii="FangSong" w:eastAsia="FangSong" w:hAnsi="FangSong" w:cs="FangSong"/>
          <w:spacing w:val="-17"/>
          <w:sz w:val="42"/>
          <w:szCs w:val="42"/>
        </w:rPr>
        <w:t>查。</w:t>
      </w:r>
    </w:p>
    <w:p>
      <w:pPr>
        <w:spacing w:before="3" w:line="403" w:lineRule="auto"/>
        <w:ind w:left="14" w:firstLine="8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各股东方有权随时在公司每个财务年度终结后三个月内派会计事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物</w:t>
      </w:r>
      <w:r>
        <w:rPr>
          <w:rFonts w:ascii="FangSong" w:eastAsia="FangSong" w:hAnsi="FangSong" w:cs="FangSong"/>
          <w:spacing w:val="-2"/>
          <w:sz w:val="42"/>
          <w:szCs w:val="42"/>
        </w:rPr>
        <w:t>所审查公司的经营账目及记录。所需费用由各股东方自己负责。</w:t>
      </w:r>
    </w:p>
    <w:p>
      <w:pPr>
        <w:spacing w:before="2" w:line="403" w:lineRule="auto"/>
        <w:ind w:right="72" w:firstLine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6"/>
          <w:sz w:val="42"/>
          <w:szCs w:val="42"/>
        </w:rPr>
        <w:t>公司职工的招收、招聘、辞退、工资、生活福利和奖励等事项，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按照国家有关劳动管理规定及其实施办法，经董事会研究制订方案，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由公司集体或分别的订立劳</w:t>
      </w:r>
      <w:r>
        <w:rPr>
          <w:rFonts w:ascii="FangSong" w:eastAsia="FangSong" w:hAnsi="FangSong" w:cs="FangSong"/>
          <w:sz w:val="42"/>
          <w:szCs w:val="42"/>
        </w:rPr>
        <w:t>动合同加以规定。劳动合同订立后，报当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地</w:t>
      </w:r>
      <w:r>
        <w:rPr>
          <w:rFonts w:ascii="FangSong" w:eastAsia="FangSong" w:hAnsi="FangSong" w:cs="FangSong"/>
          <w:spacing w:val="-6"/>
          <w:sz w:val="42"/>
          <w:szCs w:val="42"/>
        </w:rPr>
        <w:t>劳动管理部门备案。</w:t>
      </w:r>
    </w:p>
    <w:p>
      <w:pPr>
        <w:spacing w:before="1" w:line="214" w:lineRule="auto"/>
        <w:ind w:left="9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十一、</w:t>
      </w:r>
      <w:r>
        <w:rPr>
          <w:rFonts w:ascii="FangSong" w:eastAsia="FangSong" w:hAnsi="FangSong" w:cs="FangSong"/>
          <w:spacing w:val="-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违约责</w:t>
      </w:r>
      <w:r>
        <w:rPr>
          <w:rFonts w:ascii="FangSong" w:eastAsia="FangSong" w:hAnsi="FangSong" w:cs="FangSong"/>
          <w:spacing w:val="-29"/>
          <w:sz w:val="42"/>
          <w:szCs w:val="42"/>
        </w:rPr>
        <w:t>任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409" w:lineRule="auto"/>
        <w:ind w:left="14" w:firstLine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资金提供方：任何一股东方未按合同的规定依期按数提交完出资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额时</w:t>
      </w:r>
      <w:r>
        <w:rPr>
          <w:rFonts w:ascii="FangSong" w:eastAsia="FangSong" w:hAnsi="FangSong" w:cs="FangSong"/>
          <w:spacing w:val="-13"/>
          <w:sz w:val="42"/>
          <w:szCs w:val="42"/>
        </w:rPr>
        <w:t>，</w:t>
      </w:r>
      <w:r>
        <w:rPr>
          <w:rFonts w:ascii="FangSong" w:eastAsia="FangSong" w:hAnsi="FangSong" w:cs="FangSong"/>
          <w:spacing w:val="-7"/>
          <w:sz w:val="42"/>
          <w:szCs w:val="42"/>
        </w:rPr>
        <w:t>从逾期第一个月算起，每逾期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个月，违约一方应缴付应付应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  <w:sectPr>
          <w:footerReference w:type="default" r:id="rId17"/>
          <w:pgSz w:w="18360" w:h="23760"/>
          <w:pgMar w:top="1764" w:right="2674" w:bottom="400" w:left="2724" w:header="0" w:footer="0" w:gutter="0"/>
          <w:pgNumType w:start="14"/>
          <w:cols w:space="708"/>
        </w:sectPr>
      </w:pPr>
    </w:p>
    <w:p>
      <w:pPr>
        <w:spacing w:before="137" w:line="207" w:lineRule="auto"/>
        <w:ind w:left="479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第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8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页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共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33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页</w:t>
      </w:r>
    </w:p>
    <w:p>
      <w:pPr>
        <w:sectPr>
          <w:footerReference w:type="default" r:id="rId18"/>
          <w:type w:val="nextPage"/>
          <w:pgSz w:w="18360" w:h="23760"/>
          <w:pgMar w:top="1764" w:right="2674" w:bottom="400" w:left="2724" w:header="0" w:footer="0" w:gutter="0"/>
          <w:pgNumType w:start="15"/>
          <w:cols w:space="708"/>
          <w:titlePg w:val="0"/>
        </w:sectPr>
      </w:pPr>
    </w:p>
    <w:p>
      <w:pPr>
        <w:spacing w:before="86" w:line="403" w:lineRule="auto"/>
        <w:ind w:left="7" w:right="156" w:firstLine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缴出资额的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5%的违约金</w:t>
      </w:r>
      <w:r>
        <w:rPr>
          <w:rFonts w:ascii="FangSong" w:eastAsia="FangSong" w:hAnsi="FangSong" w:cs="FangSong"/>
          <w:sz w:val="42"/>
          <w:szCs w:val="42"/>
        </w:rPr>
        <w:t>给守约的一方。如逾期3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个月仍未提交，除累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计缴付应缴出资额的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15</w:t>
      </w:r>
      <w:r>
        <w:rPr>
          <w:rFonts w:ascii="FangSong" w:eastAsia="FangSong" w:hAnsi="FangSong" w:cs="FangSong"/>
          <w:sz w:val="42"/>
          <w:szCs w:val="42"/>
        </w:rPr>
        <w:t>%的违约金外，守约方有权要求终止合同，并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要</w:t>
      </w:r>
      <w:r>
        <w:rPr>
          <w:rFonts w:ascii="FangSong" w:eastAsia="FangSong" w:hAnsi="FangSong" w:cs="FangSong"/>
          <w:spacing w:val="-6"/>
          <w:sz w:val="42"/>
          <w:szCs w:val="42"/>
        </w:rPr>
        <w:t>求</w:t>
      </w:r>
      <w:r>
        <w:rPr>
          <w:rFonts w:ascii="FangSong" w:eastAsia="FangSong" w:hAnsi="FangSong" w:cs="FangSong"/>
          <w:spacing w:val="-5"/>
          <w:sz w:val="42"/>
          <w:szCs w:val="42"/>
        </w:rPr>
        <w:t>违约方赔偿损失。</w:t>
      </w:r>
    </w:p>
    <w:p>
      <w:pPr>
        <w:spacing w:before="4" w:line="403" w:lineRule="auto"/>
        <w:ind w:left="15" w:firstLine="88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</w:t>
      </w:r>
      <w:r>
        <w:rPr>
          <w:rFonts w:ascii="FangSong" w:eastAsia="FangSong" w:hAnsi="FangSong" w:cs="FangSong"/>
          <w:spacing w:val="-6"/>
          <w:sz w:val="42"/>
          <w:szCs w:val="42"/>
        </w:rPr>
        <w:t>技术提</w:t>
      </w:r>
      <w:r>
        <w:rPr>
          <w:rFonts w:ascii="FangSong" w:eastAsia="FangSong" w:hAnsi="FangSong" w:cs="FangSong"/>
          <w:spacing w:val="-3"/>
          <w:sz w:val="42"/>
          <w:szCs w:val="42"/>
        </w:rPr>
        <w:t>供方：在合同存续期内，如果任何一方发现技术提供方有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违本合同的行为时，其他</w:t>
      </w:r>
      <w:r>
        <w:rPr>
          <w:rFonts w:ascii="FangSong" w:eastAsia="FangSong" w:hAnsi="FangSong" w:cs="FangSong"/>
          <w:sz w:val="42"/>
          <w:szCs w:val="42"/>
        </w:rPr>
        <w:t>股东有权要求立即停止违约行为，违约方以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其所持股本的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1</w:t>
      </w:r>
      <w:r>
        <w:rPr>
          <w:rFonts w:ascii="FangSong" w:eastAsia="FangSong" w:hAnsi="FangSong" w:cs="FangSong"/>
          <w:spacing w:val="-2"/>
          <w:sz w:val="42"/>
          <w:szCs w:val="42"/>
        </w:rPr>
        <w:t>5%作为违约金赔偿守约方。</w:t>
      </w:r>
    </w:p>
    <w:p>
      <w:pPr>
        <w:spacing w:before="6" w:line="402" w:lineRule="auto"/>
        <w:ind w:left="11" w:firstLine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</w:t>
      </w:r>
      <w:r>
        <w:rPr>
          <w:rFonts w:ascii="FangSong" w:eastAsia="FangSong" w:hAnsi="FangSong" w:cs="FangSong"/>
          <w:spacing w:val="-4"/>
          <w:sz w:val="42"/>
          <w:szCs w:val="42"/>
        </w:rPr>
        <w:t>由于一方的过失，造成本合同不能履行或不能完全履行时，</w:t>
      </w:r>
      <w:r>
        <w:rPr>
          <w:rFonts w:ascii="FangSong" w:eastAsia="FangSong" w:hAnsi="FangSong" w:cs="FangSong"/>
          <w:spacing w:val="-3"/>
          <w:sz w:val="42"/>
          <w:szCs w:val="42"/>
        </w:rPr>
        <w:t>由</w:t>
      </w:r>
      <w:r>
        <w:rPr>
          <w:rFonts w:ascii="FangSong" w:eastAsia="FangSong" w:hAnsi="FangSong" w:cs="FangSong"/>
          <w:sz w:val="42"/>
          <w:szCs w:val="42"/>
        </w:rPr>
        <w:t>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失的一方承担</w:t>
      </w:r>
      <w:r>
        <w:rPr>
          <w:rFonts w:ascii="FangSong" w:eastAsia="FangSong" w:hAnsi="FangSong" w:cs="FangSong"/>
          <w:spacing w:val="-4"/>
          <w:sz w:val="42"/>
          <w:szCs w:val="42"/>
        </w:rPr>
        <w:t>违</w:t>
      </w:r>
      <w:r>
        <w:rPr>
          <w:rFonts w:ascii="FangSong" w:eastAsia="FangSong" w:hAnsi="FangSong" w:cs="FangSong"/>
          <w:spacing w:val="-3"/>
          <w:sz w:val="42"/>
          <w:szCs w:val="42"/>
        </w:rPr>
        <w:t>约责任;如属多方的过失，根据实际情况，由过失各方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分</w:t>
      </w:r>
      <w:r>
        <w:rPr>
          <w:rFonts w:ascii="FangSong" w:eastAsia="FangSong" w:hAnsi="FangSong" w:cs="FangSong"/>
          <w:spacing w:val="-4"/>
          <w:sz w:val="42"/>
          <w:szCs w:val="42"/>
        </w:rPr>
        <w:t>别承担各自应负的违约责任。</w:t>
      </w:r>
    </w:p>
    <w:p>
      <w:pPr>
        <w:spacing w:before="1" w:line="223" w:lineRule="auto"/>
        <w:ind w:left="93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十二、</w:t>
      </w:r>
      <w:r>
        <w:rPr>
          <w:rFonts w:ascii="FangSong" w:eastAsia="FangSong" w:hAnsi="FangSong" w:cs="FangSong"/>
          <w:spacing w:val="-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适用法</w:t>
      </w:r>
      <w:r>
        <w:rPr>
          <w:rFonts w:ascii="FangSong" w:eastAsia="FangSong" w:hAnsi="FangSong" w:cs="FangSong"/>
          <w:spacing w:val="-29"/>
          <w:sz w:val="42"/>
          <w:szCs w:val="42"/>
        </w:rPr>
        <w:t>律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37" w:line="404" w:lineRule="auto"/>
        <w:ind w:left="22" w:right="291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本合</w:t>
      </w:r>
      <w:r>
        <w:rPr>
          <w:rFonts w:ascii="FangSong" w:eastAsia="FangSong" w:hAnsi="FangSong" w:cs="FangSong"/>
          <w:sz w:val="42"/>
          <w:szCs w:val="42"/>
        </w:rPr>
        <w:t>同的订立、效力、解释、履行和争议的解决均受中华人民共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和</w:t>
      </w:r>
      <w:r>
        <w:rPr>
          <w:rFonts w:ascii="FangSong" w:eastAsia="FangSong" w:hAnsi="FangSong" w:cs="FangSong"/>
          <w:spacing w:val="-8"/>
          <w:sz w:val="42"/>
          <w:szCs w:val="42"/>
        </w:rPr>
        <w:t>国法律的管辖。</w:t>
      </w:r>
    </w:p>
    <w:p>
      <w:pPr>
        <w:spacing w:before="2" w:line="223" w:lineRule="auto"/>
        <w:ind w:left="93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2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争议的解决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404" w:lineRule="auto"/>
        <w:ind w:left="15" w:right="262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凡因执行本</w:t>
      </w:r>
      <w:r>
        <w:rPr>
          <w:rFonts w:ascii="FangSong" w:eastAsia="FangSong" w:hAnsi="FangSong" w:cs="FangSong"/>
          <w:sz w:val="42"/>
          <w:szCs w:val="42"/>
        </w:rPr>
        <w:t>合同所发生的或与本合同有关的一切争议，双方应通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过友好协商解</w:t>
      </w:r>
      <w:r>
        <w:rPr>
          <w:rFonts w:ascii="FangSong" w:eastAsia="FangSong" w:hAnsi="FangSong" w:cs="FangSong"/>
          <w:spacing w:val="-5"/>
          <w:sz w:val="42"/>
          <w:szCs w:val="42"/>
        </w:rPr>
        <w:t>决</w:t>
      </w:r>
      <w:r>
        <w:rPr>
          <w:rFonts w:ascii="FangSong" w:eastAsia="FangSong" w:hAnsi="FangSong" w:cs="FangSong"/>
          <w:spacing w:val="-3"/>
          <w:sz w:val="42"/>
          <w:szCs w:val="42"/>
        </w:rPr>
        <w:t>;如果协商不能解决，按有关法律解决，各股东方均可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向</w:t>
      </w:r>
      <w:r>
        <w:rPr>
          <w:rFonts w:ascii="FangSong" w:eastAsia="FangSong" w:hAnsi="FangSong" w:cs="FangSong"/>
          <w:spacing w:val="-10"/>
          <w:sz w:val="42"/>
          <w:szCs w:val="42"/>
        </w:rPr>
        <w:t>其所在地法院提起诉讼(或申请仲裁)。</w:t>
      </w:r>
    </w:p>
    <w:p>
      <w:pPr>
        <w:spacing w:line="223" w:lineRule="auto"/>
        <w:ind w:left="93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十四、</w:t>
      </w:r>
      <w:r>
        <w:rPr>
          <w:rFonts w:ascii="FangSong" w:eastAsia="FangSong" w:hAnsi="FangSong" w:cs="FangSong"/>
          <w:spacing w:val="-3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9"/>
          <w:sz w:val="42"/>
          <w:szCs w:val="42"/>
        </w:rPr>
        <w:t>其他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37" w:line="407" w:lineRule="auto"/>
        <w:ind w:right="421" w:firstLine="9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8"/>
          <w:sz w:val="42"/>
          <w:szCs w:val="42"/>
        </w:rPr>
        <w:t>甲</w:t>
      </w:r>
      <w:r>
        <w:rPr>
          <w:rFonts w:ascii="FangSong" w:eastAsia="FangSong" w:hAnsi="FangSong" w:cs="FangSong"/>
          <w:spacing w:val="-4"/>
          <w:sz w:val="42"/>
          <w:szCs w:val="42"/>
        </w:rPr>
        <w:t>乙丙三方均同意，在本公司增资扩股时，如果甲方股权低于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25</w:t>
      </w:r>
      <w:r>
        <w:rPr>
          <w:rFonts w:ascii="FangSong" w:eastAsia="FangSong" w:hAnsi="FangSong" w:cs="FangSong"/>
          <w:spacing w:val="7"/>
          <w:sz w:val="42"/>
          <w:szCs w:val="42"/>
        </w:rPr>
        <w:t>%</w:t>
      </w:r>
      <w:r>
        <w:rPr>
          <w:rFonts w:ascii="FangSong" w:eastAsia="FangSong" w:hAnsi="FangSong" w:cs="FangSong"/>
          <w:spacing w:val="4"/>
          <w:sz w:val="42"/>
          <w:szCs w:val="42"/>
        </w:rPr>
        <w:t>时，不能继续使用“中科大”冠名。国家对企业冠高校名有规定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时</w:t>
      </w:r>
      <w:r>
        <w:rPr>
          <w:rFonts w:ascii="FangSong" w:eastAsia="FangSong" w:hAnsi="FangSong" w:cs="FangSong"/>
          <w:spacing w:val="-7"/>
          <w:sz w:val="42"/>
          <w:szCs w:val="42"/>
        </w:rPr>
        <w:t>，从其规定。</w:t>
      </w:r>
    </w:p>
    <w:p>
      <w:pPr>
        <w:sectPr>
          <w:footerReference w:type="default" r:id="rId19"/>
          <w:pgSz w:w="18360" w:h="23760"/>
          <w:pgMar w:top="1753" w:right="2674" w:bottom="1892" w:left="2710" w:header="0" w:footer="1421" w:gutter="0"/>
          <w:pgNumType w:start="16"/>
          <w:cols w:space="708"/>
        </w:sectPr>
      </w:pPr>
    </w:p>
    <w:p>
      <w:pPr>
        <w:spacing w:before="83" w:line="404" w:lineRule="auto"/>
        <w:ind w:left="38" w:right="73" w:firstLine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</w:t>
      </w:r>
      <w:r>
        <w:rPr>
          <w:rFonts w:ascii="FangSong" w:eastAsia="FangSong" w:hAnsi="FangSong" w:cs="FangSong"/>
          <w:spacing w:val="-6"/>
          <w:sz w:val="42"/>
          <w:szCs w:val="42"/>
        </w:rPr>
        <w:t>甲乙丙</w:t>
      </w:r>
      <w:r>
        <w:rPr>
          <w:rFonts w:ascii="FangSong" w:eastAsia="FangSong" w:hAnsi="FangSong" w:cs="FangSong"/>
          <w:spacing w:val="-3"/>
          <w:sz w:val="42"/>
          <w:szCs w:val="42"/>
        </w:rPr>
        <w:t>三方均同意，如果本公司在经营过程中连续连年亏损或三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年没</w:t>
      </w:r>
      <w:r>
        <w:rPr>
          <w:rFonts w:ascii="FangSong" w:eastAsia="FangSong" w:hAnsi="FangSong" w:cs="FangSong"/>
          <w:spacing w:val="-4"/>
          <w:sz w:val="42"/>
          <w:szCs w:val="42"/>
        </w:rPr>
        <w:t>有</w:t>
      </w:r>
      <w:r>
        <w:rPr>
          <w:rFonts w:ascii="FangSong" w:eastAsia="FangSong" w:hAnsi="FangSong" w:cs="FangSong"/>
          <w:spacing w:val="-3"/>
          <w:sz w:val="42"/>
          <w:szCs w:val="42"/>
        </w:rPr>
        <w:t>按最低额分红，则注销本公司。</w:t>
      </w:r>
    </w:p>
    <w:p>
      <w:pPr>
        <w:spacing w:before="2" w:line="219" w:lineRule="auto"/>
        <w:ind w:left="93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协议自各方签字并加盖法人单位公章之日起生效。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401" w:lineRule="auto"/>
        <w:ind w:left="49" w:right="96" w:firstLine="87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本协议一式_____份，协议各方各执一份，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_____份供办理有关手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续</w:t>
      </w:r>
      <w:r>
        <w:rPr>
          <w:rFonts w:ascii="FangSong" w:eastAsia="FangSong" w:hAnsi="FangSong" w:cs="FangSong"/>
          <w:spacing w:val="-5"/>
          <w:sz w:val="42"/>
          <w:szCs w:val="42"/>
        </w:rPr>
        <w:t>用，各份具有同等法律效力。</w:t>
      </w:r>
    </w:p>
    <w:p>
      <w:pPr>
        <w:spacing w:before="2" w:line="210" w:lineRule="auto"/>
        <w:ind w:left="362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FF0000"/>
          <w:spacing w:val="31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合</w:t>
      </w:r>
      <w:r>
        <w:rPr>
          <w:rFonts w:ascii="SimSun" w:eastAsia="SimSun" w:hAnsi="SimSun" w:cs="SimSun"/>
          <w:color w:val="FF0000"/>
          <w:spacing w:val="23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资成立公司合同书(二)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37" w:line="918" w:lineRule="exact"/>
        <w:ind w:left="9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position w:val="38"/>
          <w:sz w:val="42"/>
          <w:szCs w:val="42"/>
        </w:rPr>
        <w:t>甲</w:t>
      </w:r>
      <w:r>
        <w:rPr>
          <w:rFonts w:ascii="FangSong" w:eastAsia="FangSong" w:hAnsi="FangSong" w:cs="FangSong"/>
          <w:spacing w:val="-24"/>
          <w:position w:val="38"/>
          <w:sz w:val="42"/>
          <w:szCs w:val="42"/>
        </w:rPr>
        <w:t>方:_____</w:t>
      </w:r>
    </w:p>
    <w:p>
      <w:pPr>
        <w:spacing w:before="1" w:line="217" w:lineRule="auto"/>
        <w:ind w:left="9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sz w:val="42"/>
          <w:szCs w:val="42"/>
        </w:rPr>
        <w:t>乙</w:t>
      </w:r>
      <w:r>
        <w:rPr>
          <w:rFonts w:ascii="FangSong" w:eastAsia="FangSong" w:hAnsi="FangSong" w:cs="FangSong"/>
          <w:spacing w:val="-22"/>
          <w:sz w:val="42"/>
          <w:szCs w:val="42"/>
        </w:rPr>
        <w:t>方:_____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37" w:line="218" w:lineRule="auto"/>
        <w:ind w:left="95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丙</w:t>
      </w:r>
      <w:r>
        <w:rPr>
          <w:rFonts w:ascii="FangSong" w:eastAsia="FangSong" w:hAnsi="FangSong" w:cs="FangSong"/>
          <w:spacing w:val="-18"/>
          <w:sz w:val="42"/>
          <w:szCs w:val="42"/>
        </w:rPr>
        <w:t>方:_____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37" w:line="403" w:lineRule="auto"/>
        <w:ind w:left="36" w:right="493" w:firstLine="9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甲方以中国_____为技术依托,具有丰厚的技术资源、人才资源</w:t>
      </w:r>
      <w:r>
        <w:rPr>
          <w:rFonts w:ascii="FangSong" w:eastAsia="FangSong" w:hAnsi="FangSong" w:cs="FangSong"/>
          <w:spacing w:val="-1"/>
          <w:sz w:val="42"/>
          <w:szCs w:val="42"/>
        </w:rPr>
        <w:t>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优</w:t>
      </w:r>
      <w:r>
        <w:rPr>
          <w:rFonts w:ascii="FangSong" w:eastAsia="FangSong" w:hAnsi="FangSong" w:cs="FangSong"/>
          <w:spacing w:val="-17"/>
          <w:sz w:val="42"/>
          <w:szCs w:val="42"/>
        </w:rPr>
        <w:t>势。</w:t>
      </w:r>
    </w:p>
    <w:p>
      <w:pPr>
        <w:spacing w:before="3" w:line="403" w:lineRule="auto"/>
        <w:ind w:left="32" w:right="489" w:firstLine="9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乙</w:t>
      </w:r>
      <w:r>
        <w:rPr>
          <w:rFonts w:ascii="FangSong" w:eastAsia="FangSong" w:hAnsi="FangSong" w:cs="FangSong"/>
          <w:spacing w:val="-8"/>
          <w:sz w:val="42"/>
          <w:szCs w:val="42"/>
        </w:rPr>
        <w:t>方</w:t>
      </w:r>
      <w:r>
        <w:rPr>
          <w:rFonts w:ascii="FangSong" w:eastAsia="FangSong" w:hAnsi="FangSong" w:cs="FangSong"/>
          <w:spacing w:val="-5"/>
          <w:sz w:val="42"/>
          <w:szCs w:val="42"/>
        </w:rPr>
        <w:t>是_____企业,具有丰富的企业管理经验与市场开发能力以及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很</w:t>
      </w:r>
      <w:r>
        <w:rPr>
          <w:rFonts w:ascii="FangSong" w:eastAsia="FangSong" w:hAnsi="FangSong" w:cs="FangSong"/>
          <w:spacing w:val="-7"/>
          <w:sz w:val="42"/>
          <w:szCs w:val="42"/>
        </w:rPr>
        <w:t>强的资金实力。</w:t>
      </w:r>
    </w:p>
    <w:p>
      <w:pPr>
        <w:spacing w:before="2" w:line="403" w:lineRule="auto"/>
        <w:ind w:left="38" w:firstLine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丙方</w:t>
      </w:r>
      <w:r>
        <w:rPr>
          <w:rFonts w:ascii="FangSong" w:eastAsia="FangSong" w:hAnsi="FangSong" w:cs="FangSong"/>
          <w:spacing w:val="-15"/>
          <w:sz w:val="42"/>
          <w:szCs w:val="42"/>
        </w:rPr>
        <w:t>掌</w:t>
      </w:r>
      <w:r>
        <w:rPr>
          <w:rFonts w:ascii="FangSong" w:eastAsia="FangSong" w:hAnsi="FangSong" w:cs="FangSong"/>
          <w:spacing w:val="-13"/>
          <w:sz w:val="42"/>
          <w:szCs w:val="42"/>
        </w:rPr>
        <w:t>握了_____技术,该技术在国际(国内)处于领先地位,技术成熟,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且</w:t>
      </w:r>
      <w:r>
        <w:rPr>
          <w:rFonts w:ascii="FangSong" w:eastAsia="FangSong" w:hAnsi="FangSong" w:cs="FangSong"/>
          <w:spacing w:val="-6"/>
          <w:sz w:val="42"/>
          <w:szCs w:val="42"/>
        </w:rPr>
        <w:t>有较好的市场前景。</w:t>
      </w:r>
    </w:p>
    <w:p>
      <w:pPr>
        <w:spacing w:before="2" w:line="403" w:lineRule="auto"/>
        <w:ind w:right="362" w:firstLine="998"/>
        <w:rPr>
          <w:rFonts w:ascii="FangSong" w:eastAsia="FangSong" w:hAnsi="FangSong" w:cs="FangSong"/>
          <w:sz w:val="42"/>
          <w:szCs w:val="42"/>
        </w:rPr>
        <w:sectPr>
          <w:footerReference w:type="default" r:id="rId20"/>
          <w:pgSz w:w="18360" w:h="23760"/>
          <w:pgMar w:top="1758" w:right="2601" w:bottom="1888" w:left="2687" w:header="0" w:footer="1418" w:gutter="0"/>
          <w:pgNumType w:start="17"/>
          <w:cols w:space="708"/>
        </w:sectPr>
      </w:pPr>
      <w:r>
        <w:rPr>
          <w:rFonts w:ascii="FangSong" w:eastAsia="FangSong" w:hAnsi="FangSong" w:cs="FangSong"/>
          <w:spacing w:val="-12"/>
          <w:sz w:val="42"/>
          <w:szCs w:val="42"/>
        </w:rPr>
        <w:t>甲乙</w:t>
      </w:r>
      <w:r>
        <w:rPr>
          <w:rFonts w:ascii="FangSong" w:eastAsia="FangSong" w:hAnsi="FangSong" w:cs="FangSong"/>
          <w:spacing w:val="-9"/>
          <w:sz w:val="42"/>
          <w:szCs w:val="42"/>
        </w:rPr>
        <w:t>丙</w:t>
      </w:r>
      <w:r>
        <w:rPr>
          <w:rFonts w:ascii="FangSong" w:eastAsia="FangSong" w:hAnsi="FangSong" w:cs="FangSong"/>
          <w:spacing w:val="-6"/>
          <w:sz w:val="42"/>
          <w:szCs w:val="42"/>
        </w:rPr>
        <w:t>三方经过充分的可行性论证和调研,一致同意使_____技术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产</w:t>
      </w:r>
      <w:r>
        <w:rPr>
          <w:rFonts w:ascii="FangSong" w:eastAsia="FangSong" w:hAnsi="FangSong" w:cs="FangSong"/>
          <w:spacing w:val="-11"/>
          <w:sz w:val="42"/>
          <w:szCs w:val="42"/>
        </w:rPr>
        <w:t>业化,合资成立_____公司(以下简称合资公司)。为此,协议各方根据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《中华</w:t>
      </w:r>
      <w:r>
        <w:rPr>
          <w:rFonts w:ascii="FangSong" w:eastAsia="FangSong" w:hAnsi="FangSong" w:cs="FangSong"/>
          <w:spacing w:val="-3"/>
          <w:sz w:val="42"/>
          <w:szCs w:val="42"/>
        </w:rPr>
        <w:t>人民共和国公司法》《民法典》和其他有关法律法规之规定,并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本着</w:t>
      </w:r>
      <w:r>
        <w:rPr>
          <w:rFonts w:ascii="FangSong" w:eastAsia="FangSong" w:hAnsi="FangSong" w:cs="FangSong"/>
          <w:spacing w:val="-8"/>
          <w:sz w:val="42"/>
          <w:szCs w:val="42"/>
        </w:rPr>
        <w:t>平</w:t>
      </w:r>
      <w:r>
        <w:rPr>
          <w:rFonts w:ascii="FangSong" w:eastAsia="FangSong" w:hAnsi="FangSong" w:cs="FangSong"/>
          <w:spacing w:val="-6"/>
          <w:sz w:val="42"/>
          <w:szCs w:val="42"/>
        </w:rPr>
        <w:t>等互利、友好协商的原则,订立本协议。</w:t>
      </w:r>
    </w:p>
    <w:p>
      <w:pPr>
        <w:spacing w:line="918" w:lineRule="exact"/>
        <w:ind w:left="95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position w:val="3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9"/>
          <w:position w:val="3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19"/>
          <w:position w:val="3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7"/>
          <w:sz w:val="42"/>
          <w:szCs w:val="42"/>
        </w:rPr>
        <w:t>公司性质和经营范围</w:t>
      </w:r>
    </w:p>
    <w:p>
      <w:pPr>
        <w:spacing w:before="2" w:line="217" w:lineRule="auto"/>
        <w:ind w:left="9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7"/>
          <w:sz w:val="42"/>
          <w:szCs w:val="42"/>
        </w:rPr>
        <w:t>合资公司的性质为:_____</w:t>
      </w:r>
    </w:p>
    <w:p>
      <w:pPr>
        <w:sectPr>
          <w:footerReference w:type="default" r:id="rId21"/>
          <w:type w:val="nextPage"/>
          <w:pgSz w:w="18360" w:h="23760"/>
          <w:pgMar w:top="1758" w:right="2601" w:bottom="1888" w:left="2687" w:header="0" w:footer="1418" w:gutter="0"/>
          <w:pgNumType w:start="18"/>
          <w:cols w:space="708"/>
          <w:titlePg w:val="0"/>
        </w:sectPr>
      </w:pPr>
    </w:p>
    <w:p>
      <w:pPr>
        <w:spacing w:before="87" w:line="219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6"/>
          <w:sz w:val="42"/>
          <w:szCs w:val="42"/>
        </w:rPr>
        <w:t>公司注册地点在:_____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219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</w:rPr>
        <w:t>公</w:t>
      </w:r>
      <w:r>
        <w:rPr>
          <w:rFonts w:ascii="FangSong" w:eastAsia="FangSong" w:hAnsi="FangSong" w:cs="FangSong"/>
          <w:spacing w:val="-13"/>
          <w:sz w:val="42"/>
          <w:szCs w:val="42"/>
        </w:rPr>
        <w:t>司住所:_____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36" w:line="403" w:lineRule="auto"/>
        <w:ind w:left="8" w:right="155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4"/>
          <w:sz w:val="42"/>
          <w:szCs w:val="42"/>
        </w:rPr>
        <w:t>合资公司的经营宗旨是:采用先进而适用的技术,对资本、技术、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管理、</w:t>
      </w:r>
      <w:r>
        <w:rPr>
          <w:rFonts w:ascii="FangSong" w:eastAsia="FangSong" w:hAnsi="FangSong" w:cs="FangSong"/>
          <w:spacing w:val="-11"/>
          <w:sz w:val="42"/>
          <w:szCs w:val="42"/>
        </w:rPr>
        <w:t>营</w:t>
      </w:r>
      <w:r>
        <w:rPr>
          <w:rFonts w:ascii="FangSong" w:eastAsia="FangSong" w:hAnsi="FangSong" w:cs="FangSong"/>
          <w:spacing w:val="-7"/>
          <w:sz w:val="42"/>
          <w:szCs w:val="42"/>
        </w:rPr>
        <w:t>销资源优化组合,提高市场竞争力,使投资各方获取满意的经济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和</w:t>
      </w:r>
      <w:r>
        <w:rPr>
          <w:rFonts w:ascii="FangSong" w:eastAsia="FangSong" w:hAnsi="FangSong" w:cs="FangSong"/>
          <w:spacing w:val="-11"/>
          <w:sz w:val="42"/>
          <w:szCs w:val="42"/>
        </w:rPr>
        <w:t>社会效益。</w:t>
      </w:r>
    </w:p>
    <w:p>
      <w:pPr>
        <w:spacing w:before="1" w:line="219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14"/>
          <w:sz w:val="42"/>
          <w:szCs w:val="42"/>
        </w:rPr>
        <w:t>合资公司的经营范围是:____</w:t>
      </w:r>
      <w:r>
        <w:rPr>
          <w:rFonts w:ascii="FangSong" w:eastAsia="FangSong" w:hAnsi="FangSong" w:cs="FangSong"/>
          <w:spacing w:val="-13"/>
          <w:sz w:val="42"/>
          <w:szCs w:val="42"/>
        </w:rPr>
        <w:t>_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6" w:line="224" w:lineRule="auto"/>
        <w:ind w:left="9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注册资本及认缴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219" w:lineRule="auto"/>
        <w:ind w:left="9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合资公司的注册资本为_____万元人民币。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224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甲乙丙方出资形式及金额如下: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36" w:line="404" w:lineRule="auto"/>
        <w:ind w:firstLine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(1)甲</w:t>
      </w:r>
      <w:r>
        <w:rPr>
          <w:rFonts w:ascii="FangSong" w:eastAsia="FangSong" w:hAnsi="FangSong" w:cs="FangSong"/>
          <w:spacing w:val="-7"/>
          <w:sz w:val="42"/>
          <w:szCs w:val="42"/>
        </w:rPr>
        <w:t>方</w:t>
      </w:r>
      <w:r>
        <w:rPr>
          <w:rFonts w:ascii="FangSong" w:eastAsia="FangSong" w:hAnsi="FangSong" w:cs="FangSong"/>
          <w:spacing w:val="-5"/>
          <w:sz w:val="42"/>
          <w:szCs w:val="42"/>
        </w:rPr>
        <w:t>以货币资金_____万元投入,在合资公司中占_____%的股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13"/>
          <w:sz w:val="42"/>
          <w:szCs w:val="42"/>
        </w:rPr>
        <w:t>权</w:t>
      </w:r>
      <w:r>
        <w:rPr>
          <w:rFonts w:ascii="FangSong" w:eastAsia="FangSong" w:hAnsi="FangSong" w:cs="FangSong"/>
          <w:spacing w:val="-12"/>
          <w:sz w:val="42"/>
          <w:szCs w:val="42"/>
        </w:rPr>
        <w:t>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(或_____技术评估作价_____万元投入公司,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占合资公司_____%的股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权。根据</w:t>
      </w:r>
      <w:r>
        <w:rPr>
          <w:rFonts w:ascii="FangSong" w:eastAsia="FangSong" w:hAnsi="FangSong" w:cs="FangSong"/>
          <w:spacing w:val="-4"/>
          <w:sz w:val="42"/>
          <w:szCs w:val="42"/>
        </w:rPr>
        <w:t>国</w:t>
      </w:r>
      <w:r>
        <w:rPr>
          <w:rFonts w:ascii="FangSong" w:eastAsia="FangSong" w:hAnsi="FangSong" w:cs="FangSong"/>
          <w:spacing w:val="-3"/>
          <w:sz w:val="42"/>
          <w:szCs w:val="42"/>
        </w:rPr>
        <w:t>家有关政策规定,奖励给丙方_____%)</w:t>
      </w:r>
    </w:p>
    <w:p>
      <w:pPr>
        <w:spacing w:before="4" w:line="402" w:lineRule="auto"/>
        <w:ind w:right="673" w:firstLine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(2)乙</w:t>
      </w:r>
      <w:r>
        <w:rPr>
          <w:rFonts w:ascii="FangSong" w:eastAsia="FangSong" w:hAnsi="FangSong" w:cs="FangSong"/>
          <w:spacing w:val="-7"/>
          <w:sz w:val="42"/>
          <w:szCs w:val="42"/>
        </w:rPr>
        <w:t>方</w:t>
      </w:r>
      <w:r>
        <w:rPr>
          <w:rFonts w:ascii="FangSong" w:eastAsia="FangSong" w:hAnsi="FangSong" w:cs="FangSong"/>
          <w:spacing w:val="-5"/>
          <w:sz w:val="42"/>
          <w:szCs w:val="42"/>
        </w:rPr>
        <w:t>以货币资金_____万元投入,在合资公司中占_____%的股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权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</w:p>
    <w:p>
      <w:pPr>
        <w:spacing w:before="1" w:line="219" w:lineRule="auto"/>
        <w:ind w:left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(3</w:t>
      </w:r>
      <w:r>
        <w:rPr>
          <w:rFonts w:ascii="FangSong" w:eastAsia="FangSong" w:hAnsi="FangSong" w:cs="FangSong"/>
          <w:spacing w:val="-11"/>
          <w:sz w:val="42"/>
          <w:szCs w:val="42"/>
        </w:rPr>
        <w:t>)</w:t>
      </w:r>
      <w:r>
        <w:rPr>
          <w:rFonts w:ascii="FangSong" w:eastAsia="FangSong" w:hAnsi="FangSong" w:cs="FangSong"/>
          <w:spacing w:val="-6"/>
          <w:sz w:val="42"/>
          <w:szCs w:val="42"/>
        </w:rPr>
        <w:t>丙方以货币资金_____万元投入,在合资公司中占_____%股权。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219" w:lineRule="auto"/>
        <w:ind w:left="9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(</w:t>
      </w:r>
      <w:r>
        <w:rPr>
          <w:rFonts w:ascii="FangSong" w:eastAsia="FangSong" w:hAnsi="FangSong" w:cs="FangSong"/>
          <w:spacing w:val="-4"/>
          <w:sz w:val="42"/>
          <w:szCs w:val="42"/>
        </w:rPr>
        <w:t>或丙方以乙方奖励的股权在合资公司中占_____的股权)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403" w:lineRule="auto"/>
        <w:ind w:left="9" w:right="327" w:firstLine="886"/>
        <w:rPr>
          <w:rFonts w:ascii="FangSong" w:eastAsia="FangSong" w:hAnsi="FangSong" w:cs="FangSong"/>
          <w:sz w:val="42"/>
          <w:szCs w:val="42"/>
        </w:rPr>
        <w:sectPr>
          <w:footerReference w:type="default" r:id="rId22"/>
          <w:pgSz w:w="18360" w:h="23760"/>
          <w:pgMar w:top="1753" w:right="2700" w:bottom="1892" w:left="2724" w:header="0" w:footer="1421" w:gutter="0"/>
          <w:pgNumType w:start="19"/>
          <w:cols w:space="708"/>
        </w:sectPr>
      </w:pPr>
      <w:r>
        <w:rPr>
          <w:rFonts w:ascii="FangSong" w:eastAsia="FangSong" w:hAnsi="FangSong" w:cs="FangSong"/>
          <w:spacing w:val="-2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4"/>
          <w:sz w:val="42"/>
          <w:szCs w:val="42"/>
        </w:rPr>
        <w:t>在本协议签定后____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日内甲、乙、丙三方应完成出资,并由在中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国注册的会计师</w:t>
      </w:r>
      <w:r>
        <w:rPr>
          <w:rFonts w:ascii="FangSong" w:eastAsia="FangSong" w:hAnsi="FangSong" w:cs="FangSong"/>
          <w:spacing w:val="-3"/>
          <w:sz w:val="42"/>
          <w:szCs w:val="42"/>
        </w:rPr>
        <w:t>事务所进行验证并出具验资报告(无形资产出资要立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项、评估、确认)</w:t>
      </w:r>
      <w:r>
        <w:rPr>
          <w:rFonts w:ascii="FangSong" w:eastAsia="FangSong" w:hAnsi="FangSong" w:cs="FangSong"/>
          <w:spacing w:val="-12"/>
          <w:sz w:val="42"/>
          <w:szCs w:val="42"/>
        </w:rPr>
        <w:t>。</w:t>
      </w:r>
    </w:p>
    <w:p>
      <w:pPr>
        <w:spacing w:line="223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1"/>
          <w:sz w:val="42"/>
          <w:szCs w:val="42"/>
        </w:rPr>
        <w:t>待公司成立后,公司向出资各方出具“出资证明书”。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36" w:line="222" w:lineRule="auto"/>
        <w:ind w:left="93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声明、承诺及保证条款</w:t>
      </w:r>
    </w:p>
    <w:p>
      <w:pPr>
        <w:sectPr>
          <w:footerReference w:type="default" r:id="rId23"/>
          <w:type w:val="nextPage"/>
          <w:pgSz w:w="18360" w:h="23760"/>
          <w:pgMar w:top="1753" w:right="2700" w:bottom="1892" w:left="2724" w:header="0" w:footer="1421" w:gutter="0"/>
          <w:pgNumType w:start="20"/>
          <w:cols w:space="708"/>
          <w:titlePg w:val="0"/>
        </w:sectPr>
      </w:pPr>
    </w:p>
    <w:p>
      <w:pPr>
        <w:spacing w:before="82" w:line="215" w:lineRule="auto"/>
        <w:ind w:left="90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17"/>
          <w:sz w:val="42"/>
          <w:szCs w:val="42"/>
        </w:rPr>
        <w:t>遵守公司章程;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15" w:lineRule="auto"/>
        <w:ind w:left="88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5"/>
          <w:sz w:val="42"/>
          <w:szCs w:val="42"/>
        </w:rPr>
        <w:t>依其所认购的出资额和出资方式认缴出资额;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403" w:lineRule="auto"/>
        <w:ind w:right="286" w:firstLine="89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各方代表要严守公司的商业和技术秘密,不得再以任何方式与其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他公司</w:t>
      </w:r>
      <w:r>
        <w:rPr>
          <w:rFonts w:ascii="FangSong" w:eastAsia="FangSong" w:hAnsi="FangSong" w:cs="FangSong"/>
          <w:spacing w:val="-7"/>
          <w:sz w:val="42"/>
          <w:szCs w:val="42"/>
        </w:rPr>
        <w:t>或</w:t>
      </w:r>
      <w:r>
        <w:rPr>
          <w:rFonts w:ascii="FangSong" w:eastAsia="FangSong" w:hAnsi="FangSong" w:cs="FangSong"/>
          <w:spacing w:val="-4"/>
          <w:sz w:val="42"/>
          <w:szCs w:val="42"/>
        </w:rPr>
        <w:t>单位从事与本公司业务相同或相似的经营活动,不得再将与公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司相关</w:t>
      </w:r>
      <w:r>
        <w:rPr>
          <w:rFonts w:ascii="FangSong" w:eastAsia="FangSong" w:hAnsi="FangSong" w:cs="FangSong"/>
          <w:spacing w:val="-3"/>
          <w:sz w:val="42"/>
          <w:szCs w:val="42"/>
        </w:rPr>
        <w:t>的技术项目转让与透露给他方。</w:t>
      </w:r>
    </w:p>
    <w:p>
      <w:pPr>
        <w:spacing w:before="1" w:line="213" w:lineRule="auto"/>
        <w:ind w:left="88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保证出资及时足额到位,并积极协助公司办理工商登记等事项。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36" w:line="214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5.</w:t>
      </w:r>
      <w:r>
        <w:rPr>
          <w:rFonts w:ascii="FangSong" w:eastAsia="FangSong" w:hAnsi="FangSong" w:cs="FangSong"/>
          <w:spacing w:val="-8"/>
          <w:sz w:val="42"/>
          <w:szCs w:val="42"/>
        </w:rPr>
        <w:t>依</w:t>
      </w:r>
      <w:r>
        <w:rPr>
          <w:rFonts w:ascii="FangSong" w:eastAsia="FangSong" w:hAnsi="FangSong" w:cs="FangSong"/>
          <w:spacing w:val="-5"/>
          <w:sz w:val="42"/>
          <w:szCs w:val="42"/>
        </w:rPr>
        <w:t>照</w:t>
      </w:r>
      <w:r>
        <w:rPr>
          <w:rFonts w:ascii="FangSong" w:eastAsia="FangSong" w:hAnsi="FangSong" w:cs="FangSong"/>
          <w:spacing w:val="-4"/>
          <w:sz w:val="42"/>
          <w:szCs w:val="42"/>
        </w:rPr>
        <w:t>其所持有的股权比例获得股利和其他形式的利益分配;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6" w:line="213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6.</w:t>
      </w:r>
      <w:r>
        <w:rPr>
          <w:rFonts w:ascii="FangSong" w:eastAsia="FangSong" w:hAnsi="FangSong" w:cs="FangSong"/>
          <w:spacing w:val="-7"/>
          <w:sz w:val="42"/>
          <w:szCs w:val="42"/>
        </w:rPr>
        <w:t>依照其所持有的股权比例行使表决权</w:t>
      </w:r>
      <w:r>
        <w:rPr>
          <w:rFonts w:ascii="FangSong" w:eastAsia="FangSong" w:hAnsi="FangSong" w:cs="FangSong"/>
          <w:spacing w:val="-4"/>
          <w:sz w:val="42"/>
          <w:szCs w:val="42"/>
        </w:rPr>
        <w:t>;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213" w:lineRule="auto"/>
        <w:ind w:left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7</w:t>
      </w: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0"/>
          <w:sz w:val="42"/>
          <w:szCs w:val="42"/>
        </w:rPr>
        <w:t>对公司的经营行为进行监督,提出建议或者质询;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37" w:line="404" w:lineRule="auto"/>
        <w:ind w:left="2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依照法律、行政法规及公司章程的规定转让、赠与或质押其所持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有</w:t>
      </w:r>
      <w:r>
        <w:rPr>
          <w:rFonts w:ascii="FangSong" w:eastAsia="FangSong" w:hAnsi="FangSong" w:cs="FangSong"/>
          <w:spacing w:val="-5"/>
          <w:sz w:val="42"/>
          <w:szCs w:val="42"/>
        </w:rPr>
        <w:t>的股权;</w:t>
      </w:r>
    </w:p>
    <w:p>
      <w:pPr>
        <w:spacing w:before="3" w:line="402" w:lineRule="auto"/>
        <w:ind w:left="32" w:right="337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9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公司终止或者清算时,按其所持有的股权比例参加公司剩余财产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的分配;</w:t>
      </w:r>
    </w:p>
    <w:p>
      <w:pPr>
        <w:spacing w:before="2" w:line="213" w:lineRule="auto"/>
        <w:ind w:left="90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0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法律、行政法规及公司章程所赋予的其他权利和义务。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404" w:lineRule="auto"/>
        <w:ind w:left="6" w:right="134" w:firstLine="9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甲</w:t>
      </w:r>
      <w:r>
        <w:rPr>
          <w:rFonts w:ascii="FangSong" w:eastAsia="FangSong" w:hAnsi="FangSong" w:cs="FangSong"/>
          <w:spacing w:val="-15"/>
          <w:sz w:val="42"/>
          <w:szCs w:val="42"/>
        </w:rPr>
        <w:t>乙</w:t>
      </w:r>
      <w:r>
        <w:rPr>
          <w:rFonts w:ascii="FangSong" w:eastAsia="FangSong" w:hAnsi="FangSong" w:cs="FangSong"/>
          <w:spacing w:val="-10"/>
          <w:sz w:val="42"/>
          <w:szCs w:val="42"/>
        </w:rPr>
        <w:t>丙各方承诺,在甲方意欲将相关产业进行整合发展时,一定给予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配</w:t>
      </w:r>
      <w:r>
        <w:rPr>
          <w:rFonts w:ascii="FangSong" w:eastAsia="FangSong" w:hAnsi="FangSong" w:cs="FangSong"/>
          <w:spacing w:val="-11"/>
          <w:sz w:val="42"/>
          <w:szCs w:val="42"/>
        </w:rPr>
        <w:t>合和支持。</w:t>
      </w:r>
    </w:p>
    <w:p>
      <w:pPr>
        <w:spacing w:before="1" w:line="211" w:lineRule="auto"/>
        <w:ind w:left="9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股权的转让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37" w:line="403" w:lineRule="auto"/>
        <w:ind w:left="7" w:firstLine="896"/>
        <w:rPr>
          <w:rFonts w:ascii="FangSong" w:eastAsia="FangSong" w:hAnsi="FangSong" w:cs="FangSong"/>
          <w:sz w:val="42"/>
          <w:szCs w:val="42"/>
        </w:rPr>
        <w:sectPr>
          <w:footerReference w:type="default" r:id="rId24"/>
          <w:pgSz w:w="18360" w:h="23760"/>
          <w:pgMar w:top="1763" w:right="2674" w:bottom="1892" w:left="2728" w:header="0" w:footer="1421" w:gutter="0"/>
          <w:pgNumType w:start="21"/>
          <w:cols w:space="708"/>
        </w:sect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董事、监事、经理以及其他高级管理人员在其任职期间以及离职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后六</w:t>
      </w:r>
      <w:r>
        <w:rPr>
          <w:rFonts w:ascii="FangSong" w:eastAsia="FangSong" w:hAnsi="FangSong" w:cs="FangSong"/>
          <w:spacing w:val="-7"/>
          <w:sz w:val="42"/>
          <w:szCs w:val="42"/>
        </w:rPr>
        <w:t>个</w:t>
      </w:r>
      <w:r>
        <w:rPr>
          <w:rFonts w:ascii="FangSong" w:eastAsia="FangSong" w:hAnsi="FangSong" w:cs="FangSong"/>
          <w:spacing w:val="-6"/>
          <w:sz w:val="42"/>
          <w:szCs w:val="42"/>
        </w:rPr>
        <w:t>月内转让其所持有的本公司股权,须经本公司董事会同意。</w:t>
      </w:r>
    </w:p>
    <w:p>
      <w:pPr>
        <w:spacing w:before="1" w:line="407" w:lineRule="auto"/>
        <w:ind w:left="5" w:right="351" w:firstLine="87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股东向股东方以外的人转让全部或部分股权的,须经全体股东过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半</w:t>
      </w:r>
      <w:r>
        <w:rPr>
          <w:rFonts w:ascii="FangSong" w:eastAsia="FangSong" w:hAnsi="FangSong" w:cs="FangSong"/>
          <w:spacing w:val="-8"/>
          <w:sz w:val="42"/>
          <w:szCs w:val="42"/>
        </w:rPr>
        <w:t>数同意。不同意转让的股东,必须购买该股权。</w:t>
      </w:r>
    </w:p>
    <w:p>
      <w:pPr>
        <w:sectPr>
          <w:footerReference w:type="default" r:id="rId25"/>
          <w:type w:val="nextPage"/>
          <w:pgSz w:w="18360" w:h="23760"/>
          <w:pgMar w:top="1763" w:right="2674" w:bottom="1892" w:left="2728" w:header="0" w:footer="1421" w:gutter="0"/>
          <w:pgNumType w:start="22"/>
          <w:cols w:space="708"/>
          <w:titlePg w:val="0"/>
        </w:sectPr>
      </w:pPr>
    </w:p>
    <w:p>
      <w:pPr>
        <w:spacing w:before="80" w:line="404" w:lineRule="auto"/>
        <w:ind w:left="14" w:right="257" w:firstLine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2"/>
          <w:sz w:val="42"/>
          <w:szCs w:val="42"/>
        </w:rPr>
        <w:t>股东向股东以外的人转让股权时,在同等条件下,其他的股东有优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先购买权。</w:t>
      </w:r>
    </w:p>
    <w:p>
      <w:pPr>
        <w:spacing w:before="2" w:line="210" w:lineRule="auto"/>
        <w:ind w:left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1"/>
          <w:sz w:val="42"/>
          <w:szCs w:val="42"/>
        </w:rPr>
        <w:t>股东之间相互转让所持有的股权,须经董事会同意。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36" w:line="213" w:lineRule="auto"/>
        <w:ind w:left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禁止行为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6" w:line="403" w:lineRule="auto"/>
        <w:ind w:left="6" w:right="357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禁止任何股东以个人或公司名义进行有损公司利益的活动;否则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其</w:t>
      </w:r>
      <w:r>
        <w:rPr>
          <w:rFonts w:ascii="FangSong" w:eastAsia="FangSong" w:hAnsi="FangSong" w:cs="FangSong"/>
          <w:spacing w:val="-7"/>
          <w:sz w:val="42"/>
          <w:szCs w:val="42"/>
        </w:rPr>
        <w:t>活动获得利益归公司所有,造成损失按有关法律赔偿。</w:t>
      </w:r>
    </w:p>
    <w:p>
      <w:pPr>
        <w:spacing w:line="217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禁止各股东经营和参与同公司竞争的业务。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14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禁止以技术入股的股东再将其所投技术投入第三方。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37" w:line="404" w:lineRule="auto"/>
        <w:ind w:firstLine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6"/>
          <w:sz w:val="42"/>
          <w:szCs w:val="42"/>
        </w:rPr>
        <w:t>禁止技</w:t>
      </w:r>
      <w:r>
        <w:rPr>
          <w:rFonts w:ascii="FangSong" w:eastAsia="FangSong" w:hAnsi="FangSong" w:cs="FangSong"/>
          <w:spacing w:val="-5"/>
          <w:sz w:val="42"/>
          <w:szCs w:val="42"/>
        </w:rPr>
        <w:t>术</w:t>
      </w:r>
      <w:r>
        <w:rPr>
          <w:rFonts w:ascii="FangSong" w:eastAsia="FangSong" w:hAnsi="FangSong" w:cs="FangSong"/>
          <w:spacing w:val="-3"/>
          <w:sz w:val="42"/>
          <w:szCs w:val="42"/>
        </w:rPr>
        <w:t>股东方私自或与他人合伙成立公司开展与公司经营业务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相</w:t>
      </w:r>
      <w:r>
        <w:rPr>
          <w:rFonts w:ascii="FangSong" w:eastAsia="FangSong" w:hAnsi="FangSong" w:cs="FangSong"/>
          <w:spacing w:val="-6"/>
          <w:sz w:val="42"/>
          <w:szCs w:val="42"/>
        </w:rPr>
        <w:t>同或相似的业务。</w:t>
      </w:r>
    </w:p>
    <w:p>
      <w:pPr>
        <w:spacing w:before="3" w:line="403" w:lineRule="auto"/>
        <w:ind w:left="7" w:right="421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4"/>
          <w:sz w:val="42"/>
          <w:szCs w:val="42"/>
        </w:rPr>
        <w:t>禁止技术股东方以其拥有的技术秘密和技术优势对公司进行要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挟</w:t>
      </w:r>
      <w:r>
        <w:rPr>
          <w:rFonts w:ascii="FangSong" w:eastAsia="FangSong" w:hAnsi="FangSong" w:cs="FangSong"/>
          <w:spacing w:val="-20"/>
          <w:sz w:val="42"/>
          <w:szCs w:val="42"/>
        </w:rPr>
        <w:t>。</w:t>
      </w:r>
    </w:p>
    <w:p>
      <w:pPr>
        <w:spacing w:before="6" w:line="402" w:lineRule="auto"/>
        <w:ind w:left="8" w:right="337" w:firstLine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如股东违反上述各条,应按公司实际损失赔偿。严重者经董事会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讨论按有关</w:t>
      </w:r>
      <w:r>
        <w:rPr>
          <w:rFonts w:ascii="FangSong" w:eastAsia="FangSong" w:hAnsi="FangSong" w:cs="FangSong"/>
          <w:sz w:val="42"/>
          <w:szCs w:val="42"/>
        </w:rPr>
        <w:t>法律法规可减少其持有的股权比例以弥补其他股东的损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21"/>
          <w:sz w:val="42"/>
          <w:szCs w:val="42"/>
        </w:rPr>
        <w:t>失。</w:t>
      </w:r>
    </w:p>
    <w:p>
      <w:pPr>
        <w:spacing w:before="1" w:line="215" w:lineRule="auto"/>
        <w:ind w:left="92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3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关联交易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403" w:lineRule="auto"/>
        <w:ind w:left="13" w:right="225" w:firstLine="887"/>
        <w:rPr>
          <w:rFonts w:ascii="FangSong" w:eastAsia="FangSong" w:hAnsi="FangSong" w:cs="FangSong"/>
          <w:sz w:val="42"/>
          <w:szCs w:val="42"/>
        </w:rPr>
        <w:sectPr>
          <w:footerReference w:type="default" r:id="rId26"/>
          <w:pgSz w:w="18360" w:h="23760"/>
          <w:pgMar w:top="1762" w:right="2674" w:bottom="1892" w:left="2721" w:header="0" w:footer="1421" w:gutter="0"/>
          <w:pgNumType w:start="23"/>
          <w:cols w:space="708"/>
        </w:sectPr>
      </w:pPr>
      <w:r>
        <w:rPr>
          <w:rFonts w:ascii="FangSong" w:eastAsia="FangSong" w:hAnsi="FangSong" w:cs="FangSong"/>
          <w:spacing w:val="-8"/>
          <w:sz w:val="42"/>
          <w:szCs w:val="42"/>
        </w:rPr>
        <w:t>公司应当</w:t>
      </w:r>
      <w:r>
        <w:rPr>
          <w:rFonts w:ascii="FangSong" w:eastAsia="FangSong" w:hAnsi="FangSong" w:cs="FangSong"/>
          <w:spacing w:val="-5"/>
          <w:sz w:val="42"/>
          <w:szCs w:val="42"/>
        </w:rPr>
        <w:t>将</w:t>
      </w:r>
      <w:r>
        <w:rPr>
          <w:rFonts w:ascii="FangSong" w:eastAsia="FangSong" w:hAnsi="FangSong" w:cs="FangSong"/>
          <w:spacing w:val="-4"/>
          <w:sz w:val="42"/>
          <w:szCs w:val="42"/>
        </w:rPr>
        <w:t>涉及的所有关联交易情况进行合同规范,并于签定关联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交易的合</w:t>
      </w:r>
      <w:r>
        <w:rPr>
          <w:rFonts w:ascii="FangSong" w:eastAsia="FangSong" w:hAnsi="FangSong" w:cs="FangSong"/>
          <w:spacing w:val="-7"/>
          <w:sz w:val="42"/>
          <w:szCs w:val="42"/>
        </w:rPr>
        <w:t>同</w:t>
      </w:r>
      <w:r>
        <w:rPr>
          <w:rFonts w:ascii="FangSong" w:eastAsia="FangSong" w:hAnsi="FangSong" w:cs="FangSong"/>
          <w:spacing w:val="-4"/>
          <w:sz w:val="42"/>
          <w:szCs w:val="42"/>
        </w:rPr>
        <w:t>前将相关的关联交易情况报告公司董事会,取得公司董事会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董事的一致同</w:t>
      </w:r>
      <w:r>
        <w:rPr>
          <w:rFonts w:ascii="FangSong" w:eastAsia="FangSong" w:hAnsi="FangSong" w:cs="FangSong"/>
          <w:spacing w:val="-5"/>
          <w:sz w:val="42"/>
          <w:szCs w:val="42"/>
        </w:rPr>
        <w:t>意</w:t>
      </w:r>
      <w:r>
        <w:rPr>
          <w:rFonts w:ascii="FangSong" w:eastAsia="FangSong" w:hAnsi="FangSong" w:cs="FangSong"/>
          <w:spacing w:val="-4"/>
          <w:sz w:val="42"/>
          <w:szCs w:val="42"/>
        </w:rPr>
        <w:t>后方能签定相关合同。董事会在讨论关联交易时,关联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方</w:t>
      </w:r>
      <w:r>
        <w:rPr>
          <w:rFonts w:ascii="FangSong" w:eastAsia="FangSong" w:hAnsi="FangSong" w:cs="FangSong"/>
          <w:spacing w:val="-13"/>
          <w:sz w:val="42"/>
          <w:szCs w:val="42"/>
        </w:rPr>
        <w:t>须回避。</w:t>
      </w:r>
    </w:p>
    <w:p>
      <w:pPr>
        <w:spacing w:before="1" w:line="215" w:lineRule="auto"/>
        <w:ind w:left="9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9"/>
          <w:sz w:val="42"/>
          <w:szCs w:val="42"/>
        </w:rPr>
        <w:t>董事会</w:t>
      </w:r>
    </w:p>
    <w:p>
      <w:pPr>
        <w:sectPr>
          <w:footerReference w:type="default" r:id="rId27"/>
          <w:type w:val="nextPage"/>
          <w:pgSz w:w="18360" w:h="23760"/>
          <w:pgMar w:top="1762" w:right="2674" w:bottom="1892" w:left="2721" w:header="0" w:footer="1421" w:gutter="0"/>
          <w:pgNumType w:start="24"/>
          <w:cols w:space="708"/>
          <w:titlePg w:val="0"/>
        </w:sectPr>
      </w:pPr>
    </w:p>
    <w:p>
      <w:pPr>
        <w:spacing w:before="85" w:line="403" w:lineRule="auto"/>
        <w:ind w:left="2" w:right="3" w:firstLine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</w:t>
      </w:r>
      <w:r>
        <w:rPr>
          <w:rFonts w:ascii="FangSong" w:eastAsia="FangSong" w:hAnsi="FangSong" w:cs="FangSong"/>
          <w:spacing w:val="-8"/>
          <w:sz w:val="42"/>
          <w:szCs w:val="42"/>
        </w:rPr>
        <w:t>公司董事会由_____名董事组成,并由股东大会选举产生。科大</w:t>
      </w:r>
      <w:r>
        <w:rPr>
          <w:rFonts w:ascii="FangSong" w:eastAsia="FangSong" w:hAnsi="FangSong" w:cs="FangSong"/>
          <w:spacing w:val="-3"/>
          <w:sz w:val="42"/>
          <w:szCs w:val="42"/>
        </w:rPr>
        <w:t>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公</w:t>
      </w:r>
      <w:r>
        <w:rPr>
          <w:rFonts w:ascii="FangSong" w:eastAsia="FangSong" w:hAnsi="FangSong" w:cs="FangSong"/>
          <w:spacing w:val="-8"/>
          <w:sz w:val="42"/>
          <w:szCs w:val="42"/>
        </w:rPr>
        <w:t>司推荐_____名董事候选人,_____公司推荐_____名董事候选人,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_____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公司推</w:t>
      </w:r>
      <w:r>
        <w:rPr>
          <w:rFonts w:ascii="FangSong" w:eastAsia="FangSong" w:hAnsi="FangSong" w:cs="FangSong"/>
          <w:spacing w:val="-4"/>
          <w:sz w:val="42"/>
          <w:szCs w:val="42"/>
        </w:rPr>
        <w:t>荐</w:t>
      </w:r>
      <w:r>
        <w:rPr>
          <w:rFonts w:ascii="FangSong" w:eastAsia="FangSong" w:hAnsi="FangSong" w:cs="FangSong"/>
          <w:spacing w:val="-3"/>
          <w:sz w:val="42"/>
          <w:szCs w:val="42"/>
        </w:rPr>
        <w:t>_____名董事候选人。</w:t>
      </w:r>
    </w:p>
    <w:p>
      <w:pPr>
        <w:spacing w:before="2" w:line="403" w:lineRule="auto"/>
        <w:ind w:left="13" w:right="202" w:firstLine="87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2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5"/>
          <w:sz w:val="42"/>
          <w:szCs w:val="42"/>
        </w:rPr>
        <w:t>公司设董事长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1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人,副董事长_____人。董事长由_____委派,副董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事长由_____公司和_____公司各派一</w:t>
      </w:r>
      <w:r>
        <w:rPr>
          <w:rFonts w:ascii="FangSong" w:eastAsia="FangSong" w:hAnsi="FangSong" w:cs="FangSong"/>
          <w:sz w:val="42"/>
          <w:szCs w:val="42"/>
        </w:rPr>
        <w:t>名</w:t>
      </w:r>
    </w:p>
    <w:p>
      <w:pPr>
        <w:spacing w:line="219" w:lineRule="auto"/>
        <w:ind w:left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1"/>
          <w:sz w:val="42"/>
          <w:szCs w:val="42"/>
        </w:rPr>
        <w:t>董事会行使下列职权: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220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sz w:val="42"/>
          <w:szCs w:val="42"/>
        </w:rPr>
        <w:t>(</w:t>
      </w:r>
      <w:r>
        <w:rPr>
          <w:rFonts w:ascii="FangSong" w:eastAsia="FangSong" w:hAnsi="FangSong" w:cs="FangSong"/>
          <w:spacing w:val="-15"/>
          <w:sz w:val="42"/>
          <w:szCs w:val="42"/>
        </w:rPr>
        <w:t>1)负责召集股东会,并向股东会报告工作;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19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(</w:t>
      </w:r>
      <w:r>
        <w:rPr>
          <w:rFonts w:ascii="FangSong" w:eastAsia="FangSong" w:hAnsi="FangSong" w:cs="FangSong"/>
          <w:spacing w:val="-17"/>
          <w:sz w:val="42"/>
          <w:szCs w:val="42"/>
        </w:rPr>
        <w:t>2)执行股东会的决议;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221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</w:t>
      </w:r>
      <w:r>
        <w:rPr>
          <w:rFonts w:ascii="FangSong" w:eastAsia="FangSong" w:hAnsi="FangSong" w:cs="FangSong"/>
          <w:spacing w:val="-11"/>
          <w:sz w:val="42"/>
          <w:szCs w:val="42"/>
        </w:rPr>
        <w:t>3)决定公司的经营计划和投资方案;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220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9"/>
          <w:sz w:val="42"/>
          <w:szCs w:val="42"/>
        </w:rPr>
        <w:t>4)制订公司的年度财务预算方案、决算方案;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20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9"/>
          <w:sz w:val="42"/>
          <w:szCs w:val="42"/>
        </w:rPr>
        <w:t>5)制订公司的利润分配方案和弥补亏损方案;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403" w:lineRule="auto"/>
        <w:ind w:left="18" w:right="190" w:firstLine="8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6</w:t>
      </w:r>
      <w:r>
        <w:rPr>
          <w:rFonts w:ascii="FangSong" w:eastAsia="FangSong" w:hAnsi="FangSong" w:cs="FangSong"/>
          <w:spacing w:val="-6"/>
          <w:sz w:val="42"/>
          <w:szCs w:val="42"/>
        </w:rPr>
        <w:t>)制订公司增加或者减少注册资本、发行债券或者其他证券及上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市</w:t>
      </w:r>
      <w:r>
        <w:rPr>
          <w:rFonts w:ascii="FangSong" w:eastAsia="FangSong" w:hAnsi="FangSong" w:cs="FangSong"/>
          <w:spacing w:val="-8"/>
          <w:sz w:val="42"/>
          <w:szCs w:val="42"/>
        </w:rPr>
        <w:t>方案;</w:t>
      </w:r>
    </w:p>
    <w:p>
      <w:pPr>
        <w:spacing w:before="1" w:line="218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</w:t>
      </w:r>
      <w:r>
        <w:rPr>
          <w:rFonts w:ascii="FangSong" w:eastAsia="FangSong" w:hAnsi="FangSong" w:cs="FangSong"/>
          <w:spacing w:val="-13"/>
          <w:sz w:val="42"/>
          <w:szCs w:val="42"/>
        </w:rPr>
        <w:t>7</w:t>
      </w:r>
      <w:r>
        <w:rPr>
          <w:rFonts w:ascii="FangSong" w:eastAsia="FangSong" w:hAnsi="FangSong" w:cs="FangSong"/>
          <w:spacing w:val="-8"/>
          <w:sz w:val="42"/>
          <w:szCs w:val="42"/>
        </w:rPr>
        <w:t>)拟定公司重大收购、合并、分立和解散方案;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37" w:line="404" w:lineRule="auto"/>
        <w:ind w:right="102" w:firstLine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(8)在股东会授权范围内,决定公司的风险投资、资产抵押及其他担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保</w:t>
      </w:r>
      <w:r>
        <w:rPr>
          <w:rFonts w:ascii="FangSong" w:eastAsia="FangSong" w:hAnsi="FangSong" w:cs="FangSong"/>
          <w:spacing w:val="-4"/>
          <w:sz w:val="42"/>
          <w:szCs w:val="42"/>
        </w:rPr>
        <w:t>事项;</w:t>
      </w:r>
    </w:p>
    <w:p>
      <w:pPr>
        <w:spacing w:before="1" w:line="403" w:lineRule="auto"/>
        <w:ind w:left="7" w:right="29" w:firstLine="905"/>
        <w:rPr>
          <w:rFonts w:ascii="FangSong" w:eastAsia="FangSong" w:hAnsi="FangSong" w:cs="FangSong"/>
          <w:sz w:val="42"/>
          <w:szCs w:val="42"/>
        </w:rPr>
        <w:sectPr>
          <w:footerReference w:type="default" r:id="rId28"/>
          <w:pgSz w:w="18360" w:h="23760"/>
          <w:pgMar w:top="1761" w:right="2754" w:bottom="1892" w:left="2720" w:header="0" w:footer="1421" w:gutter="0"/>
          <w:pgNumType w:start="25"/>
          <w:cols w:space="708"/>
        </w:sectPr>
      </w:pPr>
      <w:r>
        <w:rPr>
          <w:rFonts w:ascii="FangSong" w:eastAsia="FangSong" w:hAnsi="FangSong" w:cs="FangSong"/>
          <w:spacing w:val="-14"/>
          <w:sz w:val="42"/>
          <w:szCs w:val="42"/>
        </w:rPr>
        <w:t>(9)聘任或者解聘公司经理、董事会秘书;根据经理的提名,聘任或</w:t>
      </w:r>
      <w:r>
        <w:rPr>
          <w:rFonts w:ascii="FangSong" w:eastAsia="FangSong" w:hAnsi="FangSong" w:cs="FangSong"/>
          <w:spacing w:val="-13"/>
          <w:sz w:val="42"/>
          <w:szCs w:val="42"/>
        </w:rPr>
        <w:t>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解聘</w:t>
      </w:r>
      <w:r>
        <w:rPr>
          <w:rFonts w:ascii="FangSong" w:eastAsia="FangSong" w:hAnsi="FangSong" w:cs="FangSong"/>
          <w:spacing w:val="-4"/>
          <w:sz w:val="42"/>
          <w:szCs w:val="42"/>
        </w:rPr>
        <w:t>公司副经理、财务负责人等高级管理人员,并决定其报酬事项和奖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惩事项;</w:t>
      </w:r>
    </w:p>
    <w:p>
      <w:pPr>
        <w:spacing w:line="220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(</w:t>
      </w:r>
      <w:r>
        <w:rPr>
          <w:rFonts w:ascii="FangSong" w:eastAsia="FangSong" w:hAnsi="FangSong" w:cs="FangSong"/>
          <w:spacing w:val="-13"/>
          <w:sz w:val="42"/>
          <w:szCs w:val="42"/>
        </w:rPr>
        <w:t>10)制订公司章程的修改方案;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219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(1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</w:rPr>
        <w:t>)听取公司经理的工作汇报并检查经理的工作;</w:t>
      </w:r>
    </w:p>
    <w:p>
      <w:pPr>
        <w:sectPr>
          <w:footerReference w:type="default" r:id="rId29"/>
          <w:type w:val="nextPage"/>
          <w:pgSz w:w="18360" w:h="23760"/>
          <w:pgMar w:top="1761" w:right="2754" w:bottom="1892" w:left="2720" w:header="0" w:footer="1421" w:gutter="0"/>
          <w:pgNumType w:start="26"/>
          <w:cols w:space="708"/>
          <w:titlePg w:val="0"/>
        </w:sectPr>
      </w:pPr>
    </w:p>
    <w:p>
      <w:pPr>
        <w:spacing w:before="84" w:line="220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</w:rPr>
        <w:t>(</w:t>
      </w:r>
      <w:r>
        <w:rPr>
          <w:rFonts w:ascii="FangSong" w:eastAsia="FangSong" w:hAnsi="FangSong" w:cs="FangSong"/>
          <w:spacing w:val="-12"/>
          <w:sz w:val="42"/>
          <w:szCs w:val="42"/>
        </w:rPr>
        <w:t>12)法律、法规或公司章程规定,以及股东大会授予的其他职权。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403" w:lineRule="auto"/>
        <w:ind w:left="38" w:firstLine="8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FangSong" w:eastAsia="FangSong" w:hAnsi="FangSong" w:cs="FangSong"/>
          <w:spacing w:val="-6"/>
          <w:sz w:val="42"/>
          <w:szCs w:val="42"/>
        </w:rPr>
        <w:t>公司董</w:t>
      </w:r>
      <w:r>
        <w:rPr>
          <w:rFonts w:ascii="FangSong" w:eastAsia="FangSong" w:hAnsi="FangSong" w:cs="FangSong"/>
          <w:spacing w:val="-5"/>
          <w:sz w:val="42"/>
          <w:szCs w:val="42"/>
        </w:rPr>
        <w:t>事</w:t>
      </w:r>
      <w:r>
        <w:rPr>
          <w:rFonts w:ascii="FangSong" w:eastAsia="FangSong" w:hAnsi="FangSong" w:cs="FangSong"/>
          <w:spacing w:val="-3"/>
          <w:sz w:val="42"/>
          <w:szCs w:val="42"/>
        </w:rPr>
        <w:t>会应当就注册会计师对公司财务报告出具的有保留意见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的</w:t>
      </w:r>
      <w:r>
        <w:rPr>
          <w:rFonts w:ascii="FangSong" w:eastAsia="FangSong" w:hAnsi="FangSong" w:cs="FangSong"/>
          <w:spacing w:val="-6"/>
          <w:sz w:val="42"/>
          <w:szCs w:val="42"/>
        </w:rPr>
        <w:t>审计报告向股东大会作出说明。</w:t>
      </w:r>
    </w:p>
    <w:p>
      <w:pPr>
        <w:spacing w:before="2" w:line="403" w:lineRule="auto"/>
        <w:ind w:left="16" w:right="341" w:firstLine="88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FangSong" w:eastAsia="FangSong" w:hAnsi="FangSong" w:cs="FangSong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>董事会制定董事会议事规则,以确保董事会的工作效率和科学决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策</w:t>
      </w:r>
      <w:r>
        <w:rPr>
          <w:rFonts w:ascii="FangSong" w:eastAsia="FangSong" w:hAnsi="FangSong" w:cs="FangSong"/>
          <w:spacing w:val="-22"/>
          <w:sz w:val="42"/>
          <w:szCs w:val="42"/>
        </w:rPr>
        <w:t>。</w:t>
      </w:r>
    </w:p>
    <w:p>
      <w:pPr>
        <w:spacing w:line="403" w:lineRule="auto"/>
        <w:ind w:right="265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6.</w:t>
      </w:r>
      <w:r>
        <w:rPr>
          <w:rFonts w:ascii="FangSong" w:eastAsia="FangSong" w:hAnsi="FangSong" w:cs="FangSong"/>
          <w:spacing w:val="-16"/>
          <w:sz w:val="42"/>
          <w:szCs w:val="42"/>
        </w:rPr>
        <w:t>董</w:t>
      </w:r>
      <w:r>
        <w:rPr>
          <w:rFonts w:ascii="FangSong" w:eastAsia="FangSong" w:hAnsi="FangSong" w:cs="FangSong"/>
          <w:spacing w:val="-8"/>
          <w:sz w:val="42"/>
          <w:szCs w:val="42"/>
        </w:rPr>
        <w:t>事会应当确定总经理运用公司资产所作出的投资权限,建立严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格的审查和决</w:t>
      </w:r>
      <w:r>
        <w:rPr>
          <w:rFonts w:ascii="FangSong" w:eastAsia="FangSong" w:hAnsi="FangSong" w:cs="FangSong"/>
          <w:spacing w:val="-4"/>
          <w:sz w:val="42"/>
          <w:szCs w:val="42"/>
        </w:rPr>
        <w:t>策</w:t>
      </w:r>
      <w:r>
        <w:rPr>
          <w:rFonts w:ascii="FangSong" w:eastAsia="FangSong" w:hAnsi="FangSong" w:cs="FangSong"/>
          <w:spacing w:val="-3"/>
          <w:sz w:val="42"/>
          <w:szCs w:val="42"/>
        </w:rPr>
        <w:t>程序;重大投资项目应当组织有关部门的专家、专业人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员</w:t>
      </w:r>
      <w:r>
        <w:rPr>
          <w:rFonts w:ascii="FangSong" w:eastAsia="FangSong" w:hAnsi="FangSong" w:cs="FangSong"/>
          <w:spacing w:val="-12"/>
          <w:sz w:val="42"/>
          <w:szCs w:val="42"/>
        </w:rPr>
        <w:t>进行评审,并报股东会批准。</w:t>
      </w:r>
    </w:p>
    <w:p>
      <w:pPr>
        <w:spacing w:line="220" w:lineRule="auto"/>
        <w:ind w:left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3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6"/>
          <w:sz w:val="42"/>
          <w:szCs w:val="42"/>
        </w:rPr>
        <w:t>监事会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8" w:line="403" w:lineRule="auto"/>
        <w:ind w:left="2" w:right="263" w:firstLine="9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6"/>
          <w:sz w:val="42"/>
          <w:szCs w:val="42"/>
        </w:rPr>
        <w:t>公司设监事会。监事会由_____名监事组成,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甲方推荐_____名,乙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方推</w:t>
      </w:r>
      <w:r>
        <w:rPr>
          <w:rFonts w:ascii="FangSong" w:eastAsia="FangSong" w:hAnsi="FangSong" w:cs="FangSong"/>
          <w:spacing w:val="-15"/>
          <w:sz w:val="42"/>
          <w:szCs w:val="42"/>
        </w:rPr>
        <w:t>荐</w:t>
      </w:r>
      <w:r>
        <w:rPr>
          <w:rFonts w:ascii="FangSong" w:eastAsia="FangSong" w:hAnsi="FangSong" w:cs="FangSong"/>
          <w:spacing w:val="-9"/>
          <w:sz w:val="42"/>
          <w:szCs w:val="42"/>
        </w:rPr>
        <w:t>_____名,丙方推荐_____名,设监事会召集人一名,由_____方推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20"/>
          <w:sz w:val="42"/>
          <w:szCs w:val="42"/>
        </w:rPr>
        <w:t>荐</w:t>
      </w:r>
      <w:r>
        <w:rPr>
          <w:rFonts w:ascii="FangSong" w:eastAsia="FangSong" w:hAnsi="FangSong" w:cs="FangSong"/>
          <w:spacing w:val="-12"/>
          <w:sz w:val="42"/>
          <w:szCs w:val="42"/>
        </w:rPr>
        <w:t>。</w:t>
      </w:r>
      <w:r>
        <w:rPr>
          <w:rFonts w:ascii="FangSong" w:eastAsia="FangSong" w:hAnsi="FangSong" w:cs="FangSong"/>
          <w:spacing w:val="-10"/>
          <w:sz w:val="42"/>
          <w:szCs w:val="42"/>
        </w:rPr>
        <w:t>监事会召集人不能履行职权时,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由该召集人指定一名监事代行其职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权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</w:p>
    <w:p>
      <w:pPr>
        <w:spacing w:line="215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5"/>
          <w:sz w:val="42"/>
          <w:szCs w:val="42"/>
        </w:rPr>
        <w:t>(</w:t>
      </w:r>
      <w:r>
        <w:rPr>
          <w:rFonts w:ascii="FangSong" w:eastAsia="FangSong" w:hAnsi="FangSong" w:cs="FangSong"/>
          <w:spacing w:val="-24"/>
          <w:sz w:val="42"/>
          <w:szCs w:val="42"/>
        </w:rPr>
        <w:t>公司不设监事会,设监事_____名,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由_____方推荐。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)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18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FangSong" w:eastAsia="FangSong" w:hAnsi="FangSong" w:cs="FangSong"/>
          <w:spacing w:val="-10"/>
          <w:sz w:val="42"/>
          <w:szCs w:val="42"/>
        </w:rPr>
        <w:t>监事会行使下列职权: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37" w:line="218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(</w:t>
      </w:r>
      <w:r>
        <w:rPr>
          <w:rFonts w:ascii="FangSong" w:eastAsia="FangSong" w:hAnsi="FangSong" w:cs="FangSong"/>
          <w:spacing w:val="-19"/>
          <w:sz w:val="42"/>
          <w:szCs w:val="42"/>
        </w:rPr>
        <w:t>1)检查公司的财务;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7" w:line="403" w:lineRule="auto"/>
        <w:ind w:left="17" w:right="345" w:firstLine="8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(2</w:t>
      </w:r>
      <w:r>
        <w:rPr>
          <w:rFonts w:ascii="FangSong" w:eastAsia="FangSong" w:hAnsi="FangSong" w:cs="FangSong"/>
          <w:spacing w:val="-15"/>
          <w:sz w:val="42"/>
          <w:szCs w:val="42"/>
        </w:rPr>
        <w:t>)</w:t>
      </w:r>
      <w:r>
        <w:rPr>
          <w:rFonts w:ascii="FangSong" w:eastAsia="FangSong" w:hAnsi="FangSong" w:cs="FangSong"/>
          <w:spacing w:val="-8"/>
          <w:sz w:val="42"/>
          <w:szCs w:val="42"/>
        </w:rPr>
        <w:t>对董事、经理和其他高级管理人员执行公司职务时违反法律、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法规或者章程的行为</w:t>
      </w:r>
      <w:r>
        <w:rPr>
          <w:rFonts w:ascii="FangSong" w:eastAsia="FangSong" w:hAnsi="FangSong" w:cs="FangSong"/>
          <w:spacing w:val="-1"/>
          <w:sz w:val="42"/>
          <w:szCs w:val="42"/>
        </w:rPr>
        <w:t>进行监督;</w:t>
      </w:r>
    </w:p>
    <w:p>
      <w:pPr>
        <w:spacing w:before="2" w:line="403" w:lineRule="auto"/>
        <w:ind w:left="7" w:right="202" w:firstLine="904"/>
        <w:rPr>
          <w:rFonts w:ascii="FangSong" w:eastAsia="FangSong" w:hAnsi="FangSong" w:cs="FangSong"/>
          <w:sz w:val="42"/>
          <w:szCs w:val="42"/>
        </w:rPr>
        <w:sectPr>
          <w:footerReference w:type="default" r:id="rId30"/>
          <w:pgSz w:w="18360" w:h="23760"/>
          <w:pgMar w:top="1764" w:right="2674" w:bottom="1892" w:left="2721" w:header="0" w:footer="1421" w:gutter="0"/>
          <w:pgNumType w:start="27"/>
          <w:cols w:space="708"/>
        </w:sectPr>
      </w:pPr>
      <w:r>
        <w:rPr>
          <w:rFonts w:ascii="FangSong" w:eastAsia="FangSong" w:hAnsi="FangSong" w:cs="FangSong"/>
          <w:spacing w:val="-20"/>
          <w:sz w:val="42"/>
          <w:szCs w:val="42"/>
        </w:rPr>
        <w:t>(3</w:t>
      </w:r>
      <w:r>
        <w:rPr>
          <w:rFonts w:ascii="FangSong" w:eastAsia="FangSong" w:hAnsi="FangSong" w:cs="FangSong"/>
          <w:spacing w:val="-11"/>
          <w:sz w:val="42"/>
          <w:szCs w:val="42"/>
        </w:rPr>
        <w:t>)</w:t>
      </w:r>
      <w:r>
        <w:rPr>
          <w:rFonts w:ascii="FangSong" w:eastAsia="FangSong" w:hAnsi="FangSong" w:cs="FangSong"/>
          <w:spacing w:val="-10"/>
          <w:sz w:val="42"/>
          <w:szCs w:val="42"/>
        </w:rPr>
        <w:t>当董事、经理和其他高级管理人员的行为损害公司利益时,要求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其予以纠正,必要时向股东会或国家有关主管机关报告</w:t>
      </w:r>
      <w:r>
        <w:rPr>
          <w:rFonts w:ascii="FangSong" w:eastAsia="FangSong" w:hAnsi="FangSong" w:cs="FangSong"/>
          <w:spacing w:val="-1"/>
          <w:sz w:val="42"/>
          <w:szCs w:val="42"/>
        </w:rPr>
        <w:t>;</w:t>
      </w:r>
    </w:p>
    <w:p>
      <w:pPr>
        <w:spacing w:before="2" w:line="219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</w:rPr>
        <w:t>(</w:t>
      </w:r>
      <w:r>
        <w:rPr>
          <w:rFonts w:ascii="FangSong" w:eastAsia="FangSong" w:hAnsi="FangSong" w:cs="FangSong"/>
          <w:spacing w:val="-16"/>
          <w:sz w:val="42"/>
          <w:szCs w:val="42"/>
        </w:rPr>
        <w:t>4)提议召开临时股东会;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https://d.book118.com/858120041040006043</w:t>
        </w:r>
      </w:hyperlink>
    </w:p>
    <w:p/>
    <w:sectPr>
      <w:footerReference w:type="default" r:id="rId32"/>
      <w:type w:val="nextPage"/>
      <w:pgSz w:w="18360" w:h="23760"/>
      <w:pgMar w:top="1764" w:right="2674" w:bottom="1892" w:left="2721" w:header="0" w:footer="1421" w:gutter="0"/>
      <w:pgNumType w:start="2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6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6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8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2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8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2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3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3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4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4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818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5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818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5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5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6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95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6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89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7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89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7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806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1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9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z w:val="42"/>
        <w:szCs w:val="42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24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10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724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10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88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11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88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11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84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12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84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12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90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90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91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14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91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14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90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15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06" w:lineRule="auto"/>
      <w:ind w:left="4690"/>
      <w:rPr>
        <w:rFonts w:ascii="SimSun" w:eastAsia="SimSun" w:hAnsi="SimSun" w:cs="SimSun"/>
        <w:sz w:val="42"/>
        <w:szCs w:val="42"/>
      </w:rPr>
    </w:pPr>
    <w:r>
      <w:rPr>
        <w:rFonts w:ascii="SimSun" w:eastAsia="SimSun" w:hAnsi="SimSun" w:cs="SimSun"/>
        <w:spacing w:val="2"/>
        <w:sz w:val="42"/>
        <w:szCs w:val="42"/>
      </w:rPr>
      <w:t>第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15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共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33</w:t>
    </w:r>
    <w:r>
      <w:rPr>
        <w:rFonts w:ascii="SimSun" w:eastAsia="SimSun" w:hAnsi="SimSun" w:cs="SimSun"/>
        <w:spacing w:val="1"/>
        <w:sz w:val="42"/>
        <w:szCs w:val="42"/>
      </w:rPr>
      <w:t xml:space="preserve"> </w:t>
    </w:r>
    <w:r>
      <w:rPr>
        <w:rFonts w:ascii="SimSun" w:eastAsia="SimSun" w:hAnsi="SimSun" w:cs="SimSun"/>
        <w:spacing w:val="1"/>
        <w:sz w:val="42"/>
        <w:szCs w:val="42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hyperlink" Target="https://d.book118.com/858120041040006043" TargetMode="External" /><Relationship Id="rId32" Type="http://schemas.openxmlformats.org/officeDocument/2006/relationships/footer" Target="footer28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2023-04-17T13:50:42Z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2023-04-17T19:08:59Z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643d28c00d38b70015d62a4b</vt:lpwstr>
  </property>
</Properties>
</file>