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2342" w14:paraId="45E8C6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2342" w14:paraId="71E479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2342" w14:paraId="7FB94E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2342" w:rsidRPr="009D2342" w14:paraId="3C676019" w14:textId="78412F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2342">
        <w:rPr>
          <w:rFonts w:ascii="宋体" w:eastAsia="宋体" w:hAnsi="宋体" w:hint="eastAsia"/>
          <w:b/>
          <w:sz w:val="60"/>
        </w:rPr>
        <w:t>锌及锌合金材项目招商引资融资方案</w:t>
      </w:r>
    </w:p>
    <w:p w:rsidR="009D2342" w:rsidP="009D2342" w14:paraId="0CE1F283" w14:textId="09B694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2342">
        <w:rPr>
          <w:rFonts w:ascii="仿宋" w:eastAsia="仿宋" w:hAnsi="仿宋" w:hint="eastAsia"/>
          <w:b/>
          <w:sz w:val="40"/>
        </w:rPr>
        <w:t>目录</w:t>
      </w:r>
    </w:p>
    <w:p w:rsidR="009D2342" w14:paraId="45C90121" w14:textId="118DF5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D2342" w14:paraId="4B3D1D5D" w14:textId="21EFB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一、锌及锌合金材项目选址研究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2342" w14:paraId="029C527A" w14:textId="21FBB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(一)、锌及锌合金材项目选址的指导原则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2342" w14:paraId="4214D60E" w14:textId="14628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(二)、锌及锌合金材项目选址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D2342" w14:paraId="3464B8B9" w14:textId="59A3C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2342" w14:paraId="170F4F53" w14:textId="18A3F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2342" w14:paraId="4162ECE2" w14:textId="17070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2342" w14:paraId="0B2669C1" w14:textId="3F9EA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_Toc155715599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2342" w14:paraId="5BB3C7CF" w14:textId="3849C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2342" w14:paraId="1B0540F8" w14:textId="47902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2342" w14:paraId="339A2BBB" w14:textId="78061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2342" w14:paraId="3C8C8345" w14:textId="6043A8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二、锌及锌合金材项目工程设计研究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2342" w14:paraId="7594BBD7" w14:textId="76EBF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2342" w14:paraId="65F715C6" w14:textId="6E745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(二)、锌及锌合金材项目工程建设标准规范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2342" w14:paraId="530B31B5" w14:textId="7FBAE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(三)、锌及锌合金材项目总平面设计要求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2342" w14:paraId="6F7ED25B" w14:textId="10CCC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2342" w14:paraId="6F58D295" w14:textId="113B6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2342" w14:paraId="3D93A321" w14:textId="77FB0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2342" w14:paraId="63E5EC59" w14:textId="62502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2342" w14:paraId="06A8F77D" w14:textId="77EBCD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三、锌及锌合金材项目概论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2342" w14:paraId="1B2B3221" w14:textId="7206C5D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(一)、锌及锌合金材项目名称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2342" w14:paraId="632EECE9" w14:textId="247A4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(二)、锌及锌合金材项目选址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2342" w14:paraId="1A438714" w14:textId="49CF3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(三)、锌及锌合金材项目用地规模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2342" w14:paraId="2BA1DB57" w14:textId="2E327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(四)、锌及锌合金材项目用地控制指标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2342" w14:paraId="7B68609C" w14:textId="6BD2A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D2342" w14:paraId="6E4F2FDD" w14:textId="03C0C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2342" w14:paraId="6EEC2067" w14:textId="14AFE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2342" w14:paraId="73A3F7A4" w14:textId="6A2A0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2342" w14:paraId="746041E4" w14:textId="5311F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(九)、锌及锌合金材项目总投资及资本结构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2342" w14:paraId="2BCCB6A6" w14:textId="715AF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2342" w14:paraId="6787CAA8" w14:textId="4A92F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(十一)、锌及锌合金材项目预期经济效益规划目标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2342" w14:paraId="5F766C64" w14:textId="02319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(十二)、锌及锌合金材项目进度计划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2342" w14:paraId="5D291E9B" w14:textId="09ABE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D2342" w14:paraId="0D87F7D4" w14:textId="5B77F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(十四)、锌及锌合金材项目评价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2342" w14:paraId="343B397D" w14:textId="082F2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四、锌及锌合金材项目投资方案分析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2342" w14:paraId="5F193019" w14:textId="0C5D6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(一)、锌及锌合金材项目估算说明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2342" w14:paraId="6457180E" w14:textId="52CA7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(二)、锌及锌合金材项目总投资估算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2342" w14:paraId="7C42BD47" w14:textId="0D699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2342" w14:paraId="27645816" w14:textId="1DB2BF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2342" w14:paraId="4F94113E" w14:textId="4C6AC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(一)、锌及锌合金材项目建设期的原材料及辅助材料供应概述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2342" w14:paraId="7E665BC6" w14:textId="0FC14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(二)、锌及锌合金材项目运营期原辅材料采购及管理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D2342" w14:paraId="37DBBC7B" w14:textId="58F00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2342" w14:paraId="03DA96C6" w14:textId="549571D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(四)、锌及锌合金材项目工艺技术设计方案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D2342" w14:paraId="73D6E678" w14:textId="1CCF2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(五)、锌及锌合金材项目设备选型及配置方案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D2342" w14:paraId="165480CF" w14:textId="57900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2342" w14:paraId="42DE3860" w14:textId="70B98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2342" w14:paraId="62259709" w14:textId="1B1E4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2342" w14:paraId="57201E24" w14:textId="5B7BD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(三)、锌及锌合金材项目盈利能力分析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2342" w14:paraId="06313E2C" w14:textId="6B0E5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2342" w14:paraId="2A2AD176" w14:textId="0691D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D2342" w14:paraId="47B26D8A" w14:textId="1B480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2342" w14:paraId="23212086" w14:textId="37F95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2342" w14:paraId="48E982E8" w14:textId="69BBF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D2342" w14:paraId="414FCA09" w14:textId="1301B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D2342" w14:paraId="2D068740" w14:textId="464BE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D2342" w14:paraId="6E7F5CC4" w14:textId="16B7F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(七)、锌及锌合金材项目建设风险及控制手段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D2342" w14:paraId="2716C616" w14:textId="7A62E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D2342" w14:paraId="2FBA0FA3" w14:textId="0DFBC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_Toc155715649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D2342" w14:paraId="0FF6AB4C" w14:textId="110FF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_Toc155715650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D2342" w14:paraId="0516363D" w14:textId="66F34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D2342" w14:paraId="402B7B68" w14:textId="1F873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_Toc155715652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D2342" w14:paraId="5F2A15ED" w14:textId="3C770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_Toc155715653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D2342" w14:paraId="6C981A6F" w14:textId="1424C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(三)、锌及锌合金材项目地能源消耗与供应状况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_Toc155715654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D2342" w14:paraId="223AFF66" w14:textId="4A507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_Toc155715655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D2342" w14:paraId="4C64B542" w14:textId="090E7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_Toc155715656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https://d.book118.com/858137116017006030</w:t>
        </w:r>
      </w:hyperlink>
    </w:p>
    <w:p w:rsidR="009D234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paraId="7C2E68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342" w14:paraId="674CFC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paraId="1B65EB36" w14:textId="206114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2342" w14:paraId="02C5E7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paraId="4CE41A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3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textId="206114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23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3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textId="206114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23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34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P="00497744" w14:textId="206114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234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paraId="70CEE0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RPr="009D2342" w:rsidP="009D2342" w14:paraId="54FB9540" w14:textId="65C8113A">
    <w:pPr>
      <w:pStyle w:val="Header"/>
      <w:rPr>
        <w:rFonts w:ascii="仿宋" w:eastAsia="仿宋" w:hAnsi="仿宋"/>
      </w:rPr>
    </w:pPr>
    <w:r w:rsidRPr="009D2342">
      <w:rPr>
        <w:rFonts w:ascii="仿宋" w:eastAsia="仿宋" w:hAnsi="仿宋" w:hint="eastAsia"/>
      </w:rPr>
      <w:t>锌及锌合金材项目招商引资融资方案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paraId="6BE89B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RPr="009D2342" w:rsidP="009D2342" w14:textId="65C8113A">
    <w:pPr>
      <w:pStyle w:val="Header"/>
      <w:rPr>
        <w:rFonts w:ascii="仿宋" w:eastAsia="仿宋" w:hAnsi="仿宋"/>
      </w:rPr>
    </w:pPr>
    <w:r w:rsidRPr="009D2342">
      <w:rPr>
        <w:rFonts w:ascii="仿宋" w:eastAsia="仿宋" w:hAnsi="仿宋" w:hint="eastAsia"/>
      </w:rPr>
      <w:t>锌及锌合金材项目招商引资融资方案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RPr="009D2342" w:rsidP="009D2342" w14:textId="65C8113A">
    <w:pPr>
      <w:pStyle w:val="Header"/>
      <w:rPr>
        <w:rFonts w:ascii="仿宋" w:eastAsia="仿宋" w:hAnsi="仿宋"/>
      </w:rPr>
    </w:pPr>
    <w:r w:rsidRPr="009D2342">
      <w:rPr>
        <w:rFonts w:ascii="仿宋" w:eastAsia="仿宋" w:hAnsi="仿宋" w:hint="eastAsia"/>
      </w:rPr>
      <w:t>锌及锌合金材项目招商引资融资方案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:rsidRPr="009D2342" w:rsidP="009D2342" w14:textId="65C8113A">
    <w:pPr>
      <w:pStyle w:val="Header"/>
      <w:rPr>
        <w:rFonts w:ascii="仿宋" w:eastAsia="仿宋" w:hAnsi="仿宋"/>
      </w:rPr>
    </w:pPr>
    <w:r w:rsidRPr="009D2342">
      <w:rPr>
        <w:rFonts w:ascii="仿宋" w:eastAsia="仿宋" w:hAnsi="仿宋" w:hint="eastAsia"/>
      </w:rPr>
      <w:t>锌及锌合金材项目招商引资融资方案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3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342"/>
    <w:rsid w:val="00497744"/>
    <w:rsid w:val="00834005"/>
    <w:rsid w:val="009D2342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E943D5"/>
  <w15:chartTrackingRefBased/>
  <w15:docId w15:val="{627F2CE8-45E5-4B33-B333-D9453138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23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23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23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23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23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23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2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23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2342"/>
  </w:style>
  <w:style w:type="paragraph" w:styleId="TOC1">
    <w:name w:val="toc 1"/>
    <w:basedOn w:val="Normal"/>
    <w:next w:val="Normal"/>
    <w:autoRedefine/>
    <w:uiPriority w:val="39"/>
    <w:unhideWhenUsed/>
    <w:rsid w:val="009D2342"/>
  </w:style>
  <w:style w:type="paragraph" w:styleId="TOC2">
    <w:name w:val="toc 2"/>
    <w:basedOn w:val="Normal"/>
    <w:next w:val="Normal"/>
    <w:autoRedefine/>
    <w:uiPriority w:val="39"/>
    <w:unhideWhenUsed/>
    <w:rsid w:val="009D23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58137116017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5493</Words>
  <Characters>31315</Characters>
  <Application>Microsoft Office Word</Application>
  <DocSecurity>0</DocSecurity>
  <Lines>260</Lines>
  <Paragraphs>73</Paragraphs>
  <ScaleCrop>false</ScaleCrop>
  <Company/>
  <LinksUpToDate>false</LinksUpToDate>
  <CharactersWithSpaces>36735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2024-01-09T09:59:00Z</dcterms:created>
  <dcterms:modified xsi:type="dcterms:W3CDTF">2024-01-09T09:59:00Z</dcterms:modified>
</cp:coreProperties>
</file>