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连续玻璃纤维原丝毡投资申请报告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056" w:history="1">
        <w:r>
          <w:rPr>
            <w:rFonts w:ascii="仿宋" w:eastAsia="仿宋" w:hAnsi="仿宋" w:cs="仿宋" w:hint="eastAsia"/>
            <w:lang w:eastAsia="zh-CN"/>
          </w:rPr>
          <w:t>序言</w:t>
        </w:r>
        <w:r>
          <w:tab/>
        </w:r>
        <w:r>
          <w:fldChar w:fldCharType="begin"/>
        </w:r>
        <w:r>
          <w:instrText xml:space="preserve"> PAGEREF _Toc12056 \h </w:instrText>
        </w:r>
        <w:r>
          <w:fldChar w:fldCharType="separate"/>
        </w:r>
        <w:r>
          <w:t>3</w:t>
        </w:r>
        <w:r>
          <w:fldChar w:fldCharType="end"/>
        </w:r>
      </w:hyperlink>
    </w:p>
    <w:p>
      <w:pPr>
        <w:pStyle w:val="TOC1"/>
        <w:tabs>
          <w:tab w:val="right" w:leader="dot" w:pos="8306"/>
        </w:tabs>
      </w:pPr>
      <w:hyperlink w:anchor="_Toc10973" w:history="1">
        <w:r>
          <w:rPr>
            <w:rFonts w:ascii="仿宋" w:eastAsia="仿宋" w:hAnsi="仿宋" w:cs="仿宋" w:hint="eastAsia"/>
            <w:lang w:eastAsia="zh-CN"/>
          </w:rPr>
          <w:t>一、SWOT分析</w:t>
        </w:r>
        <w:r>
          <w:tab/>
        </w:r>
        <w:r>
          <w:fldChar w:fldCharType="begin"/>
        </w:r>
        <w:r>
          <w:instrText xml:space="preserve"> PAGEREF _Toc10973 \h </w:instrText>
        </w:r>
        <w:r>
          <w:fldChar w:fldCharType="separate"/>
        </w:r>
        <w:r>
          <w:t>3</w:t>
        </w:r>
        <w:r>
          <w:fldChar w:fldCharType="end"/>
        </w:r>
      </w:hyperlink>
    </w:p>
    <w:p>
      <w:pPr>
        <w:pStyle w:val="TOC2"/>
        <w:tabs>
          <w:tab w:val="right" w:leader="dot" w:pos="8306"/>
        </w:tabs>
      </w:pPr>
      <w:hyperlink w:anchor="_Toc28896" w:history="1">
        <w:r>
          <w:rPr>
            <w:rFonts w:ascii="仿宋" w:eastAsia="仿宋" w:hAnsi="仿宋" w:cs="仿宋" w:hint="eastAsia"/>
            <w:lang w:eastAsia="zh-CN"/>
          </w:rPr>
          <w:t>(一)、优势分析(S)</w:t>
        </w:r>
        <w:r>
          <w:tab/>
        </w:r>
        <w:r>
          <w:fldChar w:fldCharType="begin"/>
        </w:r>
        <w:r>
          <w:instrText xml:space="preserve"> PAGEREF _Toc28896 \h </w:instrText>
        </w:r>
        <w:r>
          <w:fldChar w:fldCharType="separate"/>
        </w:r>
        <w:r>
          <w:t>3</w:t>
        </w:r>
        <w:r>
          <w:fldChar w:fldCharType="end"/>
        </w:r>
      </w:hyperlink>
    </w:p>
    <w:p>
      <w:pPr>
        <w:pStyle w:val="TOC2"/>
        <w:tabs>
          <w:tab w:val="right" w:leader="dot" w:pos="8306"/>
        </w:tabs>
      </w:pPr>
      <w:hyperlink w:anchor="_Toc29079" w:history="1">
        <w:r>
          <w:rPr>
            <w:rFonts w:ascii="仿宋" w:eastAsia="仿宋" w:hAnsi="仿宋" w:cs="仿宋" w:hint="eastAsia"/>
            <w:lang w:eastAsia="zh-CN"/>
          </w:rPr>
          <w:t>(二)、劣势分析(W)</w:t>
        </w:r>
        <w:r>
          <w:tab/>
        </w:r>
        <w:r>
          <w:fldChar w:fldCharType="begin"/>
        </w:r>
        <w:r>
          <w:instrText xml:space="preserve"> PAGEREF _Toc29079 \h </w:instrText>
        </w:r>
        <w:r>
          <w:fldChar w:fldCharType="separate"/>
        </w:r>
        <w:r>
          <w:t>4</w:t>
        </w:r>
        <w:r>
          <w:fldChar w:fldCharType="end"/>
        </w:r>
      </w:hyperlink>
    </w:p>
    <w:p>
      <w:pPr>
        <w:pStyle w:val="TOC2"/>
        <w:tabs>
          <w:tab w:val="right" w:leader="dot" w:pos="8306"/>
        </w:tabs>
      </w:pPr>
      <w:hyperlink w:anchor="_Toc15136" w:history="1">
        <w:r>
          <w:rPr>
            <w:rFonts w:ascii="仿宋" w:eastAsia="仿宋" w:hAnsi="仿宋" w:cs="仿宋" w:hint="eastAsia"/>
            <w:lang w:eastAsia="zh-CN"/>
          </w:rPr>
          <w:t>(三)、机会分析(O)</w:t>
        </w:r>
        <w:r>
          <w:tab/>
        </w:r>
        <w:r>
          <w:fldChar w:fldCharType="begin"/>
        </w:r>
        <w:r>
          <w:instrText xml:space="preserve"> PAGEREF _Toc15136 \h </w:instrText>
        </w:r>
        <w:r>
          <w:fldChar w:fldCharType="separate"/>
        </w:r>
        <w:r>
          <w:t>6</w:t>
        </w:r>
        <w:r>
          <w:fldChar w:fldCharType="end"/>
        </w:r>
      </w:hyperlink>
    </w:p>
    <w:p>
      <w:pPr>
        <w:pStyle w:val="TOC2"/>
        <w:tabs>
          <w:tab w:val="right" w:leader="dot" w:pos="8306"/>
        </w:tabs>
      </w:pPr>
      <w:hyperlink w:anchor="_Toc28585" w:history="1">
        <w:r>
          <w:rPr>
            <w:rFonts w:ascii="仿宋" w:eastAsia="仿宋" w:hAnsi="仿宋" w:cs="仿宋" w:hint="eastAsia"/>
            <w:lang w:eastAsia="zh-CN"/>
          </w:rPr>
          <w:t>(四)、威胁分析(T)</w:t>
        </w:r>
        <w:r>
          <w:tab/>
        </w:r>
        <w:r>
          <w:fldChar w:fldCharType="begin"/>
        </w:r>
        <w:r>
          <w:instrText xml:space="preserve"> PAGEREF _Toc28585 \h </w:instrText>
        </w:r>
        <w:r>
          <w:fldChar w:fldCharType="separate"/>
        </w:r>
        <w:r>
          <w:t>8</w:t>
        </w:r>
        <w:r>
          <w:fldChar w:fldCharType="end"/>
        </w:r>
      </w:hyperlink>
    </w:p>
    <w:p>
      <w:pPr>
        <w:pStyle w:val="TOC1"/>
        <w:tabs>
          <w:tab w:val="right" w:leader="dot" w:pos="8306"/>
        </w:tabs>
      </w:pPr>
      <w:hyperlink w:anchor="_Toc535" w:history="1">
        <w:r>
          <w:rPr>
            <w:rFonts w:ascii="仿宋" w:eastAsia="仿宋" w:hAnsi="仿宋" w:cs="仿宋" w:hint="eastAsia"/>
            <w:lang w:eastAsia="zh-CN"/>
          </w:rPr>
          <w:t>二、连续玻璃纤维原丝毡企业概貌</w:t>
        </w:r>
        <w:r>
          <w:tab/>
        </w:r>
        <w:r>
          <w:fldChar w:fldCharType="begin"/>
        </w:r>
        <w:r>
          <w:instrText xml:space="preserve"> PAGEREF _Toc535 \h </w:instrText>
        </w:r>
        <w:r>
          <w:fldChar w:fldCharType="separate"/>
        </w:r>
        <w:r>
          <w:t>11</w:t>
        </w:r>
        <w:r>
          <w:fldChar w:fldCharType="end"/>
        </w:r>
      </w:hyperlink>
    </w:p>
    <w:p>
      <w:pPr>
        <w:pStyle w:val="TOC2"/>
        <w:tabs>
          <w:tab w:val="right" w:leader="dot" w:pos="8306"/>
        </w:tabs>
      </w:pPr>
      <w:hyperlink w:anchor="_Toc20576" w:history="1">
        <w:r>
          <w:rPr>
            <w:rFonts w:ascii="仿宋" w:eastAsia="仿宋" w:hAnsi="仿宋" w:cs="仿宋" w:hint="eastAsia"/>
            <w:lang w:eastAsia="zh-CN"/>
          </w:rPr>
          <w:t>(一)、连续玻璃纤维原丝毡企业基础信息</w:t>
        </w:r>
        <w:r>
          <w:tab/>
        </w:r>
        <w:r>
          <w:fldChar w:fldCharType="begin"/>
        </w:r>
        <w:r>
          <w:instrText xml:space="preserve"> PAGEREF _Toc20576 \h </w:instrText>
        </w:r>
        <w:r>
          <w:fldChar w:fldCharType="separate"/>
        </w:r>
        <w:r>
          <w:t>11</w:t>
        </w:r>
        <w:r>
          <w:fldChar w:fldCharType="end"/>
        </w:r>
      </w:hyperlink>
    </w:p>
    <w:p>
      <w:pPr>
        <w:pStyle w:val="TOC2"/>
        <w:tabs>
          <w:tab w:val="right" w:leader="dot" w:pos="8306"/>
        </w:tabs>
      </w:pPr>
      <w:hyperlink w:anchor="_Toc21435" w:history="1">
        <w:r>
          <w:rPr>
            <w:rFonts w:ascii="仿宋" w:eastAsia="仿宋" w:hAnsi="仿宋" w:cs="仿宋" w:hint="eastAsia"/>
            <w:lang w:eastAsia="zh-CN"/>
          </w:rPr>
          <w:t>(二)、连续玻璃纤维原丝毡企业简要介绍</w:t>
        </w:r>
        <w:r>
          <w:tab/>
        </w:r>
        <w:r>
          <w:fldChar w:fldCharType="begin"/>
        </w:r>
        <w:r>
          <w:instrText xml:space="preserve"> PAGEREF _Toc21435 \h </w:instrText>
        </w:r>
        <w:r>
          <w:fldChar w:fldCharType="separate"/>
        </w:r>
        <w:r>
          <w:t>12</w:t>
        </w:r>
        <w:r>
          <w:fldChar w:fldCharType="end"/>
        </w:r>
      </w:hyperlink>
    </w:p>
    <w:p>
      <w:pPr>
        <w:pStyle w:val="TOC2"/>
        <w:tabs>
          <w:tab w:val="right" w:leader="dot" w:pos="8306"/>
        </w:tabs>
      </w:pPr>
      <w:hyperlink w:anchor="_Toc16948" w:history="1">
        <w:r>
          <w:rPr>
            <w:rFonts w:ascii="仿宋" w:eastAsia="仿宋" w:hAnsi="仿宋" w:cs="仿宋" w:hint="eastAsia"/>
            <w:lang w:eastAsia="zh-CN"/>
          </w:rPr>
          <w:t>(三)、企业竞争优势概览</w:t>
        </w:r>
        <w:r>
          <w:tab/>
        </w:r>
        <w:r>
          <w:fldChar w:fldCharType="begin"/>
        </w:r>
        <w:r>
          <w:instrText xml:space="preserve"> PAGEREF _Toc16948 \h </w:instrText>
        </w:r>
        <w:r>
          <w:fldChar w:fldCharType="separate"/>
        </w:r>
        <w:r>
          <w:t>12</w:t>
        </w:r>
        <w:r>
          <w:fldChar w:fldCharType="end"/>
        </w:r>
      </w:hyperlink>
    </w:p>
    <w:p>
      <w:pPr>
        <w:pStyle w:val="TOC2"/>
        <w:tabs>
          <w:tab w:val="right" w:leader="dot" w:pos="8306"/>
        </w:tabs>
      </w:pPr>
      <w:hyperlink w:anchor="_Toc922" w:history="1">
        <w:r>
          <w:rPr>
            <w:rFonts w:ascii="仿宋" w:eastAsia="仿宋" w:hAnsi="仿宋" w:cs="仿宋" w:hint="eastAsia"/>
            <w:lang w:eastAsia="zh-CN"/>
          </w:rPr>
          <w:t>(四)、连续玻璃纤维原丝毡企业财务数据要略</w:t>
        </w:r>
        <w:r>
          <w:tab/>
        </w:r>
        <w:r>
          <w:fldChar w:fldCharType="begin"/>
        </w:r>
        <w:r>
          <w:instrText xml:space="preserve"> PAGEREF _Toc922 \h </w:instrText>
        </w:r>
        <w:r>
          <w:fldChar w:fldCharType="separate"/>
        </w:r>
        <w:r>
          <w:t>14</w:t>
        </w:r>
        <w:r>
          <w:fldChar w:fldCharType="end"/>
        </w:r>
      </w:hyperlink>
    </w:p>
    <w:p>
      <w:pPr>
        <w:pStyle w:val="TOC2"/>
        <w:tabs>
          <w:tab w:val="right" w:leader="dot" w:pos="8306"/>
        </w:tabs>
      </w:pPr>
      <w:hyperlink w:anchor="_Toc30120" w:history="1">
        <w:r>
          <w:rPr>
            <w:rFonts w:ascii="仿宋" w:eastAsia="仿宋" w:hAnsi="仿宋" w:cs="仿宋" w:hint="eastAsia"/>
            <w:lang w:eastAsia="zh-CN"/>
          </w:rPr>
          <w:t>(五)、核心团队成员简述</w:t>
        </w:r>
        <w:r>
          <w:tab/>
        </w:r>
        <w:r>
          <w:fldChar w:fldCharType="begin"/>
        </w:r>
        <w:r>
          <w:instrText xml:space="preserve"> PAGEREF _Toc30120 \h </w:instrText>
        </w:r>
        <w:r>
          <w:fldChar w:fldCharType="separate"/>
        </w:r>
        <w:r>
          <w:t>14</w:t>
        </w:r>
        <w:r>
          <w:fldChar w:fldCharType="end"/>
        </w:r>
      </w:hyperlink>
    </w:p>
    <w:p>
      <w:pPr>
        <w:pStyle w:val="TOC2"/>
        <w:tabs>
          <w:tab w:val="right" w:leader="dot" w:pos="8306"/>
        </w:tabs>
      </w:pPr>
      <w:hyperlink w:anchor="_Toc9899" w:history="1">
        <w:r>
          <w:rPr>
            <w:rFonts w:ascii="仿宋" w:eastAsia="仿宋" w:hAnsi="仿宋" w:cs="仿宋" w:hint="eastAsia"/>
            <w:lang w:eastAsia="zh-CN"/>
          </w:rPr>
          <w:t>(六)、连续玻璃纤维原丝毡企业经营宗旨阐述</w:t>
        </w:r>
        <w:r>
          <w:tab/>
        </w:r>
        <w:r>
          <w:fldChar w:fldCharType="begin"/>
        </w:r>
        <w:r>
          <w:instrText xml:space="preserve"> PAGEREF _Toc9899 \h </w:instrText>
        </w:r>
        <w:r>
          <w:fldChar w:fldCharType="separate"/>
        </w:r>
        <w:r>
          <w:t>15</w:t>
        </w:r>
        <w:r>
          <w:fldChar w:fldCharType="end"/>
        </w:r>
      </w:hyperlink>
    </w:p>
    <w:p>
      <w:pPr>
        <w:pStyle w:val="TOC2"/>
        <w:tabs>
          <w:tab w:val="right" w:leader="dot" w:pos="8306"/>
        </w:tabs>
      </w:pPr>
      <w:hyperlink w:anchor="_Toc16466" w:history="1">
        <w:r>
          <w:rPr>
            <w:rFonts w:ascii="仿宋" w:eastAsia="仿宋" w:hAnsi="仿宋" w:cs="仿宋" w:hint="eastAsia"/>
            <w:lang w:eastAsia="zh-CN"/>
          </w:rPr>
          <w:t>(七)、连续玻璃纤维原丝毡企业未来发展规划</w:t>
        </w:r>
        <w:r>
          <w:tab/>
        </w:r>
        <w:r>
          <w:fldChar w:fldCharType="begin"/>
        </w:r>
        <w:r>
          <w:instrText xml:space="preserve"> PAGEREF _Toc16466 \h </w:instrText>
        </w:r>
        <w:r>
          <w:fldChar w:fldCharType="separate"/>
        </w:r>
        <w:r>
          <w:t>16</w:t>
        </w:r>
        <w:r>
          <w:fldChar w:fldCharType="end"/>
        </w:r>
      </w:hyperlink>
    </w:p>
    <w:p>
      <w:pPr>
        <w:pStyle w:val="TOC1"/>
        <w:tabs>
          <w:tab w:val="right" w:leader="dot" w:pos="8306"/>
        </w:tabs>
      </w:pPr>
      <w:hyperlink w:anchor="_Toc26301" w:history="1">
        <w:r>
          <w:rPr>
            <w:rFonts w:ascii="仿宋" w:eastAsia="仿宋" w:hAnsi="仿宋" w:cs="仿宋" w:hint="eastAsia"/>
            <w:lang w:eastAsia="zh-CN"/>
          </w:rPr>
          <w:t>三、法人治理</w:t>
        </w:r>
        <w:r>
          <w:tab/>
        </w:r>
        <w:r>
          <w:fldChar w:fldCharType="begin"/>
        </w:r>
        <w:r>
          <w:instrText xml:space="preserve"> PAGEREF _Toc26301 \h </w:instrText>
        </w:r>
        <w:r>
          <w:fldChar w:fldCharType="separate"/>
        </w:r>
        <w:r>
          <w:t>17</w:t>
        </w:r>
        <w:r>
          <w:fldChar w:fldCharType="end"/>
        </w:r>
      </w:hyperlink>
    </w:p>
    <w:p>
      <w:pPr>
        <w:pStyle w:val="TOC2"/>
        <w:tabs>
          <w:tab w:val="right" w:leader="dot" w:pos="8306"/>
        </w:tabs>
      </w:pPr>
      <w:hyperlink w:anchor="_Toc27911" w:history="1">
        <w:r>
          <w:rPr>
            <w:rFonts w:ascii="仿宋" w:eastAsia="仿宋" w:hAnsi="仿宋" w:cs="仿宋" w:hint="eastAsia"/>
            <w:lang w:eastAsia="zh-CN"/>
          </w:rPr>
          <w:t>(一)、股东权利及义务</w:t>
        </w:r>
        <w:r>
          <w:tab/>
        </w:r>
        <w:r>
          <w:fldChar w:fldCharType="begin"/>
        </w:r>
        <w:r>
          <w:instrText xml:space="preserve"> PAGEREF _Toc27911 \h </w:instrText>
        </w:r>
        <w:r>
          <w:fldChar w:fldCharType="separate"/>
        </w:r>
        <w:r>
          <w:t>17</w:t>
        </w:r>
        <w:r>
          <w:fldChar w:fldCharType="end"/>
        </w:r>
      </w:hyperlink>
    </w:p>
    <w:p>
      <w:pPr>
        <w:pStyle w:val="TOC2"/>
        <w:tabs>
          <w:tab w:val="right" w:leader="dot" w:pos="8306"/>
        </w:tabs>
      </w:pPr>
      <w:hyperlink w:anchor="_Toc12917" w:history="1">
        <w:r>
          <w:rPr>
            <w:rFonts w:ascii="仿宋" w:eastAsia="仿宋" w:hAnsi="仿宋" w:cs="仿宋" w:hint="eastAsia"/>
            <w:lang w:eastAsia="zh-CN"/>
          </w:rPr>
          <w:t>(二)、董事</w:t>
        </w:r>
        <w:r>
          <w:tab/>
        </w:r>
        <w:r>
          <w:fldChar w:fldCharType="begin"/>
        </w:r>
        <w:r>
          <w:instrText xml:space="preserve"> PAGEREF _Toc12917 \h </w:instrText>
        </w:r>
        <w:r>
          <w:fldChar w:fldCharType="separate"/>
        </w:r>
        <w:r>
          <w:t>20</w:t>
        </w:r>
        <w:r>
          <w:fldChar w:fldCharType="end"/>
        </w:r>
      </w:hyperlink>
    </w:p>
    <w:p>
      <w:pPr>
        <w:pStyle w:val="TOC2"/>
        <w:tabs>
          <w:tab w:val="right" w:leader="dot" w:pos="8306"/>
        </w:tabs>
      </w:pPr>
      <w:hyperlink w:anchor="_Toc19068" w:history="1">
        <w:r>
          <w:rPr>
            <w:rFonts w:ascii="仿宋" w:eastAsia="仿宋" w:hAnsi="仿宋" w:cs="仿宋" w:hint="eastAsia"/>
            <w:lang w:eastAsia="zh-CN"/>
          </w:rPr>
          <w:t>(三)、高级管理人员</w:t>
        </w:r>
        <w:r>
          <w:tab/>
        </w:r>
        <w:r>
          <w:fldChar w:fldCharType="begin"/>
        </w:r>
        <w:r>
          <w:instrText xml:space="preserve"> PAGEREF _Toc19068 \h </w:instrText>
        </w:r>
        <w:r>
          <w:fldChar w:fldCharType="separate"/>
        </w:r>
        <w:r>
          <w:t>23</w:t>
        </w:r>
        <w:r>
          <w:fldChar w:fldCharType="end"/>
        </w:r>
      </w:hyperlink>
    </w:p>
    <w:p>
      <w:pPr>
        <w:pStyle w:val="TOC2"/>
        <w:tabs>
          <w:tab w:val="right" w:leader="dot" w:pos="8306"/>
        </w:tabs>
      </w:pPr>
      <w:hyperlink w:anchor="_Toc13797" w:history="1">
        <w:r>
          <w:rPr>
            <w:rFonts w:ascii="仿宋" w:eastAsia="仿宋" w:hAnsi="仿宋" w:cs="仿宋" w:hint="eastAsia"/>
            <w:lang w:eastAsia="zh-CN"/>
          </w:rPr>
          <w:t>(四)、监事</w:t>
        </w:r>
        <w:r>
          <w:tab/>
        </w:r>
        <w:r>
          <w:fldChar w:fldCharType="begin"/>
        </w:r>
        <w:r>
          <w:instrText xml:space="preserve"> PAGEREF _Toc13797 \h </w:instrText>
        </w:r>
        <w:r>
          <w:fldChar w:fldCharType="separate"/>
        </w:r>
        <w:r>
          <w:t>25</w:t>
        </w:r>
        <w:r>
          <w:fldChar w:fldCharType="end"/>
        </w:r>
      </w:hyperlink>
    </w:p>
    <w:p>
      <w:pPr>
        <w:pStyle w:val="TOC1"/>
        <w:tabs>
          <w:tab w:val="right" w:leader="dot" w:pos="8306"/>
        </w:tabs>
      </w:pPr>
      <w:hyperlink w:anchor="_Toc21468" w:history="1">
        <w:r>
          <w:rPr>
            <w:rFonts w:ascii="仿宋" w:eastAsia="仿宋" w:hAnsi="仿宋" w:cs="仿宋" w:hint="eastAsia"/>
            <w:lang w:eastAsia="zh-CN"/>
          </w:rPr>
          <w:t>四、建设内容与产品方案</w:t>
        </w:r>
        <w:r>
          <w:tab/>
        </w:r>
        <w:r>
          <w:fldChar w:fldCharType="begin"/>
        </w:r>
        <w:r>
          <w:instrText xml:space="preserve"> PAGEREF _Toc21468 \h </w:instrText>
        </w:r>
        <w:r>
          <w:fldChar w:fldCharType="separate"/>
        </w:r>
        <w:r>
          <w:t>26</w:t>
        </w:r>
        <w:r>
          <w:fldChar w:fldCharType="end"/>
        </w:r>
      </w:hyperlink>
    </w:p>
    <w:p>
      <w:pPr>
        <w:pStyle w:val="TOC2"/>
        <w:tabs>
          <w:tab w:val="right" w:leader="dot" w:pos="8306"/>
        </w:tabs>
      </w:pPr>
      <w:hyperlink w:anchor="_Toc10575" w:history="1">
        <w:r>
          <w:rPr>
            <w:rFonts w:ascii="仿宋" w:eastAsia="仿宋" w:hAnsi="仿宋" w:cs="仿宋" w:hint="eastAsia"/>
            <w:lang w:eastAsia="zh-CN"/>
          </w:rPr>
          <w:t>(一)、建设规模及主要建设内容</w:t>
        </w:r>
        <w:r>
          <w:tab/>
        </w:r>
        <w:r>
          <w:fldChar w:fldCharType="begin"/>
        </w:r>
        <w:r>
          <w:instrText xml:space="preserve"> PAGEREF _Toc10575 \h </w:instrText>
        </w:r>
        <w:r>
          <w:fldChar w:fldCharType="separate"/>
        </w:r>
        <w:r>
          <w:t>26</w:t>
        </w:r>
        <w:r>
          <w:fldChar w:fldCharType="end"/>
        </w:r>
      </w:hyperlink>
    </w:p>
    <w:p>
      <w:pPr>
        <w:pStyle w:val="TOC2"/>
        <w:tabs>
          <w:tab w:val="right" w:leader="dot" w:pos="8306"/>
        </w:tabs>
      </w:pPr>
      <w:hyperlink w:anchor="_Toc27427" w:history="1">
        <w:r>
          <w:rPr>
            <w:rFonts w:ascii="仿宋" w:eastAsia="仿宋" w:hAnsi="仿宋" w:cs="仿宋" w:hint="eastAsia"/>
            <w:lang w:eastAsia="zh-CN"/>
          </w:rPr>
          <w:t>(二)、连续玻璃纤维原丝毡产品规划方案及生产纲领</w:t>
        </w:r>
        <w:r>
          <w:tab/>
        </w:r>
        <w:r>
          <w:fldChar w:fldCharType="begin"/>
        </w:r>
        <w:r>
          <w:instrText xml:space="preserve"> PAGEREF _Toc27427 \h </w:instrText>
        </w:r>
        <w:r>
          <w:fldChar w:fldCharType="separate"/>
        </w:r>
        <w:r>
          <w:t>26</w:t>
        </w:r>
        <w:r>
          <w:fldChar w:fldCharType="end"/>
        </w:r>
      </w:hyperlink>
    </w:p>
    <w:p>
      <w:pPr>
        <w:pStyle w:val="TOC1"/>
        <w:tabs>
          <w:tab w:val="right" w:leader="dot" w:pos="8306"/>
        </w:tabs>
      </w:pPr>
      <w:hyperlink w:anchor="_Toc11920" w:history="1">
        <w:r>
          <w:rPr>
            <w:rFonts w:ascii="仿宋" w:eastAsia="仿宋" w:hAnsi="仿宋" w:cs="仿宋" w:hint="eastAsia"/>
            <w:lang w:eastAsia="zh-CN"/>
          </w:rPr>
          <w:t>五、项目后期运营与拓展</w:t>
        </w:r>
        <w:r>
          <w:tab/>
        </w:r>
        <w:r>
          <w:fldChar w:fldCharType="begin"/>
        </w:r>
        <w:r>
          <w:instrText xml:space="preserve"> PAGEREF _Toc11920 \h </w:instrText>
        </w:r>
        <w:r>
          <w:fldChar w:fldCharType="separate"/>
        </w:r>
        <w:r>
          <w:t>27</w:t>
        </w:r>
        <w:r>
          <w:fldChar w:fldCharType="end"/>
        </w:r>
      </w:hyperlink>
    </w:p>
    <w:p>
      <w:pPr>
        <w:pStyle w:val="TOC2"/>
        <w:tabs>
          <w:tab w:val="right" w:leader="dot" w:pos="8306"/>
        </w:tabs>
      </w:pPr>
      <w:hyperlink w:anchor="_Toc6975" w:history="1">
        <w:r>
          <w:rPr>
            <w:rFonts w:ascii="仿宋" w:eastAsia="仿宋" w:hAnsi="仿宋" w:cs="仿宋" w:hint="eastAsia"/>
            <w:lang w:eastAsia="zh-CN"/>
          </w:rPr>
          <w:t>(一)、后期运营计划</w:t>
        </w:r>
        <w:r>
          <w:tab/>
        </w:r>
        <w:r>
          <w:fldChar w:fldCharType="begin"/>
        </w:r>
        <w:r>
          <w:instrText xml:space="preserve"> PAGEREF _Toc6975 \h </w:instrText>
        </w:r>
        <w:r>
          <w:fldChar w:fldCharType="separate"/>
        </w:r>
        <w:r>
          <w:t>27</w:t>
        </w:r>
        <w:r>
          <w:fldChar w:fldCharType="end"/>
        </w:r>
      </w:hyperlink>
    </w:p>
    <w:p>
      <w:pPr>
        <w:pStyle w:val="TOC2"/>
        <w:tabs>
          <w:tab w:val="right" w:leader="dot" w:pos="8306"/>
        </w:tabs>
      </w:pPr>
      <w:hyperlink w:anchor="_Toc31551" w:history="1">
        <w:r>
          <w:rPr>
            <w:rFonts w:ascii="仿宋" w:eastAsia="仿宋" w:hAnsi="仿宋" w:cs="仿宋" w:hint="eastAsia"/>
            <w:lang w:eastAsia="zh-CN"/>
          </w:rPr>
          <w:t>(二)、市场拓展与多元化发展</w:t>
        </w:r>
        <w:r>
          <w:tab/>
        </w:r>
        <w:r>
          <w:fldChar w:fldCharType="begin"/>
        </w:r>
        <w:r>
          <w:instrText xml:space="preserve"> PAGEREF _Toc31551 \h </w:instrText>
        </w:r>
        <w:r>
          <w:fldChar w:fldCharType="separate"/>
        </w:r>
        <w:r>
          <w:t>28</w:t>
        </w:r>
        <w:r>
          <w:fldChar w:fldCharType="end"/>
        </w:r>
      </w:hyperlink>
    </w:p>
    <w:p>
      <w:pPr>
        <w:pStyle w:val="TOC2"/>
        <w:tabs>
          <w:tab w:val="right" w:leader="dot" w:pos="8306"/>
        </w:tabs>
      </w:pPr>
      <w:hyperlink w:anchor="_Toc18500" w:history="1">
        <w:r>
          <w:rPr>
            <w:rFonts w:ascii="仿宋" w:eastAsia="仿宋" w:hAnsi="仿宋" w:cs="仿宋" w:hint="eastAsia"/>
            <w:lang w:eastAsia="zh-CN"/>
          </w:rPr>
          <w:t>(三)、技术创新与升级计划</w:t>
        </w:r>
        <w:r>
          <w:tab/>
        </w:r>
        <w:r>
          <w:fldChar w:fldCharType="begin"/>
        </w:r>
        <w:r>
          <w:instrText xml:space="preserve"> PAGEREF _Toc18500 \h </w:instrText>
        </w:r>
        <w:r>
          <w:fldChar w:fldCharType="separate"/>
        </w:r>
        <w:r>
          <w:t>29</w:t>
        </w:r>
        <w:r>
          <w:fldChar w:fldCharType="end"/>
        </w:r>
      </w:hyperlink>
    </w:p>
    <w:p>
      <w:pPr>
        <w:pStyle w:val="TOC1"/>
        <w:tabs>
          <w:tab w:val="right" w:leader="dot" w:pos="8306"/>
        </w:tabs>
      </w:pPr>
      <w:hyperlink w:anchor="_Toc15509" w:history="1">
        <w:r>
          <w:rPr>
            <w:rFonts w:ascii="仿宋" w:eastAsia="仿宋" w:hAnsi="仿宋" w:cs="仿宋" w:hint="eastAsia"/>
            <w:lang w:eastAsia="zh-CN"/>
          </w:rPr>
          <w:t>六、项目市场分析</w:t>
        </w:r>
        <w:r>
          <w:tab/>
        </w:r>
        <w:r>
          <w:fldChar w:fldCharType="begin"/>
        </w:r>
        <w:r>
          <w:instrText xml:space="preserve"> PAGEREF _Toc15509 \h </w:instrText>
        </w:r>
        <w:r>
          <w:fldChar w:fldCharType="separate"/>
        </w:r>
        <w:r>
          <w:t>31</w:t>
        </w:r>
        <w:r>
          <w:fldChar w:fldCharType="end"/>
        </w:r>
      </w:hyperlink>
    </w:p>
    <w:p>
      <w:pPr>
        <w:pStyle w:val="TOC2"/>
        <w:tabs>
          <w:tab w:val="right" w:leader="dot" w:pos="8306"/>
        </w:tabs>
      </w:pPr>
      <w:hyperlink w:anchor="_Toc9783" w:history="1">
        <w:r>
          <w:rPr>
            <w:rFonts w:ascii="仿宋" w:eastAsia="仿宋" w:hAnsi="仿宋" w:cs="仿宋" w:hint="eastAsia"/>
            <w:lang w:eastAsia="zh-CN"/>
          </w:rPr>
          <w:t>(一)、XXX市场分析</w:t>
        </w:r>
        <w:r>
          <w:tab/>
        </w:r>
        <w:r>
          <w:fldChar w:fldCharType="begin"/>
        </w:r>
        <w:r>
          <w:instrText xml:space="preserve"> PAGEREF _Toc9783 \h </w:instrText>
        </w:r>
        <w:r>
          <w:fldChar w:fldCharType="separate"/>
        </w:r>
        <w:r>
          <w:t>31</w:t>
        </w:r>
        <w:r>
          <w:fldChar w:fldCharType="end"/>
        </w:r>
      </w:hyperlink>
    </w:p>
    <w:p>
      <w:pPr>
        <w:pStyle w:val="TOC2"/>
        <w:tabs>
          <w:tab w:val="right" w:leader="dot" w:pos="8306"/>
        </w:tabs>
      </w:pPr>
      <w:hyperlink w:anchor="_Toc19330" w:history="1">
        <w:r>
          <w:rPr>
            <w:rFonts w:ascii="仿宋" w:eastAsia="仿宋" w:hAnsi="仿宋" w:cs="仿宋" w:hint="eastAsia"/>
            <w:lang w:eastAsia="zh-CN"/>
          </w:rPr>
          <w:t>(二)、区域经济市场分析</w:t>
        </w:r>
        <w:r>
          <w:tab/>
        </w:r>
        <w:r>
          <w:fldChar w:fldCharType="begin"/>
        </w:r>
        <w:r>
          <w:instrText xml:space="preserve"> PAGEREF _Toc19330 \h </w:instrText>
        </w:r>
        <w:r>
          <w:fldChar w:fldCharType="separate"/>
        </w:r>
        <w:r>
          <w:t>32</w:t>
        </w:r>
        <w:r>
          <w:fldChar w:fldCharType="end"/>
        </w:r>
      </w:hyperlink>
    </w:p>
    <w:p>
      <w:pPr>
        <w:pStyle w:val="TOC2"/>
        <w:tabs>
          <w:tab w:val="right" w:leader="dot" w:pos="8306"/>
        </w:tabs>
      </w:pPr>
      <w:hyperlink w:anchor="_Toc21309" w:history="1">
        <w:r>
          <w:rPr>
            <w:rFonts w:ascii="仿宋" w:eastAsia="仿宋" w:hAnsi="仿宋" w:cs="仿宋" w:hint="eastAsia"/>
            <w:lang w:eastAsia="zh-CN"/>
          </w:rPr>
          <w:t>(三)、项目建设的必要性</w:t>
        </w:r>
        <w:r>
          <w:tab/>
        </w:r>
        <w:r>
          <w:fldChar w:fldCharType="begin"/>
        </w:r>
        <w:r>
          <w:instrText xml:space="preserve"> PAGEREF _Toc21309 \h </w:instrText>
        </w:r>
        <w:r>
          <w:fldChar w:fldCharType="separate"/>
        </w:r>
        <w:r>
          <w:t>32</w:t>
        </w:r>
        <w:r>
          <w:fldChar w:fldCharType="end"/>
        </w:r>
      </w:hyperlink>
    </w:p>
    <w:p>
      <w:pPr>
        <w:pStyle w:val="TOC1"/>
        <w:tabs>
          <w:tab w:val="right" w:leader="dot" w:pos="8306"/>
        </w:tabs>
      </w:pPr>
      <w:hyperlink w:anchor="_Toc15020" w:history="1">
        <w:r>
          <w:rPr>
            <w:rFonts w:ascii="仿宋" w:eastAsia="仿宋" w:hAnsi="仿宋" w:cs="仿宋" w:hint="eastAsia"/>
            <w:lang w:eastAsia="zh-CN"/>
          </w:rPr>
          <w:t>七、风险评估</w:t>
        </w:r>
        <w:r>
          <w:tab/>
        </w:r>
        <w:r>
          <w:fldChar w:fldCharType="begin"/>
        </w:r>
        <w:r>
          <w:instrText xml:space="preserve"> PAGEREF _Toc15020 \h </w:instrText>
        </w:r>
        <w:r>
          <w:fldChar w:fldCharType="separate"/>
        </w:r>
        <w:r>
          <w:t>33</w:t>
        </w:r>
        <w:r>
          <w:fldChar w:fldCharType="end"/>
        </w:r>
      </w:hyperlink>
    </w:p>
    <w:p>
      <w:pPr>
        <w:pStyle w:val="TOC2"/>
        <w:tabs>
          <w:tab w:val="right" w:leader="dot" w:pos="8306"/>
        </w:tabs>
      </w:pPr>
      <w:hyperlink w:anchor="_Toc6189" w:history="1">
        <w:r>
          <w:rPr>
            <w:rFonts w:ascii="仿宋" w:eastAsia="仿宋" w:hAnsi="仿宋" w:cs="仿宋" w:hint="eastAsia"/>
            <w:lang w:eastAsia="zh-CN"/>
          </w:rPr>
          <w:t>(一)、项目风险分析</w:t>
        </w:r>
        <w:r>
          <w:tab/>
        </w:r>
        <w:r>
          <w:fldChar w:fldCharType="begin"/>
        </w:r>
        <w:r>
          <w:instrText xml:space="preserve"> PAGEREF _Toc6189 \h </w:instrText>
        </w:r>
        <w:r>
          <w:fldChar w:fldCharType="separate"/>
        </w:r>
        <w:r>
          <w:t>33</w:t>
        </w:r>
        <w:r>
          <w:fldChar w:fldCharType="end"/>
        </w:r>
      </w:hyperlink>
    </w:p>
    <w:p>
      <w:pPr>
        <w:pStyle w:val="TOC2"/>
        <w:tabs>
          <w:tab w:val="right" w:leader="dot" w:pos="8306"/>
        </w:tabs>
      </w:pPr>
      <w:hyperlink w:anchor="_Toc21803" w:history="1">
        <w:r>
          <w:rPr>
            <w:rFonts w:ascii="仿宋" w:eastAsia="仿宋" w:hAnsi="仿宋" w:cs="仿宋" w:hint="eastAsia"/>
            <w:lang w:eastAsia="zh-CN"/>
          </w:rPr>
          <w:t>(二)、项目风险对策</w:t>
        </w:r>
        <w:r>
          <w:tab/>
        </w:r>
        <w:r>
          <w:fldChar w:fldCharType="begin"/>
        </w:r>
        <w:r>
          <w:instrText xml:space="preserve"> PAGEREF _Toc21803 \h </w:instrText>
        </w:r>
        <w:r>
          <w:fldChar w:fldCharType="separate"/>
        </w:r>
        <w:r>
          <w:t>35</w:t>
        </w:r>
        <w:r>
          <w:fldChar w:fldCharType="end"/>
        </w:r>
      </w:hyperlink>
    </w:p>
    <w:p>
      <w:pPr>
        <w:pStyle w:val="TOC1"/>
        <w:tabs>
          <w:tab w:val="right" w:leader="dot" w:pos="8306"/>
        </w:tabs>
      </w:pPr>
      <w:hyperlink w:anchor="_Toc10975" w:history="1">
        <w:r>
          <w:rPr>
            <w:rFonts w:ascii="仿宋" w:eastAsia="仿宋" w:hAnsi="仿宋" w:cs="仿宋" w:hint="eastAsia"/>
            <w:lang w:eastAsia="zh-CN"/>
          </w:rPr>
          <w:t>八、组织机构及人力资源</w:t>
        </w:r>
        <w:r>
          <w:tab/>
        </w:r>
        <w:r>
          <w:fldChar w:fldCharType="begin"/>
        </w:r>
        <w:r>
          <w:instrText xml:space="preserve"> PAGEREF _Toc10975 \h </w:instrText>
        </w:r>
        <w:r>
          <w:fldChar w:fldCharType="separate"/>
        </w:r>
        <w:r>
          <w:t>37</w:t>
        </w:r>
        <w:r>
          <w:fldChar w:fldCharType="end"/>
        </w:r>
      </w:hyperlink>
    </w:p>
    <w:p>
      <w:pPr>
        <w:pStyle w:val="TOC2"/>
        <w:tabs>
          <w:tab w:val="right" w:leader="dot" w:pos="8306"/>
        </w:tabs>
      </w:pPr>
      <w:hyperlink w:anchor="_Toc7216" w:history="1">
        <w:r>
          <w:rPr>
            <w:rFonts w:ascii="仿宋" w:eastAsia="仿宋" w:hAnsi="仿宋" w:cs="仿宋" w:hint="eastAsia"/>
            <w:lang w:eastAsia="zh-CN"/>
          </w:rPr>
          <w:t>(一)、人力资源配置</w:t>
        </w:r>
        <w:r>
          <w:tab/>
        </w:r>
        <w:r>
          <w:fldChar w:fldCharType="begin"/>
        </w:r>
        <w:r>
          <w:instrText xml:space="preserve"> PAGEREF _Toc7216 \h </w:instrText>
        </w:r>
        <w:r>
          <w:fldChar w:fldCharType="separate"/>
        </w:r>
        <w:r>
          <w:t>37</w:t>
        </w:r>
        <w:r>
          <w:fldChar w:fldCharType="end"/>
        </w:r>
      </w:hyperlink>
    </w:p>
    <w:p>
      <w:pPr>
        <w:pStyle w:val="TOC2"/>
        <w:tabs>
          <w:tab w:val="right" w:leader="dot" w:pos="8306"/>
        </w:tabs>
      </w:pPr>
      <w:hyperlink w:anchor="_Toc26529" w:history="1">
        <w:r>
          <w:rPr>
            <w:rFonts w:ascii="仿宋" w:eastAsia="仿宋" w:hAnsi="仿宋" w:cs="仿宋" w:hint="eastAsia"/>
            <w:lang w:eastAsia="zh-CN"/>
          </w:rPr>
          <w:t>(二)、员工技能培训</w:t>
        </w:r>
        <w:r>
          <w:tab/>
        </w:r>
        <w:r>
          <w:fldChar w:fldCharType="begin"/>
        </w:r>
        <w:r>
          <w:instrText xml:space="preserve"> PAGEREF _Toc26529 \h </w:instrText>
        </w:r>
        <w:r>
          <w:fldChar w:fldCharType="separate"/>
        </w:r>
        <w:r>
          <w:t>37</w:t>
        </w:r>
        <w:r>
          <w:fldChar w:fldCharType="end"/>
        </w:r>
      </w:hyperlink>
    </w:p>
    <w:p>
      <w:pPr>
        <w:pStyle w:val="TOC1"/>
        <w:tabs>
          <w:tab w:val="right" w:leader="dot" w:pos="8306"/>
        </w:tabs>
      </w:pPr>
      <w:hyperlink w:anchor="_Toc780" w:history="1">
        <w:r>
          <w:rPr>
            <w:rFonts w:ascii="仿宋" w:eastAsia="仿宋" w:hAnsi="仿宋" w:cs="仿宋" w:hint="eastAsia"/>
            <w:lang w:eastAsia="zh-CN"/>
          </w:rPr>
          <w:t>九、法规合规与审计</w:t>
        </w:r>
        <w:r>
          <w:tab/>
        </w:r>
        <w:r>
          <w:fldChar w:fldCharType="begin"/>
        </w:r>
        <w:r>
          <w:instrText xml:space="preserve"> PAGEREF _Toc780 \h </w:instrText>
        </w:r>
        <w:r>
          <w:fldChar w:fldCharType="separate"/>
        </w:r>
        <w:r>
          <w:t>38</w:t>
        </w:r>
        <w:r>
          <w:fldChar w:fldCharType="end"/>
        </w:r>
      </w:hyperlink>
    </w:p>
    <w:p>
      <w:pPr>
        <w:pStyle w:val="TOC2"/>
        <w:tabs>
          <w:tab w:val="right" w:leader="dot" w:pos="8306"/>
        </w:tabs>
      </w:pPr>
      <w:hyperlink w:anchor="_Toc25540" w:history="1">
        <w:r>
          <w:rPr>
            <w:rFonts w:ascii="仿宋" w:eastAsia="仿宋" w:hAnsi="仿宋" w:cs="仿宋" w:hint="eastAsia"/>
            <w:lang w:eastAsia="zh-CN"/>
          </w:rPr>
          <w:t>(一)、法规遵从与合规性</w:t>
        </w:r>
        <w:r>
          <w:tab/>
        </w:r>
        <w:r>
          <w:fldChar w:fldCharType="begin"/>
        </w:r>
        <w:r>
          <w:instrText xml:space="preserve"> PAGEREF _Toc25540 \h </w:instrText>
        </w:r>
        <w:r>
          <w:fldChar w:fldCharType="separate"/>
        </w:r>
        <w:r>
          <w:t>38</w:t>
        </w:r>
        <w:r>
          <w:fldChar w:fldCharType="end"/>
        </w:r>
      </w:hyperlink>
    </w:p>
    <w:p>
      <w:pPr>
        <w:pStyle w:val="TOC2"/>
        <w:tabs>
          <w:tab w:val="right" w:leader="dot" w:pos="8306"/>
        </w:tabs>
      </w:pPr>
      <w:hyperlink w:anchor="_Toc25636" w:history="1">
        <w:r>
          <w:rPr>
            <w:rFonts w:ascii="仿宋" w:eastAsia="仿宋" w:hAnsi="仿宋" w:cs="仿宋" w:hint="eastAsia"/>
            <w:lang w:eastAsia="zh-CN"/>
          </w:rPr>
          <w:t>(二)、内部审计计划</w:t>
        </w:r>
        <w:r>
          <w:tab/>
        </w:r>
        <w:r>
          <w:fldChar w:fldCharType="begin"/>
        </w:r>
        <w:r>
          <w:instrText xml:space="preserve"> PAGEREF _Toc25636 \h </w:instrText>
        </w:r>
        <w:r>
          <w:fldChar w:fldCharType="separate"/>
        </w:r>
        <w:r>
          <w:t>39</w:t>
        </w:r>
        <w:r>
          <w:fldChar w:fldCharType="end"/>
        </w:r>
      </w:hyperlink>
    </w:p>
    <w:p>
      <w:pPr>
        <w:pStyle w:val="TOC2"/>
        <w:tabs>
          <w:tab w:val="right" w:leader="dot" w:pos="8306"/>
        </w:tabs>
      </w:pPr>
      <w:hyperlink w:anchor="_Toc2332" w:history="1">
        <w:r>
          <w:rPr>
            <w:rFonts w:ascii="仿宋" w:eastAsia="仿宋" w:hAnsi="仿宋" w:cs="仿宋" w:hint="eastAsia"/>
            <w:lang w:eastAsia="zh-CN"/>
          </w:rPr>
          <w:t>(三)、外部审计准备</w:t>
        </w:r>
        <w:r>
          <w:tab/>
        </w:r>
        <w:r>
          <w:fldChar w:fldCharType="begin"/>
        </w:r>
        <w:r>
          <w:instrText xml:space="preserve"> PAGEREF _Toc2332 \h </w:instrText>
        </w:r>
        <w:r>
          <w:fldChar w:fldCharType="separate"/>
        </w:r>
        <w:r>
          <w:t>40</w:t>
        </w:r>
        <w:r>
          <w:fldChar w:fldCharType="end"/>
        </w:r>
      </w:hyperlink>
    </w:p>
    <w:p>
      <w:pPr>
        <w:pStyle w:val="TOC2"/>
        <w:tabs>
          <w:tab w:val="right" w:leader="dot" w:pos="8306"/>
        </w:tabs>
      </w:pPr>
      <w:hyperlink w:anchor="_Toc16089" w:history="1">
        <w:r>
          <w:rPr>
            <w:rFonts w:ascii="仿宋" w:eastAsia="仿宋" w:hAnsi="仿宋" w:cs="仿宋" w:hint="eastAsia"/>
            <w:lang w:eastAsia="zh-CN"/>
          </w:rPr>
          <w:t>(四)、审计结果整改</w:t>
        </w:r>
        <w:r>
          <w:tab/>
        </w:r>
        <w:r>
          <w:fldChar w:fldCharType="begin"/>
        </w:r>
        <w:r>
          <w:instrText xml:space="preserve"> PAGEREF _Toc16089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978" w:history="1">
        <w:r>
          <w:rPr>
            <w:rFonts w:ascii="仿宋" w:eastAsia="仿宋" w:hAnsi="仿宋" w:cs="仿宋" w:hint="eastAsia"/>
            <w:lang w:eastAsia="zh-CN"/>
          </w:rPr>
          <w:t>十、环境可持续性管理</w:t>
        </w:r>
        <w:r>
          <w:tab/>
        </w:r>
        <w:r>
          <w:fldChar w:fldCharType="begin"/>
        </w:r>
        <w:r>
          <w:instrText xml:space="preserve"> PAGEREF _Toc10978 \h </w:instrText>
        </w:r>
        <w:r>
          <w:fldChar w:fldCharType="separate"/>
        </w:r>
        <w:r>
          <w:t>40</w:t>
        </w:r>
        <w:r>
          <w:fldChar w:fldCharType="end"/>
        </w:r>
      </w:hyperlink>
    </w:p>
    <w:p>
      <w:pPr>
        <w:pStyle w:val="TOC2"/>
        <w:tabs>
          <w:tab w:val="right" w:leader="dot" w:pos="8306"/>
        </w:tabs>
      </w:pPr>
      <w:hyperlink w:anchor="_Toc3445" w:history="1">
        <w:r>
          <w:rPr>
            <w:rFonts w:ascii="仿宋" w:eastAsia="仿宋" w:hAnsi="仿宋" w:cs="仿宋" w:hint="eastAsia"/>
            <w:lang w:eastAsia="zh-CN"/>
          </w:rPr>
          <w:t>(一)、环境友好型生产策略</w:t>
        </w:r>
        <w:r>
          <w:tab/>
        </w:r>
        <w:r>
          <w:fldChar w:fldCharType="begin"/>
        </w:r>
        <w:r>
          <w:instrText xml:space="preserve"> PAGEREF _Toc3445 \h </w:instrText>
        </w:r>
        <w:r>
          <w:fldChar w:fldCharType="separate"/>
        </w:r>
        <w:r>
          <w:t>40</w:t>
        </w:r>
        <w:r>
          <w:fldChar w:fldCharType="end"/>
        </w:r>
      </w:hyperlink>
    </w:p>
    <w:p>
      <w:pPr>
        <w:pStyle w:val="TOC2"/>
        <w:tabs>
          <w:tab w:val="right" w:leader="dot" w:pos="8306"/>
        </w:tabs>
      </w:pPr>
      <w:hyperlink w:anchor="_Toc18022" w:history="1">
        <w:r>
          <w:rPr>
            <w:rFonts w:ascii="仿宋" w:eastAsia="仿宋" w:hAnsi="仿宋" w:cs="仿宋" w:hint="eastAsia"/>
            <w:lang w:eastAsia="zh-CN"/>
          </w:rPr>
          <w:t>(二)、绿色供应链管理</w:t>
        </w:r>
        <w:r>
          <w:tab/>
        </w:r>
        <w:r>
          <w:fldChar w:fldCharType="begin"/>
        </w:r>
        <w:r>
          <w:instrText xml:space="preserve"> PAGEREF _Toc18022 \h </w:instrText>
        </w:r>
        <w:r>
          <w:fldChar w:fldCharType="separate"/>
        </w:r>
        <w:r>
          <w:t>41</w:t>
        </w:r>
        <w:r>
          <w:fldChar w:fldCharType="end"/>
        </w:r>
      </w:hyperlink>
    </w:p>
    <w:p>
      <w:pPr>
        <w:pStyle w:val="TOC2"/>
        <w:tabs>
          <w:tab w:val="right" w:leader="dot" w:pos="8306"/>
        </w:tabs>
      </w:pPr>
      <w:hyperlink w:anchor="_Toc15243" w:history="1">
        <w:r>
          <w:rPr>
            <w:rFonts w:ascii="仿宋" w:eastAsia="仿宋" w:hAnsi="仿宋" w:cs="仿宋" w:hint="eastAsia"/>
            <w:lang w:eastAsia="zh-CN"/>
          </w:rPr>
          <w:t>(三)、能源与资源节约计划</w:t>
        </w:r>
        <w:r>
          <w:tab/>
        </w:r>
        <w:r>
          <w:fldChar w:fldCharType="begin"/>
        </w:r>
        <w:r>
          <w:instrText xml:space="preserve"> PAGEREF _Toc15243 \h </w:instrText>
        </w:r>
        <w:r>
          <w:fldChar w:fldCharType="separate"/>
        </w:r>
        <w:r>
          <w:t>42</w:t>
        </w:r>
        <w:r>
          <w:fldChar w:fldCharType="end"/>
        </w:r>
      </w:hyperlink>
    </w:p>
    <w:p>
      <w:pPr>
        <w:pStyle w:val="TOC2"/>
        <w:tabs>
          <w:tab w:val="right" w:leader="dot" w:pos="8306"/>
        </w:tabs>
      </w:pPr>
      <w:hyperlink w:anchor="_Toc30305" w:history="1">
        <w:r>
          <w:rPr>
            <w:rFonts w:ascii="仿宋" w:eastAsia="仿宋" w:hAnsi="仿宋" w:cs="仿宋" w:hint="eastAsia"/>
            <w:lang w:eastAsia="zh-CN"/>
          </w:rPr>
          <w:t>(四)、企业社会责任履行</w:t>
        </w:r>
        <w:r>
          <w:tab/>
        </w:r>
        <w:r>
          <w:fldChar w:fldCharType="begin"/>
        </w:r>
        <w:r>
          <w:instrText xml:space="preserve"> PAGEREF _Toc30305 \h </w:instrText>
        </w:r>
        <w:r>
          <w:fldChar w:fldCharType="separate"/>
        </w:r>
        <w:r>
          <w:t>43</w:t>
        </w:r>
        <w:r>
          <w:fldChar w:fldCharType="end"/>
        </w:r>
      </w:hyperlink>
    </w:p>
    <w:p>
      <w:pPr>
        <w:pStyle w:val="TOC1"/>
        <w:tabs>
          <w:tab w:val="right" w:leader="dot" w:pos="8306"/>
        </w:tabs>
      </w:pPr>
      <w:hyperlink w:anchor="_Toc18558" w:history="1">
        <w:r>
          <w:rPr>
            <w:rFonts w:ascii="仿宋" w:eastAsia="仿宋" w:hAnsi="仿宋" w:cs="仿宋" w:hint="eastAsia"/>
            <w:lang w:eastAsia="zh-CN"/>
          </w:rPr>
          <w:t>十一、信息化建设</w:t>
        </w:r>
        <w:r>
          <w:tab/>
        </w:r>
        <w:r>
          <w:fldChar w:fldCharType="begin"/>
        </w:r>
        <w:r>
          <w:instrText xml:space="preserve"> PAGEREF _Toc18558 \h </w:instrText>
        </w:r>
        <w:r>
          <w:fldChar w:fldCharType="separate"/>
        </w:r>
        <w:r>
          <w:t>44</w:t>
        </w:r>
        <w:r>
          <w:fldChar w:fldCharType="end"/>
        </w:r>
      </w:hyperlink>
    </w:p>
    <w:p>
      <w:pPr>
        <w:pStyle w:val="TOC2"/>
        <w:tabs>
          <w:tab w:val="right" w:leader="dot" w:pos="8306"/>
        </w:tabs>
      </w:pPr>
      <w:hyperlink w:anchor="_Toc5624" w:history="1">
        <w:r>
          <w:rPr>
            <w:rFonts w:ascii="仿宋" w:eastAsia="仿宋" w:hAnsi="仿宋" w:cs="仿宋" w:hint="eastAsia"/>
            <w:lang w:eastAsia="zh-CN"/>
          </w:rPr>
          <w:t>(一)、信息化规划</w:t>
        </w:r>
        <w:r>
          <w:tab/>
        </w:r>
        <w:r>
          <w:fldChar w:fldCharType="begin"/>
        </w:r>
        <w:r>
          <w:instrText xml:space="preserve"> PAGEREF _Toc5624 \h </w:instrText>
        </w:r>
        <w:r>
          <w:fldChar w:fldCharType="separate"/>
        </w:r>
        <w:r>
          <w:t>44</w:t>
        </w:r>
        <w:r>
          <w:fldChar w:fldCharType="end"/>
        </w:r>
      </w:hyperlink>
    </w:p>
    <w:p>
      <w:pPr>
        <w:pStyle w:val="TOC2"/>
        <w:tabs>
          <w:tab w:val="right" w:leader="dot" w:pos="8306"/>
        </w:tabs>
      </w:pPr>
      <w:hyperlink w:anchor="_Toc16131" w:history="1">
        <w:r>
          <w:rPr>
            <w:rFonts w:ascii="仿宋" w:eastAsia="仿宋" w:hAnsi="仿宋" w:cs="仿宋" w:hint="eastAsia"/>
            <w:lang w:eastAsia="zh-CN"/>
          </w:rPr>
          <w:t>(二)、信息系统建设</w:t>
        </w:r>
        <w:r>
          <w:tab/>
        </w:r>
        <w:r>
          <w:fldChar w:fldCharType="begin"/>
        </w:r>
        <w:r>
          <w:instrText xml:space="preserve"> PAGEREF _Toc16131 \h </w:instrText>
        </w:r>
        <w:r>
          <w:fldChar w:fldCharType="separate"/>
        </w:r>
        <w:r>
          <w:t>46</w:t>
        </w:r>
        <w:r>
          <w:fldChar w:fldCharType="end"/>
        </w:r>
      </w:hyperlink>
    </w:p>
    <w:p>
      <w:pPr>
        <w:pStyle w:val="TOC2"/>
        <w:tabs>
          <w:tab w:val="right" w:leader="dot" w:pos="8306"/>
        </w:tabs>
      </w:pPr>
      <w:hyperlink w:anchor="_Toc14506" w:history="1">
        <w:r>
          <w:rPr>
            <w:rFonts w:ascii="仿宋" w:eastAsia="仿宋" w:hAnsi="仿宋" w:cs="仿宋" w:hint="eastAsia"/>
            <w:lang w:eastAsia="zh-CN"/>
          </w:rPr>
          <w:t>(三)、数据保护与隐私保护</w:t>
        </w:r>
        <w:r>
          <w:tab/>
        </w:r>
        <w:r>
          <w:fldChar w:fldCharType="begin"/>
        </w:r>
        <w:r>
          <w:instrText xml:space="preserve"> PAGEREF _Toc14506 \h </w:instrText>
        </w:r>
        <w:r>
          <w:fldChar w:fldCharType="separate"/>
        </w:r>
        <w:r>
          <w:t>46</w:t>
        </w:r>
        <w:r>
          <w:fldChar w:fldCharType="end"/>
        </w:r>
      </w:hyperlink>
    </w:p>
    <w:p>
      <w:pPr>
        <w:pStyle w:val="TOC1"/>
        <w:tabs>
          <w:tab w:val="right" w:leader="dot" w:pos="8306"/>
        </w:tabs>
      </w:pPr>
      <w:hyperlink w:anchor="_Toc12753" w:history="1">
        <w:r>
          <w:rPr>
            <w:rFonts w:ascii="仿宋" w:eastAsia="仿宋" w:hAnsi="仿宋" w:cs="仿宋" w:hint="eastAsia"/>
            <w:lang w:eastAsia="zh-CN"/>
          </w:rPr>
          <w:t>十二、法律法规及环境影响评价</w:t>
        </w:r>
        <w:r>
          <w:tab/>
        </w:r>
        <w:r>
          <w:fldChar w:fldCharType="begin"/>
        </w:r>
        <w:r>
          <w:instrText xml:space="preserve"> PAGEREF _Toc12753 \h </w:instrText>
        </w:r>
        <w:r>
          <w:fldChar w:fldCharType="separate"/>
        </w:r>
        <w:r>
          <w:t>47</w:t>
        </w:r>
        <w:r>
          <w:fldChar w:fldCharType="end"/>
        </w:r>
      </w:hyperlink>
    </w:p>
    <w:p>
      <w:pPr>
        <w:pStyle w:val="TOC2"/>
        <w:tabs>
          <w:tab w:val="right" w:leader="dot" w:pos="8306"/>
        </w:tabs>
      </w:pPr>
      <w:hyperlink w:anchor="_Toc1716" w:history="1">
        <w:r>
          <w:rPr>
            <w:rFonts w:ascii="仿宋" w:eastAsia="仿宋" w:hAnsi="仿宋" w:cs="仿宋" w:hint="eastAsia"/>
            <w:lang w:eastAsia="zh-CN"/>
          </w:rPr>
          <w:t>(一)、法律法规的遵守</w:t>
        </w:r>
        <w:r>
          <w:tab/>
        </w:r>
        <w:r>
          <w:fldChar w:fldCharType="begin"/>
        </w:r>
        <w:r>
          <w:instrText xml:space="preserve"> PAGEREF _Toc1716 \h </w:instrText>
        </w:r>
        <w:r>
          <w:fldChar w:fldCharType="separate"/>
        </w:r>
        <w:r>
          <w:t>47</w:t>
        </w:r>
        <w:r>
          <w:fldChar w:fldCharType="end"/>
        </w:r>
      </w:hyperlink>
    </w:p>
    <w:p>
      <w:pPr>
        <w:pStyle w:val="TOC2"/>
        <w:tabs>
          <w:tab w:val="right" w:leader="dot" w:pos="8306"/>
        </w:tabs>
      </w:pPr>
      <w:hyperlink w:anchor="_Toc12016" w:history="1">
        <w:r>
          <w:rPr>
            <w:rFonts w:ascii="仿宋" w:eastAsia="仿宋" w:hAnsi="仿宋" w:cs="仿宋" w:hint="eastAsia"/>
            <w:lang w:eastAsia="zh-CN"/>
          </w:rPr>
          <w:t>(二)、环境影响评价</w:t>
        </w:r>
        <w:r>
          <w:tab/>
        </w:r>
        <w:r>
          <w:fldChar w:fldCharType="begin"/>
        </w:r>
        <w:r>
          <w:instrText xml:space="preserve"> PAGEREF _Toc12016 \h </w:instrText>
        </w:r>
        <w:r>
          <w:fldChar w:fldCharType="separate"/>
        </w:r>
        <w:r>
          <w:t>48</w:t>
        </w:r>
        <w:r>
          <w:fldChar w:fldCharType="end"/>
        </w:r>
      </w:hyperlink>
    </w:p>
    <w:p>
      <w:pPr>
        <w:pStyle w:val="TOC2"/>
        <w:tabs>
          <w:tab w:val="right" w:leader="dot" w:pos="8306"/>
        </w:tabs>
      </w:pPr>
      <w:hyperlink w:anchor="_Toc18881" w:history="1">
        <w:r>
          <w:rPr>
            <w:rFonts w:ascii="仿宋" w:eastAsia="仿宋" w:hAnsi="仿宋" w:cs="仿宋" w:hint="eastAsia"/>
            <w:lang w:eastAsia="zh-CN"/>
          </w:rPr>
          <w:t>(三)、环保手续办理</w:t>
        </w:r>
        <w:r>
          <w:tab/>
        </w:r>
        <w:r>
          <w:fldChar w:fldCharType="begin"/>
        </w:r>
        <w:r>
          <w:instrText xml:space="preserve"> PAGEREF _Toc18881 \h </w:instrText>
        </w:r>
        <w:r>
          <w:fldChar w:fldCharType="separate"/>
        </w:r>
        <w:r>
          <w:t>49</w:t>
        </w:r>
        <w:r>
          <w:fldChar w:fldCharType="end"/>
        </w:r>
      </w:hyperlink>
    </w:p>
    <w:p>
      <w:pPr>
        <w:pStyle w:val="TOC1"/>
        <w:tabs>
          <w:tab w:val="right" w:leader="dot" w:pos="8306"/>
        </w:tabs>
      </w:pPr>
      <w:hyperlink w:anchor="_Toc26165" w:history="1">
        <w:r>
          <w:rPr>
            <w:rFonts w:ascii="仿宋" w:eastAsia="仿宋" w:hAnsi="仿宋" w:cs="仿宋" w:hint="eastAsia"/>
            <w:lang w:eastAsia="zh-CN"/>
          </w:rPr>
          <w:t>十三、市场营销策略</w:t>
        </w:r>
        <w:r>
          <w:tab/>
        </w:r>
        <w:r>
          <w:fldChar w:fldCharType="begin"/>
        </w:r>
        <w:r>
          <w:instrText xml:space="preserve"> PAGEREF _Toc26165 \h </w:instrText>
        </w:r>
        <w:r>
          <w:fldChar w:fldCharType="separate"/>
        </w:r>
        <w:r>
          <w:t>50</w:t>
        </w:r>
        <w:r>
          <w:fldChar w:fldCharType="end"/>
        </w:r>
      </w:hyperlink>
    </w:p>
    <w:p>
      <w:pPr>
        <w:pStyle w:val="TOC2"/>
        <w:tabs>
          <w:tab w:val="right" w:leader="dot" w:pos="8306"/>
        </w:tabs>
      </w:pPr>
      <w:hyperlink w:anchor="_Toc5076" w:history="1">
        <w:r>
          <w:rPr>
            <w:rFonts w:ascii="仿宋" w:eastAsia="仿宋" w:hAnsi="仿宋" w:cs="仿宋" w:hint="eastAsia"/>
            <w:lang w:eastAsia="zh-CN"/>
          </w:rPr>
          <w:t>(一)、市场定位与目标客户</w:t>
        </w:r>
        <w:r>
          <w:tab/>
        </w:r>
        <w:r>
          <w:fldChar w:fldCharType="begin"/>
        </w:r>
        <w:r>
          <w:instrText xml:space="preserve"> PAGEREF _Toc5076 \h </w:instrText>
        </w:r>
        <w:r>
          <w:fldChar w:fldCharType="separate"/>
        </w:r>
        <w:r>
          <w:t>50</w:t>
        </w:r>
        <w:r>
          <w:fldChar w:fldCharType="end"/>
        </w:r>
      </w:hyperlink>
    </w:p>
    <w:p>
      <w:pPr>
        <w:pStyle w:val="TOC2"/>
        <w:tabs>
          <w:tab w:val="right" w:leader="dot" w:pos="8306"/>
        </w:tabs>
      </w:pPr>
      <w:hyperlink w:anchor="_Toc25842" w:history="1">
        <w:r>
          <w:rPr>
            <w:rFonts w:ascii="仿宋" w:eastAsia="仿宋" w:hAnsi="仿宋" w:cs="仿宋" w:hint="eastAsia"/>
            <w:lang w:eastAsia="zh-CN"/>
          </w:rPr>
          <w:t>(二)、产品定位及差异化策略</w:t>
        </w:r>
        <w:r>
          <w:tab/>
        </w:r>
        <w:r>
          <w:fldChar w:fldCharType="begin"/>
        </w:r>
        <w:r>
          <w:instrText xml:space="preserve"> PAGEREF _Toc25842 \h </w:instrText>
        </w:r>
        <w:r>
          <w:fldChar w:fldCharType="separate"/>
        </w:r>
        <w:r>
          <w:t>52</w:t>
        </w:r>
        <w:r>
          <w:fldChar w:fldCharType="end"/>
        </w:r>
      </w:hyperlink>
    </w:p>
    <w:p>
      <w:pPr>
        <w:pStyle w:val="TOC2"/>
        <w:tabs>
          <w:tab w:val="right" w:leader="dot" w:pos="8306"/>
        </w:tabs>
      </w:pPr>
      <w:hyperlink w:anchor="_Toc31444" w:history="1">
        <w:r>
          <w:rPr>
            <w:rFonts w:ascii="仿宋" w:eastAsia="仿宋" w:hAnsi="仿宋" w:cs="仿宋" w:hint="eastAsia"/>
            <w:lang w:eastAsia="zh-CN"/>
          </w:rPr>
          <w:t>(三)、价格策略</w:t>
        </w:r>
        <w:r>
          <w:tab/>
        </w:r>
        <w:r>
          <w:fldChar w:fldCharType="begin"/>
        </w:r>
        <w:r>
          <w:instrText xml:space="preserve"> PAGEREF _Toc31444 \h </w:instrText>
        </w:r>
        <w:r>
          <w:fldChar w:fldCharType="separate"/>
        </w:r>
        <w:r>
          <w:t>53</w:t>
        </w:r>
        <w:r>
          <w:fldChar w:fldCharType="end"/>
        </w:r>
      </w:hyperlink>
    </w:p>
    <w:p>
      <w:pPr>
        <w:pStyle w:val="TOC2"/>
        <w:tabs>
          <w:tab w:val="right" w:leader="dot" w:pos="8306"/>
        </w:tabs>
      </w:pPr>
      <w:hyperlink w:anchor="_Toc6123" w:history="1">
        <w:r>
          <w:rPr>
            <w:rFonts w:ascii="仿宋" w:eastAsia="仿宋" w:hAnsi="仿宋" w:cs="仿宋" w:hint="eastAsia"/>
            <w:lang w:eastAsia="zh-CN"/>
          </w:rPr>
          <w:t>(四)、销售渠道与推广</w:t>
        </w:r>
        <w:r>
          <w:tab/>
        </w:r>
        <w:r>
          <w:fldChar w:fldCharType="begin"/>
        </w:r>
        <w:r>
          <w:instrText xml:space="preserve"> PAGEREF _Toc6123 \h </w:instrText>
        </w:r>
        <w:r>
          <w:fldChar w:fldCharType="separate"/>
        </w:r>
        <w:r>
          <w:t>53</w:t>
        </w:r>
        <w:r>
          <w:fldChar w:fldCharType="end"/>
        </w:r>
      </w:hyperlink>
    </w:p>
    <w:p>
      <w:pPr>
        <w:pStyle w:val="TOC2"/>
        <w:tabs>
          <w:tab w:val="right" w:leader="dot" w:pos="8306"/>
        </w:tabs>
      </w:pPr>
      <w:hyperlink w:anchor="_Toc29985" w:history="1">
        <w:r>
          <w:rPr>
            <w:rFonts w:ascii="仿宋" w:eastAsia="仿宋" w:hAnsi="仿宋" w:cs="仿宋" w:hint="eastAsia"/>
            <w:lang w:eastAsia="zh-CN"/>
          </w:rPr>
          <w:t>(五)、市场营销风险与对策</w:t>
        </w:r>
        <w:r>
          <w:tab/>
        </w:r>
        <w:r>
          <w:fldChar w:fldCharType="begin"/>
        </w:r>
        <w:r>
          <w:instrText xml:space="preserve"> PAGEREF _Toc29985 \h </w:instrText>
        </w:r>
        <w:r>
          <w:fldChar w:fldCharType="separate"/>
        </w:r>
        <w:r>
          <w:t>55</w:t>
        </w:r>
        <w:r>
          <w:fldChar w:fldCharType="end"/>
        </w:r>
      </w:hyperlink>
    </w:p>
    <w:p>
      <w:pPr>
        <w:pStyle w:val="TOC1"/>
        <w:tabs>
          <w:tab w:val="right" w:leader="dot" w:pos="8306"/>
        </w:tabs>
      </w:pPr>
      <w:hyperlink w:anchor="_Toc3584" w:history="1">
        <w:r>
          <w:rPr>
            <w:rFonts w:ascii="仿宋" w:eastAsia="仿宋" w:hAnsi="仿宋" w:cs="仿宋" w:hint="eastAsia"/>
            <w:lang w:eastAsia="zh-CN"/>
          </w:rPr>
          <w:t>十四、项目验收与收尾工作</w:t>
        </w:r>
        <w:r>
          <w:tab/>
        </w:r>
        <w:r>
          <w:fldChar w:fldCharType="begin"/>
        </w:r>
        <w:r>
          <w:instrText xml:space="preserve"> PAGEREF _Toc3584 \h </w:instrText>
        </w:r>
        <w:r>
          <w:fldChar w:fldCharType="separate"/>
        </w:r>
        <w:r>
          <w:t>55</w:t>
        </w:r>
        <w:r>
          <w:fldChar w:fldCharType="end"/>
        </w:r>
      </w:hyperlink>
    </w:p>
    <w:p>
      <w:pPr>
        <w:pStyle w:val="TOC2"/>
        <w:tabs>
          <w:tab w:val="right" w:leader="dot" w:pos="8306"/>
        </w:tabs>
      </w:pPr>
      <w:hyperlink w:anchor="_Toc2068" w:history="1">
        <w:r>
          <w:rPr>
            <w:rFonts w:ascii="仿宋" w:eastAsia="仿宋" w:hAnsi="仿宋" w:cs="仿宋" w:hint="eastAsia"/>
            <w:lang w:eastAsia="zh-CN"/>
          </w:rPr>
          <w:t>(一)、项目竣工验收</w:t>
        </w:r>
        <w:r>
          <w:tab/>
        </w:r>
        <w:r>
          <w:fldChar w:fldCharType="begin"/>
        </w:r>
        <w:r>
          <w:instrText xml:space="preserve"> PAGEREF _Toc2068 \h </w:instrText>
        </w:r>
        <w:r>
          <w:fldChar w:fldCharType="separate"/>
        </w:r>
        <w:r>
          <w:t>55</w:t>
        </w:r>
        <w:r>
          <w:fldChar w:fldCharType="end"/>
        </w:r>
      </w:hyperlink>
    </w:p>
    <w:p>
      <w:pPr>
        <w:pStyle w:val="TOC2"/>
        <w:tabs>
          <w:tab w:val="right" w:leader="dot" w:pos="8306"/>
        </w:tabs>
      </w:pPr>
      <w:hyperlink w:anchor="_Toc2358" w:history="1">
        <w:r>
          <w:rPr>
            <w:rFonts w:ascii="仿宋" w:eastAsia="仿宋" w:hAnsi="仿宋" w:cs="仿宋" w:hint="eastAsia"/>
            <w:lang w:eastAsia="zh-CN"/>
          </w:rPr>
          <w:t>(二)、收尾工作计划</w:t>
        </w:r>
        <w:r>
          <w:tab/>
        </w:r>
        <w:r>
          <w:fldChar w:fldCharType="begin"/>
        </w:r>
        <w:r>
          <w:instrText xml:space="preserve"> PAGEREF _Toc2358 \h </w:instrText>
        </w:r>
        <w:r>
          <w:fldChar w:fldCharType="separate"/>
        </w:r>
        <w:r>
          <w:t>57</w:t>
        </w:r>
        <w:r>
          <w:fldChar w:fldCharType="end"/>
        </w:r>
      </w:hyperlink>
    </w:p>
    <w:p>
      <w:pPr>
        <w:pStyle w:val="TOC2"/>
        <w:tabs>
          <w:tab w:val="right" w:leader="dot" w:pos="8306"/>
        </w:tabs>
      </w:pPr>
      <w:hyperlink w:anchor="_Toc16229" w:history="1">
        <w:r>
          <w:rPr>
            <w:rFonts w:ascii="仿宋" w:eastAsia="仿宋" w:hAnsi="仿宋" w:cs="仿宋" w:hint="eastAsia"/>
            <w:lang w:eastAsia="zh-CN"/>
          </w:rPr>
          <w:t>(三)、移交与运营</w:t>
        </w:r>
        <w:r>
          <w:tab/>
        </w:r>
        <w:r>
          <w:fldChar w:fldCharType="begin"/>
        </w:r>
        <w:r>
          <w:instrText xml:space="preserve"> PAGEREF _Toc16229 \h </w:instrText>
        </w:r>
        <w:r>
          <w:fldChar w:fldCharType="separate"/>
        </w:r>
        <w:r>
          <w:t>58</w:t>
        </w:r>
        <w:r>
          <w:fldChar w:fldCharType="end"/>
        </w:r>
      </w:hyperlink>
    </w:p>
    <w:p>
      <w:pPr>
        <w:pStyle w:val="TOC1"/>
        <w:tabs>
          <w:tab w:val="right" w:leader="dot" w:pos="8306"/>
        </w:tabs>
      </w:pPr>
      <w:hyperlink w:anchor="_Toc6407" w:history="1">
        <w:r>
          <w:rPr>
            <w:rFonts w:ascii="仿宋" w:eastAsia="仿宋" w:hAnsi="仿宋" w:cs="仿宋" w:hint="eastAsia"/>
            <w:lang w:eastAsia="zh-CN"/>
          </w:rPr>
          <w:t>十五、项目运营管理</w:t>
        </w:r>
        <w:r>
          <w:tab/>
        </w:r>
        <w:r>
          <w:fldChar w:fldCharType="begin"/>
        </w:r>
        <w:r>
          <w:instrText xml:space="preserve"> PAGEREF _Toc6407 \h </w:instrText>
        </w:r>
        <w:r>
          <w:fldChar w:fldCharType="separate"/>
        </w:r>
        <w:r>
          <w:t>60</w:t>
        </w:r>
        <w:r>
          <w:fldChar w:fldCharType="end"/>
        </w:r>
      </w:hyperlink>
    </w:p>
    <w:p>
      <w:pPr>
        <w:pStyle w:val="TOC2"/>
        <w:tabs>
          <w:tab w:val="right" w:leader="dot" w:pos="8306"/>
        </w:tabs>
      </w:pPr>
      <w:hyperlink w:anchor="_Toc23747" w:history="1">
        <w:r>
          <w:rPr>
            <w:rFonts w:ascii="仿宋" w:eastAsia="仿宋" w:hAnsi="仿宋" w:cs="仿宋" w:hint="eastAsia"/>
            <w:lang w:eastAsia="zh-CN"/>
          </w:rPr>
          <w:t>(一)、项目管理体系建设</w:t>
        </w:r>
        <w:r>
          <w:tab/>
        </w:r>
        <w:r>
          <w:fldChar w:fldCharType="begin"/>
        </w:r>
        <w:r>
          <w:instrText xml:space="preserve"> PAGEREF _Toc23747 \h </w:instrText>
        </w:r>
        <w:r>
          <w:fldChar w:fldCharType="separate"/>
        </w:r>
        <w:r>
          <w:t>60</w:t>
        </w:r>
        <w:r>
          <w:fldChar w:fldCharType="end"/>
        </w:r>
      </w:hyperlink>
    </w:p>
    <w:p>
      <w:pPr>
        <w:pStyle w:val="TOC2"/>
        <w:tabs>
          <w:tab w:val="right" w:leader="dot" w:pos="8306"/>
        </w:tabs>
      </w:pPr>
      <w:hyperlink w:anchor="_Toc4122" w:history="1">
        <w:r>
          <w:rPr>
            <w:rFonts w:ascii="仿宋" w:eastAsia="仿宋" w:hAnsi="仿宋" w:cs="仿宋" w:hint="eastAsia"/>
            <w:lang w:eastAsia="zh-CN"/>
          </w:rPr>
          <w:t>(二)、运营计划</w:t>
        </w:r>
        <w:r>
          <w:tab/>
        </w:r>
        <w:r>
          <w:fldChar w:fldCharType="begin"/>
        </w:r>
        <w:r>
          <w:instrText xml:space="preserve"> PAGEREF _Toc4122 \h </w:instrText>
        </w:r>
        <w:r>
          <w:fldChar w:fldCharType="separate"/>
        </w:r>
        <w:r>
          <w:t>61</w:t>
        </w:r>
        <w:r>
          <w:fldChar w:fldCharType="end"/>
        </w:r>
      </w:hyperlink>
    </w:p>
    <w:p>
      <w:pPr>
        <w:pStyle w:val="TOC2"/>
        <w:tabs>
          <w:tab w:val="right" w:leader="dot" w:pos="8306"/>
        </w:tabs>
      </w:pPr>
      <w:hyperlink w:anchor="_Toc26914" w:history="1">
        <w:r>
          <w:rPr>
            <w:rFonts w:ascii="仿宋" w:eastAsia="仿宋" w:hAnsi="仿宋" w:cs="仿宋" w:hint="eastAsia"/>
            <w:lang w:eastAsia="zh-CN"/>
          </w:rPr>
          <w:t>(三)、运营管理措施</w:t>
        </w:r>
        <w:r>
          <w:tab/>
        </w:r>
        <w:r>
          <w:fldChar w:fldCharType="begin"/>
        </w:r>
        <w:r>
          <w:instrText xml:space="preserve"> PAGEREF _Toc26914 \h </w:instrText>
        </w:r>
        <w:r>
          <w:fldChar w:fldCharType="separate"/>
        </w:r>
        <w:r>
          <w:t>62</w:t>
        </w:r>
        <w:r>
          <w:fldChar w:fldCharType="end"/>
        </w:r>
      </w:hyperlink>
    </w:p>
    <w:p>
      <w:pPr>
        <w:pStyle w:val="TOC2"/>
        <w:tabs>
          <w:tab w:val="right" w:leader="dot" w:pos="8306"/>
        </w:tabs>
      </w:pPr>
      <w:hyperlink w:anchor="_Toc30931" w:history="1">
        <w:r>
          <w:rPr>
            <w:rFonts w:ascii="仿宋" w:eastAsia="仿宋" w:hAnsi="仿宋" w:cs="仿宋" w:hint="eastAsia"/>
            <w:lang w:eastAsia="zh-CN"/>
          </w:rPr>
          <w:t>(四)、项目监测与改进</w:t>
        </w:r>
        <w:r>
          <w:tab/>
        </w:r>
        <w:r>
          <w:fldChar w:fldCharType="begin"/>
        </w:r>
        <w:r>
          <w:instrText xml:space="preserve"> PAGEREF _Toc30931 \h </w:instrText>
        </w:r>
        <w:r>
          <w:fldChar w:fldCharType="separate"/>
        </w:r>
        <w:r>
          <w:t>63</w:t>
        </w:r>
        <w:r>
          <w:fldChar w:fldCharType="end"/>
        </w:r>
      </w:hyperlink>
    </w:p>
    <w:p>
      <w:pPr>
        <w:pStyle w:val="TOC1"/>
        <w:tabs>
          <w:tab w:val="right" w:leader="dot" w:pos="8306"/>
        </w:tabs>
      </w:pPr>
      <w:hyperlink w:anchor="_Toc23950" w:history="1">
        <w:r>
          <w:rPr>
            <w:rFonts w:ascii="仿宋" w:eastAsia="仿宋" w:hAnsi="仿宋" w:cs="仿宋" w:hint="eastAsia"/>
            <w:lang w:eastAsia="zh-CN"/>
          </w:rPr>
          <w:t>十六、合同与法务管理</w:t>
        </w:r>
        <w:r>
          <w:tab/>
        </w:r>
        <w:r>
          <w:fldChar w:fldCharType="begin"/>
        </w:r>
        <w:r>
          <w:instrText xml:space="preserve"> PAGEREF _Toc23950 \h </w:instrText>
        </w:r>
        <w:r>
          <w:fldChar w:fldCharType="separate"/>
        </w:r>
        <w:r>
          <w:t>64</w:t>
        </w:r>
        <w:r>
          <w:fldChar w:fldCharType="end"/>
        </w:r>
      </w:hyperlink>
    </w:p>
    <w:p>
      <w:pPr>
        <w:pStyle w:val="TOC2"/>
        <w:tabs>
          <w:tab w:val="right" w:leader="dot" w:pos="8306"/>
        </w:tabs>
      </w:pPr>
      <w:hyperlink w:anchor="_Toc1891" w:history="1">
        <w:r>
          <w:rPr>
            <w:rFonts w:ascii="仿宋" w:eastAsia="仿宋" w:hAnsi="仿宋" w:cs="仿宋" w:hint="eastAsia"/>
            <w:lang w:eastAsia="zh-CN"/>
          </w:rPr>
          <w:t>(一)、合同管理</w:t>
        </w:r>
        <w:r>
          <w:tab/>
        </w:r>
        <w:r>
          <w:fldChar w:fldCharType="begin"/>
        </w:r>
        <w:r>
          <w:instrText xml:space="preserve"> PAGEREF _Toc1891 \h </w:instrText>
        </w:r>
        <w:r>
          <w:fldChar w:fldCharType="separate"/>
        </w:r>
        <w:r>
          <w:t>64</w:t>
        </w:r>
        <w:r>
          <w:fldChar w:fldCharType="end"/>
        </w:r>
      </w:hyperlink>
    </w:p>
    <w:p>
      <w:pPr>
        <w:pStyle w:val="TOC2"/>
        <w:tabs>
          <w:tab w:val="right" w:leader="dot" w:pos="8306"/>
        </w:tabs>
      </w:pPr>
      <w:hyperlink w:anchor="_Toc1924" w:history="1">
        <w:r>
          <w:rPr>
            <w:rFonts w:ascii="仿宋" w:eastAsia="仿宋" w:hAnsi="仿宋" w:cs="仿宋" w:hint="eastAsia"/>
            <w:lang w:eastAsia="zh-CN"/>
          </w:rPr>
          <w:t>(二)、法务风险分析</w:t>
        </w:r>
        <w:r>
          <w:tab/>
        </w:r>
        <w:r>
          <w:fldChar w:fldCharType="begin"/>
        </w:r>
        <w:r>
          <w:instrText xml:space="preserve"> PAGEREF _Toc1924 \h </w:instrText>
        </w:r>
        <w:r>
          <w:fldChar w:fldCharType="separate"/>
        </w:r>
        <w:r>
          <w:t>65</w:t>
        </w:r>
        <w:r>
          <w:fldChar w:fldCharType="end"/>
        </w:r>
      </w:hyperlink>
    </w:p>
    <w:p>
      <w:pPr>
        <w:pStyle w:val="TOC2"/>
        <w:tabs>
          <w:tab w:val="right" w:leader="dot" w:pos="8306"/>
        </w:tabs>
      </w:pPr>
      <w:hyperlink w:anchor="_Toc15667" w:history="1">
        <w:r>
          <w:rPr>
            <w:rFonts w:ascii="仿宋" w:eastAsia="仿宋" w:hAnsi="仿宋" w:cs="仿宋" w:hint="eastAsia"/>
            <w:lang w:eastAsia="zh-CN"/>
          </w:rPr>
          <w:t>(三)、合同纠纷解决机制</w:t>
        </w:r>
        <w:r>
          <w:tab/>
        </w:r>
        <w:r>
          <w:fldChar w:fldCharType="begin"/>
        </w:r>
        <w:r>
          <w:instrText xml:space="preserve"> PAGEREF _Toc15667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05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连续玻璃纤维原丝毡机构的市场竞争力。我们承诺所申请之资金将严格按照规划用于指定的业务发展与研究领域，不会转作他途。连续玻璃纤维原丝毡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0973"/>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28896"/>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连续玻璃纤维原丝毡公司在技术研发方面拥有显著的优势，创新能力备受瞩目。持续投入大量资源进行研究开发和技术成果的应用，致力于构建独具核心竞争力的自主知识产权。连续玻璃纤维原丝毡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连续玻璃纤维原丝毡行业内积累多年研发、经营管理和市场拓展经验的资深专业人士组成。他们与公司的利益紧密相连，为公司树立了高效务实、协同合作的企业文化。连续玻璃纤维原丝毡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连续玻璃纤维原丝毡公司拥有一批优质的连续玻璃纤维原丝毡行业领先客户。凭借卓越的技术创新、产品质量和服务水平，连续玻璃纤维原丝毡公司成功树立了卓越的品牌形象，赢得了高度认可。与优质客户之间保持牢固的合作关系，使公司更深刻地理解连续玻璃纤维原丝毡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连续玻璃纤维原丝毡行业中占据有利的竞争地位。通过多年的深耕，公司已经在技术、品牌、运营效率等多个方面形成了竞争优势。同时，随着连续玻璃纤维原丝毡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29079"/>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连续玻璃纤维原丝毡公司订单急剧增加，生产规模不断扩大，各类连续玻璃纤维原丝毡产品市场逐步开拓，公司对流动资金的需求显著增加。随着产品技术水平的提升，公司对先进生产设备和研发连续玻璃纤维原丝毡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连续玻璃纤维原丝毡行业整合不断加速。尽管公司在同连续玻璃纤维原丝毡行业中已经占据了相对优势的市场地位，但与连续玻璃纤维原丝毡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连续玻璃纤维原丝毡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15136"/>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连续玻璃纤维原丝毡产业结构的升级和转型制定了多项发展规划和产业政策，以支持各连续玻璃纤维原丝毡行业的发展。这些政策的主要目标是鼓励连续玻璃纤维原丝毡行业进行新材料、新工艺、新产品的研发，以推动连续玻璃纤维原丝毡行业实现结构调整和升级转型，为本连续玻璃纤维原丝毡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连续玻璃纤维原丝毡行业将持续保持增长。市场的广阔前景为连续玻璃纤维原丝毡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连续玻璃纤维原丝毡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连续玻璃纤维原丝毡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连续玻璃纤维原丝毡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连续玻璃纤维原丝毡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28585"/>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连续玻璃纤维原丝毡行业属于高新技术产业，新进入者面临较高技术门槛。公司需要持续进行工艺研发，确保产品的稳定性。由于连续玻璃纤维原丝毡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连续玻璃纤维原丝毡行业为技术密集型，对高素质人才的需求较大。人才是公司发展的核心资源，但在竞争激烈的连续玻璃纤维原丝毡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宏观经济波动风险：公司的发展受到整体宏观经济状况的影响，与国内外宏观经济走势紧密相连。如果宏观经济形势无法好转，可能导致连续玻璃纤维原丝毡行业需求下降，从而影响公司产品的销售和盈利水平。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连续玻璃纤维原丝毡行业波动及客户集中风险：作为战略性新兴产业，公司受到产业政策、产业链平衡、市场需求和其他能源竞争因素的影响。客户的减少可能由于产业政策变化、下游连续玻璃纤维原丝毡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连续玻璃纤维原丝毡行业迅速发展，连续玻璃纤维原丝毡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连续玻璃纤维原丝毡行业水平风险：公司毛利率受多方面因素影响，包括产品价格波动、原材料采购价格变化、产品结构变动等。若未来连续玻璃纤维原丝毡行业竞争加剧，公司未能调整成本结构或推出新产品以保持竞争力，公司毛利率可能持续低于连续玻璃纤维原丝毡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连续玻璃纤维原丝毡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535"/>
      <w:r>
        <w:rPr>
          <w:rFonts w:ascii="仿宋" w:eastAsia="仿宋" w:hAnsi="仿宋" w:cs="仿宋" w:hint="eastAsia"/>
          <w:sz w:val="28"/>
          <w:lang w:eastAsia="zh-CN"/>
        </w:rPr>
        <w:t>二、连续玻璃纤维原丝毡企业概貌</w:t>
      </w:r>
      <w:bookmarkEnd w:id="7"/>
    </w:p>
    <w:p>
      <w:pPr>
        <w:pStyle w:val="Heading2"/>
        <w:rPr>
          <w:rFonts w:ascii="仿宋" w:eastAsia="仿宋" w:hAnsi="仿宋" w:cs="仿宋" w:hint="eastAsia"/>
          <w:lang w:eastAsia="zh-CN"/>
        </w:rPr>
      </w:pPr>
      <w:bookmarkStart w:id="8" w:name="_Toc20576"/>
      <w:r>
        <w:rPr>
          <w:rFonts w:ascii="仿宋" w:eastAsia="仿宋" w:hAnsi="仿宋" w:cs="仿宋" w:hint="eastAsia"/>
          <w:lang w:eastAsia="zh-CN"/>
        </w:rPr>
        <w:t>(一)、连续玻璃纤维原丝毡企业基础信息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连续玻璃纤维原丝毡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9" w:name="_Toc21435"/>
      <w:r>
        <w:rPr>
          <w:rFonts w:ascii="仿宋" w:eastAsia="仿宋" w:hAnsi="仿宋" w:cs="仿宋" w:hint="eastAsia"/>
          <w:sz w:val="28"/>
          <w:lang w:eastAsia="zh-CN"/>
        </w:rPr>
        <w:t>(二)、连续玻璃纤维原丝毡企业简要介绍</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10" w:name="_Toc16948"/>
      <w:r>
        <w:rPr>
          <w:rFonts w:ascii="仿宋" w:eastAsia="仿宋" w:hAnsi="仿宋" w:cs="仿宋" w:hint="eastAsia"/>
          <w:sz w:val="28"/>
          <w:lang w:eastAsia="zh-CN"/>
        </w:rPr>
        <w:t>(三)、企业竞争优势概览</w:t>
      </w:r>
      <w:bookmarkEnd w:id="10"/>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连续玻璃纤维原丝毡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连续玻璃纤维原丝毡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连续玻璃纤维原丝毡行业头部客户群体。凭借卓越的技术创新、产品质量和服务水平，公司树立了良好的品牌形象，赢得了高度的客户认可。通过与这些优质客户保持稳定的合作关系，公司更深刻地了解了连续玻璃纤维原丝毡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(四) 公司在连续玻璃纤维原丝毡行业中占据着有利的竞争地位。通过多年的深耕，公司在技术、品牌和运营效率等方面积累了竞争优势。随着连续玻璃纤维原丝毡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1" w:name="_Toc922"/>
      <w:r>
        <w:rPr>
          <w:rFonts w:ascii="仿宋" w:eastAsia="仿宋" w:hAnsi="仿宋" w:cs="仿宋" w:hint="eastAsia"/>
          <w:sz w:val="28"/>
          <w:lang w:eastAsia="zh-CN"/>
        </w:rPr>
        <w:t>(四)、连续玻璃纤维原丝毡企业财务数据要略</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连续玻璃纤维原丝毡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净利润：连续玻璃纤维原丝毡公司实现了可观的净利润，表明其在成本控制、运营效率和财务管理方面取得了显著的成就。净利润的稳步增长显示了公司良好的盈利能力和财务稳健性，达到了XX万元。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现金流：连续玻璃纤维原丝毡公司现金流状况良好，充足的现金储备为公司提供了灵活性和抵御风险的能力。稳定的现金流是公司可持续经营的重要保障，达到了XX万元。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2" w:name="_Toc30120"/>
      <w:r>
        <w:rPr>
          <w:rFonts w:ascii="仿宋" w:eastAsia="仿宋" w:hAnsi="仿宋" w:cs="仿宋" w:hint="eastAsia"/>
          <w:sz w:val="28"/>
          <w:lang w:eastAsia="zh-CN"/>
        </w:rPr>
        <w:t>(五)、核心团队成员简述</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w:t>
      </w:r>
      <w:r>
        <w:rPr>
          <w:rFonts w:ascii="仿宋" w:eastAsia="仿宋" w:hAnsi="仿宋" w:cs="仿宋" w:hint="eastAsia"/>
          <w:sz w:val="28"/>
          <w:lang w:eastAsia="zh-CN"/>
        </w:rPr>
        <w:t xml:space="preserve"> 李XX</w:t>
      </w:r>
      <w:r>
        <w:rPr>
          <w:rFonts w:ascii="仿宋" w:eastAsia="仿宋" w:hAnsi="仿宋" w:cs="仿宋" w:hint="eastAsia"/>
          <w:sz w:val="28"/>
          <w:lang w:eastAsia="zh-CN"/>
        </w:rPr>
        <w:t xml:space="preserve"> </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https://d.book118.com/858143023104006043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连续玻璃纤维原丝毡投资申请报告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A16FCB"/>
    <w:rsid w:val="282E6701"/>
    <w:rsid w:val="3E675B86"/>
    <w:rsid w:val="43A16FCB"/>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58143023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2024-02-11T08:45:00Z</dcterms:created>
  <dcterms:modified xsi:type="dcterms:W3CDTF">2024-02-11T08:46:13Z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4B1E3A1B086B4FE58B1D8BB762520C6B_11</vt:lpwstr>
  </property>
  <property fmtid="{D5CDD505-2E9C-101B-9397-08002B2CF9AE}" pid="3" name="KSOProductBuildVer">
    <vt:lpwstr>2052-12.1.0.16250</vt:lpwstr>
  </property>
</Properties>
</file>